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E47D6C" w14:textId="77777777" w:rsidR="009513D6" w:rsidRDefault="00000000">
      <w:pPr>
        <w:pStyle w:val="Heading4"/>
        <w:keepNext w:val="0"/>
        <w:keepLines w:val="0"/>
        <w:spacing w:before="240" w:after="40" w:line="480" w:lineRule="auto"/>
        <w:rPr>
          <w:b/>
          <w:color w:val="000000"/>
        </w:rPr>
      </w:pPr>
      <w:bookmarkStart w:id="0" w:name="_tu7pf9s4krid" w:colFirst="0" w:colLast="0"/>
      <w:bookmarkEnd w:id="0"/>
      <w:r>
        <w:rPr>
          <w:b/>
          <w:color w:val="000000"/>
          <w:sz w:val="22"/>
          <w:szCs w:val="22"/>
        </w:rPr>
        <w:t xml:space="preserve">Research Question: </w:t>
      </w:r>
      <w:r>
        <w:rPr>
          <w:color w:val="000000"/>
        </w:rPr>
        <w:t>How has the increased use of Telehealth in the US increased access to medical care for Medicare and Medicaid members?</w:t>
      </w:r>
    </w:p>
    <w:p w14:paraId="061D2F31" w14:textId="77777777" w:rsidR="009513D6" w:rsidRDefault="00000000">
      <w:pPr>
        <w:spacing w:line="480" w:lineRule="auto"/>
        <w:rPr>
          <w:b/>
        </w:rPr>
      </w:pPr>
      <w:r>
        <w:rPr>
          <w:b/>
        </w:rPr>
        <w:t>Data Use:</w:t>
      </w:r>
    </w:p>
    <w:p w14:paraId="28A8216D" w14:textId="77777777" w:rsidR="009513D6" w:rsidRDefault="00000000">
      <w:pPr>
        <w:spacing w:line="480" w:lineRule="auto"/>
      </w:pPr>
      <w:r>
        <w:t>The data used is publicly available. If cited, then the data is permitted for use in research.</w:t>
      </w:r>
    </w:p>
    <w:p w14:paraId="55171608" w14:textId="77777777" w:rsidR="009513D6" w:rsidRDefault="00000000">
      <w:pPr>
        <w:numPr>
          <w:ilvl w:val="0"/>
          <w:numId w:val="5"/>
        </w:numPr>
        <w:spacing w:line="480" w:lineRule="auto"/>
      </w:pPr>
      <w:r>
        <w:t xml:space="preserve">The </w:t>
      </w:r>
      <w:r>
        <w:rPr>
          <w:i/>
        </w:rPr>
        <w:t>Medicare Telehealth Trends</w:t>
      </w:r>
      <w:r>
        <w:t xml:space="preserve"> dataset is publicly available through Data.gov, a platform that provides open government data permitting use for research.</w:t>
      </w:r>
    </w:p>
    <w:p w14:paraId="4C277381" w14:textId="77777777" w:rsidR="009513D6" w:rsidRDefault="00000000">
      <w:pPr>
        <w:spacing w:line="480" w:lineRule="auto"/>
        <w:rPr>
          <w:b/>
        </w:rPr>
      </w:pPr>
      <w:r>
        <w:rPr>
          <w:b/>
        </w:rPr>
        <w:t>Data Wrangling (Steps taken: merging data, removing NA, and renaming variables</w:t>
      </w:r>
      <w:proofErr w:type="gramStart"/>
      <w:r>
        <w:rPr>
          <w:b/>
        </w:rPr>
        <w:t>) :</w:t>
      </w:r>
      <w:proofErr w:type="gramEnd"/>
    </w:p>
    <w:p w14:paraId="3D2233AB" w14:textId="77777777" w:rsidR="009513D6" w:rsidRDefault="00000000">
      <w:pPr>
        <w:numPr>
          <w:ilvl w:val="0"/>
          <w:numId w:val="2"/>
        </w:numPr>
        <w:spacing w:line="480" w:lineRule="auto"/>
      </w:pPr>
      <w:r>
        <w:rPr>
          <w:i/>
        </w:rPr>
        <w:t>Medicare Telehealth Trends</w:t>
      </w:r>
      <w:r>
        <w:t xml:space="preserve"> dataset variable names were renamed from the names in the original dataset for easier interpretation. Variable definitions were found in the </w:t>
      </w:r>
      <w:r>
        <w:rPr>
          <w:i/>
        </w:rPr>
        <w:t>Medicare Telehealth Trends Data Dictionary.</w:t>
      </w:r>
    </w:p>
    <w:p w14:paraId="6424F113" w14:textId="62172AFC" w:rsidR="009513D6" w:rsidRDefault="00000000">
      <w:pPr>
        <w:numPr>
          <w:ilvl w:val="0"/>
          <w:numId w:val="2"/>
        </w:numPr>
        <w:spacing w:line="480" w:lineRule="auto"/>
      </w:pPr>
      <w:r>
        <w:t xml:space="preserve"> </w:t>
      </w:r>
      <w:r w:rsidR="00FE4839">
        <w:t>Included</w:t>
      </w:r>
      <w:r>
        <w:t xml:space="preserve"> NA values which needed to be removed.</w:t>
      </w:r>
    </w:p>
    <w:p w14:paraId="4B36057E" w14:textId="77777777" w:rsidR="009513D6" w:rsidRDefault="00000000">
      <w:pPr>
        <w:spacing w:before="240" w:after="240"/>
        <w:rPr>
          <w:b/>
        </w:rPr>
      </w:pPr>
      <w:r>
        <w:rPr>
          <w:b/>
        </w:rPr>
        <w:t>Variable Description:</w:t>
      </w:r>
    </w:p>
    <w:p w14:paraId="727D9740" w14:textId="77777777" w:rsidR="009513D6" w:rsidRDefault="00000000">
      <w:pPr>
        <w:numPr>
          <w:ilvl w:val="0"/>
          <w:numId w:val="3"/>
        </w:numPr>
        <w:spacing w:before="240" w:after="240"/>
        <w:rPr>
          <w:b/>
          <w:i/>
        </w:rPr>
      </w:pPr>
      <w:r>
        <w:rPr>
          <w:b/>
          <w:i/>
        </w:rPr>
        <w:t>Medicare Telehealth Trends</w:t>
      </w:r>
    </w:p>
    <w:p w14:paraId="57206257" w14:textId="77777777" w:rsidR="009513D6" w:rsidRDefault="00000000">
      <w:pPr>
        <w:spacing w:before="240" w:after="240"/>
      </w:pPr>
      <w:r>
        <w:t>Data represents patients with Medicare and/or Medicaid who reported using telehealth services during and after the pandemic.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2685"/>
        <w:gridCol w:w="1410"/>
        <w:gridCol w:w="2340"/>
      </w:tblGrid>
      <w:tr w:rsidR="009513D6" w14:paraId="4B68E983" w14:textId="77777777">
        <w:tc>
          <w:tcPr>
            <w:tcW w:w="29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9999F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Variable</w:t>
            </w:r>
          </w:p>
        </w:tc>
        <w:tc>
          <w:tcPr>
            <w:tcW w:w="26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71F76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1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EBC45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98B12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Acceptable Values</w:t>
            </w:r>
          </w:p>
        </w:tc>
      </w:tr>
      <w:tr w:rsidR="009513D6" w14:paraId="37ED9BBA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3145E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Year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12274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data year from which the Part B Medicare claims were pulled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3A0D7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Integer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E5D1A" w14:textId="77777777" w:rsidR="009513D6" w:rsidRDefault="00000000">
            <w:pPr>
              <w:widowControl w:val="0"/>
              <w:spacing w:line="240" w:lineRule="auto"/>
            </w:pPr>
            <w:r>
              <w:t>2020,</w:t>
            </w:r>
          </w:p>
          <w:p w14:paraId="5A56982B" w14:textId="77777777" w:rsidR="009513D6" w:rsidRDefault="00000000">
            <w:pPr>
              <w:widowControl w:val="0"/>
              <w:spacing w:line="240" w:lineRule="auto"/>
            </w:pPr>
            <w:r>
              <w:t>2021,</w:t>
            </w:r>
          </w:p>
          <w:p w14:paraId="47188ED9" w14:textId="77777777" w:rsidR="009513D6" w:rsidRDefault="00000000">
            <w:pPr>
              <w:widowControl w:val="0"/>
              <w:spacing w:line="240" w:lineRule="auto"/>
            </w:pPr>
            <w:r>
              <w:t>2022,</w:t>
            </w:r>
          </w:p>
          <w:p w14:paraId="142D03E2" w14:textId="77777777" w:rsidR="009513D6" w:rsidRDefault="00000000">
            <w:pPr>
              <w:widowControl w:val="0"/>
              <w:spacing w:line="240" w:lineRule="auto"/>
            </w:pPr>
            <w:r>
              <w:t>2023,</w:t>
            </w:r>
          </w:p>
          <w:p w14:paraId="1DFAC1E8" w14:textId="77777777" w:rsidR="009513D6" w:rsidRDefault="00000000">
            <w:pPr>
              <w:widowControl w:val="0"/>
              <w:spacing w:line="240" w:lineRule="auto"/>
            </w:pPr>
            <w:r>
              <w:t>2024</w:t>
            </w:r>
          </w:p>
        </w:tc>
      </w:tr>
      <w:tr w:rsidR="009513D6" w14:paraId="662A81B4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BFC1F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Quarter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40B06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quarter of the year grouped by months</w:t>
            </w:r>
          </w:p>
          <w:p w14:paraId="70A7D63E" w14:textId="77777777" w:rsidR="009513D6" w:rsidRDefault="009513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1D30C78" w14:textId="77777777" w:rsidR="009513D6" w:rsidRDefault="00000000">
            <w:pPr>
              <w:widowControl w:val="0"/>
              <w:spacing w:line="240" w:lineRule="auto"/>
            </w:pPr>
            <w:r>
              <w:t>1 (Jan - March)</w:t>
            </w:r>
          </w:p>
          <w:p w14:paraId="489252DA" w14:textId="77777777" w:rsidR="009513D6" w:rsidRDefault="00000000">
            <w:pPr>
              <w:widowControl w:val="0"/>
              <w:spacing w:line="240" w:lineRule="auto"/>
            </w:pPr>
            <w:r>
              <w:t>2 (April - June)</w:t>
            </w:r>
          </w:p>
          <w:p w14:paraId="30814765" w14:textId="77777777" w:rsidR="009513D6" w:rsidRDefault="00000000">
            <w:pPr>
              <w:widowControl w:val="0"/>
              <w:spacing w:line="240" w:lineRule="auto"/>
            </w:pPr>
            <w:r>
              <w:t>3 (July - Sept)</w:t>
            </w:r>
          </w:p>
          <w:p w14:paraId="6A9CAB21" w14:textId="77777777" w:rsidR="009513D6" w:rsidRDefault="00000000">
            <w:pPr>
              <w:widowControl w:val="0"/>
              <w:spacing w:line="240" w:lineRule="auto"/>
            </w:pPr>
            <w:r>
              <w:t>4 (Oct - Dec)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E0F18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Character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DA19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Overall,</w:t>
            </w:r>
          </w:p>
          <w:p w14:paraId="5A3CA468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1,</w:t>
            </w:r>
          </w:p>
          <w:p w14:paraId="637C13E1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2,</w:t>
            </w:r>
          </w:p>
          <w:p w14:paraId="2A13805F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3,</w:t>
            </w:r>
          </w:p>
          <w:p w14:paraId="493089FD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</w:tr>
      <w:tr w:rsidR="009513D6" w14:paraId="4C1CFD8C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ECB95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4C9E7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The state of the beneficiary is based on </w:t>
            </w:r>
            <w:r>
              <w:lastRenderedPageBreak/>
              <w:t>mailing address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2744B" w14:textId="77777777" w:rsidR="009513D6" w:rsidRDefault="00000000">
            <w:pPr>
              <w:widowControl w:val="0"/>
              <w:spacing w:line="240" w:lineRule="auto"/>
            </w:pPr>
            <w:r>
              <w:lastRenderedPageBreak/>
              <w:t>Character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41EC3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State names </w:t>
            </w:r>
            <w:proofErr w:type="spellStart"/>
            <w:r>
              <w:t>ie</w:t>
            </w:r>
            <w:proofErr w:type="spellEnd"/>
            <w:r>
              <w:t xml:space="preserve"> Alabama, Alaska, </w:t>
            </w:r>
            <w:r>
              <w:lastRenderedPageBreak/>
              <w:t>Arizona ….</w:t>
            </w:r>
          </w:p>
        </w:tc>
      </w:tr>
      <w:tr w:rsidR="009513D6" w14:paraId="3E9BE7C6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7D47B" w14:textId="77777777" w:rsidR="009513D6" w:rsidRDefault="00000000">
            <w:pPr>
              <w:widowControl w:val="0"/>
              <w:shd w:val="clear" w:color="auto" w:fill="FFFFFF"/>
              <w:spacing w:after="420" w:line="240" w:lineRule="auto"/>
            </w:pPr>
            <w:proofErr w:type="spellStart"/>
            <w:r>
              <w:lastRenderedPageBreak/>
              <w:t>EnrollmentStatus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F2662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Beneficiaries</w:t>
            </w:r>
            <w:proofErr w:type="gramEnd"/>
            <w:r>
              <w:t xml:space="preserve"> enrollment status. (Note: those enrolled in both, only claims covered by Medicare are included in this data)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42D" w14:textId="77777777" w:rsidR="009513D6" w:rsidRDefault="00000000">
            <w:pPr>
              <w:widowControl w:val="0"/>
              <w:spacing w:line="240" w:lineRule="auto"/>
            </w:pPr>
            <w:r>
              <w:t>Character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05D0" w14:textId="77777777" w:rsidR="009513D6" w:rsidRDefault="00000000">
            <w:pPr>
              <w:widowControl w:val="0"/>
              <w:spacing w:line="348" w:lineRule="auto"/>
            </w:pPr>
            <w:r>
              <w:t>All                 Medicare &amp; Medicaid</w:t>
            </w:r>
          </w:p>
          <w:p w14:paraId="310BD2F5" w14:textId="77777777" w:rsidR="009513D6" w:rsidRDefault="00000000">
            <w:pPr>
              <w:widowControl w:val="0"/>
              <w:spacing w:line="348" w:lineRule="auto"/>
            </w:pPr>
            <w:r>
              <w:t>Medicare Only</w:t>
            </w:r>
          </w:p>
          <w:p w14:paraId="2DA8C50A" w14:textId="77777777" w:rsidR="009513D6" w:rsidRDefault="009513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513D6" w14:paraId="509CAE9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77A48" w14:textId="77777777" w:rsidR="009513D6" w:rsidRDefault="00000000">
            <w:pPr>
              <w:widowControl w:val="0"/>
              <w:shd w:val="clear" w:color="auto" w:fill="FFFFFF"/>
              <w:spacing w:after="420" w:line="240" w:lineRule="auto"/>
            </w:pPr>
            <w:r>
              <w:t>Race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B16D0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Race based on beneficiary race code that has historically been used by the Social Security Administration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710BD" w14:textId="77777777" w:rsidR="009513D6" w:rsidRDefault="00000000">
            <w:pPr>
              <w:widowControl w:val="0"/>
              <w:spacing w:line="240" w:lineRule="auto"/>
            </w:pPr>
            <w:r>
              <w:t>Character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0111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 xml:space="preserve">All,   </w:t>
            </w:r>
            <w:proofErr w:type="gramEnd"/>
            <w:r>
              <w:t xml:space="preserve">                     American Indian/Alaska Native,</w:t>
            </w:r>
          </w:p>
          <w:p w14:paraId="2B07E449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Asian/Pacific </w:t>
            </w:r>
            <w:proofErr w:type="gramStart"/>
            <w:r>
              <w:t xml:space="preserve">Islander,   </w:t>
            </w:r>
            <w:proofErr w:type="gramEnd"/>
            <w:r>
              <w:t xml:space="preserve">  Black/African American,       Hispanic,                   Non-Hispanic White,           </w:t>
            </w:r>
          </w:p>
          <w:p w14:paraId="68CD88C7" w14:textId="77777777" w:rsidR="009513D6" w:rsidRDefault="00000000">
            <w:pPr>
              <w:widowControl w:val="0"/>
              <w:spacing w:line="348" w:lineRule="auto"/>
            </w:pPr>
            <w:r>
              <w:t>Other/Unknown</w:t>
            </w:r>
          </w:p>
          <w:p w14:paraId="30052657" w14:textId="77777777" w:rsidR="009513D6" w:rsidRDefault="009513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513D6" w14:paraId="167FA89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F901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Sex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518A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Beneficiary’s sex is available from the CMS enrollment database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FDB1E" w14:textId="77777777" w:rsidR="009513D6" w:rsidRDefault="00000000">
            <w:pPr>
              <w:widowControl w:val="0"/>
              <w:spacing w:line="240" w:lineRule="auto"/>
            </w:pPr>
            <w:r>
              <w:t>Character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612C0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All, </w:t>
            </w:r>
          </w:p>
          <w:p w14:paraId="5F0A052C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Male, </w:t>
            </w:r>
          </w:p>
          <w:p w14:paraId="1E755662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Female</w:t>
            </w:r>
          </w:p>
        </w:tc>
      </w:tr>
      <w:tr w:rsidR="009513D6" w14:paraId="26086FE1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C101" w14:textId="77777777" w:rsidR="009513D6" w:rsidRDefault="00000000">
            <w:pPr>
              <w:widowControl w:val="0"/>
              <w:shd w:val="clear" w:color="auto" w:fill="FFFFFF"/>
              <w:spacing w:after="420" w:line="240" w:lineRule="auto"/>
            </w:pPr>
            <w:proofErr w:type="spellStart"/>
            <w:r>
              <w:t>MedicareAccessForInsured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26A4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Medicare is available to three groups of "insured individuals" - the Aged, the Disabled, and those with end stage renal disease (ESRD).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E5544" w14:textId="77777777" w:rsidR="009513D6" w:rsidRDefault="00000000">
            <w:pPr>
              <w:widowControl w:val="0"/>
              <w:spacing w:line="240" w:lineRule="auto"/>
            </w:pPr>
            <w:r>
              <w:t>Character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9FCEC" w14:textId="77777777" w:rsidR="009513D6" w:rsidRDefault="00000000">
            <w:pPr>
              <w:widowControl w:val="0"/>
              <w:spacing w:line="240" w:lineRule="auto"/>
            </w:pPr>
            <w:r>
              <w:t xml:space="preserve">All, </w:t>
            </w:r>
          </w:p>
          <w:p w14:paraId="4358E73D" w14:textId="77777777" w:rsidR="009513D6" w:rsidRDefault="00000000">
            <w:pPr>
              <w:widowControl w:val="0"/>
              <w:spacing w:line="240" w:lineRule="auto"/>
            </w:pPr>
            <w:r>
              <w:t>Aged,</w:t>
            </w:r>
          </w:p>
          <w:p w14:paraId="44ABF297" w14:textId="77777777" w:rsidR="009513D6" w:rsidRDefault="00000000">
            <w:pPr>
              <w:widowControl w:val="0"/>
              <w:spacing w:line="240" w:lineRule="auto"/>
            </w:pPr>
            <w:r>
              <w:t>Disabled,</w:t>
            </w:r>
          </w:p>
          <w:p w14:paraId="1386661F" w14:textId="77777777" w:rsidR="009513D6" w:rsidRDefault="00000000">
            <w:pPr>
              <w:widowControl w:val="0"/>
              <w:spacing w:line="240" w:lineRule="auto"/>
            </w:pPr>
            <w:r>
              <w:t>ESRD</w:t>
            </w:r>
          </w:p>
        </w:tc>
      </w:tr>
      <w:tr w:rsidR="009513D6" w14:paraId="60D7290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E28E" w14:textId="77777777" w:rsidR="009513D6" w:rsidRDefault="00000000">
            <w:pPr>
              <w:widowControl w:val="0"/>
              <w:shd w:val="clear" w:color="auto" w:fill="FFFFFF"/>
              <w:spacing w:after="420" w:line="240" w:lineRule="auto"/>
            </w:pPr>
            <w:r>
              <w:t>Age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36EE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Beneficiary’s age at the end of the data year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01E08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Character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DD05" w14:textId="77777777" w:rsidR="009513D6" w:rsidRDefault="00000000">
            <w:pPr>
              <w:widowControl w:val="0"/>
              <w:spacing w:line="240" w:lineRule="auto"/>
            </w:pPr>
            <w:r>
              <w:t>All,</w:t>
            </w:r>
          </w:p>
          <w:p w14:paraId="10C7C091" w14:textId="77777777" w:rsidR="009513D6" w:rsidRDefault="00000000">
            <w:pPr>
              <w:widowControl w:val="0"/>
              <w:spacing w:line="240" w:lineRule="auto"/>
            </w:pPr>
            <w:r>
              <w:t>0-64,</w:t>
            </w:r>
          </w:p>
          <w:p w14:paraId="5A33338C" w14:textId="77777777" w:rsidR="009513D6" w:rsidRDefault="00000000">
            <w:pPr>
              <w:widowControl w:val="0"/>
              <w:spacing w:line="240" w:lineRule="auto"/>
            </w:pPr>
            <w:r>
              <w:t>65-74,</w:t>
            </w:r>
          </w:p>
          <w:p w14:paraId="794D5686" w14:textId="77777777" w:rsidR="009513D6" w:rsidRDefault="00000000">
            <w:pPr>
              <w:widowControl w:val="0"/>
              <w:spacing w:line="240" w:lineRule="auto"/>
            </w:pPr>
            <w:r>
              <w:t>75-84,</w:t>
            </w:r>
          </w:p>
          <w:p w14:paraId="26FD5CA0" w14:textId="77777777" w:rsidR="009513D6" w:rsidRDefault="00000000">
            <w:pPr>
              <w:widowControl w:val="0"/>
              <w:spacing w:line="240" w:lineRule="auto"/>
            </w:pPr>
            <w:r>
              <w:t>85 and over</w:t>
            </w:r>
          </w:p>
        </w:tc>
      </w:tr>
      <w:tr w:rsidR="009513D6" w14:paraId="086DF7F4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1FFA" w14:textId="77777777" w:rsidR="009513D6" w:rsidRDefault="00000000">
            <w:pPr>
              <w:widowControl w:val="0"/>
              <w:shd w:val="clear" w:color="auto" w:fill="FFFFFF"/>
              <w:spacing w:after="420" w:line="240" w:lineRule="auto"/>
            </w:pPr>
            <w:proofErr w:type="spellStart"/>
            <w:r>
              <w:t>RuralUrban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D8E45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 is defined using the Rural Urban Commuting Area Crosswalk (RUCA) which uses Zip Code and commuting data from the US Census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79561" w14:textId="77777777" w:rsidR="009513D6" w:rsidRDefault="00000000">
            <w:pPr>
              <w:widowControl w:val="0"/>
              <w:spacing w:line="240" w:lineRule="auto"/>
            </w:pPr>
            <w:r>
              <w:t>Character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A7971" w14:textId="77777777" w:rsidR="009513D6" w:rsidRDefault="00000000">
            <w:pPr>
              <w:widowControl w:val="0"/>
              <w:spacing w:line="240" w:lineRule="auto"/>
            </w:pPr>
            <w:r>
              <w:t>All,</w:t>
            </w:r>
          </w:p>
          <w:p w14:paraId="3E41974D" w14:textId="77777777" w:rsidR="009513D6" w:rsidRDefault="00000000">
            <w:pPr>
              <w:widowControl w:val="0"/>
              <w:spacing w:line="240" w:lineRule="auto"/>
            </w:pPr>
            <w:r>
              <w:t>Rural,</w:t>
            </w:r>
          </w:p>
          <w:p w14:paraId="7556481A" w14:textId="77777777" w:rsidR="009513D6" w:rsidRDefault="00000000">
            <w:pPr>
              <w:widowControl w:val="0"/>
              <w:spacing w:line="240" w:lineRule="auto"/>
            </w:pPr>
            <w:r>
              <w:t>Urban,</w:t>
            </w:r>
          </w:p>
          <w:p w14:paraId="0A18FEAA" w14:textId="77777777" w:rsidR="009513D6" w:rsidRDefault="00000000">
            <w:pPr>
              <w:widowControl w:val="0"/>
              <w:spacing w:line="240" w:lineRule="auto"/>
            </w:pPr>
            <w:r>
              <w:t>Unknown</w:t>
            </w:r>
          </w:p>
          <w:p w14:paraId="7BEE84EA" w14:textId="77777777" w:rsidR="009513D6" w:rsidRDefault="009513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513D6" w14:paraId="290A2D8F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DF12D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EligibleServicesCount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A4BA0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Number of unique Medicare beneficiaries who received telehealth </w:t>
            </w:r>
            <w:r>
              <w:rPr>
                <w:i/>
              </w:rPr>
              <w:t>eligible</w:t>
            </w:r>
            <w:r>
              <w:t xml:space="preserve"> services </w:t>
            </w:r>
            <w:r>
              <w:lastRenderedPageBreak/>
              <w:t>(regardless of whether it was telehealth or not)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411C5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Integer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A617A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Numerical count of beneficiaries</w:t>
            </w:r>
          </w:p>
        </w:tc>
      </w:tr>
      <w:tr w:rsidR="009513D6" w14:paraId="0E5CB18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9D8F" w14:textId="77777777" w:rsidR="009513D6" w:rsidRDefault="00000000">
            <w:pPr>
              <w:widowControl w:val="0"/>
              <w:shd w:val="clear" w:color="auto" w:fill="FFFFFF"/>
              <w:spacing w:after="420" w:line="240" w:lineRule="auto"/>
            </w:pPr>
            <w:proofErr w:type="spellStart"/>
            <w:r>
              <w:t>EnrollmentPartB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329A3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total Medicare population with Part B Fee-for-Service Insurance (Covers medical services, outpatient care, and many preventative services)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13AA1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Numerical (decimals)l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2FDA3" w14:textId="77777777" w:rsidR="009513D6" w:rsidRDefault="00000000">
            <w:pPr>
              <w:widowControl w:val="0"/>
              <w:spacing w:line="240" w:lineRule="auto"/>
            </w:pPr>
            <w:r>
              <w:t xml:space="preserve">Numerical count of beneficiaries. </w:t>
            </w:r>
          </w:p>
          <w:p w14:paraId="4BF95D89" w14:textId="77777777" w:rsidR="009513D6" w:rsidRDefault="009513D6">
            <w:pPr>
              <w:widowControl w:val="0"/>
              <w:spacing w:line="240" w:lineRule="auto"/>
            </w:pPr>
          </w:p>
          <w:p w14:paraId="38862C42" w14:textId="77777777" w:rsidR="009513D6" w:rsidRDefault="00000000">
            <w:pPr>
              <w:widowControl w:val="0"/>
              <w:spacing w:line="240" w:lineRule="auto"/>
            </w:pPr>
            <w:r>
              <w:t xml:space="preserve">(Using </w:t>
            </w:r>
            <w:r>
              <w:rPr>
                <w:i/>
              </w:rPr>
              <w:t>person-year counts</w:t>
            </w:r>
            <w:r>
              <w:t xml:space="preserve"> which is </w:t>
            </w:r>
            <w:proofErr w:type="gramStart"/>
            <w:r>
              <w:t>sum total</w:t>
            </w:r>
            <w:proofErr w:type="gramEnd"/>
            <w:r>
              <w:t xml:space="preserve"> number months that each beneficiary is enrolled in Part B during the year / 12)</w:t>
            </w:r>
          </w:p>
        </w:tc>
      </w:tr>
      <w:tr w:rsidR="009513D6" w14:paraId="3A6354C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246F5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TelehealthVisits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8D51B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Number of unique Medicare beneficiaries with telehealth visit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45E2E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Integer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B772" w14:textId="77777777" w:rsidR="009513D6" w:rsidRDefault="00000000">
            <w:pPr>
              <w:widowControl w:val="0"/>
              <w:spacing w:line="240" w:lineRule="auto"/>
            </w:pPr>
            <w:r>
              <w:t>Numerical count of beneficiaries</w:t>
            </w:r>
          </w:p>
        </w:tc>
      </w:tr>
      <w:tr w:rsidR="009513D6" w14:paraId="17A53628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71668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PercentTelehealthPartB</w:t>
            </w:r>
            <w:proofErr w:type="spellEnd"/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34049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(# unique Medicare Part B beneficiaries who received at least one telehealth service) / (total # of beneficiaries who received at least one telehealth service)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62CAE" w14:textId="77777777" w:rsidR="009513D6" w:rsidRDefault="00000000">
            <w:pPr>
              <w:widowControl w:val="0"/>
              <w:spacing w:line="240" w:lineRule="auto"/>
            </w:pPr>
            <w:r>
              <w:t>Numerical</w:t>
            </w:r>
          </w:p>
          <w:p w14:paraId="5D8CC1F0" w14:textId="77777777" w:rsidR="009513D6" w:rsidRDefault="00000000">
            <w:pPr>
              <w:widowControl w:val="0"/>
              <w:spacing w:line="240" w:lineRule="auto"/>
            </w:pPr>
            <w:r>
              <w:t>(decimals)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8ECE6" w14:textId="77777777" w:rsidR="009513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Decimal value representing the percentage</w:t>
            </w:r>
          </w:p>
        </w:tc>
      </w:tr>
    </w:tbl>
    <w:p w14:paraId="2A00093D" w14:textId="77777777" w:rsidR="00B55C30" w:rsidRDefault="00B55C30">
      <w:pPr>
        <w:spacing w:line="480" w:lineRule="auto"/>
        <w:rPr>
          <w:b/>
        </w:rPr>
      </w:pPr>
    </w:p>
    <w:p w14:paraId="69793610" w14:textId="77777777" w:rsidR="00B55C30" w:rsidRDefault="00B55C30">
      <w:pPr>
        <w:spacing w:line="480" w:lineRule="auto"/>
        <w:rPr>
          <w:b/>
        </w:rPr>
      </w:pPr>
    </w:p>
    <w:p w14:paraId="4E0F936E" w14:textId="77777777" w:rsidR="00B55C30" w:rsidRDefault="00B55C30">
      <w:pPr>
        <w:spacing w:line="480" w:lineRule="auto"/>
        <w:rPr>
          <w:b/>
        </w:rPr>
      </w:pPr>
    </w:p>
    <w:p w14:paraId="450B2DB4" w14:textId="6A1BF840" w:rsidR="009513D6" w:rsidRDefault="00000000">
      <w:pPr>
        <w:spacing w:line="480" w:lineRule="auto"/>
        <w:rPr>
          <w:b/>
        </w:rPr>
      </w:pPr>
      <w:r>
        <w:rPr>
          <w:b/>
        </w:rPr>
        <w:t>Ethical Considerations</w:t>
      </w:r>
    </w:p>
    <w:p w14:paraId="58E52423" w14:textId="1D55F2A6" w:rsidR="009513D6" w:rsidRDefault="00000000">
      <w:pPr>
        <w:numPr>
          <w:ilvl w:val="0"/>
          <w:numId w:val="6"/>
        </w:numPr>
        <w:spacing w:line="480" w:lineRule="auto"/>
      </w:pPr>
      <w:r>
        <w:t xml:space="preserve">The observations in </w:t>
      </w:r>
      <w:r w:rsidR="00B55C30">
        <w:t>this</w:t>
      </w:r>
      <w:r>
        <w:t xml:space="preserve"> dataset are anonymous and I will not be handling specific personal health information.</w:t>
      </w:r>
    </w:p>
    <w:p w14:paraId="69A83312" w14:textId="06E6266A" w:rsidR="009513D6" w:rsidRDefault="00000000">
      <w:pPr>
        <w:numPr>
          <w:ilvl w:val="0"/>
          <w:numId w:val="6"/>
        </w:numPr>
        <w:spacing w:line="480" w:lineRule="auto"/>
      </w:pPr>
      <w:r>
        <w:t xml:space="preserve">I will explore the demographic variables of the participants in this data to understand </w:t>
      </w:r>
      <w:r w:rsidR="00B55C30">
        <w:t>utilization of telehealth services and access to care</w:t>
      </w:r>
      <w:r>
        <w:t>.</w:t>
      </w:r>
    </w:p>
    <w:p w14:paraId="74BC2A01" w14:textId="7C43447F" w:rsidR="009513D6" w:rsidRDefault="00000000">
      <w:pPr>
        <w:numPr>
          <w:ilvl w:val="0"/>
          <w:numId w:val="6"/>
        </w:numPr>
        <w:spacing w:line="480" w:lineRule="auto"/>
      </w:pPr>
      <w:r>
        <w:t xml:space="preserve">A potential limitation of the data is that </w:t>
      </w:r>
      <w:r w:rsidR="00FE4839">
        <w:t>it only represents Medicare and Medicaid members</w:t>
      </w:r>
      <w:r>
        <w:t>.</w:t>
      </w:r>
      <w:r w:rsidR="00B55C30">
        <w:t xml:space="preserve"> Further research will be needed to understand the larger population. </w:t>
      </w:r>
      <w:proofErr w:type="gramStart"/>
      <w:r w:rsidR="00B55C30">
        <w:t>However</w:t>
      </w:r>
      <w:proofErr w:type="gramEnd"/>
      <w:r w:rsidR="00B55C30">
        <w:t xml:space="preserve"> Medicare and Medicaid members are likely a population at risk for low telehealth use due to </w:t>
      </w:r>
    </w:p>
    <w:p w14:paraId="43F78982" w14:textId="6706C6A9" w:rsidR="009513D6" w:rsidRDefault="00000000" w:rsidP="00FE4839">
      <w:pPr>
        <w:spacing w:before="240" w:after="240"/>
        <w:rPr>
          <w:b/>
        </w:rPr>
      </w:pPr>
      <w:r>
        <w:br w:type="page"/>
      </w:r>
    </w:p>
    <w:p w14:paraId="0A63265B" w14:textId="77777777" w:rsidR="009513D6" w:rsidRDefault="00000000">
      <w:pPr>
        <w:spacing w:before="240" w:after="240"/>
        <w:jc w:val="center"/>
        <w:rPr>
          <w:b/>
        </w:rPr>
      </w:pPr>
      <w:r>
        <w:rPr>
          <w:b/>
        </w:rPr>
        <w:lastRenderedPageBreak/>
        <w:t>Bibliography</w:t>
      </w:r>
    </w:p>
    <w:p w14:paraId="24CE7D3D" w14:textId="77777777" w:rsidR="009513D6" w:rsidRDefault="00000000">
      <w:pPr>
        <w:spacing w:before="240" w:line="240" w:lineRule="auto"/>
      </w:pPr>
      <w:r>
        <w:t xml:space="preserve">CMS Program Statistics - OEDA (2025). </w:t>
      </w:r>
      <w:r>
        <w:rPr>
          <w:i/>
        </w:rPr>
        <w:t xml:space="preserve">Medicare Telehealth Trends. </w:t>
      </w:r>
      <w:r>
        <w:t xml:space="preserve">[Data set]. Centers for </w:t>
      </w:r>
    </w:p>
    <w:p w14:paraId="20A75731" w14:textId="77777777" w:rsidR="009513D6" w:rsidRDefault="00000000">
      <w:pPr>
        <w:spacing w:line="240" w:lineRule="auto"/>
        <w:ind w:left="720"/>
      </w:pPr>
      <w:r>
        <w:t xml:space="preserve">Medicare &amp; Medicaid Services. </w:t>
      </w:r>
      <w:hyperlink r:id="rId7">
        <w:r>
          <w:rPr>
            <w:color w:val="1155CC"/>
            <w:u w:val="single"/>
          </w:rPr>
          <w:t>https://catalog.data.gov/dataset/medicare-telemedicine</w:t>
        </w:r>
      </w:hyperlink>
    </w:p>
    <w:p w14:paraId="4EC8B7F6" w14:textId="77777777" w:rsidR="009513D6" w:rsidRDefault="00000000">
      <w:pPr>
        <w:spacing w:line="240" w:lineRule="auto"/>
        <w:ind w:left="720"/>
      </w:pPr>
      <w:hyperlink r:id="rId8">
        <w:r>
          <w:rPr>
            <w:color w:val="1155CC"/>
            <w:u w:val="single"/>
          </w:rPr>
          <w:t>-snapshot</w:t>
        </w:r>
      </w:hyperlink>
      <w:r>
        <w:t xml:space="preserve"> </w:t>
      </w:r>
    </w:p>
    <w:p w14:paraId="054624F3" w14:textId="77777777" w:rsidR="009513D6" w:rsidRDefault="00000000">
      <w:pPr>
        <w:shd w:val="clear" w:color="auto" w:fill="FFFFFF"/>
        <w:spacing w:before="240" w:line="240" w:lineRule="auto"/>
        <w:rPr>
          <w:i/>
        </w:rPr>
      </w:pPr>
      <w:r>
        <w:t xml:space="preserve">Centers for Medicare &amp; Medicaid Services. (2024, October 30). </w:t>
      </w:r>
      <w:r>
        <w:rPr>
          <w:i/>
        </w:rPr>
        <w:t xml:space="preserve">Medicare Telehealth Trends </w:t>
      </w:r>
    </w:p>
    <w:p w14:paraId="2F457DC3" w14:textId="160F1B11" w:rsidR="009513D6" w:rsidRPr="00FE4839" w:rsidRDefault="00000000" w:rsidP="00FE4839">
      <w:pPr>
        <w:shd w:val="clear" w:color="auto" w:fill="FFFFFF"/>
        <w:spacing w:after="240" w:line="240" w:lineRule="auto"/>
        <w:ind w:left="720"/>
      </w:pPr>
      <w:r>
        <w:rPr>
          <w:i/>
        </w:rPr>
        <w:t>Data Dictionary</w:t>
      </w:r>
      <w:r>
        <w:t xml:space="preserve">. Data.CMS.gov. </w:t>
      </w:r>
      <w:hyperlink r:id="rId9">
        <w:r>
          <w:rPr>
            <w:color w:val="1155CC"/>
            <w:u w:val="single"/>
          </w:rPr>
          <w:t>https://data.cms.gov/resources/medicare-telehealth-trends-data-dictionary</w:t>
        </w:r>
      </w:hyperlink>
      <w:r>
        <w:t xml:space="preserve"> </w:t>
      </w:r>
    </w:p>
    <w:p w14:paraId="17F67264" w14:textId="77777777" w:rsidR="009513D6" w:rsidRDefault="009513D6">
      <w:pPr>
        <w:shd w:val="clear" w:color="auto" w:fill="FFFFFF"/>
        <w:spacing w:line="240" w:lineRule="auto"/>
        <w:ind w:left="720" w:right="100"/>
        <w:rPr>
          <w:color w:val="001D35"/>
        </w:rPr>
      </w:pPr>
    </w:p>
    <w:sectPr w:rsidR="009513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7A176" w14:textId="77777777" w:rsidR="009D4D02" w:rsidRDefault="009D4D02">
      <w:pPr>
        <w:spacing w:line="240" w:lineRule="auto"/>
      </w:pPr>
      <w:r>
        <w:separator/>
      </w:r>
    </w:p>
  </w:endnote>
  <w:endnote w:type="continuationSeparator" w:id="0">
    <w:p w14:paraId="54EF5268" w14:textId="77777777" w:rsidR="009D4D02" w:rsidRDefault="009D4D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37A0783-C28D-3B4C-867D-4F0402DF5BC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F0438DA4-0ECC-0C4F-BD60-BDEBEDA447FB}"/>
    <w:embedBold r:id="rId3" w:fontKey="{E8413E5D-8FEA-0D4C-88D6-53E3DBD7F15B}"/>
    <w:embedItalic r:id="rId4" w:fontKey="{E6ADA43C-6BA1-7E45-83AC-C71F9A4FA54D}"/>
    <w:embedBoldItalic r:id="rId5" w:fontKey="{996AFCC7-4F72-AD46-8B59-4E3D934B0EA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6C52AC57-C028-2448-A65B-2292B7F8808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DF1DC2C6-9499-AF44-A5A3-BF333EE4286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D55D5" w14:textId="77777777" w:rsidR="009D4D02" w:rsidRDefault="009D4D02">
      <w:pPr>
        <w:spacing w:line="240" w:lineRule="auto"/>
      </w:pPr>
      <w:r>
        <w:separator/>
      </w:r>
    </w:p>
  </w:footnote>
  <w:footnote w:type="continuationSeparator" w:id="0">
    <w:p w14:paraId="722BA722" w14:textId="77777777" w:rsidR="009D4D02" w:rsidRDefault="009D4D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B1EB5"/>
    <w:multiLevelType w:val="multilevel"/>
    <w:tmpl w:val="915AD6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F544DDC"/>
    <w:multiLevelType w:val="multilevel"/>
    <w:tmpl w:val="4AECCF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D33392"/>
    <w:multiLevelType w:val="multilevel"/>
    <w:tmpl w:val="2BBAF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B015089"/>
    <w:multiLevelType w:val="multilevel"/>
    <w:tmpl w:val="DA7AF9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9964FE5"/>
    <w:multiLevelType w:val="multilevel"/>
    <w:tmpl w:val="77349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CF46798"/>
    <w:multiLevelType w:val="multilevel"/>
    <w:tmpl w:val="1EC025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73727488">
    <w:abstractNumId w:val="5"/>
  </w:num>
  <w:num w:numId="2" w16cid:durableId="966278009">
    <w:abstractNumId w:val="0"/>
  </w:num>
  <w:num w:numId="3" w16cid:durableId="939609529">
    <w:abstractNumId w:val="3"/>
  </w:num>
  <w:num w:numId="4" w16cid:durableId="1185434638">
    <w:abstractNumId w:val="2"/>
  </w:num>
  <w:num w:numId="5" w16cid:durableId="1437749738">
    <w:abstractNumId w:val="4"/>
  </w:num>
  <w:num w:numId="6" w16cid:durableId="879055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3D6"/>
    <w:rsid w:val="008B1159"/>
    <w:rsid w:val="009513D6"/>
    <w:rsid w:val="009D4D02"/>
    <w:rsid w:val="00B55C30"/>
    <w:rsid w:val="00EA607B"/>
    <w:rsid w:val="00FE4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A7C02"/>
  <w15:docId w15:val="{68110D13-3B02-1C41-9FF0-4E9C13C81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E483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839"/>
  </w:style>
  <w:style w:type="paragraph" w:styleId="Footer">
    <w:name w:val="footer"/>
    <w:basedOn w:val="Normal"/>
    <w:link w:val="FooterChar"/>
    <w:uiPriority w:val="99"/>
    <w:unhideWhenUsed/>
    <w:rsid w:val="00FE483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8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talog.data.gov/dataset/medicare-telemedicine-snapsho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atalog.data.gov/dataset/medicare-telemedicine-snapsho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ata.cms.gov/resources/medicare-telehealth-trends-data-dictionary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676</Words>
  <Characters>3857</Characters>
  <Application>Microsoft Office Word</Application>
  <DocSecurity>0</DocSecurity>
  <Lines>32</Lines>
  <Paragraphs>9</Paragraphs>
  <ScaleCrop>false</ScaleCrop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Jessica Coomber</cp:lastModifiedBy>
  <cp:revision>4</cp:revision>
  <dcterms:created xsi:type="dcterms:W3CDTF">2025-03-11T02:12:00Z</dcterms:created>
  <dcterms:modified xsi:type="dcterms:W3CDTF">2025-03-11T02:20:00Z</dcterms:modified>
</cp:coreProperties>
</file>