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D71E" w14:textId="77777777" w:rsidR="00E54126" w:rsidRDefault="00E54126">
      <w:pPr>
        <w:spacing w:before="2400"/>
      </w:pPr>
    </w:p>
    <w:p w14:paraId="04A07EC2" w14:textId="77777777" w:rsidR="00E54126" w:rsidRDefault="00193706">
      <w:pPr>
        <w:spacing w:after="240"/>
        <w:jc w:val="center"/>
      </w:pPr>
      <w:r>
        <w:rPr>
          <w:b/>
          <w:bCs/>
          <w:color w:val="4B2BB8"/>
          <w:spacing w:val="40"/>
        </w:rPr>
        <w:t>BUSCADOR IA · .NET MAUI</w:t>
      </w:r>
    </w:p>
    <w:p w14:paraId="1C2B7853" w14:textId="77777777" w:rsidR="00E54126" w:rsidRDefault="00193706">
      <w:pPr>
        <w:spacing w:after="200"/>
        <w:jc w:val="center"/>
      </w:pPr>
      <w:r>
        <w:rPr>
          <w:b/>
          <w:bCs/>
          <w:color w:val="1D1640"/>
          <w:sz w:val="52"/>
          <w:szCs w:val="52"/>
        </w:rPr>
        <w:t>Guía de exposición del proyecto</w:t>
      </w:r>
    </w:p>
    <w:p w14:paraId="4AB3C332" w14:textId="77777777" w:rsidR="00E54126" w:rsidRDefault="00193706">
      <w:pPr>
        <w:pBdr>
          <w:bottom w:val="single" w:sz="8" w:space="12" w:color="4B2BB8"/>
        </w:pBdr>
        <w:spacing w:after="600"/>
        <w:jc w:val="center"/>
      </w:pPr>
      <w:r>
        <w:rPr>
          <w:color w:val="555555"/>
          <w:sz w:val="26"/>
          <w:szCs w:val="26"/>
        </w:rPr>
        <w:t>Distribución de las partes del proyecto entre los cuatro integrantes</w:t>
      </w:r>
    </w:p>
    <w:p w14:paraId="6D543419" w14:textId="77777777" w:rsidR="00E54126" w:rsidRDefault="00193706">
      <w:pPr>
        <w:spacing w:after="80"/>
        <w:jc w:val="center"/>
      </w:pPr>
      <w:r>
        <w:rPr>
          <w:color w:val="444444"/>
        </w:rPr>
        <w:t>Proyecto final · Desarrollo de aplicaciones móviles</w:t>
      </w:r>
    </w:p>
    <w:p w14:paraId="525F823D" w14:textId="77777777" w:rsidR="00E54126" w:rsidRDefault="00193706">
      <w:pPr>
        <w:spacing w:after="80"/>
        <w:jc w:val="center"/>
      </w:pPr>
      <w:r>
        <w:rPr>
          <w:color w:val="444444"/>
        </w:rPr>
        <w:t>Juan Camilo Cortes · Juan Camilo Ibarra · Isaac Moreno · Andruw Sarrias</w:t>
      </w:r>
    </w:p>
    <w:p w14:paraId="35145260" w14:textId="77777777" w:rsidR="00E54126" w:rsidRDefault="00193706">
      <w:pPr>
        <w:spacing w:after="80"/>
        <w:jc w:val="center"/>
      </w:pPr>
      <w:r>
        <w:rPr>
          <w:color w:val="444444"/>
        </w:rPr>
        <w:t>Septiembre de 2026</w:t>
      </w:r>
    </w:p>
    <w:p w14:paraId="67A8FC26" w14:textId="77777777" w:rsidR="00E54126" w:rsidRDefault="00193706">
      <w:r>
        <w:br w:type="page"/>
      </w:r>
    </w:p>
    <w:p w14:paraId="58DE1E63" w14:textId="77777777" w:rsidR="00E54126" w:rsidRDefault="00193706">
      <w:pPr>
        <w:pStyle w:val="Ttulo1"/>
      </w:pPr>
      <w:r>
        <w:lastRenderedPageBreak/>
        <w:t>1. Visión general (para todo el equipo)</w:t>
      </w:r>
    </w:p>
    <w:p w14:paraId="5C409AF9" w14:textId="77777777" w:rsidR="00E54126" w:rsidRDefault="00193706">
      <w:pPr>
        <w:spacing w:after="120" w:line="276" w:lineRule="auto"/>
      </w:pPr>
      <w:r>
        <w:rPr>
          <w:b/>
          <w:bCs/>
        </w:rPr>
        <w:t>Buscador IA</w:t>
      </w:r>
      <w:r>
        <w:t xml:space="preserve"> es una aplicación multiplataforma desarrollada en </w:t>
      </w:r>
      <w:r>
        <w:rPr>
          <w:b/>
          <w:bCs/>
        </w:rPr>
        <w:t>.NET MAUI 10</w:t>
      </w:r>
      <w:r>
        <w:t xml:space="preserve"> con </w:t>
      </w:r>
      <w:r>
        <w:rPr>
          <w:b/>
          <w:bCs/>
        </w:rPr>
        <w:t>C#</w:t>
      </w:r>
      <w:r>
        <w:t xml:space="preserve">. Funciona como un buscador sencillo: el usuario escribe una pregunta de hasta 500 caracteres, la aplicación la envía a la API de </w:t>
      </w:r>
      <w:r>
        <w:rPr>
          <w:b/>
          <w:bCs/>
        </w:rPr>
        <w:t>Claude</w:t>
      </w:r>
      <w:r>
        <w:t xml:space="preserve"> (Anthropic) y muestra la respuesta en </w:t>
      </w:r>
      <w:r>
        <w:rPr>
          <w:b/>
          <w:bCs/>
        </w:rPr>
        <w:t>texto plano</w:t>
      </w:r>
      <w:r>
        <w:t xml:space="preserve">. Cada consulta queda guardada en una base de datos </w:t>
      </w:r>
      <w:r>
        <w:rPr>
          <w:b/>
          <w:bCs/>
        </w:rPr>
        <w:t>SQLite</w:t>
      </w:r>
      <w:r>
        <w:t xml:space="preserve"> local, junto con su detalle técnico y la respuesta, para poder revisarla después, filtrarla por fecha, exportarla a </w:t>
      </w:r>
      <w:r>
        <w:rPr>
          <w:b/>
          <w:bCs/>
        </w:rPr>
        <w:t>PDF</w:t>
      </w:r>
      <w:r>
        <w:t xml:space="preserve"> o eliminarla.</w:t>
      </w:r>
    </w:p>
    <w:p w14:paraId="35862896" w14:textId="77777777" w:rsidR="00E54126" w:rsidRDefault="00193706">
      <w:pPr>
        <w:spacing w:after="120" w:line="276" w:lineRule="auto"/>
      </w:pPr>
      <w:r>
        <w:t xml:space="preserve">La aplicación compila para </w:t>
      </w:r>
      <w:r>
        <w:rPr>
          <w:b/>
          <w:bCs/>
        </w:rPr>
        <w:t>Android, iOS, Mac Catalyst y Windows</w:t>
      </w:r>
      <w:r>
        <w:t xml:space="preserve"> desde un único proyecto y sigue el patrón de arquitectura </w:t>
      </w:r>
      <w:r>
        <w:rPr>
          <w:b/>
          <w:bCs/>
        </w:rPr>
        <w:t>MVVM</w:t>
      </w:r>
      <w:r>
        <w:t xml:space="preserve"> (Model–View–ViewModel) con </w:t>
      </w:r>
      <w:r>
        <w:rPr>
          <w:b/>
          <w:bCs/>
        </w:rPr>
        <w:t>inyección de dependencias</w:t>
      </w:r>
      <w:r>
        <w:t>.</w:t>
      </w:r>
    </w:p>
    <w:p w14:paraId="76CFCC12" w14:textId="77777777" w:rsidR="00E54126" w:rsidRDefault="00193706">
      <w:pPr>
        <w:pStyle w:val="Ttulo2"/>
      </w:pPr>
      <w:r>
        <w:t>Idea que todos deben poder explicar en 30 segundos</w:t>
      </w:r>
    </w:p>
    <w:p w14:paraId="1CD4B69E" w14:textId="77777777" w:rsidR="00E54126" w:rsidRDefault="00193706">
      <w:pPr>
        <w:pBdr>
          <w:left w:val="single" w:sz="18" w:space="8" w:color="1F4E9E"/>
        </w:pBdr>
        <w:shd w:val="clear" w:color="auto" w:fill="EEF4FF"/>
        <w:spacing w:before="120" w:after="160" w:line="276" w:lineRule="auto"/>
        <w:ind w:left="200" w:right="200"/>
      </w:pPr>
      <w:r>
        <w:t>“Escribo una pregunta → el ViewModel la valida → ClaudeApiService la envía a Claude → recibo texto plano → lo muestro en pantalla → DatabaseService guarda la consulta, el detalle y la respuesta en SQLite → desde Historial puedo filtrarla, ver su detalle, descargarla en PDF o borrarla.”</w:t>
      </w:r>
    </w:p>
    <w:p w14:paraId="276E8A6A" w14:textId="77777777" w:rsidR="00E54126" w:rsidRDefault="00193706">
      <w:pPr>
        <w:pStyle w:val="Ttulo2"/>
      </w:pPr>
      <w:r>
        <w:t>Las cinco ventanas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126" w14:paraId="7CFCF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0D521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Ventana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D3DE9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E54126" w14:paraId="4191E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79267" w14:textId="77777777" w:rsidR="00E54126" w:rsidRDefault="00193706">
            <w:pPr>
              <w:spacing w:line="252" w:lineRule="auto"/>
            </w:pPr>
            <w:r>
              <w:t>Inicio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82A0C" w14:textId="77777777" w:rsidR="00E54126" w:rsidRDefault="00193706">
            <w:pPr>
              <w:spacing w:line="252" w:lineRule="auto"/>
            </w:pPr>
            <w:r>
              <w:t>Propósito del proyecto, integrantes y botones de acceso rápido.</w:t>
            </w:r>
          </w:p>
        </w:tc>
      </w:tr>
      <w:tr w:rsidR="00E54126" w14:paraId="1EE12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C25D5" w14:textId="77777777" w:rsidR="00E54126" w:rsidRDefault="00193706">
            <w:pPr>
              <w:spacing w:line="252" w:lineRule="auto"/>
            </w:pPr>
            <w:r>
              <w:t>Consultar IA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41C5E" w14:textId="77777777" w:rsidR="00E54126" w:rsidRDefault="00193706">
            <w:pPr>
              <w:spacing w:line="252" w:lineRule="auto"/>
            </w:pPr>
            <w:r>
              <w:t>Caja de texto (máx. 500 caracteres), botón Consultar y cuadro con la respuesta.</w:t>
            </w:r>
          </w:p>
        </w:tc>
      </w:tr>
      <w:tr w:rsidR="00E54126" w14:paraId="0872D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DC290" w14:textId="77777777" w:rsidR="00E54126" w:rsidRDefault="00193706">
            <w:pPr>
              <w:spacing w:line="252" w:lineRule="auto"/>
            </w:pPr>
            <w:r>
              <w:t>Historial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DF4BD" w14:textId="77777777" w:rsidR="00E54126" w:rsidRDefault="00193706">
            <w:pPr>
              <w:spacing w:line="252" w:lineRule="auto"/>
            </w:pPr>
            <w:r>
              <w:t>Lista de consultas guardadas, filtro por fechas, PDF, eliminar una o todas.</w:t>
            </w:r>
          </w:p>
        </w:tc>
      </w:tr>
      <w:tr w:rsidR="00E54126" w14:paraId="0C03D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31C21" w14:textId="77777777" w:rsidR="00E54126" w:rsidRDefault="00193706">
            <w:pPr>
              <w:spacing w:line="252" w:lineRule="auto"/>
            </w:pPr>
            <w:r>
              <w:t>Detalle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ADE6E" w14:textId="77777777" w:rsidR="00E54126" w:rsidRDefault="00193706">
            <w:pPr>
              <w:spacing w:line="252" w:lineRule="auto"/>
            </w:pPr>
            <w:r>
              <w:t>Fecha, estado, consulta, prompt enviado, respuesta y error de una consulta.</w:t>
            </w:r>
          </w:p>
        </w:tc>
      </w:tr>
      <w:tr w:rsidR="00E54126" w14:paraId="2081B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66D65" w14:textId="77777777" w:rsidR="00E54126" w:rsidRDefault="00193706">
            <w:pPr>
              <w:spacing w:line="252" w:lineRule="auto"/>
            </w:pPr>
            <w:r>
              <w:t>Acerca de</w:t>
            </w:r>
          </w:p>
        </w:tc>
        <w:tc>
          <w:tcPr>
            <w:tcW w:w="7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F7E02" w14:textId="77777777" w:rsidR="00E54126" w:rsidRDefault="00193706">
            <w:pPr>
              <w:spacing w:line="252" w:lineRule="auto"/>
            </w:pPr>
            <w:r>
              <w:t>Versión, descripción, tecnologías y creadores.</w:t>
            </w:r>
          </w:p>
        </w:tc>
      </w:tr>
    </w:tbl>
    <w:p w14:paraId="2C307AFD" w14:textId="77777777" w:rsidR="00E54126" w:rsidRDefault="00193706">
      <w:pPr>
        <w:pStyle w:val="Ttulo1"/>
      </w:pPr>
      <w:r>
        <w:t>2. Reparto de la exposición</w:t>
      </w:r>
    </w:p>
    <w:p w14:paraId="5AEB0796" w14:textId="77777777" w:rsidR="00E54126" w:rsidRDefault="00193706">
      <w:pPr>
        <w:spacing w:after="120" w:line="276" w:lineRule="auto"/>
      </w:pPr>
      <w:r>
        <w:t xml:space="preserve">El proyecto se divide en cuatro bloques que siguen el recorrido natural de los datos: primero </w:t>
      </w:r>
      <w:r>
        <w:rPr>
          <w:b/>
          <w:bCs/>
        </w:rPr>
        <w:t>dónde se guardan</w:t>
      </w:r>
      <w:r>
        <w:t xml:space="preserve">, luego </w:t>
      </w:r>
      <w:r>
        <w:rPr>
          <w:b/>
          <w:bCs/>
        </w:rPr>
        <w:t>cómo se obtienen de la IA</w:t>
      </w:r>
      <w:r>
        <w:t xml:space="preserve">, después </w:t>
      </w:r>
      <w:r>
        <w:rPr>
          <w:b/>
          <w:bCs/>
        </w:rPr>
        <w:t>cómo los ve el usuario</w:t>
      </w:r>
      <w:r>
        <w:t xml:space="preserve"> y por último </w:t>
      </w:r>
      <w:r>
        <w:rPr>
          <w:b/>
          <w:bCs/>
        </w:rPr>
        <w:t>qué se puede hacer con ellos</w:t>
      </w:r>
      <w:r>
        <w:t>. La asignación toma en cuenta quién trabajó cada parte según el historial de Git.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4960"/>
        <w:gridCol w:w="1600"/>
      </w:tblGrid>
      <w:tr w:rsidR="00E54126" w14:paraId="41F8B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EF0DE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B334A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4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B7207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1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24FB6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Tiempo sugerido</w:t>
            </w:r>
          </w:p>
        </w:tc>
      </w:tr>
      <w:tr w:rsidR="00E54126" w14:paraId="74122A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24ACD" w14:textId="77777777" w:rsidR="00E54126" w:rsidRDefault="00193706">
            <w:pPr>
              <w:spacing w:line="252" w:lineRule="auto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C8BB1" w14:textId="77777777" w:rsidR="00E54126" w:rsidRDefault="00193706">
            <w:pPr>
              <w:spacing w:line="252" w:lineRule="auto"/>
            </w:pPr>
            <w:r>
              <w:t>Juan Camilo Cortes</w:t>
            </w:r>
          </w:p>
        </w:tc>
        <w:tc>
          <w:tcPr>
            <w:tcW w:w="4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7CA76" w14:textId="77777777" w:rsidR="00E54126" w:rsidRDefault="00193706">
            <w:pPr>
              <w:spacing w:line="252" w:lineRule="auto"/>
            </w:pPr>
            <w:r>
              <w:t>Arquitectura, configuración y base de datos SQLite</w:t>
            </w:r>
          </w:p>
        </w:tc>
        <w:tc>
          <w:tcPr>
            <w:tcW w:w="1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EDD72" w14:textId="77777777" w:rsidR="00E54126" w:rsidRDefault="00193706">
            <w:pPr>
              <w:spacing w:line="252" w:lineRule="auto"/>
            </w:pPr>
            <w:r>
              <w:t>5 min</w:t>
            </w:r>
          </w:p>
        </w:tc>
      </w:tr>
      <w:tr w:rsidR="00E54126" w14:paraId="44B192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3F56" w14:textId="77777777" w:rsidR="00E54126" w:rsidRDefault="00193706">
            <w:pPr>
              <w:spacing w:line="252" w:lineRule="auto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C540" w14:textId="77777777" w:rsidR="00E54126" w:rsidRDefault="00193706">
            <w:pPr>
              <w:spacing w:line="252" w:lineRule="auto"/>
            </w:pPr>
            <w:r>
              <w:t>Juan Camilo Ibarra</w:t>
            </w:r>
          </w:p>
        </w:tc>
        <w:tc>
          <w:tcPr>
            <w:tcW w:w="4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BD73B" w14:textId="77777777" w:rsidR="00E54126" w:rsidRDefault="00193706">
            <w:pPr>
              <w:spacing w:line="252" w:lineRule="auto"/>
            </w:pPr>
            <w:r>
              <w:t>Integración con la API de Claude y variables de entorno</w:t>
            </w:r>
          </w:p>
        </w:tc>
        <w:tc>
          <w:tcPr>
            <w:tcW w:w="1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CC801" w14:textId="77777777" w:rsidR="00E54126" w:rsidRDefault="00193706">
            <w:pPr>
              <w:spacing w:line="252" w:lineRule="auto"/>
            </w:pPr>
            <w:r>
              <w:t>5 min</w:t>
            </w:r>
          </w:p>
        </w:tc>
      </w:tr>
      <w:tr w:rsidR="00E54126" w14:paraId="5F217C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D0A11" w14:textId="77777777" w:rsidR="00E54126" w:rsidRDefault="00193706">
            <w:pPr>
              <w:spacing w:line="252" w:lineRule="auto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80D6A" w14:textId="77777777" w:rsidR="00E54126" w:rsidRDefault="00193706">
            <w:pPr>
              <w:spacing w:line="252" w:lineRule="auto"/>
            </w:pPr>
            <w:r>
              <w:t>Isaac Moreno</w:t>
            </w:r>
          </w:p>
        </w:tc>
        <w:tc>
          <w:tcPr>
            <w:tcW w:w="4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749E3" w14:textId="77777777" w:rsidR="00E54126" w:rsidRDefault="00193706">
            <w:pPr>
              <w:spacing w:line="252" w:lineRule="auto"/>
            </w:pPr>
            <w:r>
              <w:t>Interfaz de usuario, navegación y ventana Consultar IA</w:t>
            </w:r>
          </w:p>
        </w:tc>
        <w:tc>
          <w:tcPr>
            <w:tcW w:w="1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A7404" w14:textId="77777777" w:rsidR="00E54126" w:rsidRDefault="00193706">
            <w:pPr>
              <w:spacing w:line="252" w:lineRule="auto"/>
            </w:pPr>
            <w:r>
              <w:t>5 min</w:t>
            </w:r>
          </w:p>
        </w:tc>
      </w:tr>
      <w:tr w:rsidR="00E54126" w14:paraId="19EF7D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558BC" w14:textId="77777777" w:rsidR="00E54126" w:rsidRDefault="00193706">
            <w:pPr>
              <w:spacing w:line="252" w:lineRule="auto"/>
            </w:pPr>
            <w:r>
              <w:lastRenderedPageBreak/>
              <w:t>4</w:t>
            </w:r>
          </w:p>
        </w:tc>
        <w:tc>
          <w:tcPr>
            <w:tcW w:w="2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9F957" w14:textId="77777777" w:rsidR="00E54126" w:rsidRDefault="00193706">
            <w:pPr>
              <w:spacing w:line="252" w:lineRule="auto"/>
            </w:pPr>
            <w:r>
              <w:t>Andruw Sarrias</w:t>
            </w:r>
          </w:p>
        </w:tc>
        <w:tc>
          <w:tcPr>
            <w:tcW w:w="49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F5EA9" w14:textId="77777777" w:rsidR="00E54126" w:rsidRDefault="00193706">
            <w:pPr>
              <w:spacing w:line="252" w:lineRule="auto"/>
            </w:pPr>
            <w:r>
              <w:t>Historial, Detalle y exportación a PDF + demo final</w:t>
            </w:r>
          </w:p>
        </w:tc>
        <w:tc>
          <w:tcPr>
            <w:tcW w:w="16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F745B" w14:textId="77777777" w:rsidR="00E54126" w:rsidRDefault="00193706">
            <w:pPr>
              <w:spacing w:line="252" w:lineRule="auto"/>
            </w:pPr>
            <w:r>
              <w:t>5 min</w:t>
            </w:r>
          </w:p>
        </w:tc>
      </w:tr>
    </w:tbl>
    <w:p w14:paraId="13A9E688" w14:textId="77777777" w:rsidR="00E54126" w:rsidRDefault="00193706">
      <w:pPr>
        <w:pBdr>
          <w:left w:val="single" w:sz="18" w:space="8" w:color="B7791F"/>
        </w:pBdr>
        <w:shd w:val="clear" w:color="auto" w:fill="FFF7E6"/>
        <w:spacing w:before="120" w:after="160" w:line="276" w:lineRule="auto"/>
        <w:ind w:left="200" w:right="200"/>
      </w:pPr>
      <w:r>
        <w:rPr>
          <w:b/>
          <w:bCs/>
        </w:rPr>
        <w:t>Orden recomendado:</w:t>
      </w:r>
      <w:r>
        <w:t xml:space="preserve"> 1 → 2 → 3 → 4. Cada persona termina su parte con una frase puente que da paso a la siguiente (se sugieren abajo). La demostración en vivo la cierra el integrante 4, pero cada quien puede mostrar su pantalla o archivo cuando habla.</w:t>
      </w:r>
    </w:p>
    <w:p w14:paraId="77FD9F48" w14:textId="77777777" w:rsidR="00E54126" w:rsidRDefault="00193706">
      <w:r>
        <w:br w:type="page"/>
      </w:r>
    </w:p>
    <w:p w14:paraId="57D48FFB" w14:textId="77777777" w:rsidR="00E54126" w:rsidRDefault="00193706">
      <w:pPr>
        <w:pStyle w:val="Ttulo1"/>
      </w:pPr>
      <w:r>
        <w:lastRenderedPageBreak/>
        <w:t>3. Integrante 1 — Juan Camilo Cortes</w:t>
      </w:r>
    </w:p>
    <w:p w14:paraId="10A46FB8" w14:textId="77777777" w:rsidR="00E54126" w:rsidRDefault="00193706">
      <w:pPr>
        <w:pStyle w:val="Ttulo2"/>
      </w:pPr>
      <w:r>
        <w:t>Arquitectura, configuración y base de datos</w:t>
      </w:r>
    </w:p>
    <w:p w14:paraId="0F5EB007" w14:textId="77777777" w:rsidR="00E54126" w:rsidRDefault="00193706">
      <w:pPr>
        <w:pStyle w:val="Ttulo3"/>
      </w:pPr>
      <w:r>
        <w:t>Archivos que debe conocer</w:t>
      </w:r>
    </w:p>
    <w:p w14:paraId="3E93A947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MauiApp1.csproj</w:t>
      </w:r>
      <w:r>
        <w:t xml:space="preserve"> — paquetes NuGet y recursos embebidos.</w:t>
      </w:r>
    </w:p>
    <w:p w14:paraId="41D1CD21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MauiProgram.cs</w:t>
      </w:r>
      <w:r>
        <w:t xml:space="preserve"> — registro de servicios y ViewModels (inyección de dependencias).</w:t>
      </w:r>
    </w:p>
    <w:p w14:paraId="28B737A4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App.xaml.cs</w:t>
      </w:r>
      <w:r>
        <w:t xml:space="preserve"> — inicializa la base de datos al abrir la aplicación.</w:t>
      </w:r>
    </w:p>
    <w:p w14:paraId="17DE6174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Services/ServiceHelper.cs</w:t>
      </w:r>
      <w:r>
        <w:t xml:space="preserve"> — localizador de servicios.</w:t>
      </w:r>
    </w:p>
    <w:p w14:paraId="494D4E92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Configuration/appsettings.json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AppSettings.cs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Services/AppConfigurationService.cs</w:t>
      </w:r>
      <w:r>
        <w:t>.</w:t>
      </w:r>
    </w:p>
    <w:p w14:paraId="35CC100E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Models/HistorialPrompt.cs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DetallePrompt.cs</w:t>
      </w:r>
      <w:r>
        <w:t xml:space="preserve">, </w:t>
      </w:r>
      <w:r>
        <w:rPr>
          <w:rFonts w:ascii="Consolas" w:eastAsia="Consolas" w:hAnsi="Consolas" w:cs="Consolas"/>
          <w:color w:val="7A1F5C"/>
          <w:sz w:val="19"/>
          <w:szCs w:val="19"/>
        </w:rPr>
        <w:t>RespuestaIA.cs</w:t>
      </w:r>
      <w:r>
        <w:t>.</w:t>
      </w:r>
    </w:p>
    <w:p w14:paraId="7090BAD4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Services/DatabaseService.cs</w:t>
      </w:r>
      <w:r>
        <w:t>.</w:t>
      </w:r>
    </w:p>
    <w:p w14:paraId="7B5C5DBC" w14:textId="77777777" w:rsidR="00E54126" w:rsidRDefault="00193706">
      <w:pPr>
        <w:pStyle w:val="Ttulo3"/>
      </w:pPr>
      <w:r>
        <w:t>Qué debe explicar</w:t>
      </w:r>
    </w:p>
    <w:p w14:paraId="2184E5EB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Tecnología base:</w:t>
      </w:r>
      <w:r>
        <w:t xml:space="preserve"> .NET MAUI 10 permite un solo proyecto para Android, iOS, Mac y Windows.</w:t>
      </w:r>
    </w:p>
    <w:p w14:paraId="02751C27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Patrón MVVM:</w:t>
      </w:r>
      <w:r>
        <w:t xml:space="preserve"> las Vistas (XAML) solo muestran; los ViewModels tienen la lógica; los Modelos son los datos; los Servicios hacen el trabajo pesado (BD, IA, PDF).</w:t>
      </w:r>
    </w:p>
    <w:p w14:paraId="61C5A4FC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Inyección de dependencias:</w:t>
      </w:r>
      <w:r>
        <w:t xml:space="preserve"> en </w:t>
      </w:r>
      <w:r>
        <w:rPr>
          <w:rFonts w:ascii="Consolas" w:eastAsia="Consolas" w:hAnsi="Consolas" w:cs="Consolas"/>
          <w:color w:val="7A1F5C"/>
          <w:sz w:val="19"/>
          <w:szCs w:val="19"/>
        </w:rPr>
        <w:t>MauiProgram.cs</w:t>
      </w:r>
      <w:r>
        <w:t xml:space="preserve"> todos los servicios y ViewModels se registran como </w:t>
      </w:r>
      <w:r>
        <w:rPr>
          <w:i/>
          <w:iCs/>
        </w:rPr>
        <w:t>Singleton</w:t>
      </w:r>
      <w:r>
        <w:t xml:space="preserve"> (una sola instancia durante toda la ejecución).</w:t>
      </w:r>
    </w:p>
    <w:p w14:paraId="765746D1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Configuración:</w:t>
      </w:r>
      <w:r>
        <w:t xml:space="preserve"> los valores por defecto están en </w:t>
      </w:r>
      <w:r>
        <w:rPr>
          <w:rFonts w:ascii="Consolas" w:eastAsia="Consolas" w:hAnsi="Consolas" w:cs="Consolas"/>
          <w:color w:val="7A1F5C"/>
          <w:sz w:val="19"/>
          <w:szCs w:val="19"/>
        </w:rPr>
        <w:t>appsettings.json</w:t>
      </w:r>
      <w:r>
        <w:t>, que va embebido dentro de la aplicación. Se pueden sobrescribir con variables de entorno (esto lo profundiza el integrante 2).</w:t>
      </w:r>
    </w:p>
    <w:p w14:paraId="0D44A6A8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Base de datos:</w:t>
      </w:r>
      <w:r>
        <w:t xml:space="preserve"> SQLite con la librería </w:t>
      </w:r>
      <w:r>
        <w:rPr>
          <w:rFonts w:ascii="Consolas" w:eastAsia="Consolas" w:hAnsi="Consolas" w:cs="Consolas"/>
          <w:color w:val="7A1F5C"/>
          <w:sz w:val="19"/>
          <w:szCs w:val="19"/>
        </w:rPr>
        <w:t>sqlite-net-pcl</w:t>
      </w:r>
      <w:r>
        <w:t xml:space="preserve">. El archivo </w:t>
      </w:r>
      <w:r>
        <w:rPr>
          <w:rFonts w:ascii="Consolas" w:eastAsia="Consolas" w:hAnsi="Consolas" w:cs="Consolas"/>
          <w:color w:val="7A1F5C"/>
          <w:sz w:val="19"/>
          <w:szCs w:val="19"/>
        </w:rPr>
        <w:t>mauiapp1.db3</w:t>
      </w:r>
      <w:r>
        <w:t xml:space="preserve"> se crea en la carpeta privada de la app (</w:t>
      </w:r>
      <w:r>
        <w:rPr>
          <w:rFonts w:ascii="Consolas" w:eastAsia="Consolas" w:hAnsi="Consolas" w:cs="Consolas"/>
          <w:color w:val="7A1F5C"/>
          <w:sz w:val="19"/>
          <w:szCs w:val="19"/>
        </w:rPr>
        <w:t>FileSystem.AppDataDirectory</w:t>
      </w:r>
      <w:r>
        <w:t>).</w:t>
      </w:r>
    </w:p>
    <w:p w14:paraId="1DBA2FB5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Tres tablas relacionadas</w:t>
      </w:r>
      <w:r>
        <w:t xml:space="preserve"> (ver tabla abajo) con claves foráneas y borrado en cascada.</w:t>
      </w:r>
    </w:p>
    <w:p w14:paraId="0AC500D5" w14:textId="77777777" w:rsidR="00E54126" w:rsidRDefault="0019370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InitializeAsync</w:t>
      </w:r>
      <w:r>
        <w:t xml:space="preserve"> crea las tablas si no existen; es idempotente (se puede llamar muchas veces sin problema).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60"/>
        <w:gridCol w:w="2900"/>
      </w:tblGrid>
      <w:tr w:rsidR="00E54126" w14:paraId="41A0A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A932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2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0B763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80ABB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Relación</w:t>
            </w:r>
          </w:p>
        </w:tc>
      </w:tr>
      <w:tr w:rsidR="00E54126" w14:paraId="4A5F4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140F3" w14:textId="77777777" w:rsidR="00E54126" w:rsidRDefault="00193706">
            <w:pPr>
              <w:spacing w:line="252" w:lineRule="auto"/>
            </w:pPr>
            <w:r>
              <w:t>Historial_Prompts</w:t>
            </w:r>
          </w:p>
        </w:tc>
        <w:tc>
          <w:tcPr>
            <w:tcW w:w="42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596ED" w14:textId="77777777" w:rsidR="00E54126" w:rsidRDefault="00193706">
            <w:pPr>
              <w:spacing w:line="252" w:lineRule="auto"/>
            </w:pPr>
            <w:r>
              <w:t>La pregunta, fecha, modelo usado, estado, tokens y duración.</w:t>
            </w:r>
          </w:p>
        </w:tc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BC41B" w14:textId="77777777" w:rsidR="00E54126" w:rsidRDefault="00193706">
            <w:pPr>
              <w:spacing w:line="252" w:lineRule="auto"/>
            </w:pPr>
            <w:r>
              <w:t>Tabla principal (padre).</w:t>
            </w:r>
          </w:p>
        </w:tc>
      </w:tr>
      <w:tr w:rsidR="00E54126" w14:paraId="4AE3B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CE315" w14:textId="77777777" w:rsidR="00E54126" w:rsidRDefault="00193706">
            <w:pPr>
              <w:spacing w:line="252" w:lineRule="auto"/>
            </w:pPr>
            <w:r>
              <w:t>Detalle_Prompts</w:t>
            </w:r>
          </w:p>
        </w:tc>
        <w:tc>
          <w:tcPr>
            <w:tcW w:w="42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066CE" w14:textId="77777777" w:rsidR="00E54126" w:rsidRDefault="00193706">
            <w:pPr>
              <w:spacing w:line="252" w:lineRule="auto"/>
            </w:pPr>
            <w:r>
              <w:t>Prompt completo enviado y parámetros de la llamada (JSON).</w:t>
            </w:r>
          </w:p>
        </w:tc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4E64B" w14:textId="77777777" w:rsidR="00E54126" w:rsidRDefault="00193706">
            <w:pPr>
              <w:spacing w:line="252" w:lineRule="auto"/>
            </w:pPr>
            <w:r>
              <w:t>N a 1 con Historial. ON DELETE CASCADE.</w:t>
            </w:r>
          </w:p>
        </w:tc>
      </w:tr>
      <w:tr w:rsidR="00E54126" w14:paraId="73581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AB170" w14:textId="77777777" w:rsidR="00E54126" w:rsidRDefault="00193706">
            <w:pPr>
              <w:spacing w:line="252" w:lineRule="auto"/>
            </w:pPr>
            <w:r>
              <w:t>Respuestas_IA</w:t>
            </w:r>
          </w:p>
        </w:tc>
        <w:tc>
          <w:tcPr>
            <w:tcW w:w="42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5E470" w14:textId="77777777" w:rsidR="00E54126" w:rsidRDefault="00193706">
            <w:pPr>
              <w:spacing w:line="252" w:lineRule="auto"/>
            </w:pPr>
            <w:r>
              <w:t>Texto de la respuesta o el mensaje de error.</w:t>
            </w:r>
          </w:p>
        </w:tc>
        <w:tc>
          <w:tcPr>
            <w:tcW w:w="29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972DB" w14:textId="77777777" w:rsidR="00E54126" w:rsidRDefault="00193706">
            <w:pPr>
              <w:spacing w:line="252" w:lineRule="auto"/>
            </w:pPr>
            <w:r>
              <w:t>N a 1 con Historial (CASCADE) y opcional con Detalle (SET NULL).</w:t>
            </w:r>
          </w:p>
        </w:tc>
      </w:tr>
    </w:tbl>
    <w:p w14:paraId="1493033B" w14:textId="77777777" w:rsidR="00E54126" w:rsidRDefault="00193706">
      <w:pPr>
        <w:pStyle w:val="Ttulo3"/>
      </w:pPr>
      <w:r>
        <w:t>Puntos clave para destacar</w:t>
      </w:r>
    </w:p>
    <w:p w14:paraId="66EFAA4D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Al eliminar un registro de </w:t>
      </w:r>
      <w:r>
        <w:rPr>
          <w:rFonts w:ascii="Consolas" w:eastAsia="Consolas" w:hAnsi="Consolas" w:cs="Consolas"/>
          <w:color w:val="7A1F5C"/>
          <w:sz w:val="19"/>
          <w:szCs w:val="19"/>
        </w:rPr>
        <w:t>Historial_Prompts</w:t>
      </w:r>
      <w:r>
        <w:t xml:space="preserve">, SQLite borra automáticamente su detalle y su respuesta gracias a </w:t>
      </w:r>
      <w:r>
        <w:rPr>
          <w:rFonts w:ascii="Consolas" w:eastAsia="Consolas" w:hAnsi="Consolas" w:cs="Consolas"/>
          <w:color w:val="7A1F5C"/>
          <w:sz w:val="19"/>
          <w:szCs w:val="19"/>
        </w:rPr>
        <w:t>ON DELETE CASCADE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PRAGMA foreign_keys = ON</w:t>
      </w:r>
      <w:r>
        <w:t>.</w:t>
      </w:r>
    </w:p>
    <w:p w14:paraId="13652AD6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Se crearon </w:t>
      </w:r>
      <w:r>
        <w:rPr>
          <w:b/>
          <w:bCs/>
        </w:rPr>
        <w:t>índices</w:t>
      </w:r>
      <w:r>
        <w:t xml:space="preserve"> por fecha y por clave foránea para que el historial y los filtros sean rápidos.</w:t>
      </w:r>
    </w:p>
    <w:p w14:paraId="2B290592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DeleteAllAsync</w:t>
      </w:r>
      <w:r>
        <w:t xml:space="preserve"> borra todo dentro de </w:t>
      </w:r>
      <w:r>
        <w:rPr>
          <w:b/>
          <w:bCs/>
        </w:rPr>
        <w:t>una transacción</w:t>
      </w:r>
      <w:r>
        <w:t>, primero las tablas hijas.</w:t>
      </w:r>
    </w:p>
    <w:p w14:paraId="5FC783DC" w14:textId="77777777" w:rsidR="00E54126" w:rsidRDefault="00193706">
      <w:pPr>
        <w:pStyle w:val="Ttulo3"/>
      </w:pPr>
      <w:r>
        <w:lastRenderedPageBreak/>
        <w:t>Preguntas probables del profesor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E54126" w14:paraId="0FE83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A7641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73B3D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Respuesta sugerida</w:t>
            </w:r>
          </w:p>
        </w:tc>
      </w:tr>
      <w:tr w:rsidR="00E54126" w14:paraId="2E2F30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B03E8" w14:textId="77777777" w:rsidR="00E54126" w:rsidRDefault="00193706">
            <w:pPr>
              <w:spacing w:line="252" w:lineRule="auto"/>
            </w:pPr>
            <w:r>
              <w:t>¿Por qué SQLite y no una BD en la nube?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1B952" w14:textId="77777777" w:rsidR="00E54126" w:rsidRDefault="00193706">
            <w:pPr>
              <w:spacing w:line="252" w:lineRule="auto"/>
            </w:pPr>
            <w:r>
              <w:t>Es local, no necesita servidor ni internet para consultar el historial y es el estándar en apps móviles.</w:t>
            </w:r>
          </w:p>
        </w:tc>
      </w:tr>
      <w:tr w:rsidR="00E54126" w14:paraId="7527C2A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CF17" w14:textId="77777777" w:rsidR="00E54126" w:rsidRDefault="00193706">
            <w:pPr>
              <w:spacing w:line="252" w:lineRule="auto"/>
            </w:pPr>
            <w:r>
              <w:t>¿Qué es un Singleton?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8890" w14:textId="77777777" w:rsidR="00E54126" w:rsidRDefault="00193706">
            <w:pPr>
              <w:spacing w:line="252" w:lineRule="auto"/>
            </w:pPr>
            <w:r>
              <w:t>Un objeto del que existe una sola instancia durante toda la ejecución; así todas las pantallas comparten la misma conexión a la BD.</w:t>
            </w:r>
          </w:p>
        </w:tc>
      </w:tr>
      <w:tr w:rsidR="00E54126" w14:paraId="3BEC2D6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40978" w14:textId="77777777" w:rsidR="00E54126" w:rsidRDefault="00193706">
            <w:pPr>
              <w:spacing w:line="252" w:lineRule="auto"/>
            </w:pPr>
            <w:r>
              <w:t>¿Por qué ServiceHelper?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BF113" w14:textId="77777777" w:rsidR="00E54126" w:rsidRDefault="00193706">
            <w:pPr>
              <w:spacing w:line="252" w:lineRule="auto"/>
            </w:pPr>
            <w:r>
              <w:t>Las páginas del Shell se crean con DataTemplate y no reciben dependencias por constructor; ServiceHelper permite pedirlas al contenedor.</w:t>
            </w:r>
          </w:p>
        </w:tc>
      </w:tr>
    </w:tbl>
    <w:p w14:paraId="6E95ED61" w14:textId="77777777" w:rsidR="00E54126" w:rsidRDefault="00193706">
      <w:pPr>
        <w:pBdr>
          <w:left w:val="single" w:sz="18" w:space="8" w:color="1F4E9E"/>
        </w:pBdr>
        <w:shd w:val="clear" w:color="auto" w:fill="EEF4FF"/>
        <w:spacing w:before="120" w:after="160" w:line="276" w:lineRule="auto"/>
        <w:ind w:left="200" w:right="200"/>
      </w:pPr>
      <w:r>
        <w:rPr>
          <w:b/>
          <w:bCs/>
        </w:rPr>
        <w:t>Frase puente:</w:t>
      </w:r>
      <w:r>
        <w:t xml:space="preserve"> “Ya sabemos dónde se guardan los datos. Ahora Juan Camilo Ibarra explicará cómo los obtenemos de la inteligencia artificial.”</w:t>
      </w:r>
    </w:p>
    <w:p w14:paraId="08C087D8" w14:textId="77777777" w:rsidR="00E54126" w:rsidRDefault="00193706">
      <w:r>
        <w:br w:type="page"/>
      </w:r>
    </w:p>
    <w:p w14:paraId="5D2828A2" w14:textId="77777777" w:rsidR="00E54126" w:rsidRDefault="00193706">
      <w:pPr>
        <w:pStyle w:val="Ttulo1"/>
      </w:pPr>
      <w:r>
        <w:lastRenderedPageBreak/>
        <w:t>4. Integrante 2 — Juan Camilo Ibarra</w:t>
      </w:r>
    </w:p>
    <w:p w14:paraId="68ABAD69" w14:textId="77777777" w:rsidR="00E54126" w:rsidRDefault="00193706">
      <w:pPr>
        <w:pStyle w:val="Ttulo2"/>
      </w:pPr>
      <w:r>
        <w:t>Integración con la API de Claude y variables de entorno</w:t>
      </w:r>
    </w:p>
    <w:p w14:paraId="1D2877D4" w14:textId="77777777" w:rsidR="00E54126" w:rsidRDefault="00193706">
      <w:pPr>
        <w:pStyle w:val="Ttulo3"/>
      </w:pPr>
      <w:r>
        <w:t>Archivos que debe conocer</w:t>
      </w:r>
    </w:p>
    <w:p w14:paraId="3489BBF6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Services/ClaudeApiService.cs</w:t>
      </w:r>
      <w:r>
        <w:t xml:space="preserve"> — cliente de la IA.</w:t>
      </w:r>
    </w:p>
    <w:p w14:paraId="22FC8BD5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Models/ClaudeResultado.cs</w:t>
      </w:r>
      <w:r>
        <w:t xml:space="preserve"> — resultado ya procesado de la consulta.</w:t>
      </w:r>
    </w:p>
    <w:p w14:paraId="4D8D3E73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Configuration/EnvironmentVariables.cs</w:t>
      </w:r>
      <w:r>
        <w:t xml:space="preserve"> — lectura de </w:t>
      </w:r>
      <w:r>
        <w:rPr>
          <w:rFonts w:ascii="Consolas" w:eastAsia="Consolas" w:hAnsi="Consolas" w:cs="Consolas"/>
          <w:color w:val="7A1F5C"/>
          <w:sz w:val="19"/>
          <w:szCs w:val="19"/>
        </w:rPr>
        <w:t>ANTHROPIC_API_KEY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CLAUDE_*</w:t>
      </w:r>
      <w:r>
        <w:t>.</w:t>
      </w:r>
    </w:p>
    <w:p w14:paraId="3EA193F9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Configuration/env_example</w:t>
      </w:r>
      <w:r>
        <w:t xml:space="preserve"> — plantilla del archivo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>.</w:t>
      </w:r>
    </w:p>
    <w:p w14:paraId="57B69B43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Platforms/Android/AndroidManifest.xml</w:t>
      </w:r>
      <w:r>
        <w:t xml:space="preserve"> — permiso de </w:t>
      </w:r>
      <w:r>
        <w:rPr>
          <w:rFonts w:ascii="Consolas" w:eastAsia="Consolas" w:hAnsi="Consolas" w:cs="Consolas"/>
          <w:color w:val="7A1F5C"/>
          <w:sz w:val="19"/>
          <w:szCs w:val="19"/>
        </w:rPr>
        <w:t>INTERNET</w:t>
      </w:r>
      <w:r>
        <w:t>.</w:t>
      </w:r>
    </w:p>
    <w:p w14:paraId="136F3115" w14:textId="77777777" w:rsidR="00E54126" w:rsidRDefault="00193706">
      <w:pPr>
        <w:pStyle w:val="Ttulo3"/>
      </w:pPr>
      <w:r>
        <w:t>Qué debe explicar</w:t>
      </w:r>
    </w:p>
    <w:p w14:paraId="2BBAC101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Proveedor de IA:</w:t>
      </w:r>
      <w:r>
        <w:t xml:space="preserve"> se usa Claude de Anthropic mediante su </w:t>
      </w:r>
      <w:r>
        <w:rPr>
          <w:b/>
          <w:bCs/>
        </w:rPr>
        <w:t>SDK oficial para .NET</w:t>
      </w:r>
      <w:r>
        <w:t xml:space="preserve"> (paquete </w:t>
      </w:r>
      <w:r>
        <w:rPr>
          <w:rFonts w:ascii="Consolas" w:eastAsia="Consolas" w:hAnsi="Consolas" w:cs="Consolas"/>
          <w:color w:val="7A1F5C"/>
          <w:sz w:val="19"/>
          <w:szCs w:val="19"/>
        </w:rPr>
        <w:t>Anthropic</w:t>
      </w:r>
      <w:r>
        <w:t xml:space="preserve"> 12.50.0), no llamadas HTTP escritas a mano.</w:t>
      </w:r>
    </w:p>
    <w:p w14:paraId="368B1D0E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La clave de API nunca se escribe en el código.</w:t>
      </w:r>
      <w:r>
        <w:t xml:space="preserve"> Se lee de la variable de entorno </w:t>
      </w:r>
      <w:r>
        <w:rPr>
          <w:rFonts w:ascii="Consolas" w:eastAsia="Consolas" w:hAnsi="Consolas" w:cs="Consolas"/>
          <w:color w:val="7A1F5C"/>
          <w:sz w:val="19"/>
          <w:szCs w:val="19"/>
        </w:rPr>
        <w:t>ANTHROPIC_API_KEY</w:t>
      </w:r>
      <w:r>
        <w:t xml:space="preserve"> o del archivo </w:t>
      </w:r>
      <w:r>
        <w:rPr>
          <w:rFonts w:ascii="Consolas" w:eastAsia="Consolas" w:hAnsi="Consolas" w:cs="Consolas"/>
          <w:color w:val="7A1F5C"/>
          <w:sz w:val="19"/>
          <w:szCs w:val="19"/>
        </w:rPr>
        <w:t>Configuration/.env</w:t>
      </w:r>
      <w:r>
        <w:t xml:space="preserve">, que está en </w:t>
      </w:r>
      <w:r>
        <w:rPr>
          <w:rFonts w:ascii="Consolas" w:eastAsia="Consolas" w:hAnsi="Consolas" w:cs="Consolas"/>
          <w:color w:val="7A1F5C"/>
          <w:sz w:val="19"/>
          <w:szCs w:val="19"/>
        </w:rPr>
        <w:t>.gitignore</w:t>
      </w:r>
      <w:r>
        <w:t>.</w:t>
      </w:r>
    </w:p>
    <w:p w14:paraId="11E665D3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Prioridad de la configuración:</w:t>
      </w:r>
      <w:r>
        <w:t xml:space="preserve"> </w:t>
      </w:r>
      <w:r>
        <w:rPr>
          <w:rFonts w:ascii="Consolas" w:eastAsia="Consolas" w:hAnsi="Consolas" w:cs="Consolas"/>
          <w:color w:val="7A1F5C"/>
          <w:sz w:val="19"/>
          <w:szCs w:val="19"/>
        </w:rPr>
        <w:t>appsettings.json</w:t>
      </w:r>
      <w:r>
        <w:t xml:space="preserve"> &lt; archivo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&lt; variables de entorno del sistema (la última gana).</w:t>
      </w:r>
    </w:p>
    <w:p w14:paraId="4EDD0AEC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Por qué existe el .env:</w:t>
      </w:r>
      <w:r>
        <w:t xml:space="preserve"> en Android e iOS la app no hereda las variables de entorno del PC de desarrollo, así que el </w:t>
      </w:r>
      <w:r>
        <w:rPr>
          <w:rFonts w:ascii="Consolas" w:eastAsia="Consolas" w:hAnsi="Consolas" w:cs="Consolas"/>
          <w:color w:val="7A1F5C"/>
          <w:sz w:val="19"/>
          <w:szCs w:val="19"/>
        </w:rPr>
        <w:t>.env</w:t>
      </w:r>
      <w:r>
        <w:t xml:space="preserve"> se embebe al compilar.</w:t>
      </w:r>
    </w:p>
    <w:p w14:paraId="10F8CD37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Cómo se hace la consulta:</w:t>
      </w:r>
      <w:r>
        <w:t xml:space="preserve"> se envía el modelo (</w:t>
      </w:r>
      <w:r>
        <w:rPr>
          <w:rFonts w:ascii="Consolas" w:eastAsia="Consolas" w:hAnsi="Consolas" w:cs="Consolas"/>
          <w:color w:val="7A1F5C"/>
          <w:sz w:val="19"/>
          <w:szCs w:val="19"/>
        </w:rPr>
        <w:t>claude-opus-5</w:t>
      </w:r>
      <w:r>
        <w:t>), el máximo de tokens (16000), una instrucción de sistema que pide responder en español y en texto plano, y el mensaje del usuario.</w:t>
      </w:r>
    </w:p>
    <w:p w14:paraId="33E5636A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Modelo de respaldo:</w:t>
      </w:r>
      <w:r>
        <w:t xml:space="preserve"> si el modelo principal rechaza la consulta, el servidor de Anthropic responde automáticamente con </w:t>
      </w:r>
      <w:r>
        <w:rPr>
          <w:rFonts w:ascii="Consolas" w:eastAsia="Consolas" w:hAnsi="Consolas" w:cs="Consolas"/>
          <w:color w:val="7A1F5C"/>
          <w:sz w:val="19"/>
          <w:szCs w:val="19"/>
        </w:rPr>
        <w:t>claude-opus-4-8</w:t>
      </w:r>
      <w:r>
        <w:t xml:space="preserve"> en la misma llamada.</w:t>
      </w:r>
    </w:p>
    <w:p w14:paraId="0223A856" w14:textId="77777777" w:rsidR="00E54126" w:rsidRDefault="00193706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Resultado:</w:t>
      </w:r>
      <w:r>
        <w:t xml:space="preserve"> se unen los bloques de texto de la respuesta y se devuelve un </w:t>
      </w:r>
      <w:r>
        <w:rPr>
          <w:rFonts w:ascii="Consolas" w:eastAsia="Consolas" w:hAnsi="Consolas" w:cs="Consolas"/>
          <w:color w:val="7A1F5C"/>
          <w:sz w:val="19"/>
          <w:szCs w:val="19"/>
        </w:rPr>
        <w:t>ClaudeResultado</w:t>
      </w:r>
      <w:r>
        <w:t xml:space="preserve"> con texto, modelo que respondió, tokens usados y parámetros en JSON.</w:t>
      </w:r>
    </w:p>
    <w:p w14:paraId="2CFDA204" w14:textId="77777777" w:rsidR="00E54126" w:rsidRDefault="00193706">
      <w:pPr>
        <w:pStyle w:val="Ttulo3"/>
      </w:pPr>
      <w:r>
        <w:t>Manejo de errores (muy importante mostrarlo)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54126" w14:paraId="61595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D44D5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64D88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Mensaje que ve el usuario</w:t>
            </w:r>
          </w:p>
        </w:tc>
      </w:tr>
      <w:tr w:rsidR="00E54126" w14:paraId="519855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4EB96" w14:textId="77777777" w:rsidR="00E54126" w:rsidRDefault="00193706">
            <w:pPr>
              <w:spacing w:line="252" w:lineRule="auto"/>
            </w:pPr>
            <w:r>
              <w:t>No hay clave configurada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EB37B" w14:textId="77777777" w:rsidR="00E54126" w:rsidRDefault="00193706">
            <w:pPr>
              <w:spacing w:line="252" w:lineRule="auto"/>
            </w:pPr>
            <w:r>
              <w:t>“No se encontró la clave de Claude. Define la variable de entorno ANTHROPIC_API_KEY…”</w:t>
            </w:r>
          </w:p>
        </w:tc>
      </w:tr>
      <w:tr w:rsidR="00E54126" w14:paraId="3DAD9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CEF64" w14:textId="77777777" w:rsidR="00E54126" w:rsidRDefault="00193706">
            <w:pPr>
              <w:spacing w:line="252" w:lineRule="auto"/>
            </w:pPr>
            <w:r>
              <w:t>Clave inválida (401)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8C4AA" w14:textId="77777777" w:rsidR="00E54126" w:rsidRDefault="00193706">
            <w:pPr>
              <w:spacing w:line="252" w:lineRule="auto"/>
            </w:pPr>
            <w:r>
              <w:t>“La clave de Claude no es válida…”</w:t>
            </w:r>
          </w:p>
        </w:tc>
      </w:tr>
      <w:tr w:rsidR="00E54126" w14:paraId="7071E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CEC95" w14:textId="77777777" w:rsidR="00E54126" w:rsidRDefault="00193706">
            <w:pPr>
              <w:spacing w:line="252" w:lineRule="auto"/>
            </w:pPr>
            <w:r>
              <w:t>Límite de uso superado (429)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CFBBA" w14:textId="77777777" w:rsidR="00E54126" w:rsidRDefault="00193706">
            <w:pPr>
              <w:spacing w:line="252" w:lineRule="auto"/>
            </w:pPr>
            <w:r>
              <w:t>“Se superó el límite de consultas a Claude. Espera un momento…”</w:t>
            </w:r>
          </w:p>
        </w:tc>
      </w:tr>
      <w:tr w:rsidR="00E54126" w14:paraId="6B7F3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60AE" w14:textId="77777777" w:rsidR="00E54126" w:rsidRDefault="00193706">
            <w:pPr>
              <w:spacing w:line="252" w:lineRule="auto"/>
            </w:pPr>
            <w:r>
              <w:t>La IA rechaza la pregunta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5CDA5" w14:textId="77777777" w:rsidR="00E54126" w:rsidRDefault="00193706">
            <w:pPr>
              <w:spacing w:line="252" w:lineRule="auto"/>
            </w:pPr>
            <w:r>
              <w:t>“Claude no respondió esta consulta: …”</w:t>
            </w:r>
          </w:p>
        </w:tc>
      </w:tr>
      <w:tr w:rsidR="00E54126" w14:paraId="25575F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B745C" w14:textId="77777777" w:rsidR="00E54126" w:rsidRDefault="00193706">
            <w:pPr>
              <w:spacing w:line="252" w:lineRule="auto"/>
            </w:pPr>
            <w:r>
              <w:t>Respuesta sin texto</w:t>
            </w:r>
          </w:p>
        </w:tc>
        <w:tc>
          <w:tcPr>
            <w:tcW w:w="61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A64C" w14:textId="77777777" w:rsidR="00E54126" w:rsidRDefault="00193706">
            <w:pPr>
              <w:spacing w:line="252" w:lineRule="auto"/>
            </w:pPr>
            <w:r>
              <w:t>“Claude no devolvió texto (motivo: …)”</w:t>
            </w:r>
          </w:p>
        </w:tc>
      </w:tr>
    </w:tbl>
    <w:p w14:paraId="24077798" w14:textId="77777777" w:rsidR="00E54126" w:rsidRDefault="00193706">
      <w:pPr>
        <w:pStyle w:val="Ttulo3"/>
      </w:pPr>
      <w:r>
        <w:t>Preguntas probables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126" w14:paraId="79309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3B5B2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lastRenderedPageBreak/>
              <w:t>Pregunta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E3F56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Respuesta sugerida</w:t>
            </w:r>
          </w:p>
        </w:tc>
      </w:tr>
      <w:tr w:rsidR="00E54126" w14:paraId="0AB5E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8D813" w14:textId="77777777" w:rsidR="00E54126" w:rsidRDefault="00193706">
            <w:pPr>
              <w:spacing w:line="252" w:lineRule="auto"/>
            </w:pPr>
            <w:r>
              <w:t>¿Es segura la clave en el .env?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64305" w14:textId="77777777" w:rsidR="00E54126" w:rsidRDefault="00193706">
            <w:pPr>
              <w:spacing w:line="252" w:lineRule="auto"/>
            </w:pPr>
            <w:r>
              <w:t>Para el proyecto académico sí, pero queda dentro del binario. En producción la clave debería vivir en un backend propio que haga de intermediario.</w:t>
            </w:r>
          </w:p>
        </w:tc>
      </w:tr>
      <w:tr w:rsidR="00E54126" w14:paraId="081039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A66A0" w14:textId="77777777" w:rsidR="00E54126" w:rsidRDefault="00193706">
            <w:pPr>
              <w:spacing w:line="252" w:lineRule="auto"/>
            </w:pPr>
            <w:r>
              <w:t>¿Qué es un token?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00302" w14:textId="77777777" w:rsidR="00E54126" w:rsidRDefault="00193706">
            <w:pPr>
              <w:spacing w:line="252" w:lineRule="auto"/>
            </w:pPr>
            <w:r>
              <w:t>La unidad en la que la IA mide el texto (aprox. trozos de palabra). Se guardan los tokens usados en cada consulta.</w:t>
            </w:r>
          </w:p>
        </w:tc>
      </w:tr>
      <w:tr w:rsidR="00E54126" w14:paraId="00692C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5BC96" w14:textId="77777777" w:rsidR="00E54126" w:rsidRDefault="00193706">
            <w:pPr>
              <w:spacing w:line="252" w:lineRule="auto"/>
            </w:pPr>
            <w:r>
              <w:t>¿Qué pasa si no hay internet?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0C6D8" w14:textId="77777777" w:rsidR="00E54126" w:rsidRDefault="00193706">
            <w:pPr>
              <w:spacing w:line="252" w:lineRule="auto"/>
            </w:pPr>
            <w:r>
              <w:t>La llamada lanza una excepción, se muestra el error y la consulta se guarda con estado “Error” / “Sin respuesta”.</w:t>
            </w:r>
          </w:p>
        </w:tc>
      </w:tr>
    </w:tbl>
    <w:p w14:paraId="5DCFAC48" w14:textId="77777777" w:rsidR="00E54126" w:rsidRDefault="00193706">
      <w:pPr>
        <w:pBdr>
          <w:left w:val="single" w:sz="18" w:space="8" w:color="1F4E9E"/>
        </w:pBdr>
        <w:shd w:val="clear" w:color="auto" w:fill="EEF4FF"/>
        <w:spacing w:before="120" w:after="160" w:line="276" w:lineRule="auto"/>
        <w:ind w:left="200" w:right="200"/>
      </w:pPr>
      <w:r>
        <w:rPr>
          <w:b/>
          <w:bCs/>
        </w:rPr>
        <w:t>Frase puente:</w:t>
      </w:r>
      <w:r>
        <w:t xml:space="preserve"> “Ya tenemos la respuesta de la IA. Isaac nos mostrará cómo el usuario interactúa con todo esto en la interfaz.”</w:t>
      </w:r>
    </w:p>
    <w:p w14:paraId="03113761" w14:textId="77777777" w:rsidR="00E54126" w:rsidRDefault="00193706">
      <w:r>
        <w:br w:type="page"/>
      </w:r>
    </w:p>
    <w:p w14:paraId="46863158" w14:textId="77777777" w:rsidR="00E54126" w:rsidRDefault="00193706">
      <w:pPr>
        <w:pStyle w:val="Ttulo1"/>
      </w:pPr>
      <w:r>
        <w:lastRenderedPageBreak/>
        <w:t>5. Integrante 3 — Isaac Moreno</w:t>
      </w:r>
    </w:p>
    <w:p w14:paraId="251FE426" w14:textId="77777777" w:rsidR="00E54126" w:rsidRDefault="00193706">
      <w:pPr>
        <w:pStyle w:val="Ttulo2"/>
      </w:pPr>
      <w:r>
        <w:t>Interfaz de usuario, navegación y ventana Consultar IA</w:t>
      </w:r>
    </w:p>
    <w:p w14:paraId="538054DA" w14:textId="77777777" w:rsidR="00E54126" w:rsidRDefault="00193706">
      <w:pPr>
        <w:pStyle w:val="Ttulo3"/>
      </w:pPr>
      <w:r>
        <w:t>Archivos que debe conocer</w:t>
      </w:r>
    </w:p>
    <w:p w14:paraId="7D44213C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AppShell.xaml</w:t>
      </w:r>
      <w:r>
        <w:t xml:space="preserve"> / </w:t>
      </w:r>
      <w:r>
        <w:rPr>
          <w:rFonts w:ascii="Consolas" w:eastAsia="Consolas" w:hAnsi="Consolas" w:cs="Consolas"/>
          <w:color w:val="7A1F5C"/>
          <w:sz w:val="19"/>
          <w:szCs w:val="19"/>
        </w:rPr>
        <w:t>AppShell.xaml.cs</w:t>
      </w:r>
      <w:r>
        <w:t xml:space="preserve"> — barra de pestañas y ruta de Detalle.</w:t>
      </w:r>
    </w:p>
    <w:p w14:paraId="39BBE62B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Views/InicioPage.xaml</w:t>
      </w:r>
      <w:r>
        <w:t xml:space="preserve"> + </w:t>
      </w:r>
      <w:r>
        <w:rPr>
          <w:rFonts w:ascii="Consolas" w:eastAsia="Consolas" w:hAnsi="Consolas" w:cs="Consolas"/>
          <w:color w:val="7A1F5C"/>
          <w:sz w:val="19"/>
          <w:szCs w:val="19"/>
        </w:rPr>
        <w:t>ViewModels/InicioViewModel.cs</w:t>
      </w:r>
      <w:r>
        <w:t>.</w:t>
      </w:r>
    </w:p>
    <w:p w14:paraId="7879E4B2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Views/ConsultarIaPage.xaml</w:t>
      </w:r>
      <w:r>
        <w:t xml:space="preserve"> + </w:t>
      </w:r>
      <w:r>
        <w:rPr>
          <w:rFonts w:ascii="Consolas" w:eastAsia="Consolas" w:hAnsi="Consolas" w:cs="Consolas"/>
          <w:color w:val="7A1F5C"/>
          <w:sz w:val="19"/>
          <w:szCs w:val="19"/>
        </w:rPr>
        <w:t>ViewModels/ConsultarIaViewModel.cs</w:t>
      </w:r>
      <w:r>
        <w:t>.</w:t>
      </w:r>
    </w:p>
    <w:p w14:paraId="77478223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Views/AcercaDePage.xaml</w:t>
      </w:r>
      <w:r>
        <w:t xml:space="preserve"> + </w:t>
      </w:r>
      <w:r>
        <w:rPr>
          <w:rFonts w:ascii="Consolas" w:eastAsia="Consolas" w:hAnsi="Consolas" w:cs="Consolas"/>
          <w:color w:val="7A1F5C"/>
          <w:sz w:val="19"/>
          <w:szCs w:val="19"/>
        </w:rPr>
        <w:t>ViewModels/AcercaDeViewModel.cs</w:t>
      </w:r>
      <w:r>
        <w:t>.</w:t>
      </w:r>
    </w:p>
    <w:p w14:paraId="0D587420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Resources/Styles/Colors.xaml</w:t>
      </w:r>
      <w:r>
        <w:t xml:space="preserve"> y </w:t>
      </w:r>
      <w:r>
        <w:rPr>
          <w:rFonts w:ascii="Consolas" w:eastAsia="Consolas" w:hAnsi="Consolas" w:cs="Consolas"/>
          <w:color w:val="7A1F5C"/>
          <w:sz w:val="19"/>
          <w:szCs w:val="19"/>
        </w:rPr>
        <w:t>Styles.xaml</w:t>
      </w:r>
      <w:r>
        <w:t xml:space="preserve"> — colores y estilos globales.</w:t>
      </w:r>
    </w:p>
    <w:p w14:paraId="156BA966" w14:textId="77777777" w:rsidR="00E54126" w:rsidRDefault="00193706">
      <w:pPr>
        <w:pStyle w:val="Ttulo3"/>
      </w:pPr>
      <w:r>
        <w:t>Qué debe explicar</w:t>
      </w:r>
    </w:p>
    <w:p w14:paraId="5E4E6341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Shell y TabBar:</w:t>
      </w:r>
      <w:r>
        <w:t xml:space="preserve"> la app tiene 4 pestañas (Inicio, Consultar IA, Historial, Acerca de). Detalle no es pestaña: se registra como ruta aparte y se abre encima.</w:t>
      </w:r>
    </w:p>
    <w:p w14:paraId="00428D1C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Data Binding:</w:t>
      </w:r>
      <w:r>
        <w:t xml:space="preserve"> en XAML se escribe </w:t>
      </w:r>
      <w:r>
        <w:rPr>
          <w:rFonts w:ascii="Consolas" w:eastAsia="Consolas" w:hAnsi="Consolas" w:cs="Consolas"/>
          <w:color w:val="7A1F5C"/>
          <w:sz w:val="19"/>
          <w:szCs w:val="19"/>
        </w:rPr>
        <w:t>{Binding Prompt}</w:t>
      </w:r>
      <w:r>
        <w:t xml:space="preserve"> y el control queda conectado a la propiedad del ViewModel; si una cambia, la otra se actualiza sola.</w:t>
      </w:r>
    </w:p>
    <w:p w14:paraId="142C0C25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CommunityToolkit.Mvvm:</w:t>
      </w:r>
      <w:r>
        <w:t xml:space="preserve"> </w:t>
      </w:r>
      <w:r>
        <w:rPr>
          <w:rFonts w:ascii="Consolas" w:eastAsia="Consolas" w:hAnsi="Consolas" w:cs="Consolas"/>
          <w:color w:val="7A1F5C"/>
          <w:sz w:val="19"/>
          <w:szCs w:val="19"/>
        </w:rPr>
        <w:t>[ObservableProperty]</w:t>
      </w:r>
      <w:r>
        <w:t xml:space="preserve"> genera automáticamente la propiedad con notificación de cambio; </w:t>
      </w:r>
      <w:r>
        <w:rPr>
          <w:rFonts w:ascii="Consolas" w:eastAsia="Consolas" w:hAnsi="Consolas" w:cs="Consolas"/>
          <w:color w:val="7A1F5C"/>
          <w:sz w:val="19"/>
          <w:szCs w:val="19"/>
        </w:rPr>
        <w:t>[RelayCommand]</w:t>
      </w:r>
      <w:r>
        <w:t xml:space="preserve"> convierte un método en un comando para un botón (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ConsultarCommand</w:t>
      </w:r>
      <w:r>
        <w:t>).</w:t>
      </w:r>
    </w:p>
    <w:p w14:paraId="78DA97EB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Ventana Consultar IA:</w:t>
      </w:r>
      <w:r>
        <w:t xml:space="preserve"> un </w:t>
      </w:r>
      <w:r>
        <w:rPr>
          <w:rFonts w:ascii="Consolas" w:eastAsia="Consolas" w:hAnsi="Consolas" w:cs="Consolas"/>
          <w:color w:val="7A1F5C"/>
          <w:sz w:val="19"/>
          <w:szCs w:val="19"/>
        </w:rPr>
        <w:t>Editor</w:t>
      </w:r>
      <w:r>
        <w:t xml:space="preserve"> que crece con el texto, límite de 500 caracteres y contador “120 / 500”.</w:t>
      </w:r>
    </w:p>
    <w:p w14:paraId="75030E95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Estados visuales:</w:t>
      </w:r>
      <w:r>
        <w:t xml:space="preserve"> mientras consulta se desactiva el editor y el botón y aparece un indicador de carga; luego se muestra la respuesta en un recuadro, o un error en rojo, o el aviso “La respuesta de la IA aparecerá aquí”.</w:t>
      </w:r>
    </w:p>
    <w:p w14:paraId="1153520F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Flujo del botón Consultar:</w:t>
      </w:r>
      <w:r>
        <w:t xml:space="preserve"> valida que no esté vacío → recorta a 500 → llama a la IA midiendo el tiempo con </w:t>
      </w:r>
      <w:r>
        <w:rPr>
          <w:rFonts w:ascii="Consolas" w:eastAsia="Consolas" w:hAnsi="Consolas" w:cs="Consolas"/>
          <w:color w:val="7A1F5C"/>
          <w:sz w:val="19"/>
          <w:szCs w:val="19"/>
        </w:rPr>
        <w:t>Stopwatch</w:t>
      </w:r>
      <w:r>
        <w:t xml:space="preserve"> → muestra la respuesta → guarda las tres filas en SQLite (aunque haya error).</w:t>
      </w:r>
    </w:p>
    <w:p w14:paraId="447FBA87" w14:textId="77777777" w:rsidR="00E54126" w:rsidRDefault="00193706">
      <w:pPr>
        <w:pStyle w:val="Prrafodelista"/>
        <w:numPr>
          <w:ilvl w:val="0"/>
          <w:numId w:val="5"/>
        </w:numPr>
        <w:spacing w:after="60"/>
      </w:pPr>
      <w:r>
        <w:rPr>
          <w:b/>
          <w:bCs/>
        </w:rPr>
        <w:t>Tema claro / oscuro:</w:t>
      </w:r>
      <w:r>
        <w:t xml:space="preserve"> los colores usan </w:t>
      </w:r>
      <w:r>
        <w:rPr>
          <w:rFonts w:ascii="Consolas" w:eastAsia="Consolas" w:hAnsi="Consolas" w:cs="Consolas"/>
          <w:color w:val="7A1F5C"/>
          <w:sz w:val="19"/>
          <w:szCs w:val="19"/>
        </w:rPr>
        <w:t>AppThemeBinding</w:t>
      </w:r>
      <w:r>
        <w:t>, así la app se adapta al tema del sistema.</w:t>
      </w:r>
    </w:p>
    <w:p w14:paraId="7323A5E8" w14:textId="77777777" w:rsidR="00E54126" w:rsidRDefault="00193706">
      <w:pPr>
        <w:pStyle w:val="Ttulo3"/>
      </w:pPr>
      <w:r>
        <w:t>Puntos clave para destacar</w:t>
      </w:r>
    </w:p>
    <w:p w14:paraId="39A09F75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La lógica no está en el code-behind (</w:t>
      </w:r>
      <w:r>
        <w:rPr>
          <w:rFonts w:ascii="Consolas" w:eastAsia="Consolas" w:hAnsi="Consolas" w:cs="Consolas"/>
          <w:color w:val="7A1F5C"/>
          <w:sz w:val="19"/>
          <w:szCs w:val="19"/>
        </w:rPr>
        <w:t>.xaml.cs</w:t>
      </w:r>
      <w:r>
        <w:t xml:space="preserve">): las páginas solo asignan su </w:t>
      </w:r>
      <w:r>
        <w:rPr>
          <w:rFonts w:ascii="Consolas" w:eastAsia="Consolas" w:hAnsi="Consolas" w:cs="Consolas"/>
          <w:color w:val="7A1F5C"/>
          <w:sz w:val="19"/>
          <w:szCs w:val="19"/>
        </w:rPr>
        <w:t>BindingContext</w:t>
      </w:r>
      <w:r>
        <w:t xml:space="preserve"> al ViewModel.</w:t>
      </w:r>
    </w:p>
    <w:p w14:paraId="62120DD0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Aunque la IA falle, la consulta </w:t>
      </w:r>
      <w:r>
        <w:rPr>
          <w:b/>
          <w:bCs/>
        </w:rPr>
        <w:t>igual se guarda</w:t>
      </w:r>
      <w:r>
        <w:t xml:space="preserve"> con estado “Error”, para que quede registro.</w:t>
      </w:r>
    </w:p>
    <w:p w14:paraId="69A8DB3F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Inicio tiene botones de acceso rápido que navegan con </w:t>
      </w:r>
      <w:r>
        <w:rPr>
          <w:rFonts w:ascii="Consolas" w:eastAsia="Consolas" w:hAnsi="Consolas" w:cs="Consolas"/>
          <w:color w:val="7A1F5C"/>
          <w:sz w:val="19"/>
          <w:szCs w:val="19"/>
        </w:rPr>
        <w:t>Shell.Current.GoToAsync("//ConsultarIaPage")</w:t>
      </w:r>
      <w:r>
        <w:t>.</w:t>
      </w:r>
    </w:p>
    <w:p w14:paraId="0DEFF54D" w14:textId="77777777" w:rsidR="00E54126" w:rsidRDefault="00193706">
      <w:pPr>
        <w:pStyle w:val="Ttulo3"/>
      </w:pPr>
      <w:r>
        <w:t>Preguntas probables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E54126" w14:paraId="67F71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256A6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309AD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Respuesta sugerida</w:t>
            </w:r>
          </w:p>
        </w:tc>
      </w:tr>
      <w:tr w:rsidR="00E54126" w14:paraId="2C9CA4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47D58" w14:textId="77777777" w:rsidR="00E54126" w:rsidRDefault="00193706">
            <w:pPr>
              <w:spacing w:line="252" w:lineRule="auto"/>
            </w:pPr>
            <w:r>
              <w:t>¿Por qué MVVM?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4BC5" w14:textId="77777777" w:rsidR="00E54126" w:rsidRDefault="00193706">
            <w:pPr>
              <w:spacing w:line="252" w:lineRule="auto"/>
            </w:pPr>
            <w:r>
              <w:t>Separa la interfaz de la lógica; el mismo ViewModel sirve en todas las plataformas y es más fácil de probar y mantener.</w:t>
            </w:r>
          </w:p>
        </w:tc>
      </w:tr>
      <w:tr w:rsidR="00E54126" w14:paraId="01F6037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035E" w14:textId="77777777" w:rsidR="00E54126" w:rsidRDefault="00193706">
            <w:pPr>
              <w:spacing w:line="252" w:lineRule="auto"/>
            </w:pPr>
            <w:r>
              <w:t>¿Qué pasa si escribo más de 500 caracteres?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BF800" w14:textId="77777777" w:rsidR="00E54126" w:rsidRDefault="00193706">
            <w:pPr>
              <w:spacing w:line="252" w:lineRule="auto"/>
            </w:pPr>
            <w:r>
              <w:t>El Editor no lo permite (MaxLength) y además el ViewModel recorta el texto por seguridad.</w:t>
            </w:r>
          </w:p>
        </w:tc>
      </w:tr>
      <w:tr w:rsidR="00E54126" w14:paraId="742DA37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F1862" w14:textId="77777777" w:rsidR="00E54126" w:rsidRDefault="00193706">
            <w:pPr>
              <w:spacing w:line="252" w:lineRule="auto"/>
            </w:pPr>
            <w:r>
              <w:lastRenderedPageBreak/>
              <w:t>¿Cómo se actualiza la pantalla sin código manual?</w:t>
            </w:r>
          </w:p>
        </w:tc>
        <w:tc>
          <w:tcPr>
            <w:tcW w:w="60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75DFD" w14:textId="77777777" w:rsidR="00E54126" w:rsidRDefault="00193706">
            <w:pPr>
              <w:spacing w:line="252" w:lineRule="auto"/>
            </w:pPr>
            <w:r>
              <w:t>Por INotifyPropertyChanged: el toolkit genera el aviso de cambio y el binding refresca el control.</w:t>
            </w:r>
          </w:p>
        </w:tc>
      </w:tr>
    </w:tbl>
    <w:p w14:paraId="15E46C3D" w14:textId="77777777" w:rsidR="00E54126" w:rsidRDefault="00193706">
      <w:pPr>
        <w:pBdr>
          <w:left w:val="single" w:sz="18" w:space="8" w:color="1F4E9E"/>
        </w:pBdr>
        <w:shd w:val="clear" w:color="auto" w:fill="EEF4FF"/>
        <w:spacing w:before="120" w:after="160" w:line="276" w:lineRule="auto"/>
        <w:ind w:left="200" w:right="200"/>
      </w:pPr>
      <w:r>
        <w:rPr>
          <w:b/>
          <w:bCs/>
        </w:rPr>
        <w:t>Frase puente:</w:t>
      </w:r>
      <w:r>
        <w:t xml:space="preserve"> “Cada consulta queda guardada. Andruw nos mostrará qué podemos hacer con ese historial.”</w:t>
      </w:r>
    </w:p>
    <w:p w14:paraId="77192491" w14:textId="77777777" w:rsidR="00E54126" w:rsidRDefault="00193706">
      <w:r>
        <w:br w:type="page"/>
      </w:r>
    </w:p>
    <w:p w14:paraId="1A9CC8A9" w14:textId="77777777" w:rsidR="00E54126" w:rsidRDefault="00193706">
      <w:pPr>
        <w:pStyle w:val="Ttulo1"/>
      </w:pPr>
      <w:r>
        <w:lastRenderedPageBreak/>
        <w:t>6. Integrante 4 — Andruw Sarrias</w:t>
      </w:r>
    </w:p>
    <w:p w14:paraId="0BCACA26" w14:textId="77777777" w:rsidR="00E54126" w:rsidRDefault="00193706">
      <w:pPr>
        <w:pStyle w:val="Ttulo2"/>
      </w:pPr>
      <w:r>
        <w:t>Historial, Detalle, exportación a PDF y demostración</w:t>
      </w:r>
    </w:p>
    <w:p w14:paraId="7DB9C39B" w14:textId="77777777" w:rsidR="00E54126" w:rsidRDefault="00193706">
      <w:pPr>
        <w:pStyle w:val="Ttulo3"/>
      </w:pPr>
      <w:r>
        <w:t>Archivos que debe conocer</w:t>
      </w:r>
    </w:p>
    <w:p w14:paraId="5A920D2A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Views/HistorialPage.xaml</w:t>
      </w:r>
      <w:r>
        <w:t xml:space="preserve"> + </w:t>
      </w:r>
      <w:r>
        <w:rPr>
          <w:rFonts w:ascii="Consolas" w:eastAsia="Consolas" w:hAnsi="Consolas" w:cs="Consolas"/>
          <w:color w:val="7A1F5C"/>
          <w:sz w:val="19"/>
          <w:szCs w:val="19"/>
        </w:rPr>
        <w:t>ViewModels/HistorialViewModel.cs</w:t>
      </w:r>
      <w:r>
        <w:t>.</w:t>
      </w:r>
    </w:p>
    <w:p w14:paraId="300FE7D7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Views/DetallePage.xaml</w:t>
      </w:r>
      <w:r>
        <w:t xml:space="preserve"> + </w:t>
      </w:r>
      <w:r>
        <w:rPr>
          <w:rFonts w:ascii="Consolas" w:eastAsia="Consolas" w:hAnsi="Consolas" w:cs="Consolas"/>
          <w:color w:val="7A1F5C"/>
          <w:sz w:val="19"/>
          <w:szCs w:val="19"/>
        </w:rPr>
        <w:t>ViewModels/DetalleViewModel.cs</w:t>
      </w:r>
      <w:r>
        <w:t>.</w:t>
      </w:r>
    </w:p>
    <w:p w14:paraId="6D3DE5F0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Services/PdfExportService.cs</w:t>
      </w:r>
      <w:r>
        <w:t xml:space="preserve"> (librería QuestPDF).</w:t>
      </w:r>
    </w:p>
    <w:p w14:paraId="7AAB2949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1F5C"/>
          <w:sz w:val="19"/>
          <w:szCs w:val="19"/>
        </w:rPr>
        <w:t>Models/ConsultaDto.cs</w:t>
      </w:r>
      <w:r>
        <w:t xml:space="preserve"> — objeto que junta la consulta, el prompt, la respuesta y el estado.</w:t>
      </w:r>
    </w:p>
    <w:p w14:paraId="135BD487" w14:textId="77777777" w:rsidR="00E54126" w:rsidRDefault="00193706">
      <w:pPr>
        <w:pStyle w:val="Ttulo3"/>
      </w:pPr>
      <w:r>
        <w:t>Qué debe explicar</w:t>
      </w:r>
    </w:p>
    <w:p w14:paraId="44F4EE06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Carga del historial:</w:t>
      </w:r>
      <w:r>
        <w:t xml:space="preserve"> cada vez que se abre la pestaña se leen las consultas de la BD (de la más reciente a la más antigua) y se arma un </w:t>
      </w:r>
      <w:r>
        <w:rPr>
          <w:rFonts w:ascii="Consolas" w:eastAsia="Consolas" w:hAnsi="Consolas" w:cs="Consolas"/>
          <w:color w:val="7A1F5C"/>
          <w:sz w:val="19"/>
          <w:szCs w:val="19"/>
        </w:rPr>
        <w:t>ConsultaDto</w:t>
      </w:r>
      <w:r>
        <w:t xml:space="preserve"> por cada una.</w:t>
      </w:r>
    </w:p>
    <w:p w14:paraId="035C31C0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Estado calculado:</w:t>
      </w:r>
      <w:r>
        <w:t xml:space="preserve"> “Respondido con éxito” (verde) si existe texto de respuesta; “Sin respuesta” (rojo) si no.</w:t>
      </w:r>
    </w:p>
    <w:p w14:paraId="02ED56DD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Filtro por fechas:</w:t>
      </w:r>
      <w:r>
        <w:t xml:space="preserve"> dos selectores “Desde” y “Hasta” (por defecto últimos 30 días); el filtro incluye el día completo de “Hasta”.</w:t>
      </w:r>
    </w:p>
    <w:p w14:paraId="662A1408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Acciones por consulta:</w:t>
      </w:r>
      <w:r>
        <w:t xml:space="preserve"> Ver detalle, descargar PDF y Eliminar (con confirmación).</w:t>
      </w:r>
    </w:p>
    <w:p w14:paraId="774F5624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Acciones generales:</w:t>
      </w:r>
      <w:r>
        <w:t xml:space="preserve"> descargar todo el historial visible en un PDF y “Limpiar” para borrar todas las consultas (con confirmación).</w:t>
      </w:r>
    </w:p>
    <w:p w14:paraId="39A88EC0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Deslizar para refrescar</w:t>
      </w:r>
      <w:r>
        <w:t xml:space="preserve"> (RefreshView) recarga la lista.</w:t>
      </w:r>
    </w:p>
    <w:p w14:paraId="12793657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Detalle:</w:t>
      </w:r>
      <w:r>
        <w:t xml:space="preserve"> se abre con la ruta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DetallePage?id=X</w:t>
      </w:r>
      <w:r>
        <w:t>; muestra fecha, estado, consulta, prompt enviado, respuesta y error si lo hubo. Si se entra sin id, muestra “No hay una consulta seleccionada”.</w:t>
      </w:r>
    </w:p>
    <w:p w14:paraId="4F26723C" w14:textId="77777777" w:rsidR="00E54126" w:rsidRDefault="00193706">
      <w:pPr>
        <w:pStyle w:val="Prrafodelista"/>
        <w:numPr>
          <w:ilvl w:val="0"/>
          <w:numId w:val="6"/>
        </w:numPr>
        <w:spacing w:after="60"/>
      </w:pPr>
      <w:r>
        <w:rPr>
          <w:b/>
          <w:bCs/>
        </w:rPr>
        <w:t>PDF:</w:t>
      </w:r>
      <w:r>
        <w:t xml:space="preserve"> QuestPDF genera el documento en memoria (tamaño A4, encabezado, tabla o secciones y numeración de páginas) y </w:t>
      </w:r>
      <w:r>
        <w:rPr>
          <w:rFonts w:ascii="Consolas" w:eastAsia="Consolas" w:hAnsi="Consolas" w:cs="Consolas"/>
          <w:color w:val="7A1F5C"/>
          <w:sz w:val="19"/>
          <w:szCs w:val="19"/>
        </w:rPr>
        <w:t>FileSaver</w:t>
      </w:r>
      <w:r>
        <w:t xml:space="preserve"> de CommunityToolkit.Maui abre el diálogo nativo para guardarlo.</w:t>
      </w:r>
    </w:p>
    <w:p w14:paraId="10F93E58" w14:textId="77777777" w:rsidR="00E54126" w:rsidRDefault="00193706">
      <w:pPr>
        <w:pStyle w:val="Ttulo3"/>
      </w:pPr>
      <w:r>
        <w:t>Guion de la demostración en vivo (≈ 2 min)</w:t>
      </w:r>
    </w:p>
    <w:p w14:paraId="44D96194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Abrir la app en </w:t>
      </w:r>
      <w:r>
        <w:rPr>
          <w:b/>
          <w:bCs/>
        </w:rPr>
        <w:t>Inicio</w:t>
      </w:r>
      <w:r>
        <w:t xml:space="preserve"> y mostrar los integrantes.</w:t>
      </w:r>
    </w:p>
    <w:p w14:paraId="628139AA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Ir a </w:t>
      </w:r>
      <w:r>
        <w:rPr>
          <w:b/>
          <w:bCs/>
        </w:rPr>
        <w:t>Consultar IA</w:t>
      </w:r>
      <w:r>
        <w:t>, escribir “¿Qué es SQLite?” y pulsar Consultar. Señalar el indicador de carga y la respuesta.</w:t>
      </w:r>
    </w:p>
    <w:p w14:paraId="128E12DD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Ir a </w:t>
      </w:r>
      <w:r>
        <w:rPr>
          <w:b/>
          <w:bCs/>
        </w:rPr>
        <w:t>Historial</w:t>
      </w:r>
      <w:r>
        <w:t xml:space="preserve">: aparece la consulta en verde. Pulsar </w:t>
      </w:r>
      <w:r>
        <w:rPr>
          <w:b/>
          <w:bCs/>
        </w:rPr>
        <w:t>Ver detalle</w:t>
      </w:r>
      <w:r>
        <w:t>.</w:t>
      </w:r>
    </w:p>
    <w:p w14:paraId="6F767589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Volver y pulsar </w:t>
      </w:r>
      <w:r>
        <w:rPr>
          <w:b/>
          <w:bCs/>
        </w:rPr>
        <w:t>PDF</w:t>
      </w:r>
      <w:r>
        <w:t>: guardar el archivo y abrirlo.</w:t>
      </w:r>
    </w:p>
    <w:p w14:paraId="2E87ED06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Cambiar el rango de fechas y pulsar </w:t>
      </w:r>
      <w:r>
        <w:rPr>
          <w:b/>
          <w:bCs/>
        </w:rPr>
        <w:t>Filtrar</w:t>
      </w:r>
      <w:r>
        <w:t>.</w:t>
      </w:r>
    </w:p>
    <w:p w14:paraId="2F9CDA85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Descargar el </w:t>
      </w:r>
      <w:r>
        <w:rPr>
          <w:b/>
          <w:bCs/>
        </w:rPr>
        <w:t>historial completo en PDF</w:t>
      </w:r>
      <w:r>
        <w:t>.</w:t>
      </w:r>
    </w:p>
    <w:p w14:paraId="2F77E3E7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>Eliminar una consulta y mostrar que desaparece (borrado en cascada explicado por el integrante 1).</w:t>
      </w:r>
    </w:p>
    <w:p w14:paraId="256EE89D" w14:textId="77777777" w:rsidR="00E54126" w:rsidRDefault="00193706">
      <w:pPr>
        <w:pStyle w:val="Prrafodelista"/>
        <w:numPr>
          <w:ilvl w:val="0"/>
          <w:numId w:val="7"/>
        </w:numPr>
        <w:spacing w:after="60"/>
      </w:pPr>
      <w:r>
        <w:t xml:space="preserve">Terminar en </w:t>
      </w:r>
      <w:r>
        <w:rPr>
          <w:b/>
          <w:bCs/>
        </w:rPr>
        <w:t>Acerca de</w:t>
      </w:r>
      <w:r>
        <w:t>.</w:t>
      </w:r>
    </w:p>
    <w:p w14:paraId="2ADEA4C1" w14:textId="77777777" w:rsidR="00E54126" w:rsidRDefault="00193706">
      <w:pPr>
        <w:pBdr>
          <w:left w:val="single" w:sz="18" w:space="8" w:color="B42318"/>
        </w:pBdr>
        <w:shd w:val="clear" w:color="auto" w:fill="FDECEC"/>
        <w:spacing w:before="120" w:after="160" w:line="276" w:lineRule="auto"/>
        <w:ind w:left="200" w:right="200"/>
      </w:pPr>
      <w:r>
        <w:rPr>
          <w:b/>
          <w:bCs/>
        </w:rPr>
        <w:t>Plan B:</w:t>
      </w:r>
      <w:r>
        <w:t xml:space="preserve"> si falla internet o la clave, mostrar el mensaje de error en rojo y explicar que la consulta igualmente queda registrada como “Sin respuesta”. Llevar capturas de pantalla o un video de respaldo.</w:t>
      </w:r>
    </w:p>
    <w:p w14:paraId="3A635229" w14:textId="77777777" w:rsidR="00E54126" w:rsidRDefault="00193706">
      <w:pPr>
        <w:pStyle w:val="Ttulo3"/>
      </w:pPr>
      <w:r>
        <w:lastRenderedPageBreak/>
        <w:t>Preguntas probables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54126" w14:paraId="55800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3C4C4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Pregunta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shd w:val="clear" w:color="auto" w:fill="4B2BB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04CD3" w14:textId="77777777" w:rsidR="00E54126" w:rsidRDefault="00193706">
            <w:pPr>
              <w:spacing w:line="252" w:lineRule="auto"/>
            </w:pPr>
            <w:r>
              <w:rPr>
                <w:b/>
                <w:bCs/>
                <w:color w:val="FFFFFF"/>
              </w:rPr>
              <w:t>Respuesta sugerida</w:t>
            </w:r>
          </w:p>
        </w:tc>
      </w:tr>
      <w:tr w:rsidR="00E54126" w14:paraId="43F30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A6C87" w14:textId="77777777" w:rsidR="00E54126" w:rsidRDefault="00193706">
            <w:pPr>
              <w:spacing w:line="252" w:lineRule="auto"/>
            </w:pPr>
            <w:r>
              <w:t>¿Dónde se guarda el PDF?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23DA1" w14:textId="77777777" w:rsidR="00E54126" w:rsidRDefault="00193706">
            <w:pPr>
              <w:spacing w:line="252" w:lineRule="auto"/>
            </w:pPr>
            <w:r>
              <w:t>Donde elija el usuario en el diálogo nativo del sistema (FileSaver); luego se muestra la ruta.</w:t>
            </w:r>
          </w:p>
        </w:tc>
      </w:tr>
      <w:tr w:rsidR="00E54126" w14:paraId="453B0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A9A6B" w14:textId="77777777" w:rsidR="00E54126" w:rsidRDefault="00193706">
            <w:pPr>
              <w:spacing w:line="252" w:lineRule="auto"/>
            </w:pPr>
            <w:r>
              <w:t>¿Qué es un DTO?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DBE7" w14:textId="77777777" w:rsidR="00E54126" w:rsidRDefault="00193706">
            <w:pPr>
              <w:spacing w:line="252" w:lineRule="auto"/>
            </w:pPr>
            <w:r>
              <w:t>Data Transfer Object: un objeto simple que junta datos de varias tablas solo para mostrarlos o exportarlos.</w:t>
            </w:r>
          </w:p>
        </w:tc>
      </w:tr>
      <w:tr w:rsidR="00E54126" w14:paraId="72C9F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A348" w14:textId="77777777" w:rsidR="00E54126" w:rsidRDefault="00193706">
            <w:pPr>
              <w:spacing w:line="252" w:lineRule="auto"/>
            </w:pPr>
            <w:r>
              <w:t>¿QuestPDF es gratis?</w:t>
            </w:r>
          </w:p>
        </w:tc>
        <w:tc>
          <w:tcPr>
            <w:tcW w:w="6360" w:type="dxa"/>
            <w:tcBorders>
              <w:top w:val="single" w:sz="4" w:space="0" w:color="C9C4DE"/>
              <w:left w:val="single" w:sz="4" w:space="0" w:color="C9C4DE"/>
              <w:bottom w:val="single" w:sz="4" w:space="0" w:color="C9C4DE"/>
              <w:right w:val="single" w:sz="4" w:space="0" w:color="C9C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A69F" w14:textId="77777777" w:rsidR="00E54126" w:rsidRDefault="00193706">
            <w:pPr>
              <w:spacing w:line="252" w:lineRule="auto"/>
            </w:pPr>
            <w:r>
              <w:t>Sí, bajo licencia Community, que se activa en el constructor del servicio.</w:t>
            </w:r>
          </w:p>
        </w:tc>
      </w:tr>
    </w:tbl>
    <w:p w14:paraId="48BDA084" w14:textId="77777777" w:rsidR="00E54126" w:rsidRDefault="00193706">
      <w:pPr>
        <w:pStyle w:val="Ttulo1"/>
      </w:pPr>
      <w:r>
        <w:t>7. Cierre conjunto</w:t>
      </w:r>
    </w:p>
    <w:p w14:paraId="2DC3BD00" w14:textId="77777777" w:rsidR="00E54126" w:rsidRDefault="00193706">
      <w:pPr>
        <w:spacing w:after="120" w:line="276" w:lineRule="auto"/>
      </w:pPr>
      <w:r>
        <w:t xml:space="preserve">Cualquiera de los integrantes puede cerrar con las </w:t>
      </w:r>
      <w:r>
        <w:rPr>
          <w:b/>
          <w:bCs/>
        </w:rPr>
        <w:t>mejoras futuras</w:t>
      </w:r>
      <w:r>
        <w:t>, que muestran visión crítica del proyecto:</w:t>
      </w:r>
    </w:p>
    <w:p w14:paraId="493662B2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Mover la clave de API a un backend propio para no incluirla en el binario.</w:t>
      </w:r>
    </w:p>
    <w:p w14:paraId="46751B42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Filtros adicionales (por texto o por estado) en el historial.</w:t>
      </w:r>
    </w:p>
    <w:p w14:paraId="15A38F97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Pruebas unitarias para ViewModels y servicios.</w:t>
      </w:r>
    </w:p>
    <w:p w14:paraId="3EC85AD0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Mantener conversación con contexto (varias preguntas encadenadas) usando el campo </w:t>
      </w:r>
      <w:r>
        <w:rPr>
          <w:rFonts w:ascii="Consolas" w:eastAsia="Consolas" w:hAnsi="Consolas" w:cs="Consolas"/>
          <w:color w:val="7A1F5C"/>
          <w:sz w:val="19"/>
          <w:szCs w:val="19"/>
        </w:rPr>
        <w:t>Contexto</w:t>
      </w:r>
      <w:r>
        <w:t xml:space="preserve"> que ya existe en la tabla </w:t>
      </w:r>
      <w:r>
        <w:rPr>
          <w:rFonts w:ascii="Consolas" w:eastAsia="Consolas" w:hAnsi="Consolas" w:cs="Consolas"/>
          <w:color w:val="7A1F5C"/>
          <w:sz w:val="19"/>
          <w:szCs w:val="19"/>
        </w:rPr>
        <w:t>Detalle_Prompts</w:t>
      </w:r>
      <w:r>
        <w:t>.</w:t>
      </w:r>
    </w:p>
    <w:p w14:paraId="2750B7EE" w14:textId="77777777" w:rsidR="00E54126" w:rsidRDefault="00193706">
      <w:pPr>
        <w:pStyle w:val="Ttulo2"/>
      </w:pPr>
      <w:r>
        <w:t>Checklist antes de exponer</w:t>
      </w:r>
    </w:p>
    <w:p w14:paraId="5EACDB2F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 xml:space="preserve">Archivo </w:t>
      </w:r>
      <w:r>
        <w:rPr>
          <w:rFonts w:ascii="Consolas" w:eastAsia="Consolas" w:hAnsi="Consolas" w:cs="Consolas"/>
          <w:color w:val="7A1F5C"/>
          <w:sz w:val="19"/>
          <w:szCs w:val="19"/>
        </w:rPr>
        <w:t>Configuration/.env</w:t>
      </w:r>
      <w:r>
        <w:t xml:space="preserve"> con una </w:t>
      </w:r>
      <w:r>
        <w:rPr>
          <w:rFonts w:ascii="Consolas" w:eastAsia="Consolas" w:hAnsi="Consolas" w:cs="Consolas"/>
          <w:color w:val="7A1F5C"/>
          <w:sz w:val="19"/>
          <w:szCs w:val="19"/>
        </w:rPr>
        <w:t>ANTHROPIC_API_KEY</w:t>
      </w:r>
      <w:r>
        <w:t xml:space="preserve"> válida y proyecto recompilado.</w:t>
      </w:r>
    </w:p>
    <w:p w14:paraId="28617CFB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Emulador o dispositivo abierto y la app ya instalada.</w:t>
      </w:r>
    </w:p>
    <w:p w14:paraId="3F047A08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Al menos 3 consultas previas en el historial (con fechas distintas si es posible).</w:t>
      </w:r>
    </w:p>
    <w:p w14:paraId="29CA5E5F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Internet estable; capturas de respaldo listas.</w:t>
      </w:r>
    </w:p>
    <w:p w14:paraId="539337B4" w14:textId="77777777" w:rsidR="00E54126" w:rsidRDefault="00193706">
      <w:pPr>
        <w:pStyle w:val="Prrafodelista"/>
        <w:numPr>
          <w:ilvl w:val="0"/>
          <w:numId w:val="2"/>
        </w:numPr>
        <w:spacing w:after="60"/>
      </w:pPr>
      <w:r>
        <w:t>Cada integrante con su archivo principal abierto en Visual Studio.</w:t>
      </w:r>
    </w:p>
    <w:sectPr w:rsidR="00E541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B6E7" w14:textId="77777777" w:rsidR="00193706" w:rsidRDefault="00193706">
      <w:r>
        <w:separator/>
      </w:r>
    </w:p>
  </w:endnote>
  <w:endnote w:type="continuationSeparator" w:id="0">
    <w:p w14:paraId="1736A5DF" w14:textId="77777777" w:rsidR="00193706" w:rsidRDefault="0019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0539" w14:textId="77777777" w:rsidR="00E54126" w:rsidRDefault="00193706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7679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7679D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F6767" w14:textId="77777777" w:rsidR="00193706" w:rsidRDefault="00193706">
      <w:r>
        <w:separator/>
      </w:r>
    </w:p>
  </w:footnote>
  <w:footnote w:type="continuationSeparator" w:id="0">
    <w:p w14:paraId="232FFEA3" w14:textId="77777777" w:rsidR="00193706" w:rsidRDefault="0019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EB5F" w14:textId="77777777" w:rsidR="00E54126" w:rsidRDefault="00193706">
    <w:pPr>
      <w:jc w:val="right"/>
    </w:pPr>
    <w:r>
      <w:rPr>
        <w:color w:val="888888"/>
        <w:sz w:val="18"/>
        <w:szCs w:val="18"/>
      </w:rPr>
      <w:t>Buscador IA — Guía de exposición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5545B"/>
    <w:multiLevelType w:val="hybridMultilevel"/>
    <w:tmpl w:val="B94C32FE"/>
    <w:lvl w:ilvl="0" w:tplc="CC06AF34">
      <w:start w:val="1"/>
      <w:numFmt w:val="decimal"/>
      <w:lvlText w:val="%1."/>
      <w:lvlJc w:val="left"/>
      <w:pPr>
        <w:ind w:left="540" w:hanging="330"/>
      </w:pPr>
    </w:lvl>
    <w:lvl w:ilvl="1" w:tplc="F6AE3A62">
      <w:numFmt w:val="decimal"/>
      <w:lvlText w:val=""/>
      <w:lvlJc w:val="left"/>
    </w:lvl>
    <w:lvl w:ilvl="2" w:tplc="0D4ED088">
      <w:numFmt w:val="decimal"/>
      <w:lvlText w:val=""/>
      <w:lvlJc w:val="left"/>
    </w:lvl>
    <w:lvl w:ilvl="3" w:tplc="A4A8320C">
      <w:numFmt w:val="decimal"/>
      <w:lvlText w:val=""/>
      <w:lvlJc w:val="left"/>
    </w:lvl>
    <w:lvl w:ilvl="4" w:tplc="6B401382">
      <w:numFmt w:val="decimal"/>
      <w:lvlText w:val=""/>
      <w:lvlJc w:val="left"/>
    </w:lvl>
    <w:lvl w:ilvl="5" w:tplc="BC3850F2">
      <w:numFmt w:val="decimal"/>
      <w:lvlText w:val=""/>
      <w:lvlJc w:val="left"/>
    </w:lvl>
    <w:lvl w:ilvl="6" w:tplc="C3226D2A">
      <w:numFmt w:val="decimal"/>
      <w:lvlText w:val=""/>
      <w:lvlJc w:val="left"/>
    </w:lvl>
    <w:lvl w:ilvl="7" w:tplc="53BCB286">
      <w:numFmt w:val="decimal"/>
      <w:lvlText w:val=""/>
      <w:lvlJc w:val="left"/>
    </w:lvl>
    <w:lvl w:ilvl="8" w:tplc="52FE4850">
      <w:numFmt w:val="decimal"/>
      <w:lvlText w:val=""/>
      <w:lvlJc w:val="left"/>
    </w:lvl>
  </w:abstractNum>
  <w:abstractNum w:abstractNumId="1" w15:restartNumberingAfterBreak="0">
    <w:nsid w:val="5F1C769A"/>
    <w:multiLevelType w:val="hybridMultilevel"/>
    <w:tmpl w:val="A9385E54"/>
    <w:lvl w:ilvl="0" w:tplc="4D3C6EF6">
      <w:start w:val="1"/>
      <w:numFmt w:val="bullet"/>
      <w:lvlText w:val="•"/>
      <w:lvlJc w:val="left"/>
      <w:pPr>
        <w:ind w:left="540" w:hanging="270"/>
      </w:pPr>
    </w:lvl>
    <w:lvl w:ilvl="1" w:tplc="77522464">
      <w:start w:val="1"/>
      <w:numFmt w:val="bullet"/>
      <w:lvlText w:val="◦"/>
      <w:lvlJc w:val="left"/>
      <w:pPr>
        <w:ind w:left="1080" w:hanging="270"/>
      </w:pPr>
    </w:lvl>
    <w:lvl w:ilvl="2" w:tplc="8B0A92FC">
      <w:numFmt w:val="decimal"/>
      <w:lvlText w:val=""/>
      <w:lvlJc w:val="left"/>
    </w:lvl>
    <w:lvl w:ilvl="3" w:tplc="711A4E60">
      <w:numFmt w:val="decimal"/>
      <w:lvlText w:val=""/>
      <w:lvlJc w:val="left"/>
    </w:lvl>
    <w:lvl w:ilvl="4" w:tplc="37480BE8">
      <w:numFmt w:val="decimal"/>
      <w:lvlText w:val=""/>
      <w:lvlJc w:val="left"/>
    </w:lvl>
    <w:lvl w:ilvl="5" w:tplc="0E9CC2F6">
      <w:numFmt w:val="decimal"/>
      <w:lvlText w:val=""/>
      <w:lvlJc w:val="left"/>
    </w:lvl>
    <w:lvl w:ilvl="6" w:tplc="FD6CAF94">
      <w:numFmt w:val="decimal"/>
      <w:lvlText w:val=""/>
      <w:lvlJc w:val="left"/>
    </w:lvl>
    <w:lvl w:ilvl="7" w:tplc="6CCEB08C">
      <w:numFmt w:val="decimal"/>
      <w:lvlText w:val=""/>
      <w:lvlJc w:val="left"/>
    </w:lvl>
    <w:lvl w:ilvl="8" w:tplc="74543442">
      <w:numFmt w:val="decimal"/>
      <w:lvlText w:val=""/>
      <w:lvlJc w:val="left"/>
    </w:lvl>
  </w:abstractNum>
  <w:abstractNum w:abstractNumId="2" w15:restartNumberingAfterBreak="0">
    <w:nsid w:val="79CA048C"/>
    <w:multiLevelType w:val="hybridMultilevel"/>
    <w:tmpl w:val="FB66042A"/>
    <w:lvl w:ilvl="0" w:tplc="0EECCAD8">
      <w:start w:val="1"/>
      <w:numFmt w:val="bullet"/>
      <w:lvlText w:val="●"/>
      <w:lvlJc w:val="left"/>
      <w:pPr>
        <w:ind w:left="720" w:hanging="360"/>
      </w:pPr>
    </w:lvl>
    <w:lvl w:ilvl="1" w:tplc="6304F15A">
      <w:start w:val="1"/>
      <w:numFmt w:val="bullet"/>
      <w:lvlText w:val="○"/>
      <w:lvlJc w:val="left"/>
      <w:pPr>
        <w:ind w:left="1440" w:hanging="360"/>
      </w:pPr>
    </w:lvl>
    <w:lvl w:ilvl="2" w:tplc="96129A04">
      <w:start w:val="1"/>
      <w:numFmt w:val="bullet"/>
      <w:lvlText w:val="■"/>
      <w:lvlJc w:val="left"/>
      <w:pPr>
        <w:ind w:left="2160" w:hanging="360"/>
      </w:pPr>
    </w:lvl>
    <w:lvl w:ilvl="3" w:tplc="07DCD6A4">
      <w:start w:val="1"/>
      <w:numFmt w:val="bullet"/>
      <w:lvlText w:val="●"/>
      <w:lvlJc w:val="left"/>
      <w:pPr>
        <w:ind w:left="2880" w:hanging="360"/>
      </w:pPr>
    </w:lvl>
    <w:lvl w:ilvl="4" w:tplc="C818D03A">
      <w:start w:val="1"/>
      <w:numFmt w:val="bullet"/>
      <w:lvlText w:val="○"/>
      <w:lvlJc w:val="left"/>
      <w:pPr>
        <w:ind w:left="3600" w:hanging="360"/>
      </w:pPr>
    </w:lvl>
    <w:lvl w:ilvl="5" w:tplc="F5600BC6">
      <w:start w:val="1"/>
      <w:numFmt w:val="bullet"/>
      <w:lvlText w:val="■"/>
      <w:lvlJc w:val="left"/>
      <w:pPr>
        <w:ind w:left="4320" w:hanging="360"/>
      </w:pPr>
    </w:lvl>
    <w:lvl w:ilvl="6" w:tplc="29E0EFBA">
      <w:start w:val="1"/>
      <w:numFmt w:val="bullet"/>
      <w:lvlText w:val="●"/>
      <w:lvlJc w:val="left"/>
      <w:pPr>
        <w:ind w:left="5040" w:hanging="360"/>
      </w:pPr>
    </w:lvl>
    <w:lvl w:ilvl="7" w:tplc="4266CDAA">
      <w:start w:val="1"/>
      <w:numFmt w:val="bullet"/>
      <w:lvlText w:val="●"/>
      <w:lvlJc w:val="left"/>
      <w:pPr>
        <w:ind w:left="5760" w:hanging="360"/>
      </w:pPr>
    </w:lvl>
    <w:lvl w:ilvl="8" w:tplc="A7E21880">
      <w:start w:val="1"/>
      <w:numFmt w:val="bullet"/>
      <w:lvlText w:val="●"/>
      <w:lvlJc w:val="left"/>
      <w:pPr>
        <w:ind w:left="6480" w:hanging="360"/>
      </w:pPr>
    </w:lvl>
  </w:abstractNum>
  <w:num w:numId="1" w16cid:durableId="1386292480">
    <w:abstractNumId w:val="2"/>
    <w:lvlOverride w:ilvl="0">
      <w:startOverride w:val="1"/>
    </w:lvlOverride>
  </w:num>
  <w:num w:numId="2" w16cid:durableId="1136067084">
    <w:abstractNumId w:val="1"/>
    <w:lvlOverride w:ilvl="0">
      <w:startOverride w:val="1"/>
    </w:lvlOverride>
  </w:num>
  <w:num w:numId="3" w16cid:durableId="1350065789">
    <w:abstractNumId w:val="0"/>
    <w:lvlOverride w:ilvl="0">
      <w:startOverride w:val="1"/>
    </w:lvlOverride>
  </w:num>
  <w:num w:numId="4" w16cid:durableId="682048141">
    <w:abstractNumId w:val="0"/>
    <w:lvlOverride w:ilvl="0">
      <w:startOverride w:val="1"/>
    </w:lvlOverride>
  </w:num>
  <w:num w:numId="5" w16cid:durableId="1321496819">
    <w:abstractNumId w:val="0"/>
    <w:lvlOverride w:ilvl="0">
      <w:startOverride w:val="1"/>
    </w:lvlOverride>
  </w:num>
  <w:num w:numId="6" w16cid:durableId="867596255">
    <w:abstractNumId w:val="0"/>
    <w:lvlOverride w:ilvl="0">
      <w:startOverride w:val="1"/>
    </w:lvlOverride>
  </w:num>
  <w:num w:numId="7" w16cid:durableId="781731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126"/>
    <w:rsid w:val="00193706"/>
    <w:rsid w:val="00857228"/>
    <w:rsid w:val="00C04C87"/>
    <w:rsid w:val="00C7679D"/>
    <w:rsid w:val="00E5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E16BC9"/>
  <w15:docId w15:val="{E5FEE1E0-697B-44F4-BDB4-D228F20E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4B2BB8"/>
      </w:pBdr>
      <w:spacing w:before="360" w:after="160"/>
      <w:outlineLvl w:val="0"/>
    </w:pPr>
    <w:rPr>
      <w:b/>
      <w:bCs/>
      <w:color w:val="1D1640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4B2BB8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2174</Words>
  <Characters>11831</Characters>
  <Application>Microsoft Office Word</Application>
  <DocSecurity>0</DocSecurity>
  <Lines>295</Lines>
  <Paragraphs>241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Buscador IA</dc:creator>
  <cp:lastModifiedBy>Juan Camilo ibarra</cp:lastModifiedBy>
  <cp:revision>3</cp:revision>
  <cp:lastPrinted>2026-09-24T13:34:00Z</cp:lastPrinted>
  <dcterms:created xsi:type="dcterms:W3CDTF">2026-09-24T13:34:00Z</dcterms:created>
  <dcterms:modified xsi:type="dcterms:W3CDTF">2026-09-24T13:34:00Z</dcterms:modified>
</cp:coreProperties>
</file>