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2jolld401o98" w:id="0"/>
      <w:bookmarkEnd w:id="0"/>
      <w:r w:rsidDel="00000000" w:rsidR="00000000" w:rsidRPr="00000000">
        <w:rPr>
          <w:rtl w:val="0"/>
        </w:rPr>
        <w:t xml:space="preserve">Summary of changes made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sv7q464tne5" w:id="1"/>
      <w:bookmarkEnd w:id="1"/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junction table to support many-to-many and efficient lookups: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• Sparcpoint.Inventory.Database/Instances/Tables/ProductCategories.sql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• Added category-assignment stored procedure (uses TVP): Sparcpoint.Inventory.Database/Instances/Procedures/usp_Product_SetCategories.sql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  <w:tab/>
        <w:t xml:space="preserve">Reused existing TVP type dbo.IntegerList for bulk category binding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models &amp; contract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product create DTO: Sparcpoint.Core/Models/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ProductCreateRequest.cs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repository interface: Sparcpoint.Core/Abstract/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IProductRepository.cs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Repository implementation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ProductRepository using ISqlExecutor, Dapper/ADO.NET, JSON serialization for lists, and the TVP-backed stored proc: Sparcpoint.Inventory.Database/Data/ProductRepository.cs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Behavior: inserts product, inserts metadata into Instances.ProductAttributes, and sets categories atomically inside the ISqlExecutor transaction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standardizes the junction table, improves performance, and allows for future category hierarchy. Using a stored procedure with a TVP makes bulk updates fast and reliable. Sticking with ISqlExecutor/Dapper keeps our current approach, allows better control, and avoids a large EF migration. Although I would personally do the migration early in the process to avoid inline SQL and Stored Procedures.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I got hung up a little bit with project reference issues and spent an inordinate amount of time correcting it.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1j9vrx63cktz" w:id="2"/>
      <w:bookmarkEnd w:id="2"/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ProductsController with a POST /api/products endpoint that accepts ProductCreateRequest, does basic validation, and returns 201 with the created product id.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Registered DI in Startup.cs: ISqlExecutor (SqlServerExecutor, using configuration) and IProductRepository -&gt; ProductRepository.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Sparcpoint project references to the Interview.Web project.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keeps controllers thin, delegates persistence to the repository added earlier, and wires the DB executor into DI consistent with the project's existing ISqlExecutor pattern.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nl26y8z91wvt" w:id="3"/>
      <w:bookmarkEnd w:id="3"/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ProductSearchResult DTO with metadata and category lists.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SearchProductsAsync to IProductRepository.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SearchProductsAsync in ProductRepository: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Server-side filters for name/description/category and paging to limit candidate set.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Bulk load of product details, metadata, and categories.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In-memory SKU and metadata matching honoring MetadataMatchMode and MatchAllMetadata.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Defensive ordering and final paging.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minimizes DB schema changes, uses existing table types and indexes, and keeps SQL readable and maintainable. It trades some potential performance for clarity — in Entity Framework, a cleaner approach is usually to keep the filtering in LINQ first and only drop to SQL if you hit scale or translation limits.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rxycwvsvtzkp" w:id="4"/>
      <w:bookmarkEnd w:id="4"/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Added GET /api/products for lightweight queries (query params → ProductSearchCriteria).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POST /api/products/search for full-body, complex searches.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endpoints validate paging, enforce a conservative PageSize cap, and return ProductSearchResponse.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Kept the Create endpoint in the same file for cohesion; no new files or DI changes required.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ogm24rqpck5n" w:id="5"/>
      <w:bookmarkEnd w:id="5"/>
      <w:r w:rsidDel="00000000" w:rsidR="00000000" w:rsidRPr="00000000">
        <w:rPr>
          <w:rtl w:val="0"/>
        </w:rPr>
        <w:t xml:space="preserve">Product Inventory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Added a small inventory API: models, repository interface, DB-backed repository, and DI registration. Inventory uses the ledger model (transactions table) — additions are positive quantities, removals are negative, and undo deletes the transaction.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Undo is implemented as DELETE. That matches the spec's allowance to "remove individual transactions." If audit retention is required, switch to inserting a compensating transaction or add an IsVoided column instead.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RemoveInventory creates a negative transaction rather than mutating counts — this preserves ledger semantics and makes undo straightforward.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idempotency at service layer (IdempotencyKey is present on the request model but not enforced in repository; implement if needed).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operations use ISqlExecutor transaction envelope.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Added a thin, well‑validated InventoryController and registered the inventory repo in DI.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nt8367d5x9d" w:id="6"/>
      <w:bookmarkEnd w:id="6"/>
      <w:r w:rsidDel="00000000" w:rsidR="00000000" w:rsidRPr="00000000">
        <w:rPr>
          <w:rtl w:val="0"/>
        </w:rPr>
        <w:t xml:space="preserve">Controllers: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/api/inventory/transactions — create a transaction (add or remove via positive/negative quantity)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/api/inventory/remove — convenience endpoint to remove inventory (server creates negative transaction)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/api/inventory/transactions/{id} — undo/delete a transaction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/api/inventory/count/{productId} — get current inventory total for a product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controller does boundary validation (product id, quantity != 0, positive quantity for removal).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existing IInventoryRepository / InventoryRepository and ISqlExecutor transaction envelope.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Idempotency and advanced business rules should be implemented at the service layer; controllers are intentionally thin.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Undo currently delegates to repository implementation (delete transaction). If you prefer audit-preserving undo, switch repository to insert compensating transactions.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At this point I have run out of time. Hopefully this gives you a good example of my skill as a developer and will decide to continue to move forward through the process. I left some of the comments in the code that I may not have in a real world environment when separate documentation is also provided. </w:t>
        <w:br w:type="textWrapping"/>
        <w:br w:type="textWrapping"/>
        <w:t xml:space="preserve">I’d also like to note that I was using basic level AI models. Things would have been more complete with Sonnet 4.5 or ChatGPT 5.5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oductcreaterequest.cs" TargetMode="External"/><Relationship Id="rId7" Type="http://schemas.openxmlformats.org/officeDocument/2006/relationships/hyperlink" Target="http://iproductrepository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