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A4" w:rsidRDefault="00E9728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考虑入射信号为远场窄带信号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阵列为含有</w:t>
      </w:r>
      <w:r>
        <w:rPr>
          <w:rStyle w:val="fontstyle31"/>
        </w:rPr>
        <w:t>Ｎ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>阵元的均匀线阵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阵元间距</w:t>
      </w:r>
      <w:r>
        <w:rPr>
          <w:rStyle w:val="fontstyle31"/>
        </w:rPr>
        <w:t>ｄ</w:t>
      </w:r>
      <w:r>
        <w:rPr>
          <w:rStyle w:val="fontstyle11"/>
        </w:rPr>
        <w:t>。</w:t>
      </w:r>
      <w:r>
        <w:rPr>
          <w:rStyle w:val="fontstyle01"/>
          <w:rFonts w:hint="default"/>
        </w:rPr>
        <w:t>假设有来自</w:t>
      </w:r>
      <w:r>
        <w:rPr>
          <w:rStyle w:val="fontstyle31"/>
        </w:rPr>
        <w:t>Ｄ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>相互独立的远场信源</w:t>
      </w:r>
      <m:oMath>
        <m:sSub>
          <m:sSubPr>
            <m:ctrlPr>
              <w:rPr>
                <w:rStyle w:val="fontstyle01"/>
                <w:rFonts w:ascii="Cambria Math" w:hAnsi="Cambria Math" w:hint="default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</w:rPr>
              <m:t>s</m:t>
            </m:r>
          </m:e>
          <m:sub>
            <m:r>
              <w:rPr>
                <w:rStyle w:val="fontstyle01"/>
                <w:rFonts w:ascii="Cambria Math" w:hAnsi="Cambria Math" w:hint="default"/>
              </w:rPr>
              <m:t>i</m:t>
            </m:r>
          </m:sub>
        </m:sSub>
        <m:r>
          <w:rPr>
            <w:rStyle w:val="fontstyle01"/>
            <w:rFonts w:ascii="Cambria Math" w:hAnsi="Cambria Math" w:hint="default"/>
          </w:rPr>
          <m:t>(t)</m:t>
        </m:r>
      </m:oMath>
      <w:r>
        <w:rPr>
          <w:rStyle w:val="fontstyle11"/>
        </w:rPr>
        <w:t>，</w:t>
      </w:r>
      <w:proofErr w:type="spellStart"/>
      <w:r w:rsidRPr="00E9728E">
        <w:rPr>
          <w:rStyle w:val="fontstyle31"/>
          <w:rFonts w:hint="eastAsia"/>
          <w:i/>
        </w:rPr>
        <w:t>i</w:t>
      </w:r>
      <w:proofErr w:type="spellEnd"/>
      <w:r>
        <w:rPr>
          <w:rStyle w:val="fontstyle31"/>
          <w:sz w:val="18"/>
          <w:szCs w:val="18"/>
        </w:rPr>
        <w:t>＝</w:t>
      </w:r>
      <w:r>
        <w:rPr>
          <w:rStyle w:val="fontstyle41"/>
        </w:rPr>
        <w:t>１</w:t>
      </w:r>
      <w:r>
        <w:rPr>
          <w:rStyle w:val="fontstyle11"/>
        </w:rPr>
        <w:t>，</w:t>
      </w:r>
      <w:r>
        <w:rPr>
          <w:rStyle w:val="fontstyle41"/>
        </w:rPr>
        <w:t>２</w:t>
      </w:r>
      <w:r>
        <w:rPr>
          <w:rStyle w:val="fontstyle11"/>
        </w:rPr>
        <w:t>，</w:t>
      </w:r>
      <w:r>
        <w:rPr>
          <w:rStyle w:val="fontstyle11"/>
        </w:rPr>
        <w:t>…</w:t>
      </w:r>
      <w:r>
        <w:rPr>
          <w:rStyle w:val="fontstyle11"/>
        </w:rPr>
        <w:t>，</w:t>
      </w:r>
      <w:r>
        <w:rPr>
          <w:rStyle w:val="fontstyle31"/>
        </w:rPr>
        <w:t>Ｄ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多径效应产生</w:t>
      </w:r>
      <w:r>
        <w:rPr>
          <w:rStyle w:val="fontstyle31"/>
        </w:rPr>
        <w:t>Ｋ</w:t>
      </w:r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>信号入射</w:t>
      </w:r>
      <w:r>
        <w:rPr>
          <w:rStyle w:val="fontstyle11"/>
        </w:rPr>
        <w:t>，</w:t>
      </w:r>
      <w:r>
        <w:rPr>
          <w:rStyle w:val="fontstyle01"/>
          <w:rFonts w:hint="default"/>
        </w:rPr>
        <w:t>其中第</w:t>
      </w:r>
      <w:r>
        <w:rPr>
          <w:rStyle w:val="fontstyle31"/>
        </w:rPr>
        <w:t>ｉ</w:t>
      </w:r>
      <w:proofErr w:type="gramStart"/>
      <w:r>
        <w:rPr>
          <w:rStyle w:val="fontstyle01"/>
          <w:rFonts w:hint="default"/>
        </w:rPr>
        <w:t>个相干组含有</w:t>
      </w:r>
      <w:proofErr w:type="gramEnd"/>
      <m:oMath>
        <m:sSub>
          <m:sSubPr>
            <m:ctrlPr>
              <w:rPr>
                <w:rStyle w:val="fontstyle01"/>
                <w:rFonts w:ascii="Cambria Math" w:hAnsi="Cambria Math" w:hint="default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</w:rPr>
              <m:t>k</m:t>
            </m:r>
          </m:e>
          <m:sub>
            <m:r>
              <w:rPr>
                <w:rStyle w:val="fontstyle01"/>
                <w:rFonts w:ascii="Cambria Math" w:hAnsi="Cambria Math" w:hint="default"/>
              </w:rPr>
              <m:t>i</m:t>
            </m:r>
          </m:sub>
        </m:sSub>
      </m:oMath>
      <w:proofErr w:type="gramStart"/>
      <w:r>
        <w:rPr>
          <w:rStyle w:val="fontstyle01"/>
          <w:rFonts w:hint="default"/>
        </w:rPr>
        <w:t>个</w:t>
      </w:r>
      <w:proofErr w:type="gramEnd"/>
      <w:r>
        <w:rPr>
          <w:rStyle w:val="fontstyle01"/>
          <w:rFonts w:hint="default"/>
        </w:rPr>
        <w:t>多径信号</w:t>
      </w:r>
      <m:oMath>
        <m:r>
          <m:rPr>
            <m:sty m:val="p"/>
          </m:rPr>
          <w:rPr>
            <w:rStyle w:val="fontstyle01"/>
            <w:rFonts w:ascii="Cambria Math" w:hAnsi="Cambria Math" w:hint="default"/>
          </w:rPr>
          <m:t>(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hint="default"/>
              </w:rPr>
            </m:ctrlPr>
          </m:naryPr>
          <m:sub>
            <m:r>
              <w:rPr>
                <w:rStyle w:val="fontstyle01"/>
                <w:rFonts w:ascii="Cambria Math" w:hAnsi="Cambria Math" w:hint="default"/>
              </w:rPr>
              <m:t>i=1</m:t>
            </m:r>
          </m:sub>
          <m:sup>
            <m:r>
              <w:rPr>
                <w:rStyle w:val="fontstyle01"/>
                <w:rFonts w:ascii="Cambria Math" w:hAnsi="Cambria Math" w:hint="default"/>
              </w:rPr>
              <m:t>D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hint="default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hint="default"/>
                  </w:rPr>
                  <m:t>k</m:t>
                </m:r>
              </m:e>
              <m:sub>
                <m:r>
                  <w:rPr>
                    <w:rStyle w:val="fontstyle01"/>
                    <w:rFonts w:ascii="Cambria Math" w:hAnsi="Cambria Math" w:hint="default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 w:hint="default"/>
              </w:rPr>
              <m:t>=K</m:t>
            </m:r>
          </m:e>
        </m:nary>
        <m:r>
          <m:rPr>
            <m:sty m:val="p"/>
          </m:rPr>
          <w:rPr>
            <w:rStyle w:val="fontstyle01"/>
            <w:rFonts w:ascii="Cambria Math" w:hAnsi="Cambria Math" w:hint="default"/>
          </w:rPr>
          <m:t>)</m:t>
        </m:r>
      </m:oMath>
      <w:r>
        <w:rPr>
          <w:rStyle w:val="fontstyle01"/>
          <w:rFonts w:hint="default"/>
        </w:rPr>
        <w:t>分别来自方向</w:t>
      </w:r>
      <m:oMath>
        <m:sSub>
          <m:sSubPr>
            <m:ctrlPr>
              <w:rPr>
                <w:rStyle w:val="fontstyle01"/>
                <w:rFonts w:ascii="Cambria Math" w:hAnsi="Cambria Math" w:hint="default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</w:rPr>
              <m:t>θ</m:t>
            </m:r>
          </m:e>
          <m:sub>
            <m:r>
              <w:rPr>
                <w:rStyle w:val="fontstyle01"/>
                <w:rFonts w:ascii="Cambria Math" w:hAnsi="Cambria Math" w:hint="default"/>
              </w:rPr>
              <m:t>ij</m:t>
            </m:r>
          </m:sub>
        </m:sSub>
      </m:oMath>
      <w:r>
        <w:rPr>
          <w:rStyle w:val="fontstyle11"/>
        </w:rPr>
        <w:t>，</w:t>
      </w:r>
      <w:r>
        <w:rPr>
          <w:rStyle w:val="fontstyle31"/>
        </w:rPr>
        <w:t>ｉ</w:t>
      </w:r>
      <w:r>
        <w:rPr>
          <w:rStyle w:val="fontstyle31"/>
          <w:sz w:val="18"/>
          <w:szCs w:val="18"/>
        </w:rPr>
        <w:t>＝</w:t>
      </w:r>
      <w:r>
        <w:rPr>
          <w:rStyle w:val="fontstyle41"/>
        </w:rPr>
        <w:t>１</w:t>
      </w:r>
      <w:r>
        <w:rPr>
          <w:rStyle w:val="fontstyle11"/>
        </w:rPr>
        <w:t>，</w:t>
      </w:r>
      <w:r>
        <w:rPr>
          <w:rStyle w:val="fontstyle41"/>
        </w:rPr>
        <w:t>２</w:t>
      </w:r>
      <w:r>
        <w:rPr>
          <w:rStyle w:val="fontstyle11"/>
        </w:rPr>
        <w:t>，</w:t>
      </w:r>
      <w:r>
        <w:rPr>
          <w:rStyle w:val="fontstyle11"/>
        </w:rPr>
        <w:t>…</w:t>
      </w:r>
      <w:r>
        <w:rPr>
          <w:rStyle w:val="fontstyle11"/>
        </w:rPr>
        <w:t>，</w:t>
      </w:r>
      <w:r>
        <w:rPr>
          <w:rStyle w:val="fontstyle31"/>
        </w:rPr>
        <w:t>Ｄ</w:t>
      </w:r>
      <w:r>
        <w:rPr>
          <w:rStyle w:val="fontstyle11"/>
        </w:rPr>
        <w:t>；</w:t>
      </w:r>
      <w:r>
        <w:rPr>
          <w:rStyle w:val="fontstyle31"/>
        </w:rPr>
        <w:t>ｊ</w:t>
      </w:r>
      <w:r>
        <w:rPr>
          <w:rStyle w:val="fontstyle31"/>
          <w:sz w:val="18"/>
          <w:szCs w:val="18"/>
        </w:rPr>
        <w:t>＝</w:t>
      </w:r>
      <w:r>
        <w:rPr>
          <w:rStyle w:val="fontstyle41"/>
        </w:rPr>
        <w:t>１</w:t>
      </w:r>
      <w:r>
        <w:rPr>
          <w:rStyle w:val="fontstyle11"/>
        </w:rPr>
        <w:t>，</w:t>
      </w:r>
      <w:r>
        <w:rPr>
          <w:rStyle w:val="fontstyle41"/>
        </w:rPr>
        <w:t>２</w:t>
      </w:r>
      <w:r>
        <w:rPr>
          <w:rStyle w:val="fontstyle11"/>
        </w:rPr>
        <w:t>，</w:t>
      </w:r>
      <w:r>
        <w:rPr>
          <w:rStyle w:val="fontstyle11"/>
        </w:rPr>
        <w:t>…</w:t>
      </w:r>
      <w:r>
        <w:rPr>
          <w:rStyle w:val="fontstyle11"/>
        </w:rPr>
        <w:t>，</w:t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</m:t>
            </m:r>
          </m:sub>
        </m:sSub>
      </m:oMath>
      <w:r>
        <w:rPr>
          <w:rStyle w:val="fontstyle11"/>
        </w:rPr>
        <w:t>，</w:t>
      </w:r>
      <w:r>
        <w:rPr>
          <w:rStyle w:val="fontstyle01"/>
          <w:rFonts w:hint="default"/>
        </w:rPr>
        <w:t>对应衰落系数为</w:t>
      </w:r>
      <m:oMath>
        <m:sSub>
          <m:sSubPr>
            <m:ctrlPr>
              <w:rPr>
                <w:rStyle w:val="fontstyle01"/>
                <w:rFonts w:ascii="Cambria Math" w:hAnsi="Cambria Math" w:hint="default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</w:rPr>
              <m:t>β</m:t>
            </m:r>
          </m:e>
          <m:sub>
            <m:r>
              <w:rPr>
                <w:rStyle w:val="fontstyle01"/>
                <w:rFonts w:ascii="Cambria Math" w:hAnsi="Cambria Math" w:hint="default"/>
              </w:rPr>
              <m:t>ij</m:t>
            </m:r>
          </m:sub>
        </m:sSub>
      </m:oMath>
      <w:r>
        <w:rPr>
          <w:rStyle w:val="fontstyle11"/>
        </w:rPr>
        <w:t>，</w:t>
      </w:r>
      <w:r>
        <w:rPr>
          <w:rStyle w:val="fontstyle01"/>
          <w:rFonts w:hint="default"/>
        </w:rPr>
        <w:t>则</w:t>
      </w:r>
      <w:r>
        <w:rPr>
          <w:rStyle w:val="fontstyle31"/>
        </w:rPr>
        <w:t>ｔ</w:t>
      </w:r>
      <w:r>
        <w:rPr>
          <w:rStyle w:val="fontstyle01"/>
          <w:rFonts w:hint="default"/>
        </w:rPr>
        <w:t>时刻阵列接收数据可以表示为</w:t>
      </w:r>
    </w:p>
    <w:p w:rsidR="00E9728E" w:rsidRDefault="00E9728E">
      <w:pPr>
        <w:rPr>
          <w:rStyle w:val="fontstyle01"/>
          <w:rFonts w:hint="default"/>
        </w:rPr>
      </w:pPr>
    </w:p>
    <w:p w:rsidR="00E9728E" w:rsidRDefault="00E9728E">
      <w:pPr>
        <w:rPr>
          <w:rFonts w:hint="eastAsia"/>
        </w:rPr>
      </w:pPr>
    </w:p>
    <w:p w:rsidR="00E9728E" w:rsidRDefault="00E9728E">
      <w:pPr>
        <w:rPr>
          <w:rFonts w:ascii="宋体" w:eastAsia="宋体" w:hAnsi="宋体" w:hint="eastAsia"/>
          <w:color w:val="000000"/>
          <w:sz w:val="18"/>
          <w:szCs w:val="18"/>
        </w:rPr>
      </w:pPr>
      <w:r w:rsidRPr="00E9728E">
        <w:rPr>
          <w:rFonts w:ascii="宋体" w:eastAsia="宋体" w:hAnsi="宋体"/>
          <w:color w:val="000000"/>
          <w:sz w:val="18"/>
          <w:szCs w:val="18"/>
        </w:rPr>
        <w:t>式中</w:t>
      </w:r>
      <w:r w:rsidRPr="00E9728E">
        <w:rPr>
          <w:rFonts w:ascii="DY137+ZFJJiA-137" w:hAnsi="DY137+ZFJJiA-137"/>
          <w:color w:val="000000"/>
          <w:sz w:val="18"/>
          <w:szCs w:val="18"/>
        </w:rPr>
        <w:t>：</w:t>
      </w:r>
      <m:oMath>
        <m:r>
          <w:rPr>
            <w:rFonts w:ascii="Cambria Math" w:hAnsi="Cambria Math"/>
            <w:color w:val="000000"/>
            <w:sz w:val="18"/>
            <w:szCs w:val="18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color w:val="00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(t)]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color w:val="000000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N</m:t>
            </m:r>
            <m:r>
              <w:rPr>
                <w:rFonts w:ascii="Cambria Math" w:hAnsi="Cambria Math"/>
                <w:color w:val="000000"/>
                <w:sz w:val="18"/>
                <w:szCs w:val="18"/>
              </w:rPr>
              <m:t>×1</m:t>
            </m:r>
          </m:sup>
        </m:sSup>
      </m:oMath>
      <w:r w:rsidRPr="00E9728E">
        <w:rPr>
          <w:rFonts w:ascii="宋体" w:eastAsia="宋体" w:hAnsi="宋体"/>
          <w:color w:val="000000"/>
          <w:sz w:val="18"/>
          <w:szCs w:val="18"/>
        </w:rPr>
        <w:t>为阵列接收数据</w:t>
      </w:r>
      <w:r w:rsidRPr="00E9728E">
        <w:rPr>
          <w:rFonts w:ascii="DY137+ZFJJiA-137" w:hAnsi="DY137+ZFJJiA-137"/>
          <w:color w:val="000000"/>
          <w:sz w:val="18"/>
          <w:szCs w:val="18"/>
        </w:rPr>
        <w:t>；</w:t>
      </w:r>
      <m:oMath>
        <m:r>
          <w:rPr>
            <w:rFonts w:ascii="Cambria Math" w:hAnsi="Cambria Math"/>
            <w:color w:val="000000"/>
            <w:sz w:val="18"/>
            <w:szCs w:val="18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color w:val="00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[1,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-j2π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ij</m:t>
                    </m:r>
                  </m:sub>
                </m:sSub>
              </m:sup>
            </m:sSup>
            <m:r>
              <w:rPr>
                <w:rFonts w:ascii="Cambria Math" w:hAnsi="Cambria Math"/>
                <w:color w:val="000000"/>
                <w:sz w:val="18"/>
                <w:szCs w:val="18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-j2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(N-1)</m:t>
                </m:r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ij</m:t>
                    </m:r>
                  </m:sub>
                </m:sSub>
              </m:sup>
            </m:sSup>
            <m:r>
              <w:rPr>
                <w:rFonts w:ascii="Cambria Math" w:hAnsi="Cambria Math"/>
                <w:color w:val="000000"/>
                <w:sz w:val="18"/>
                <w:szCs w:val="18"/>
              </w:rPr>
              <m:t>]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T</m:t>
            </m:r>
          </m:sup>
        </m:sSup>
      </m:oMath>
      <w:r w:rsidRPr="00E9728E">
        <w:rPr>
          <w:rFonts w:ascii="宋体" w:eastAsia="宋体" w:hAnsi="宋体"/>
          <w:color w:val="000000"/>
          <w:sz w:val="18"/>
          <w:szCs w:val="18"/>
        </w:rPr>
        <w:t>为阵列导向矢量</w:t>
      </w:r>
      <w:r w:rsidRPr="00E9728E">
        <w:rPr>
          <w:rFonts w:ascii="DY137+ZFJJiA-137" w:hAnsi="DY137+ZFJJiA-137"/>
          <w:color w:val="000000"/>
          <w:sz w:val="18"/>
          <w:szCs w:val="18"/>
        </w:rPr>
        <w:t>，</w:t>
      </w:r>
      <w:r w:rsidRPr="00E9728E">
        <w:rPr>
          <w:rFonts w:ascii="DY20+ZFJJh1-20" w:hAnsi="DY20+ZFJJh1-20"/>
          <w:color w:val="000000"/>
          <w:sz w:val="20"/>
          <w:szCs w:val="20"/>
        </w:rPr>
        <w:t>λ</w:t>
      </w:r>
      <w:r w:rsidRPr="00E9728E">
        <w:rPr>
          <w:rFonts w:ascii="宋体" w:eastAsia="宋体" w:hAnsi="宋体"/>
          <w:color w:val="000000"/>
          <w:sz w:val="18"/>
          <w:szCs w:val="18"/>
        </w:rPr>
        <w:t>为信号波长</w:t>
      </w:r>
      <w:r w:rsidRPr="00E9728E">
        <w:rPr>
          <w:rFonts w:ascii="DY137+ZFJJiA-137" w:hAnsi="DY137+ZFJJiA-137"/>
          <w:color w:val="000000"/>
          <w:sz w:val="18"/>
          <w:szCs w:val="18"/>
        </w:rPr>
        <w:t>；</w:t>
      </w:r>
      <m:oMath>
        <m:r>
          <w:rPr>
            <w:rFonts w:ascii="Cambria Math" w:hAnsi="Cambria Math"/>
            <w:color w:val="000000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…,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hAnsi="Cambria Math"/>
            <w:color w:val="000000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×K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>,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i2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0"/>
                <w:szCs w:val="20"/>
              </w:rPr>
              <m:t>,…,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>,i=1,2,…,D</m:t>
        </m:r>
      </m:oMath>
      <w:r w:rsidRPr="00E9728E">
        <w:rPr>
          <w:rFonts w:ascii="宋体" w:eastAsia="宋体" w:hAnsi="宋体"/>
          <w:color w:val="000000"/>
          <w:sz w:val="18"/>
          <w:szCs w:val="18"/>
        </w:rPr>
        <w:t>为阵列流形</w:t>
      </w:r>
      <w:r w:rsidRPr="00E9728E">
        <w:rPr>
          <w:rFonts w:ascii="DY137+ZFJJiA-137" w:hAnsi="DY137+ZFJJiA-137"/>
          <w:color w:val="000000"/>
          <w:sz w:val="18"/>
          <w:szCs w:val="18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Γ=blkdiag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D</m:t>
                </m:r>
              </m:sub>
            </m:sSub>
          </m:e>
        </m:d>
        <m:r>
          <w:rPr>
            <w:rFonts w:ascii="Cambria Math" w:hAnsi="Cambria Math"/>
            <w:color w:val="000000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K</m:t>
            </m:r>
            <m:r>
              <w:rPr>
                <w:rFonts w:ascii="Cambria Math" w:hAnsi="Cambria Math"/>
                <w:color w:val="000000"/>
                <w:sz w:val="18"/>
                <w:szCs w:val="18"/>
              </w:rPr>
              <m:t>×</m:t>
            </m:r>
            <m:r>
              <w:rPr>
                <w:rFonts w:ascii="Cambria Math" w:hAnsi="Cambria Math"/>
                <w:color w:val="000000"/>
                <w:sz w:val="18"/>
                <w:szCs w:val="18"/>
              </w:rPr>
              <m:t>D</m:t>
            </m:r>
          </m:sup>
        </m:sSup>
        <m:r>
          <w:rPr>
            <w:rFonts w:ascii="Cambria Math" w:hAnsi="Cambria Math"/>
            <w:color w:val="000000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  <w:szCs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i1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i2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000000"/>
            <w:sz w:val="18"/>
            <w:szCs w:val="18"/>
          </w:rPr>
          <m:t>,i=1,2,…,D</m:t>
        </m:r>
      </m:oMath>
      <w:r w:rsidRPr="00E9728E">
        <w:rPr>
          <w:rFonts w:ascii="宋体" w:eastAsia="宋体" w:hAnsi="宋体"/>
          <w:color w:val="000000"/>
          <w:sz w:val="18"/>
          <w:szCs w:val="18"/>
        </w:rPr>
        <w:t>为衰落系数矩阵</w:t>
      </w:r>
      <w:r w:rsidRPr="00E9728E">
        <w:rPr>
          <w:rFonts w:ascii="DY137+ZFJJiA-137" w:hAnsi="DY137+ZFJJiA-137"/>
          <w:color w:val="000000"/>
          <w:sz w:val="18"/>
          <w:szCs w:val="18"/>
        </w:rPr>
        <w:t>；</w:t>
      </w:r>
      <m:oMath>
        <m:r>
          <w:rPr>
            <w:rFonts w:ascii="Cambria Math" w:hAnsi="Cambria Math"/>
            <w:color w:val="000000"/>
            <w:sz w:val="18"/>
            <w:szCs w:val="18"/>
          </w:rPr>
          <m:t>s</m:t>
        </m:r>
        <m:d>
          <m:d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color w:val="00000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D</m:t>
                </m:r>
              </m:sub>
            </m:sSub>
            <m:r>
              <w:rPr>
                <w:rFonts w:ascii="Cambria Math" w:hAnsi="Cambria Math"/>
                <w:color w:val="000000"/>
                <w:sz w:val="18"/>
                <w:szCs w:val="18"/>
              </w:rPr>
              <m:t>(t)]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color w:val="000000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D</m:t>
            </m:r>
            <m:r>
              <w:rPr>
                <w:rFonts w:ascii="Cambria Math" w:hAnsi="Cambria Math"/>
                <w:color w:val="000000"/>
                <w:sz w:val="18"/>
                <w:szCs w:val="18"/>
              </w:rPr>
              <m:t>×1</m:t>
            </m:r>
          </m:sup>
        </m:sSup>
      </m:oMath>
      <w:r w:rsidRPr="00E9728E">
        <w:rPr>
          <w:rFonts w:ascii="宋体" w:eastAsia="宋体" w:hAnsi="宋体"/>
          <w:color w:val="000000"/>
          <w:sz w:val="18"/>
          <w:szCs w:val="18"/>
        </w:rPr>
        <w:t>为源信号</w:t>
      </w:r>
      <w:r w:rsidRPr="00E9728E">
        <w:rPr>
          <w:rFonts w:ascii="DY137+ZFJJiA-137" w:hAnsi="DY137+ZFJJiA-137"/>
          <w:color w:val="000000"/>
          <w:sz w:val="18"/>
          <w:szCs w:val="18"/>
        </w:rPr>
        <w:t>；</w:t>
      </w:r>
      <m:oMath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(t)]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  <m:r>
              <w:rPr>
                <w:rFonts w:ascii="Cambria Math" w:hAnsi="Cambria Math"/>
                <w:color w:val="000000"/>
                <w:sz w:val="20"/>
                <w:szCs w:val="20"/>
              </w:rPr>
              <m:t>×1</m:t>
            </m:r>
          </m:sup>
        </m:sSup>
      </m:oMath>
      <w:r w:rsidRPr="00E9728E">
        <w:rPr>
          <w:rFonts w:ascii="宋体" w:eastAsia="宋体" w:hAnsi="宋体"/>
          <w:color w:val="000000"/>
          <w:sz w:val="18"/>
          <w:szCs w:val="18"/>
        </w:rPr>
        <w:t>为相互独立</w:t>
      </w:r>
      <w:r w:rsidRPr="00E9728E">
        <w:rPr>
          <w:rFonts w:ascii="DY137+ZFJJiA-137" w:hAnsi="DY137+ZFJJiA-137"/>
          <w:color w:val="000000"/>
          <w:sz w:val="18"/>
          <w:szCs w:val="18"/>
        </w:rPr>
        <w:t>、</w:t>
      </w:r>
      <w:r w:rsidRPr="00E9728E">
        <w:rPr>
          <w:rFonts w:ascii="宋体" w:eastAsia="宋体" w:hAnsi="宋体"/>
          <w:color w:val="000000"/>
          <w:sz w:val="18"/>
          <w:szCs w:val="18"/>
        </w:rPr>
        <w:t>功率同为</w:t>
      </w:r>
      <m:oMath>
        <m:sSubSup>
          <m:sSubSupPr>
            <m:ctrlPr>
              <w:rPr>
                <w:rFonts w:ascii="Cambria Math" w:eastAsia="宋体" w:hAnsi="Cambria Math"/>
                <w:color w:val="000000"/>
                <w:sz w:val="18"/>
                <w:szCs w:val="18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18"/>
                <w:szCs w:val="18"/>
              </w:rPr>
              <m:t>σ</m:t>
            </m:r>
          </m:e>
          <m:sub>
            <m:r>
              <w:rPr>
                <w:rFonts w:ascii="Cambria Math" w:eastAsia="宋体" w:hAnsi="Cambria Math"/>
                <w:color w:val="000000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="宋体" w:hAnsi="Cambria Math"/>
                <w:color w:val="000000"/>
                <w:sz w:val="18"/>
                <w:szCs w:val="18"/>
              </w:rPr>
              <m:t>2</m:t>
            </m:r>
          </m:sup>
        </m:sSubSup>
      </m:oMath>
      <w:r w:rsidRPr="00E9728E">
        <w:rPr>
          <w:rFonts w:ascii="宋体" w:eastAsia="宋体" w:hAnsi="宋体"/>
          <w:color w:val="000000"/>
          <w:sz w:val="18"/>
          <w:szCs w:val="18"/>
        </w:rPr>
        <w:t>的零均值平稳噪声</w:t>
      </w:r>
      <w:r w:rsidRPr="00E9728E">
        <w:rPr>
          <w:rFonts w:ascii="DY137+ZFJJiA-137" w:hAnsi="DY137+ZFJJiA-137"/>
          <w:color w:val="000000"/>
          <w:sz w:val="18"/>
          <w:szCs w:val="18"/>
        </w:rPr>
        <w:t>。</w:t>
      </w:r>
      <w:r w:rsidRPr="00E9728E">
        <w:rPr>
          <w:rFonts w:ascii="宋体" w:eastAsia="宋体" w:hAnsi="宋体"/>
          <w:color w:val="000000"/>
          <w:sz w:val="18"/>
          <w:szCs w:val="18"/>
        </w:rPr>
        <w:t>阵列协方差矩阵表示为</w:t>
      </w:r>
    </w:p>
    <w:p w:rsidR="00624B46" w:rsidRDefault="00624B46">
      <w:pPr>
        <w:rPr>
          <w:rFonts w:hint="eastAsia"/>
        </w:rPr>
      </w:pPr>
    </w:p>
    <w:p w:rsidR="009222C5" w:rsidRDefault="009222C5">
      <w:pPr>
        <w:rPr>
          <w:rFonts w:hint="eastAsia"/>
        </w:rPr>
      </w:pPr>
    </w:p>
    <w:p w:rsidR="009222C5" w:rsidRDefault="009222C5">
      <w:pPr>
        <w:rPr>
          <w:rFonts w:ascii="DY137+ZFJJiA-137" w:hAnsi="DY137+ZFJJiA-137" w:hint="eastAsia"/>
          <w:color w:val="000000"/>
          <w:sz w:val="18"/>
          <w:szCs w:val="18"/>
        </w:rPr>
      </w:pPr>
      <w:r w:rsidRPr="009222C5">
        <w:rPr>
          <w:rFonts w:ascii="宋体" w:eastAsia="宋体" w:hAnsi="宋体"/>
          <w:color w:val="000000"/>
          <w:sz w:val="18"/>
          <w:szCs w:val="18"/>
        </w:rPr>
        <w:t>式中</w:t>
      </w:r>
      <w:r w:rsidRPr="009222C5">
        <w:rPr>
          <w:rFonts w:ascii="DY137+ZFJJiA-137" w:hAnsi="DY137+ZFJJiA-137"/>
          <w:color w:val="000000"/>
          <w:sz w:val="18"/>
          <w:szCs w:val="18"/>
        </w:rPr>
        <w:t>：</w: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=Γ</m:t>
        </m:r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Γ</m:t>
            </m:r>
          </m:e>
          <m:sup>
            <m:r>
              <w:rPr>
                <w:rFonts w:ascii="Cambria Math" w:hAnsi="Cambria Math"/>
                <w:color w:val="000000"/>
                <w:sz w:val="18"/>
                <w:szCs w:val="18"/>
              </w:rPr>
              <m:t>H</m:t>
            </m:r>
          </m:sup>
        </m:sSup>
      </m:oMath>
      <w:r w:rsidRPr="009222C5">
        <w:rPr>
          <w:rFonts w:ascii="DY137+ZFJJiA-137" w:hAnsi="DY137+ZFJJiA-137"/>
          <w:color w:val="000000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s</m:t>
            </m:r>
          </m:sub>
        </m:sSub>
        <m:r>
          <w:rPr>
            <w:rFonts w:ascii="Cambria Math" w:hAnsi="DY10+ZFJJh1-10"/>
            <w:color w:val="000000"/>
            <w:sz w:val="20"/>
            <w:szCs w:val="20"/>
          </w:rPr>
          <m:t>=diag{</m:t>
        </m:r>
        <m:sSubSup>
          <m:sSubSupPr>
            <m:ctrlPr>
              <w:rPr>
                <w:rFonts w:ascii="Cambria Math" w:hAnsi="DY10+ZFJJh1-10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DY10+ZFJJh1-10"/>
                <w:color w:val="0000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DY10+ZFJJh1-10"/>
                <w:color w:val="000000"/>
                <w:sz w:val="20"/>
                <w:szCs w:val="20"/>
              </w:rPr>
              <m:t>2</m:t>
            </m:r>
          </m:sup>
        </m:sSubSup>
        <m:r>
          <w:rPr>
            <w:rFonts w:ascii="Cambria Math" w:hAnsi="DY10+ZFJJh1-10"/>
            <w:color w:val="000000"/>
            <w:sz w:val="20"/>
            <w:szCs w:val="20"/>
          </w:rPr>
          <m:t>,</m:t>
        </m:r>
        <m:sSubSup>
          <m:sSubSupPr>
            <m:ctrlPr>
              <w:rPr>
                <w:rFonts w:ascii="Cambria Math" w:hAnsi="DY10+ZFJJh1-10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DY10+ZFJJh1-10"/>
                <w:color w:val="000000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DY10+ZFJJh1-10"/>
                <w:color w:val="000000"/>
                <w:sz w:val="20"/>
                <w:szCs w:val="20"/>
              </w:rPr>
              <m:t>2</m:t>
            </m:r>
          </m:sup>
        </m:sSubSup>
        <m:r>
          <w:rPr>
            <w:rFonts w:ascii="Cambria Math" w:hAnsi="DY10+ZFJJh1-10"/>
            <w:color w:val="000000"/>
            <w:sz w:val="20"/>
            <w:szCs w:val="20"/>
          </w:rPr>
          <m:t>,</m:t>
        </m:r>
        <m:r>
          <w:rPr>
            <w:rFonts w:ascii="Cambria Math" w:hAnsi="DY10+ZFJJh1-10"/>
            <w:color w:val="000000"/>
            <w:sz w:val="20"/>
            <w:szCs w:val="20"/>
          </w:rPr>
          <m:t>…</m:t>
        </m:r>
        <m:r>
          <w:rPr>
            <w:rFonts w:ascii="Cambria Math" w:hAnsi="DY10+ZFJJh1-10"/>
            <w:color w:val="000000"/>
            <w:sz w:val="20"/>
            <w:szCs w:val="20"/>
          </w:rPr>
          <m:t>,</m:t>
        </m:r>
        <m:sSubSup>
          <m:sSubSupPr>
            <m:ctrlPr>
              <w:rPr>
                <w:rFonts w:ascii="Cambria Math" w:hAnsi="DY10+ZFJJh1-10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DY10+ZFJJh1-10"/>
                <w:color w:val="000000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DY10+ZFJJh1-10"/>
                <w:color w:val="000000"/>
                <w:sz w:val="20"/>
                <w:szCs w:val="20"/>
              </w:rPr>
              <m:t>2</m:t>
            </m:r>
          </m:sup>
        </m:sSubSup>
        <m:r>
          <w:rPr>
            <w:rFonts w:ascii="Cambria Math" w:hAnsi="DY10+ZFJJh1-10"/>
            <w:color w:val="000000"/>
            <w:sz w:val="20"/>
            <w:szCs w:val="20"/>
          </w:rPr>
          <m:t>}</m:t>
        </m:r>
      </m:oMath>
      <w:r w:rsidRPr="009222C5">
        <w:rPr>
          <w:rFonts w:ascii="宋体" w:eastAsia="宋体" w:hAnsi="宋体"/>
          <w:color w:val="000000"/>
          <w:sz w:val="18"/>
          <w:szCs w:val="18"/>
        </w:rPr>
        <w:t>为源信号</w:t>
      </w:r>
      <w:r w:rsidRPr="009222C5">
        <w:rPr>
          <w:rFonts w:ascii="DY10+ZFJJh1-10" w:hAnsi="DY10+ZFJJh1-10"/>
          <w:color w:val="000000"/>
          <w:sz w:val="20"/>
          <w:szCs w:val="20"/>
        </w:rPr>
        <w:t>ｓ</w:t>
      </w:r>
      <w:r w:rsidRPr="009222C5">
        <w:rPr>
          <w:rFonts w:ascii="DY137+ZFJJiA-137" w:hAnsi="DY137+ZFJJiA-137"/>
          <w:color w:val="000000"/>
          <w:sz w:val="18"/>
          <w:szCs w:val="18"/>
        </w:rPr>
        <w:t>（</w:t>
      </w:r>
      <w:r w:rsidRPr="009222C5">
        <w:rPr>
          <w:rFonts w:ascii="DY11+ZFJJh1-11" w:hAnsi="DY11+ZFJJh1-11"/>
          <w:color w:val="000000"/>
          <w:sz w:val="20"/>
          <w:szCs w:val="20"/>
        </w:rPr>
        <w:t>ｔ</w:t>
      </w:r>
      <w:r w:rsidRPr="009222C5">
        <w:rPr>
          <w:rFonts w:ascii="DY137+ZFJJiA-137" w:hAnsi="DY137+ZFJJiA-137"/>
          <w:color w:val="000000"/>
          <w:sz w:val="18"/>
          <w:szCs w:val="18"/>
        </w:rPr>
        <w:t>）</w:t>
      </w:r>
      <w:r w:rsidRPr="009222C5">
        <w:rPr>
          <w:rFonts w:ascii="宋体" w:eastAsia="宋体" w:hAnsi="宋体"/>
          <w:color w:val="000000"/>
          <w:sz w:val="18"/>
          <w:szCs w:val="18"/>
        </w:rPr>
        <w:t>自相关矩阵</w:t>
      </w:r>
      <w:r w:rsidRPr="009222C5">
        <w:rPr>
          <w:rFonts w:ascii="DY137+ZFJJiA-137" w:hAnsi="DY137+ZFJJiA-137"/>
          <w:color w:val="000000"/>
          <w:sz w:val="18"/>
          <w:szCs w:val="18"/>
        </w:rPr>
        <w:t>，</w:t>
      </w:r>
      <w:bookmarkStart w:id="0" w:name="_GoBack"/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N</m:t>
            </m:r>
          </m:sub>
        </m:sSub>
      </m:oMath>
      <w:bookmarkEnd w:id="0"/>
      <w:r w:rsidRPr="009222C5">
        <w:rPr>
          <w:rFonts w:ascii="宋体" w:eastAsia="宋体" w:hAnsi="宋体"/>
          <w:color w:val="000000"/>
          <w:sz w:val="18"/>
          <w:szCs w:val="18"/>
        </w:rPr>
        <w:t>为</w:t>
      </w:r>
      <w:r w:rsidRPr="009222C5">
        <w:rPr>
          <w:rFonts w:ascii="DY11+ZFJJh1-11" w:hAnsi="DY11+ZFJJh1-11"/>
          <w:color w:val="000000"/>
          <w:sz w:val="20"/>
          <w:szCs w:val="20"/>
        </w:rPr>
        <w:t>Ｎ</w:t>
      </w:r>
      <w:r w:rsidRPr="009222C5">
        <w:rPr>
          <w:rFonts w:ascii="宋体" w:eastAsia="宋体" w:hAnsi="宋体"/>
          <w:color w:val="000000"/>
          <w:sz w:val="18"/>
          <w:szCs w:val="18"/>
        </w:rPr>
        <w:t>维单位矩阵</w:t>
      </w:r>
      <w:r w:rsidRPr="009222C5">
        <w:rPr>
          <w:rFonts w:ascii="DY137+ZFJJiA-137" w:hAnsi="DY137+ZFJJiA-137"/>
          <w:color w:val="000000"/>
          <w:sz w:val="18"/>
          <w:szCs w:val="18"/>
        </w:rPr>
        <w:t>。</w:t>
      </w:r>
    </w:p>
    <w:p w:rsidR="009222C5" w:rsidRDefault="009222C5">
      <w:r>
        <w:rPr>
          <w:noProof/>
        </w:rPr>
        <w:drawing>
          <wp:inline distT="0" distB="0" distL="0" distR="0" wp14:anchorId="7FB97963" wp14:editId="1502B5B2">
            <wp:extent cx="5274310" cy="18374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E89" w:rsidRDefault="00BF2E89" w:rsidP="00E9728E">
      <w:r>
        <w:separator/>
      </w:r>
    </w:p>
  </w:endnote>
  <w:endnote w:type="continuationSeparator" w:id="0">
    <w:p w:rsidR="00BF2E89" w:rsidRDefault="00BF2E89" w:rsidP="00E9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Y135+ZFJJiA-135">
    <w:altName w:val="Times New Roman"/>
    <w:panose1 w:val="00000000000000000000"/>
    <w:charset w:val="00"/>
    <w:family w:val="roman"/>
    <w:notTrueType/>
    <w:pitch w:val="default"/>
  </w:font>
  <w:font w:name="DY11+ZFJJh1-11">
    <w:altName w:val="Times New Roman"/>
    <w:panose1 w:val="00000000000000000000"/>
    <w:charset w:val="00"/>
    <w:family w:val="roman"/>
    <w:notTrueType/>
    <w:pitch w:val="default"/>
  </w:font>
  <w:font w:name="DY1+ZFJJh1-1">
    <w:altName w:val="Times New Roman"/>
    <w:panose1 w:val="00000000000000000000"/>
    <w:charset w:val="00"/>
    <w:family w:val="roman"/>
    <w:notTrueType/>
    <w:pitch w:val="default"/>
  </w:font>
  <w:font w:name="DY2+ZFJJh1-2">
    <w:altName w:val="Times New Roman"/>
    <w:panose1 w:val="00000000000000000000"/>
    <w:charset w:val="00"/>
    <w:family w:val="roman"/>
    <w:notTrueType/>
    <w:pitch w:val="default"/>
  </w:font>
  <w:font w:name="DY20+ZFJJh1-20">
    <w:altName w:val="Times New Roman"/>
    <w:panose1 w:val="00000000000000000000"/>
    <w:charset w:val="00"/>
    <w:family w:val="roman"/>
    <w:notTrueType/>
    <w:pitch w:val="default"/>
  </w:font>
  <w:font w:name="DY137+ZFJJiA-137">
    <w:altName w:val="Times New Roman"/>
    <w:panose1 w:val="00000000000000000000"/>
    <w:charset w:val="00"/>
    <w:family w:val="roman"/>
    <w:notTrueType/>
    <w:pitch w:val="default"/>
  </w:font>
  <w:font w:name="DY7+ZFJJh1-7">
    <w:panose1 w:val="00000000000000000000"/>
    <w:charset w:val="00"/>
    <w:family w:val="roman"/>
    <w:notTrueType/>
    <w:pitch w:val="default"/>
  </w:font>
  <w:font w:name="DY4+ZFJJh1-4">
    <w:altName w:val="Times New Roman"/>
    <w:panose1 w:val="00000000000000000000"/>
    <w:charset w:val="00"/>
    <w:family w:val="roman"/>
    <w:notTrueType/>
    <w:pitch w:val="default"/>
  </w:font>
  <w:font w:name="DY24+ZFJJh2-2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Y10+ZFJJh1-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E89" w:rsidRDefault="00BF2E89" w:rsidP="00E9728E">
      <w:r>
        <w:separator/>
      </w:r>
    </w:p>
  </w:footnote>
  <w:footnote w:type="continuationSeparator" w:id="0">
    <w:p w:rsidR="00BF2E89" w:rsidRDefault="00BF2E89" w:rsidP="00E9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F4"/>
    <w:rsid w:val="00296A8C"/>
    <w:rsid w:val="00624B46"/>
    <w:rsid w:val="007063F4"/>
    <w:rsid w:val="007F399A"/>
    <w:rsid w:val="00893640"/>
    <w:rsid w:val="009222C5"/>
    <w:rsid w:val="00BF2E89"/>
    <w:rsid w:val="00C53D97"/>
    <w:rsid w:val="00D912B7"/>
    <w:rsid w:val="00E9728E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28E"/>
    <w:rPr>
      <w:sz w:val="18"/>
      <w:szCs w:val="18"/>
    </w:rPr>
  </w:style>
  <w:style w:type="character" w:customStyle="1" w:styleId="fontstyle01">
    <w:name w:val="fontstyle01"/>
    <w:basedOn w:val="a0"/>
    <w:rsid w:val="00E9728E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E9728E"/>
    <w:rPr>
      <w:rFonts w:ascii="DY135+ZFJJiA-135" w:hAnsi="DY135+ZFJJiA-135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E9728E"/>
    <w:rPr>
      <w:rFonts w:ascii="DY11+ZFJJh1-11" w:hAnsi="DY11+ZFJJh1-1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E9728E"/>
    <w:rPr>
      <w:rFonts w:ascii="DY1+ZFJJh1-1" w:hAnsi="DY1+ZFJJh1-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E9728E"/>
    <w:rPr>
      <w:rFonts w:ascii="DY2+ZFJJh1-2" w:hAnsi="DY2+ZFJJh1-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E9728E"/>
    <w:rPr>
      <w:rFonts w:ascii="DY20+ZFJJh1-20" w:hAnsi="DY20+ZFJJh1-20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972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28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9728E"/>
    <w:rPr>
      <w:color w:val="808080"/>
    </w:rPr>
  </w:style>
  <w:style w:type="character" w:customStyle="1" w:styleId="fontstyle21">
    <w:name w:val="fontstyle21"/>
    <w:basedOn w:val="a0"/>
    <w:rsid w:val="00E9728E"/>
    <w:rPr>
      <w:rFonts w:ascii="DY137+ZFJJiA-137" w:hAnsi="DY137+ZFJJiA-137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E9728E"/>
    <w:rPr>
      <w:rFonts w:ascii="DY7+ZFJJh1-7" w:hAnsi="DY7+ZFJJh1-7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81">
    <w:name w:val="fontstyle81"/>
    <w:basedOn w:val="a0"/>
    <w:rsid w:val="00E9728E"/>
    <w:rPr>
      <w:rFonts w:ascii="DY20+ZFJJh1-20" w:hAnsi="DY20+ZFJJh1-2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E9728E"/>
    <w:rPr>
      <w:rFonts w:ascii="DY4+ZFJJh1-4" w:hAnsi="DY4+ZFJJh1-4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01">
    <w:name w:val="fontstyle101"/>
    <w:basedOn w:val="a0"/>
    <w:rsid w:val="00E9728E"/>
    <w:rPr>
      <w:rFonts w:ascii="DY24+ZFJJh2-24" w:hAnsi="DY24+ZFJJh2-24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28E"/>
    <w:rPr>
      <w:sz w:val="18"/>
      <w:szCs w:val="18"/>
    </w:rPr>
  </w:style>
  <w:style w:type="character" w:customStyle="1" w:styleId="fontstyle01">
    <w:name w:val="fontstyle01"/>
    <w:basedOn w:val="a0"/>
    <w:rsid w:val="00E9728E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E9728E"/>
    <w:rPr>
      <w:rFonts w:ascii="DY135+ZFJJiA-135" w:hAnsi="DY135+ZFJJiA-135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E9728E"/>
    <w:rPr>
      <w:rFonts w:ascii="DY11+ZFJJh1-11" w:hAnsi="DY11+ZFJJh1-1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E9728E"/>
    <w:rPr>
      <w:rFonts w:ascii="DY1+ZFJJh1-1" w:hAnsi="DY1+ZFJJh1-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E9728E"/>
    <w:rPr>
      <w:rFonts w:ascii="DY2+ZFJJh1-2" w:hAnsi="DY2+ZFJJh1-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E9728E"/>
    <w:rPr>
      <w:rFonts w:ascii="DY20+ZFJJh1-20" w:hAnsi="DY20+ZFJJh1-20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972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28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9728E"/>
    <w:rPr>
      <w:color w:val="808080"/>
    </w:rPr>
  </w:style>
  <w:style w:type="character" w:customStyle="1" w:styleId="fontstyle21">
    <w:name w:val="fontstyle21"/>
    <w:basedOn w:val="a0"/>
    <w:rsid w:val="00E9728E"/>
    <w:rPr>
      <w:rFonts w:ascii="DY137+ZFJJiA-137" w:hAnsi="DY137+ZFJJiA-137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a0"/>
    <w:rsid w:val="00E9728E"/>
    <w:rPr>
      <w:rFonts w:ascii="DY7+ZFJJh1-7" w:hAnsi="DY7+ZFJJh1-7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81">
    <w:name w:val="fontstyle81"/>
    <w:basedOn w:val="a0"/>
    <w:rsid w:val="00E9728E"/>
    <w:rPr>
      <w:rFonts w:ascii="DY20+ZFJJh1-20" w:hAnsi="DY20+ZFJJh1-2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E9728E"/>
    <w:rPr>
      <w:rFonts w:ascii="DY4+ZFJJh1-4" w:hAnsi="DY4+ZFJJh1-4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01">
    <w:name w:val="fontstyle101"/>
    <w:basedOn w:val="a0"/>
    <w:rsid w:val="00E9728E"/>
    <w:rPr>
      <w:rFonts w:ascii="DY24+ZFJJh2-24" w:hAnsi="DY24+ZFJJh2-24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2</cp:revision>
  <dcterms:created xsi:type="dcterms:W3CDTF">2021-06-05T05:10:00Z</dcterms:created>
  <dcterms:modified xsi:type="dcterms:W3CDTF">2021-06-05T05:59:00Z</dcterms:modified>
</cp:coreProperties>
</file>