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7A09C" w14:textId="24FE1A11" w:rsidR="002D3B9D" w:rsidRPr="005F6688" w:rsidRDefault="006152BD" w:rsidP="006152BD">
      <w:pPr>
        <w:pStyle w:val="Heading1"/>
        <w:rPr>
          <w:lang w:val="nl-NL"/>
        </w:rPr>
      </w:pPr>
      <w:r w:rsidRPr="005F6688">
        <w:rPr>
          <w:lang w:val="nl-NL"/>
        </w:rPr>
        <w:t>ELEC 475 Lab 1</w:t>
      </w:r>
    </w:p>
    <w:p w14:paraId="226275E4" w14:textId="757A3D04" w:rsidR="006152BD" w:rsidRPr="005827F5" w:rsidRDefault="005827F5" w:rsidP="006152BD">
      <w:pPr>
        <w:rPr>
          <w:lang w:val="nl-NL"/>
        </w:rPr>
      </w:pPr>
      <w:r w:rsidRPr="005827F5">
        <w:rPr>
          <w:b/>
          <w:bCs/>
          <w:lang w:val="nl-NL"/>
        </w:rPr>
        <w:t xml:space="preserve">Name 1: </w:t>
      </w:r>
      <w:r w:rsidRPr="005827F5">
        <w:rPr>
          <w:lang w:val="nl-NL"/>
        </w:rPr>
        <w:t>Matteo Van Der Platt</w:t>
      </w:r>
      <w:r>
        <w:rPr>
          <w:lang w:val="nl-NL"/>
        </w:rPr>
        <w:t>;</w:t>
      </w:r>
      <w:r w:rsidRPr="005827F5">
        <w:rPr>
          <w:lang w:val="nl-NL"/>
        </w:rPr>
        <w:t xml:space="preserve"> </w:t>
      </w:r>
      <w:r w:rsidRPr="005827F5">
        <w:rPr>
          <w:b/>
          <w:bCs/>
          <w:lang w:val="nl-NL"/>
        </w:rPr>
        <w:t>Student number:</w:t>
      </w:r>
      <w:r>
        <w:rPr>
          <w:lang w:val="nl-NL"/>
        </w:rPr>
        <w:t xml:space="preserve"> INSERT</w:t>
      </w:r>
    </w:p>
    <w:p w14:paraId="76D48B34" w14:textId="19CDC518" w:rsidR="005827F5" w:rsidRPr="005F6688" w:rsidRDefault="005827F5" w:rsidP="006152BD">
      <w:r w:rsidRPr="005F6688">
        <w:rPr>
          <w:b/>
          <w:bCs/>
        </w:rPr>
        <w:t>Name 2:</w:t>
      </w:r>
      <w:r w:rsidRPr="005F6688">
        <w:t xml:space="preserve"> Jacob Badali; </w:t>
      </w:r>
      <w:r w:rsidRPr="005F6688">
        <w:rPr>
          <w:b/>
          <w:bCs/>
        </w:rPr>
        <w:t>Student number</w:t>
      </w:r>
      <w:r w:rsidRPr="005F6688">
        <w:t>: 20290739</w:t>
      </w:r>
    </w:p>
    <w:p w14:paraId="1C74DB2A" w14:textId="2C5668DF" w:rsidR="003F591F" w:rsidRPr="005F6688" w:rsidRDefault="003F591F" w:rsidP="003F591F">
      <w:pPr>
        <w:pStyle w:val="Heading2"/>
      </w:pPr>
      <w:r w:rsidRPr="005F6688">
        <w:t>Model Details</w:t>
      </w:r>
    </w:p>
    <w:p w14:paraId="63A3B453" w14:textId="6C2DA486" w:rsidR="008620F3" w:rsidRPr="008620F3" w:rsidRDefault="008620F3" w:rsidP="003F591F">
      <w:r>
        <w:t xml:space="preserve">This model is a </w:t>
      </w:r>
      <w:proofErr w:type="gramStart"/>
      <w:r>
        <w:t>4 layer</w:t>
      </w:r>
      <w:proofErr w:type="gramEnd"/>
      <w:r>
        <w:t xml:space="preserve"> MLP autoencoder which takes 60,000 flattened 28x28 MNIST images and feed them through a fully connected network with a bottleneck size of 8.</w:t>
      </w:r>
    </w:p>
    <w:p w14:paraId="07166E06" w14:textId="4FF42106" w:rsidR="003F591F" w:rsidRDefault="000B2286" w:rsidP="003F591F">
      <w:r w:rsidRPr="002E6B81">
        <w:rPr>
          <w:b/>
          <w:bCs/>
        </w:rPr>
        <w:t>Name</w:t>
      </w:r>
      <w:r w:rsidRPr="000B2286">
        <w:t>: autoencoderMLP4Layer</w:t>
      </w:r>
    </w:p>
    <w:p w14:paraId="336E3995" w14:textId="35F2771E" w:rsidR="000B2286" w:rsidRDefault="000B2286" w:rsidP="003F591F">
      <w:r w:rsidRPr="002E6B81">
        <w:rPr>
          <w:b/>
          <w:bCs/>
        </w:rPr>
        <w:t>Type</w:t>
      </w:r>
      <w:r>
        <w:t>: Fully connected autoencoder (MLP) 4 layers</w:t>
      </w:r>
    </w:p>
    <w:p w14:paraId="199828F8" w14:textId="77777777" w:rsidR="001832D0" w:rsidRDefault="002E6B81" w:rsidP="003F591F">
      <w:r w:rsidRPr="004756D5">
        <w:rPr>
          <w:b/>
          <w:bCs/>
        </w:rPr>
        <w:t>Input</w:t>
      </w:r>
      <w:r w:rsidR="004756D5" w:rsidRPr="004756D5">
        <w:t>:</w:t>
      </w:r>
      <w:r w:rsidR="00071AAA">
        <w:t xml:space="preserve"> </w:t>
      </w:r>
      <w:r w:rsidR="001832D0">
        <w:t>Flattened 28x28 image, 784 input features</w:t>
      </w:r>
    </w:p>
    <w:p w14:paraId="29D1E190" w14:textId="268C1375" w:rsidR="000B2286" w:rsidRDefault="00B67C9E" w:rsidP="003F591F">
      <w:r w:rsidRPr="00B67C9E">
        <w:rPr>
          <w:b/>
          <w:bCs/>
        </w:rPr>
        <w:t>Input Tensor Size</w:t>
      </w:r>
      <w:r>
        <w:t>: batch_size, 784</w:t>
      </w:r>
    </w:p>
    <w:p w14:paraId="72F98392" w14:textId="7600C30F" w:rsidR="00111E77" w:rsidRPr="005F6688" w:rsidRDefault="00111E77" w:rsidP="003F591F">
      <w:pPr>
        <w:rPr>
          <w:b/>
          <w:bCs/>
        </w:rPr>
      </w:pPr>
      <w:r w:rsidRPr="005F6688">
        <w:rPr>
          <w:b/>
          <w:bCs/>
        </w:rPr>
        <w:t>Encoder + Decoder</w:t>
      </w:r>
      <w:r w:rsidRPr="005F6688">
        <w:t>:</w:t>
      </w:r>
    </w:p>
    <w:p w14:paraId="5D18BC0F" w14:textId="4856D541" w:rsidR="00E5597D" w:rsidRPr="005F6688" w:rsidRDefault="00F112C7" w:rsidP="00C43D97">
      <w:pPr>
        <w:ind w:left="720"/>
      </w:pPr>
      <w:r w:rsidRPr="005F6688">
        <w:t xml:space="preserve">Layer 1: 784-&gt;392 (activation </w:t>
      </w:r>
      <w:proofErr w:type="spellStart"/>
      <w:r w:rsidRPr="005F6688">
        <w:t>ReLU</w:t>
      </w:r>
      <w:proofErr w:type="spellEnd"/>
      <w:r w:rsidRPr="005F6688">
        <w:t>)</w:t>
      </w:r>
    </w:p>
    <w:p w14:paraId="0EE2B0F7" w14:textId="4F068203" w:rsidR="00F112C7" w:rsidRDefault="00F112C7" w:rsidP="00C43D97">
      <w:pPr>
        <w:ind w:left="720"/>
      </w:pPr>
      <w:r>
        <w:t>Layer 2 bottleneck:  392-&gt;8 (activation ReLU)</w:t>
      </w:r>
    </w:p>
    <w:p w14:paraId="5F4D51DF" w14:textId="5FCAE131" w:rsidR="007106A3" w:rsidRDefault="007106A3" w:rsidP="007106A3">
      <w:pPr>
        <w:ind w:left="720"/>
      </w:pPr>
      <w:r>
        <w:t>Layer 3: 8-&gt;392 (activation ReLU)</w:t>
      </w:r>
    </w:p>
    <w:p w14:paraId="344ABFCA" w14:textId="683D9B91" w:rsidR="007106A3" w:rsidRDefault="007106A3" w:rsidP="007106A3">
      <w:pPr>
        <w:ind w:left="720"/>
      </w:pPr>
      <w:r>
        <w:t xml:space="preserve">Layer 4: output:  </w:t>
      </w:r>
      <w:r w:rsidR="00CD5A05">
        <w:t>392-&gt;784</w:t>
      </w:r>
      <w:r>
        <w:t xml:space="preserve"> (</w:t>
      </w:r>
      <w:r w:rsidR="007C4EE8">
        <w:t xml:space="preserve">Sigmoid (map to range </w:t>
      </w:r>
      <w:r w:rsidR="00BF5BAB">
        <w:t>[</w:t>
      </w:r>
      <w:r w:rsidR="007C4EE8">
        <w:t>0,1</w:t>
      </w:r>
      <w:r w:rsidR="00BF5BAB">
        <w:t>]</w:t>
      </w:r>
      <w:r w:rsidR="00B4700A">
        <w:t>)</w:t>
      </w:r>
      <w:r>
        <w:t>)</w:t>
      </w:r>
    </w:p>
    <w:p w14:paraId="2FA1AA97" w14:textId="7AE88548" w:rsidR="00C43D97" w:rsidRPr="00961828" w:rsidRDefault="00111E77" w:rsidP="003F591F">
      <w:pPr>
        <w:rPr>
          <w:b/>
          <w:bCs/>
        </w:rPr>
      </w:pPr>
      <w:r w:rsidRPr="00961828">
        <w:rPr>
          <w:b/>
          <w:bCs/>
        </w:rPr>
        <w:t>Forward</w:t>
      </w:r>
      <w:r w:rsidR="00961828" w:rsidRPr="00961828">
        <w:rPr>
          <w:b/>
          <w:bCs/>
        </w:rPr>
        <w:t xml:space="preserve"> Pass</w:t>
      </w:r>
      <w:r w:rsidR="00961828" w:rsidRPr="002E3612">
        <w:t>:</w:t>
      </w:r>
    </w:p>
    <w:p w14:paraId="373BD5F9" w14:textId="60BAD775" w:rsidR="00961828" w:rsidRDefault="00961828" w:rsidP="00961828">
      <w:pPr>
        <w:ind w:left="720"/>
      </w:pPr>
      <w:r>
        <w:t>Input X → Encoder (fc1 → ReLU → fc2 → ReLU) → Bottleneck latent vector</w:t>
      </w:r>
    </w:p>
    <w:p w14:paraId="0A61DD27" w14:textId="2D2A56CF" w:rsidR="00EA3066" w:rsidRPr="007106A3" w:rsidRDefault="00961828" w:rsidP="00961828">
      <w:pPr>
        <w:ind w:left="720"/>
      </w:pPr>
      <w:r>
        <w:t>Bottleneck vector → Decoder (fc3 → ReLU → fc4 → Sigmoid) → Reconstructed output</w:t>
      </w:r>
    </w:p>
    <w:p w14:paraId="1D07181F" w14:textId="77777777" w:rsidR="00C43D97" w:rsidRPr="000B2286" w:rsidRDefault="00C43D97" w:rsidP="003F591F"/>
    <w:p w14:paraId="50A08A17" w14:textId="4EB47355" w:rsidR="00E5597D" w:rsidRDefault="00E5597D" w:rsidP="00E5597D">
      <w:pPr>
        <w:pStyle w:val="Heading2"/>
      </w:pPr>
      <w:r w:rsidRPr="000B2286">
        <w:t>Training Details</w:t>
      </w:r>
    </w:p>
    <w:p w14:paraId="1D5DF507" w14:textId="34387000" w:rsidR="00202333" w:rsidRDefault="00202333" w:rsidP="00E72E15">
      <w:pPr>
        <w:pStyle w:val="Heading2"/>
      </w:pPr>
      <w:r>
        <w:t>Dataset:</w:t>
      </w:r>
    </w:p>
    <w:p w14:paraId="4433F0F6" w14:textId="76FE466C" w:rsidR="00E72E15" w:rsidRDefault="00E72E15" w:rsidP="00202333">
      <w:r>
        <w:t>The dataset is 60,000 grayscale MNIST 28x28 images. The default parameters for training are batch size of 256, 30 epochs, 32 bottleneck. These defaults are overwritten with the command line argument</w:t>
      </w:r>
    </w:p>
    <w:p w14:paraId="273ECEE4" w14:textId="7E7CC29A" w:rsidR="00E72E15" w:rsidRDefault="00E72E15" w:rsidP="00E72E15">
      <w:pPr>
        <w:jc w:val="center"/>
      </w:pPr>
      <w:r w:rsidRPr="00E72E15">
        <w:t>python train.py -z 8 -e 50 -b 2048 -s MLP.8.pth -p loss.MLP.8.png</w:t>
      </w:r>
    </w:p>
    <w:p w14:paraId="11E82A89" w14:textId="4B4A9EBA" w:rsidR="00803672" w:rsidRDefault="00E72E15" w:rsidP="0024552E">
      <w:r>
        <w:t xml:space="preserve">Now, the batch size is 2048, # epochs is 50, and bottleneck size is 8. We save the trained weights to the </w:t>
      </w:r>
      <w:r w:rsidRPr="00E72E15">
        <w:rPr>
          <w:b/>
          <w:bCs/>
        </w:rPr>
        <w:t>MLP.8.pth</w:t>
      </w:r>
      <w:r>
        <w:t xml:space="preserve"> file and save the loss to </w:t>
      </w:r>
      <w:r w:rsidRPr="00E72E15">
        <w:rPr>
          <w:b/>
          <w:bCs/>
        </w:rPr>
        <w:t>loss.MLP.8.png</w:t>
      </w:r>
      <w:r>
        <w:t>.</w:t>
      </w:r>
    </w:p>
    <w:p w14:paraId="2684F46F" w14:textId="77777777" w:rsidR="00292CFC" w:rsidRDefault="001E3B7A" w:rsidP="0024552E">
      <w:r>
        <w:t xml:space="preserve">We have converted the images to tensors using </w:t>
      </w:r>
      <w:r w:rsidRPr="001E3B7A">
        <w:rPr>
          <w:b/>
          <w:bCs/>
        </w:rPr>
        <w:t>transforms.ToTensor()</w:t>
      </w:r>
      <w:r>
        <w:t xml:space="preserve"> for preprocessing.</w:t>
      </w:r>
    </w:p>
    <w:p w14:paraId="62E7DA71" w14:textId="59596E1F" w:rsidR="00292CFC" w:rsidRDefault="00292CFC" w:rsidP="00292CFC">
      <w:pPr>
        <w:pStyle w:val="Heading2"/>
      </w:pPr>
      <w:r>
        <w:lastRenderedPageBreak/>
        <w:t>Model</w:t>
      </w:r>
    </w:p>
    <w:p w14:paraId="1AD06E5D" w14:textId="604C2D77" w:rsidR="001E3B7A" w:rsidRDefault="00292CFC" w:rsidP="0024552E">
      <w:r>
        <w:t>As described above, the model is a 4 layer fully connected autoencoder (MLP). The input is 784 features, and the bottleneck is 8 units (compressed laten space). The decoder reconstructs</w:t>
      </w:r>
      <w:r w:rsidR="00D9375A">
        <w:t xml:space="preserve"> back to 784 and is converted to 28x28 for viewing.</w:t>
      </w:r>
    </w:p>
    <w:p w14:paraId="71B5F349" w14:textId="17498368" w:rsidR="00AE6B3E" w:rsidRDefault="00AE6B3E" w:rsidP="00AE6B3E">
      <w:pPr>
        <w:pStyle w:val="Heading2"/>
      </w:pPr>
      <w:r>
        <w:t>Loss</w:t>
      </w:r>
      <w:r w:rsidR="000B647A">
        <w:t>, Optimization, Scheduling</w:t>
      </w:r>
    </w:p>
    <w:p w14:paraId="74AA1C70" w14:textId="1F3F214C" w:rsidR="00AE6B3E" w:rsidRDefault="00B66653" w:rsidP="0024552E">
      <w:r>
        <w:t>The loss function used is Mean Squared Error (MSE)</w:t>
      </w:r>
      <w:r w:rsidR="005E05F4">
        <w:t xml:space="preserve">. The optimizer used is an Adam optimizer. </w:t>
      </w:r>
      <w:r w:rsidR="00D32850">
        <w:t xml:space="preserve">The learning rate is </w:t>
      </w:r>
      <w:r w:rsidR="00D32850" w:rsidRPr="00D32850">
        <w:rPr>
          <w:b/>
          <w:bCs/>
        </w:rPr>
        <w:t>1e-3</w:t>
      </w:r>
      <w:r w:rsidR="00D32850">
        <w:t>, and the weight decay is</w:t>
      </w:r>
      <w:r w:rsidR="00D32850" w:rsidRPr="00D32850">
        <w:rPr>
          <w:b/>
          <w:bCs/>
        </w:rPr>
        <w:t xml:space="preserve"> 1e-5</w:t>
      </w:r>
      <w:r w:rsidR="00D32850">
        <w:t>.</w:t>
      </w:r>
      <w:r w:rsidR="001E3B68">
        <w:t xml:space="preserve"> </w:t>
      </w:r>
      <w:r w:rsidR="00871CBC" w:rsidRPr="00871CBC">
        <w:t xml:space="preserve">Adam betas (default): </w:t>
      </w:r>
      <w:r w:rsidR="00871CBC" w:rsidRPr="00871CBC">
        <w:rPr>
          <w:b/>
          <w:bCs/>
        </w:rPr>
        <w:t>β₁ = 0.9</w:t>
      </w:r>
      <w:r w:rsidR="00871CBC" w:rsidRPr="00871CBC">
        <w:t xml:space="preserve">, </w:t>
      </w:r>
      <w:r w:rsidR="00871CBC" w:rsidRPr="00871CBC">
        <w:rPr>
          <w:b/>
          <w:bCs/>
        </w:rPr>
        <w:t>β₂ = 0.999</w:t>
      </w:r>
      <w:r w:rsidR="00871CBC">
        <w:t xml:space="preserve">. </w:t>
      </w:r>
      <w:r w:rsidR="000B647A">
        <w:t>The learning rate</w:t>
      </w:r>
      <w:r w:rsidR="0036472A">
        <w:t xml:space="preserve"> scheduler monitors the loss and then reduces learning rate when the loss plateaus (</w:t>
      </w:r>
      <w:r w:rsidR="0036472A" w:rsidRPr="0036472A">
        <w:rPr>
          <w:b/>
          <w:bCs/>
        </w:rPr>
        <w:t>ReduceLROnPlateau(optimizer, 'min')</w:t>
      </w:r>
      <w:r w:rsidR="0036472A">
        <w:t>)</w:t>
      </w:r>
      <w:r w:rsidR="00EC4D41">
        <w:t xml:space="preserve">. </w:t>
      </w:r>
      <w:r w:rsidR="00786301">
        <w:t xml:space="preserve"> </w:t>
      </w:r>
    </w:p>
    <w:p w14:paraId="5E6CFD22" w14:textId="77777777" w:rsidR="001E09ED" w:rsidRDefault="003E1C14" w:rsidP="001E09ED">
      <w:pPr>
        <w:keepNext/>
        <w:jc w:val="center"/>
      </w:pPr>
      <w:r w:rsidRPr="003E1C14">
        <w:rPr>
          <w:noProof/>
        </w:rPr>
        <w:drawing>
          <wp:inline distT="0" distB="0" distL="0" distR="0" wp14:anchorId="60F871D8" wp14:editId="56FD0B29">
            <wp:extent cx="3790950" cy="2231638"/>
            <wp:effectExtent l="0" t="0" r="0" b="0"/>
            <wp:docPr id="2042759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59627" name="Picture 1" descr="A screenshot of a computer&#10;&#10;AI-generated content may be incorrect."/>
                    <pic:cNvPicPr/>
                  </pic:nvPicPr>
                  <pic:blipFill>
                    <a:blip r:embed="rId6"/>
                    <a:stretch>
                      <a:fillRect/>
                    </a:stretch>
                  </pic:blipFill>
                  <pic:spPr>
                    <a:xfrm>
                      <a:off x="0" y="0"/>
                      <a:ext cx="3792041" cy="2232280"/>
                    </a:xfrm>
                    <a:prstGeom prst="rect">
                      <a:avLst/>
                    </a:prstGeom>
                  </pic:spPr>
                </pic:pic>
              </a:graphicData>
            </a:graphic>
          </wp:inline>
        </w:drawing>
      </w:r>
    </w:p>
    <w:p w14:paraId="2367D2ED" w14:textId="32237B98" w:rsidR="00E5597D" w:rsidRDefault="001E09ED" w:rsidP="001E09ED">
      <w:pPr>
        <w:pStyle w:val="Caption"/>
        <w:jc w:val="center"/>
      </w:pPr>
      <w:r>
        <w:t xml:space="preserve">Figure </w:t>
      </w:r>
      <w:r w:rsidR="00695B1A">
        <w:t>1</w:t>
      </w:r>
      <w:r>
        <w:t xml:space="preserve"> Output of train.py when you run it</w:t>
      </w:r>
    </w:p>
    <w:p w14:paraId="43C5247F" w14:textId="1EEFDE3D" w:rsidR="001E09ED" w:rsidRPr="001E09ED" w:rsidRDefault="001E09ED" w:rsidP="001E09ED">
      <w:r>
        <w:t>As seen above, the output of train.py explains the model architecture and the training setup.</w:t>
      </w:r>
    </w:p>
    <w:p w14:paraId="444D76DA" w14:textId="40E24346" w:rsidR="00E5597D" w:rsidRPr="000B2286" w:rsidRDefault="00E5597D" w:rsidP="00E5597D">
      <w:pPr>
        <w:pStyle w:val="Heading2"/>
      </w:pPr>
      <w:r w:rsidRPr="000B2286">
        <w:t>Results</w:t>
      </w:r>
    </w:p>
    <w:p w14:paraId="36DE1F2C" w14:textId="77777777" w:rsidR="000D48E6" w:rsidRDefault="00686716" w:rsidP="00686716">
      <w:r w:rsidRPr="00686716">
        <w:t>The autoencoder was successfully trained on the MNIST dataset using a bottleneck dimension of 8. The system performed</w:t>
      </w:r>
      <w:r>
        <w:t xml:space="preserve"> almost as expected</w:t>
      </w:r>
      <w:r w:rsidRPr="00686716">
        <w:t>: it was able to reconstruct the input digit</w:t>
      </w:r>
      <w:r>
        <w:t>s</w:t>
      </w:r>
      <w:r w:rsidR="000D48E6">
        <w:t xml:space="preserve"> both with clean images and artificially corrupted images</w:t>
      </w:r>
      <w:r w:rsidR="0051560E">
        <w:t>.</w:t>
      </w:r>
    </w:p>
    <w:p w14:paraId="4C9EFCB3" w14:textId="0A5135A6" w:rsidR="00875F73" w:rsidRDefault="000D48E6" w:rsidP="00875F73">
      <w:r>
        <w:t>For clean images, the autoencoder clearly reconstructed the original digits. As seen below, the reconstructed images closely resemble the input, preserving the main structure of each digit. Minor blurring is observed which is typical for an MLP.</w:t>
      </w:r>
    </w:p>
    <w:p w14:paraId="1CD98C41" w14:textId="77777777" w:rsidR="00875F73" w:rsidRDefault="00875F73" w:rsidP="00875F73">
      <w:pPr>
        <w:keepNext/>
        <w:jc w:val="center"/>
      </w:pPr>
      <w:r w:rsidRPr="00875F73">
        <w:lastRenderedPageBreak/>
        <w:drawing>
          <wp:inline distT="0" distB="0" distL="0" distR="0" wp14:anchorId="0BF8186B" wp14:editId="50C14275">
            <wp:extent cx="3997960" cy="2571309"/>
            <wp:effectExtent l="0" t="0" r="2540" b="635"/>
            <wp:docPr id="582587553" name="Picture 1" descr="A black and white image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87553" name="Picture 1" descr="A black and white image of a number&#10;&#10;AI-generated content may be incorrect."/>
                    <pic:cNvPicPr/>
                  </pic:nvPicPr>
                  <pic:blipFill rotWithShape="1">
                    <a:blip r:embed="rId7"/>
                    <a:srcRect t="7851"/>
                    <a:stretch>
                      <a:fillRect/>
                    </a:stretch>
                  </pic:blipFill>
                  <pic:spPr bwMode="auto">
                    <a:xfrm>
                      <a:off x="0" y="0"/>
                      <a:ext cx="3999067" cy="2572021"/>
                    </a:xfrm>
                    <a:prstGeom prst="rect">
                      <a:avLst/>
                    </a:prstGeom>
                    <a:ln>
                      <a:noFill/>
                    </a:ln>
                    <a:extLst>
                      <a:ext uri="{53640926-AAD7-44D8-BBD7-CCE9431645EC}">
                        <a14:shadowObscured xmlns:a14="http://schemas.microsoft.com/office/drawing/2010/main"/>
                      </a:ext>
                    </a:extLst>
                  </pic:spPr>
                </pic:pic>
              </a:graphicData>
            </a:graphic>
          </wp:inline>
        </w:drawing>
      </w:r>
    </w:p>
    <w:p w14:paraId="4F1D4F8E" w14:textId="1CCC56D3" w:rsidR="00686716" w:rsidRDefault="00875F73" w:rsidP="00875F73">
      <w:pPr>
        <w:pStyle w:val="Caption"/>
        <w:jc w:val="center"/>
      </w:pPr>
      <w:r>
        <w:t xml:space="preserve">Figure </w:t>
      </w:r>
      <w:r>
        <w:fldChar w:fldCharType="begin"/>
      </w:r>
      <w:r>
        <w:instrText xml:space="preserve"> SEQ Figure \* ARABIC </w:instrText>
      </w:r>
      <w:r>
        <w:fldChar w:fldCharType="separate"/>
      </w:r>
      <w:r w:rsidR="00EE14C3">
        <w:rPr>
          <w:noProof/>
        </w:rPr>
        <w:t>1</w:t>
      </w:r>
      <w:r>
        <w:fldChar w:fldCharType="end"/>
      </w:r>
      <w:r>
        <w:t xml:space="preserve"> Clean reconstruction</w:t>
      </w:r>
    </w:p>
    <w:p w14:paraId="055FE55C" w14:textId="5E80D8E4" w:rsidR="00E708C1" w:rsidRDefault="00FA7D89" w:rsidP="00686716">
      <w:r>
        <w:t xml:space="preserve">For noisy images, noise was applied using the functions below adding uniform random noise to the images before processing.  </w:t>
      </w:r>
    </w:p>
    <w:p w14:paraId="1444E52F" w14:textId="04407A94" w:rsidR="00FA7D89" w:rsidRPr="00FA7D89" w:rsidRDefault="00FA7D89" w:rsidP="00FA7D89">
      <w:pPr>
        <w:shd w:val="clear" w:color="auto" w:fill="000000"/>
        <w:spacing w:after="0" w:line="285" w:lineRule="atLeast"/>
        <w:rPr>
          <w:rFonts w:ascii="Consolas" w:eastAsia="Times New Roman" w:hAnsi="Consolas" w:cs="Times New Roman"/>
          <w:color w:val="FFFFFF"/>
          <w:kern w:val="0"/>
          <w:sz w:val="21"/>
          <w:szCs w:val="21"/>
          <w:lang w:eastAsia="en-CA"/>
          <w14:ligatures w14:val="none"/>
        </w:rPr>
      </w:pPr>
      <w:proofErr w:type="spellStart"/>
      <w:r w:rsidRPr="00FA7D89">
        <w:rPr>
          <w:rFonts w:ascii="Consolas" w:eastAsia="Times New Roman" w:hAnsi="Consolas" w:cs="Times New Roman"/>
          <w:color w:val="9CDCFE"/>
          <w:kern w:val="0"/>
          <w:sz w:val="21"/>
          <w:szCs w:val="21"/>
          <w:lang w:eastAsia="en-CA"/>
          <w14:ligatures w14:val="none"/>
        </w:rPr>
        <w:t>noise_factor</w:t>
      </w:r>
      <w:proofErr w:type="spellEnd"/>
      <w:r w:rsidRPr="00FA7D89">
        <w:rPr>
          <w:rFonts w:ascii="Consolas" w:eastAsia="Times New Roman" w:hAnsi="Consolas" w:cs="Times New Roman"/>
          <w:color w:val="FFFFFF"/>
          <w:kern w:val="0"/>
          <w:sz w:val="21"/>
          <w:szCs w:val="21"/>
          <w:lang w:eastAsia="en-CA"/>
          <w14:ligatures w14:val="none"/>
        </w:rPr>
        <w:t xml:space="preserve"> </w:t>
      </w:r>
      <w:r w:rsidRPr="00FA7D89">
        <w:rPr>
          <w:rFonts w:ascii="Consolas" w:eastAsia="Times New Roman" w:hAnsi="Consolas" w:cs="Times New Roman"/>
          <w:color w:val="D4D4D4"/>
          <w:kern w:val="0"/>
          <w:sz w:val="21"/>
          <w:szCs w:val="21"/>
          <w:lang w:eastAsia="en-CA"/>
          <w14:ligatures w14:val="none"/>
        </w:rPr>
        <w:t>=</w:t>
      </w:r>
      <w:r w:rsidRPr="00FA7D89">
        <w:rPr>
          <w:rFonts w:ascii="Consolas" w:eastAsia="Times New Roman" w:hAnsi="Consolas" w:cs="Times New Roman"/>
          <w:color w:val="FFFFFF"/>
          <w:kern w:val="0"/>
          <w:sz w:val="21"/>
          <w:szCs w:val="21"/>
          <w:lang w:eastAsia="en-CA"/>
          <w14:ligatures w14:val="none"/>
        </w:rPr>
        <w:t xml:space="preserve"> </w:t>
      </w:r>
      <w:r w:rsidRPr="00FA7D89">
        <w:rPr>
          <w:rFonts w:ascii="Consolas" w:eastAsia="Times New Roman" w:hAnsi="Consolas" w:cs="Times New Roman"/>
          <w:color w:val="B5CEA8"/>
          <w:kern w:val="0"/>
          <w:sz w:val="21"/>
          <w:szCs w:val="21"/>
          <w:lang w:eastAsia="en-CA"/>
          <w14:ligatures w14:val="none"/>
        </w:rPr>
        <w:t>0.</w:t>
      </w:r>
      <w:r w:rsidR="00D368E4">
        <w:rPr>
          <w:rFonts w:ascii="Consolas" w:eastAsia="Times New Roman" w:hAnsi="Consolas" w:cs="Times New Roman"/>
          <w:color w:val="B5CEA8"/>
          <w:kern w:val="0"/>
          <w:sz w:val="21"/>
          <w:szCs w:val="21"/>
          <w:lang w:eastAsia="en-CA"/>
          <w14:ligatures w14:val="none"/>
        </w:rPr>
        <w:t>2</w:t>
      </w:r>
      <w:r w:rsidRPr="00FA7D89">
        <w:rPr>
          <w:rFonts w:ascii="Consolas" w:eastAsia="Times New Roman" w:hAnsi="Consolas" w:cs="Times New Roman"/>
          <w:color w:val="FFFFFF"/>
          <w:kern w:val="0"/>
          <w:sz w:val="21"/>
          <w:szCs w:val="21"/>
          <w:lang w:eastAsia="en-CA"/>
          <w14:ligatures w14:val="none"/>
        </w:rPr>
        <w:t xml:space="preserve"> </w:t>
      </w:r>
      <w:r w:rsidRPr="00FA7D89">
        <w:rPr>
          <w:rFonts w:ascii="Consolas" w:eastAsia="Times New Roman" w:hAnsi="Consolas" w:cs="Times New Roman"/>
          <w:color w:val="7CA668"/>
          <w:kern w:val="0"/>
          <w:sz w:val="21"/>
          <w:szCs w:val="21"/>
          <w:lang w:eastAsia="en-CA"/>
          <w14:ligatures w14:val="none"/>
        </w:rPr>
        <w:t># change this to change the intensity of the noise.</w:t>
      </w:r>
    </w:p>
    <w:p w14:paraId="3218F0D3" w14:textId="77777777" w:rsidR="00FA7D89" w:rsidRPr="00FA7D89" w:rsidRDefault="00FA7D89" w:rsidP="00FA7D89">
      <w:pPr>
        <w:shd w:val="clear" w:color="auto" w:fill="000000"/>
        <w:spacing w:after="0" w:line="285" w:lineRule="atLeast"/>
        <w:rPr>
          <w:rFonts w:ascii="Consolas" w:eastAsia="Times New Roman" w:hAnsi="Consolas" w:cs="Times New Roman"/>
          <w:color w:val="FFFFFF"/>
          <w:kern w:val="0"/>
          <w:sz w:val="21"/>
          <w:szCs w:val="21"/>
          <w:lang w:eastAsia="en-CA"/>
          <w14:ligatures w14:val="none"/>
        </w:rPr>
      </w:pPr>
      <w:proofErr w:type="spellStart"/>
      <w:r w:rsidRPr="00FA7D89">
        <w:rPr>
          <w:rFonts w:ascii="Consolas" w:eastAsia="Times New Roman" w:hAnsi="Consolas" w:cs="Times New Roman"/>
          <w:color w:val="9CDCFE"/>
          <w:kern w:val="0"/>
          <w:sz w:val="21"/>
          <w:szCs w:val="21"/>
          <w:lang w:eastAsia="en-CA"/>
          <w14:ligatures w14:val="none"/>
        </w:rPr>
        <w:t>noisy_img</w:t>
      </w:r>
      <w:proofErr w:type="spellEnd"/>
      <w:r w:rsidRPr="00FA7D89">
        <w:rPr>
          <w:rFonts w:ascii="Consolas" w:eastAsia="Times New Roman" w:hAnsi="Consolas" w:cs="Times New Roman"/>
          <w:color w:val="FFFFFF"/>
          <w:kern w:val="0"/>
          <w:sz w:val="21"/>
          <w:szCs w:val="21"/>
          <w:lang w:eastAsia="en-CA"/>
          <w14:ligatures w14:val="none"/>
        </w:rPr>
        <w:t xml:space="preserve"> </w:t>
      </w:r>
      <w:r w:rsidRPr="00FA7D89">
        <w:rPr>
          <w:rFonts w:ascii="Consolas" w:eastAsia="Times New Roman" w:hAnsi="Consolas" w:cs="Times New Roman"/>
          <w:color w:val="D4D4D4"/>
          <w:kern w:val="0"/>
          <w:sz w:val="21"/>
          <w:szCs w:val="21"/>
          <w:lang w:eastAsia="en-CA"/>
          <w14:ligatures w14:val="none"/>
        </w:rPr>
        <w:t>=</w:t>
      </w:r>
      <w:r w:rsidRPr="00FA7D89">
        <w:rPr>
          <w:rFonts w:ascii="Consolas" w:eastAsia="Times New Roman" w:hAnsi="Consolas" w:cs="Times New Roman"/>
          <w:color w:val="FFFFFF"/>
          <w:kern w:val="0"/>
          <w:sz w:val="21"/>
          <w:szCs w:val="21"/>
          <w:lang w:eastAsia="en-CA"/>
          <w14:ligatures w14:val="none"/>
        </w:rPr>
        <w:t xml:space="preserve"> </w:t>
      </w:r>
      <w:proofErr w:type="spellStart"/>
      <w:r w:rsidRPr="00FA7D89">
        <w:rPr>
          <w:rFonts w:ascii="Consolas" w:eastAsia="Times New Roman" w:hAnsi="Consolas" w:cs="Times New Roman"/>
          <w:color w:val="9CDCFE"/>
          <w:kern w:val="0"/>
          <w:sz w:val="21"/>
          <w:szCs w:val="21"/>
          <w:lang w:eastAsia="en-CA"/>
          <w14:ligatures w14:val="none"/>
        </w:rPr>
        <w:t>img</w:t>
      </w:r>
      <w:proofErr w:type="spellEnd"/>
      <w:r w:rsidRPr="00FA7D89">
        <w:rPr>
          <w:rFonts w:ascii="Consolas" w:eastAsia="Times New Roman" w:hAnsi="Consolas" w:cs="Times New Roman"/>
          <w:color w:val="FFFFFF"/>
          <w:kern w:val="0"/>
          <w:sz w:val="21"/>
          <w:szCs w:val="21"/>
          <w:lang w:eastAsia="en-CA"/>
          <w14:ligatures w14:val="none"/>
        </w:rPr>
        <w:t xml:space="preserve"> </w:t>
      </w:r>
      <w:r w:rsidRPr="00FA7D89">
        <w:rPr>
          <w:rFonts w:ascii="Consolas" w:eastAsia="Times New Roman" w:hAnsi="Consolas" w:cs="Times New Roman"/>
          <w:color w:val="DCDCAA"/>
          <w:kern w:val="0"/>
          <w:sz w:val="21"/>
          <w:szCs w:val="21"/>
          <w:lang w:eastAsia="en-CA"/>
          <w14:ligatures w14:val="none"/>
        </w:rPr>
        <w:t>+</w:t>
      </w:r>
      <w:r w:rsidRPr="00FA7D89">
        <w:rPr>
          <w:rFonts w:ascii="Consolas" w:eastAsia="Times New Roman" w:hAnsi="Consolas" w:cs="Times New Roman"/>
          <w:color w:val="FFFFFF"/>
          <w:kern w:val="0"/>
          <w:sz w:val="21"/>
          <w:szCs w:val="21"/>
          <w:lang w:eastAsia="en-CA"/>
          <w14:ligatures w14:val="none"/>
        </w:rPr>
        <w:t xml:space="preserve"> </w:t>
      </w:r>
      <w:proofErr w:type="spellStart"/>
      <w:r w:rsidRPr="00FA7D89">
        <w:rPr>
          <w:rFonts w:ascii="Consolas" w:eastAsia="Times New Roman" w:hAnsi="Consolas" w:cs="Times New Roman"/>
          <w:color w:val="9CDCFE"/>
          <w:kern w:val="0"/>
          <w:sz w:val="21"/>
          <w:szCs w:val="21"/>
          <w:lang w:eastAsia="en-CA"/>
          <w14:ligatures w14:val="none"/>
        </w:rPr>
        <w:t>noise_factor</w:t>
      </w:r>
      <w:proofErr w:type="spellEnd"/>
      <w:r w:rsidRPr="00FA7D89">
        <w:rPr>
          <w:rFonts w:ascii="Consolas" w:eastAsia="Times New Roman" w:hAnsi="Consolas" w:cs="Times New Roman"/>
          <w:color w:val="D4D4D4"/>
          <w:kern w:val="0"/>
          <w:sz w:val="21"/>
          <w:szCs w:val="21"/>
          <w:lang w:eastAsia="en-CA"/>
          <w14:ligatures w14:val="none"/>
        </w:rPr>
        <w:t>*</w:t>
      </w:r>
      <w:proofErr w:type="spellStart"/>
      <w:proofErr w:type="gramStart"/>
      <w:r w:rsidRPr="00FA7D89">
        <w:rPr>
          <w:rFonts w:ascii="Consolas" w:eastAsia="Times New Roman" w:hAnsi="Consolas" w:cs="Times New Roman"/>
          <w:color w:val="4EC9B0"/>
          <w:kern w:val="0"/>
          <w:sz w:val="21"/>
          <w:szCs w:val="21"/>
          <w:lang w:eastAsia="en-CA"/>
          <w14:ligatures w14:val="none"/>
        </w:rPr>
        <w:t>torch</w:t>
      </w:r>
      <w:r w:rsidRPr="00FA7D89">
        <w:rPr>
          <w:rFonts w:ascii="Consolas" w:eastAsia="Times New Roman" w:hAnsi="Consolas" w:cs="Times New Roman"/>
          <w:color w:val="FFFFFF"/>
          <w:kern w:val="0"/>
          <w:sz w:val="21"/>
          <w:szCs w:val="21"/>
          <w:lang w:eastAsia="en-CA"/>
          <w14:ligatures w14:val="none"/>
        </w:rPr>
        <w:t>.</w:t>
      </w:r>
      <w:r w:rsidRPr="00FA7D89">
        <w:rPr>
          <w:rFonts w:ascii="Consolas" w:eastAsia="Times New Roman" w:hAnsi="Consolas" w:cs="Times New Roman"/>
          <w:color w:val="DCDCAA"/>
          <w:kern w:val="0"/>
          <w:sz w:val="21"/>
          <w:szCs w:val="21"/>
          <w:lang w:eastAsia="en-CA"/>
          <w14:ligatures w14:val="none"/>
        </w:rPr>
        <w:t>rand</w:t>
      </w:r>
      <w:proofErr w:type="spellEnd"/>
      <w:proofErr w:type="gramEnd"/>
      <w:r w:rsidRPr="00FA7D89">
        <w:rPr>
          <w:rFonts w:ascii="Consolas" w:eastAsia="Times New Roman" w:hAnsi="Consolas" w:cs="Times New Roman"/>
          <w:color w:val="FFFFFF"/>
          <w:kern w:val="0"/>
          <w:sz w:val="21"/>
          <w:szCs w:val="21"/>
          <w:lang w:eastAsia="en-CA"/>
          <w14:ligatures w14:val="none"/>
        </w:rPr>
        <w:t>(</w:t>
      </w:r>
      <w:proofErr w:type="spellStart"/>
      <w:proofErr w:type="gramStart"/>
      <w:r w:rsidRPr="00FA7D89">
        <w:rPr>
          <w:rFonts w:ascii="Consolas" w:eastAsia="Times New Roman" w:hAnsi="Consolas" w:cs="Times New Roman"/>
          <w:color w:val="9CDCFE"/>
          <w:kern w:val="0"/>
          <w:sz w:val="21"/>
          <w:szCs w:val="21"/>
          <w:lang w:eastAsia="en-CA"/>
          <w14:ligatures w14:val="none"/>
        </w:rPr>
        <w:t>img</w:t>
      </w:r>
      <w:r w:rsidRPr="00FA7D89">
        <w:rPr>
          <w:rFonts w:ascii="Consolas" w:eastAsia="Times New Roman" w:hAnsi="Consolas" w:cs="Times New Roman"/>
          <w:color w:val="FFFFFF"/>
          <w:kern w:val="0"/>
          <w:sz w:val="21"/>
          <w:szCs w:val="21"/>
          <w:lang w:eastAsia="en-CA"/>
          <w14:ligatures w14:val="none"/>
        </w:rPr>
        <w:t>.shape</w:t>
      </w:r>
      <w:proofErr w:type="spellEnd"/>
      <w:proofErr w:type="gramEnd"/>
      <w:r w:rsidRPr="00FA7D89">
        <w:rPr>
          <w:rFonts w:ascii="Consolas" w:eastAsia="Times New Roman" w:hAnsi="Consolas" w:cs="Times New Roman"/>
          <w:color w:val="FFFFFF"/>
          <w:kern w:val="0"/>
          <w:sz w:val="21"/>
          <w:szCs w:val="21"/>
          <w:lang w:eastAsia="en-CA"/>
          <w14:ligatures w14:val="none"/>
        </w:rPr>
        <w:t>)</w:t>
      </w:r>
    </w:p>
    <w:p w14:paraId="24BEAE5F" w14:textId="6F0643D1" w:rsidR="00FA7D89" w:rsidRDefault="00FA7D89" w:rsidP="00E5597D"/>
    <w:p w14:paraId="704C3F9A" w14:textId="29D8C155" w:rsidR="00FA7D89" w:rsidRDefault="00FA7D89" w:rsidP="00E5597D">
      <w:r>
        <w:t>The noise was scaled by a factor of 0.</w:t>
      </w:r>
      <w:r w:rsidR="00AF06C9">
        <w:t>2</w:t>
      </w:r>
      <w:r>
        <w:t xml:space="preserve">, to ensure that the digits remained visible while providing a noticeable difference. At </w:t>
      </w:r>
      <w:proofErr w:type="gramStart"/>
      <w:r>
        <w:t>first</w:t>
      </w:r>
      <w:proofErr w:type="gramEnd"/>
      <w:r>
        <w:t xml:space="preserve"> we scaled the noise to fully blur the image, which resulted in poor results. </w:t>
      </w:r>
      <w:r w:rsidR="00194B29">
        <w:t xml:space="preserve">Below, you can see the reconstruction of a digit from </w:t>
      </w:r>
      <w:r w:rsidR="00280B92">
        <w:t>a noisy image. You can see that the blurring is heavier, and the shape of the digit is distorted somewhat.</w:t>
      </w:r>
    </w:p>
    <w:p w14:paraId="2FA4932D" w14:textId="1FEDA3C0" w:rsidR="000E566B" w:rsidRDefault="0017557D" w:rsidP="000E566B">
      <w:pPr>
        <w:keepNext/>
        <w:jc w:val="center"/>
      </w:pPr>
      <w:r w:rsidRPr="0017557D">
        <w:drawing>
          <wp:inline distT="0" distB="0" distL="0" distR="0" wp14:anchorId="7AAFCB7F" wp14:editId="3B0F44DF">
            <wp:extent cx="5676942" cy="2457468"/>
            <wp:effectExtent l="0" t="0" r="0" b="0"/>
            <wp:docPr id="1594362997" name="Picture 1" descr="A group of black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62997" name="Picture 1" descr="A group of black squares with white text&#10;&#10;AI-generated content may be incorrect."/>
                    <pic:cNvPicPr/>
                  </pic:nvPicPr>
                  <pic:blipFill>
                    <a:blip r:embed="rId8"/>
                    <a:stretch>
                      <a:fillRect/>
                    </a:stretch>
                  </pic:blipFill>
                  <pic:spPr>
                    <a:xfrm>
                      <a:off x="0" y="0"/>
                      <a:ext cx="5676942" cy="2457468"/>
                    </a:xfrm>
                    <a:prstGeom prst="rect">
                      <a:avLst/>
                    </a:prstGeom>
                  </pic:spPr>
                </pic:pic>
              </a:graphicData>
            </a:graphic>
          </wp:inline>
        </w:drawing>
      </w:r>
    </w:p>
    <w:p w14:paraId="5AF65B0C" w14:textId="49B2EC9D" w:rsidR="00D368E4" w:rsidRDefault="000E566B" w:rsidP="000E566B">
      <w:pPr>
        <w:pStyle w:val="Caption"/>
        <w:jc w:val="center"/>
      </w:pPr>
      <w:r>
        <w:t xml:space="preserve">Figure </w:t>
      </w:r>
      <w:r>
        <w:fldChar w:fldCharType="begin"/>
      </w:r>
      <w:r>
        <w:instrText xml:space="preserve"> SEQ Figure \* ARABIC </w:instrText>
      </w:r>
      <w:r>
        <w:fldChar w:fldCharType="separate"/>
      </w:r>
      <w:r w:rsidR="00EE14C3">
        <w:rPr>
          <w:noProof/>
        </w:rPr>
        <w:t>2</w:t>
      </w:r>
      <w:r>
        <w:fldChar w:fldCharType="end"/>
      </w:r>
      <w:r>
        <w:t xml:space="preserve"> Reconstructed image with noise</w:t>
      </w:r>
    </w:p>
    <w:p w14:paraId="2EF92760" w14:textId="7B60959F" w:rsidR="005F0FBB" w:rsidRDefault="00280B92" w:rsidP="005F0FBB">
      <w:r>
        <w:t xml:space="preserve">The interpolation </w:t>
      </w:r>
      <w:r w:rsidR="0096739B">
        <w:t xml:space="preserve">works as a smooth transition between two digits by encoding two images into the bottleneck space and interpolating between them. </w:t>
      </w:r>
      <w:r w:rsidR="00543E37">
        <w:t>An example can be seen in the figure below.</w:t>
      </w:r>
    </w:p>
    <w:p w14:paraId="6CDD2987" w14:textId="77777777" w:rsidR="00EE14C3" w:rsidRDefault="00441A69" w:rsidP="00EE14C3">
      <w:pPr>
        <w:keepNext/>
        <w:jc w:val="center"/>
      </w:pPr>
      <w:r w:rsidRPr="00441A69">
        <w:lastRenderedPageBreak/>
        <w:drawing>
          <wp:inline distT="0" distB="0" distL="0" distR="0" wp14:anchorId="3198D5E8" wp14:editId="6CE550D8">
            <wp:extent cx="5943600" cy="855345"/>
            <wp:effectExtent l="0" t="0" r="0" b="1905"/>
            <wp:docPr id="800525545"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25545" name="Picture 1" descr="A number on a black background&#10;&#10;AI-generated content may be incorrect."/>
                    <pic:cNvPicPr/>
                  </pic:nvPicPr>
                  <pic:blipFill>
                    <a:blip r:embed="rId9"/>
                    <a:stretch>
                      <a:fillRect/>
                    </a:stretch>
                  </pic:blipFill>
                  <pic:spPr>
                    <a:xfrm>
                      <a:off x="0" y="0"/>
                      <a:ext cx="5943600" cy="855345"/>
                    </a:xfrm>
                    <a:prstGeom prst="rect">
                      <a:avLst/>
                    </a:prstGeom>
                  </pic:spPr>
                </pic:pic>
              </a:graphicData>
            </a:graphic>
          </wp:inline>
        </w:drawing>
      </w:r>
    </w:p>
    <w:p w14:paraId="46923B4A" w14:textId="7EDF219B" w:rsidR="00543E37" w:rsidRDefault="00EE14C3" w:rsidP="00EE14C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Interpolation between ‘7’ and ‘1’</w:t>
      </w:r>
      <w:r w:rsidR="00F83DE5">
        <w:t xml:space="preserve"> digit</w:t>
      </w:r>
    </w:p>
    <w:p w14:paraId="6B139726" w14:textId="77777777" w:rsidR="00733F7E" w:rsidRDefault="00733F7E" w:rsidP="00733F7E"/>
    <w:p w14:paraId="4E487BC9" w14:textId="200E9E13" w:rsidR="00F83DE5" w:rsidRPr="00F83DE5" w:rsidRDefault="00733F7E" w:rsidP="00F83DE5">
      <w:r w:rsidRPr="00733F7E">
        <w:t>The loss curve shows a steady decrease in MSE during training, indicating that the autoencoder gradually learned to reconstruct the training images.</w:t>
      </w:r>
      <w:r w:rsidR="00A410A3">
        <w:t xml:space="preserve"> The curve flattened towards the end, suggesting it has converged. </w:t>
      </w:r>
      <w:r>
        <w:t xml:space="preserve">As seen </w:t>
      </w:r>
      <w:r w:rsidR="00A410A3">
        <w:t xml:space="preserve">below </w:t>
      </w:r>
      <w:r>
        <w:t xml:space="preserve">in Figure </w:t>
      </w:r>
      <w:r w:rsidR="00A410A3">
        <w:t>4</w:t>
      </w:r>
      <w:r>
        <w:t xml:space="preserve">, the loss as the model is trained over epochs reduces beginning around 0.12 and ending around 0.02. </w:t>
      </w:r>
    </w:p>
    <w:p w14:paraId="77690B74" w14:textId="77777777" w:rsidR="005F0FBB" w:rsidRDefault="00695B1A" w:rsidP="005F0FBB">
      <w:pPr>
        <w:keepNext/>
        <w:jc w:val="center"/>
      </w:pPr>
      <w:r w:rsidRPr="0098642B">
        <w:rPr>
          <w:noProof/>
        </w:rPr>
        <w:drawing>
          <wp:inline distT="0" distB="0" distL="0" distR="0" wp14:anchorId="096FBC1B" wp14:editId="1E901D6B">
            <wp:extent cx="4506684" cy="2628900"/>
            <wp:effectExtent l="0" t="0" r="8255" b="0"/>
            <wp:docPr id="1472779519"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79519" name="Picture 2" descr="A graph with a li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6688" cy="2634736"/>
                    </a:xfrm>
                    <a:prstGeom prst="rect">
                      <a:avLst/>
                    </a:prstGeom>
                    <a:noFill/>
                    <a:ln>
                      <a:noFill/>
                    </a:ln>
                  </pic:spPr>
                </pic:pic>
              </a:graphicData>
            </a:graphic>
          </wp:inline>
        </w:drawing>
      </w:r>
    </w:p>
    <w:p w14:paraId="79F431D8" w14:textId="7C04E7B1" w:rsidR="00695B1A" w:rsidRDefault="005F0FBB" w:rsidP="005F0FBB">
      <w:pPr>
        <w:pStyle w:val="Caption"/>
        <w:jc w:val="center"/>
      </w:pPr>
      <w:r>
        <w:t xml:space="preserve">Figure </w:t>
      </w:r>
      <w:r>
        <w:fldChar w:fldCharType="begin"/>
      </w:r>
      <w:r>
        <w:instrText xml:space="preserve"> SEQ Figure \* ARABIC </w:instrText>
      </w:r>
      <w:r>
        <w:fldChar w:fldCharType="separate"/>
      </w:r>
      <w:r w:rsidR="00EE14C3">
        <w:rPr>
          <w:noProof/>
        </w:rPr>
        <w:t>4</w:t>
      </w:r>
      <w:r>
        <w:fldChar w:fldCharType="end"/>
      </w:r>
      <w:r>
        <w:t xml:space="preserve"> </w:t>
      </w:r>
      <w:r>
        <w:t>Loss function by epoch</w:t>
      </w:r>
    </w:p>
    <w:p w14:paraId="04FDA1D8" w14:textId="4D0B6D91" w:rsidR="00A70816" w:rsidRPr="00A70816" w:rsidRDefault="00A70816" w:rsidP="00A70816">
      <w:r w:rsidRPr="00A70816">
        <w:t xml:space="preserve">The system successfully reconstructs clean images and </w:t>
      </w:r>
      <w:r>
        <w:t xml:space="preserve">is somewhat resilient </w:t>
      </w:r>
      <w:r w:rsidRPr="00A70816">
        <w:t>to moderate noise, though reconstructions become slightly blurrier</w:t>
      </w:r>
      <w:r>
        <w:t>. T</w:t>
      </w:r>
      <w:r w:rsidRPr="00A70816">
        <w:t xml:space="preserve">he network performs well </w:t>
      </w:r>
      <w:r>
        <w:t xml:space="preserve">in bottlenecking </w:t>
      </w:r>
      <w:r w:rsidRPr="00A70816">
        <w:t>despite its small bottleneck and simple MLP architecture.</w:t>
      </w:r>
    </w:p>
    <w:p w14:paraId="38656B68" w14:textId="77777777" w:rsidR="00E5597D" w:rsidRPr="000B2286" w:rsidRDefault="00E5597D" w:rsidP="00E5597D"/>
    <w:sectPr w:rsidR="00E5597D" w:rsidRPr="000B22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33674"/>
    <w:multiLevelType w:val="hybridMultilevel"/>
    <w:tmpl w:val="8F12160C"/>
    <w:lvl w:ilvl="0" w:tplc="63063EB8">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552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A2"/>
    <w:rsid w:val="000161A0"/>
    <w:rsid w:val="000315BA"/>
    <w:rsid w:val="00031E6E"/>
    <w:rsid w:val="00071AAA"/>
    <w:rsid w:val="000B2286"/>
    <w:rsid w:val="000B647A"/>
    <w:rsid w:val="000C5091"/>
    <w:rsid w:val="000D48E6"/>
    <w:rsid w:val="000E566B"/>
    <w:rsid w:val="000F5501"/>
    <w:rsid w:val="00111E77"/>
    <w:rsid w:val="00116635"/>
    <w:rsid w:val="0017557D"/>
    <w:rsid w:val="001832D0"/>
    <w:rsid w:val="001849C5"/>
    <w:rsid w:val="00192027"/>
    <w:rsid w:val="00194B29"/>
    <w:rsid w:val="001E09ED"/>
    <w:rsid w:val="001E3B68"/>
    <w:rsid w:val="001E3B7A"/>
    <w:rsid w:val="001E6F0F"/>
    <w:rsid w:val="00202333"/>
    <w:rsid w:val="0024071D"/>
    <w:rsid w:val="0024552E"/>
    <w:rsid w:val="00280B92"/>
    <w:rsid w:val="00292CFC"/>
    <w:rsid w:val="002D3B9D"/>
    <w:rsid w:val="002E3612"/>
    <w:rsid w:val="002E5425"/>
    <w:rsid w:val="002E6B81"/>
    <w:rsid w:val="0036472A"/>
    <w:rsid w:val="00372401"/>
    <w:rsid w:val="003C2AA4"/>
    <w:rsid w:val="003E1C14"/>
    <w:rsid w:val="003F591F"/>
    <w:rsid w:val="00437B52"/>
    <w:rsid w:val="00441A69"/>
    <w:rsid w:val="004756D5"/>
    <w:rsid w:val="0051560E"/>
    <w:rsid w:val="00543E37"/>
    <w:rsid w:val="005827F5"/>
    <w:rsid w:val="005943F1"/>
    <w:rsid w:val="005E05F4"/>
    <w:rsid w:val="005E1797"/>
    <w:rsid w:val="005F0FBB"/>
    <w:rsid w:val="005F6688"/>
    <w:rsid w:val="006152BD"/>
    <w:rsid w:val="0062069E"/>
    <w:rsid w:val="00686716"/>
    <w:rsid w:val="00690A9F"/>
    <w:rsid w:val="00695B1A"/>
    <w:rsid w:val="006F30AD"/>
    <w:rsid w:val="006F69A3"/>
    <w:rsid w:val="007106A3"/>
    <w:rsid w:val="007200D6"/>
    <w:rsid w:val="00726270"/>
    <w:rsid w:val="00733F7E"/>
    <w:rsid w:val="007679E2"/>
    <w:rsid w:val="00786301"/>
    <w:rsid w:val="007C4EE8"/>
    <w:rsid w:val="007E2529"/>
    <w:rsid w:val="00803672"/>
    <w:rsid w:val="0082000E"/>
    <w:rsid w:val="008620F3"/>
    <w:rsid w:val="00871CBC"/>
    <w:rsid w:val="00875F73"/>
    <w:rsid w:val="008816C4"/>
    <w:rsid w:val="00916623"/>
    <w:rsid w:val="00923608"/>
    <w:rsid w:val="00933938"/>
    <w:rsid w:val="00941EC6"/>
    <w:rsid w:val="0095173B"/>
    <w:rsid w:val="009579A9"/>
    <w:rsid w:val="00961828"/>
    <w:rsid w:val="0096739B"/>
    <w:rsid w:val="0098642B"/>
    <w:rsid w:val="009E6F93"/>
    <w:rsid w:val="00A24A7D"/>
    <w:rsid w:val="00A410A3"/>
    <w:rsid w:val="00A70816"/>
    <w:rsid w:val="00A776D3"/>
    <w:rsid w:val="00AC70A2"/>
    <w:rsid w:val="00AE6B3E"/>
    <w:rsid w:val="00AF06C9"/>
    <w:rsid w:val="00B14A72"/>
    <w:rsid w:val="00B20AF0"/>
    <w:rsid w:val="00B33971"/>
    <w:rsid w:val="00B3534C"/>
    <w:rsid w:val="00B4700A"/>
    <w:rsid w:val="00B66653"/>
    <w:rsid w:val="00B6711A"/>
    <w:rsid w:val="00B67C9E"/>
    <w:rsid w:val="00BA4B05"/>
    <w:rsid w:val="00BE2946"/>
    <w:rsid w:val="00BE5046"/>
    <w:rsid w:val="00BF4751"/>
    <w:rsid w:val="00BF5BAB"/>
    <w:rsid w:val="00C251BD"/>
    <w:rsid w:val="00C43D97"/>
    <w:rsid w:val="00C52001"/>
    <w:rsid w:val="00C83EA2"/>
    <w:rsid w:val="00CD5A05"/>
    <w:rsid w:val="00D05AD3"/>
    <w:rsid w:val="00D32850"/>
    <w:rsid w:val="00D368E4"/>
    <w:rsid w:val="00D9375A"/>
    <w:rsid w:val="00E16709"/>
    <w:rsid w:val="00E5597D"/>
    <w:rsid w:val="00E56218"/>
    <w:rsid w:val="00E708C1"/>
    <w:rsid w:val="00E70B59"/>
    <w:rsid w:val="00E72E15"/>
    <w:rsid w:val="00EA3066"/>
    <w:rsid w:val="00EC4D41"/>
    <w:rsid w:val="00EC65A6"/>
    <w:rsid w:val="00EE14C3"/>
    <w:rsid w:val="00EF0F21"/>
    <w:rsid w:val="00F112C7"/>
    <w:rsid w:val="00F42C2C"/>
    <w:rsid w:val="00F57494"/>
    <w:rsid w:val="00F606DF"/>
    <w:rsid w:val="00F67D51"/>
    <w:rsid w:val="00F83DE5"/>
    <w:rsid w:val="00FA0C90"/>
    <w:rsid w:val="00FA7D89"/>
    <w:rsid w:val="00FD6709"/>
    <w:rsid w:val="00FF1B86"/>
    <w:rsid w:val="00FF58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452F"/>
  <w15:chartTrackingRefBased/>
  <w15:docId w15:val="{6E0DF328-483A-4DCA-861C-EFE26E11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3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3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EA2"/>
    <w:rPr>
      <w:rFonts w:eastAsiaTheme="majorEastAsia" w:cstheme="majorBidi"/>
      <w:color w:val="272727" w:themeColor="text1" w:themeTint="D8"/>
    </w:rPr>
  </w:style>
  <w:style w:type="paragraph" w:styleId="Title">
    <w:name w:val="Title"/>
    <w:basedOn w:val="Normal"/>
    <w:next w:val="Normal"/>
    <w:link w:val="TitleChar"/>
    <w:uiPriority w:val="10"/>
    <w:qFormat/>
    <w:rsid w:val="00C83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EA2"/>
    <w:pPr>
      <w:spacing w:before="160"/>
      <w:jc w:val="center"/>
    </w:pPr>
    <w:rPr>
      <w:i/>
      <w:iCs/>
      <w:color w:val="404040" w:themeColor="text1" w:themeTint="BF"/>
    </w:rPr>
  </w:style>
  <w:style w:type="character" w:customStyle="1" w:styleId="QuoteChar">
    <w:name w:val="Quote Char"/>
    <w:basedOn w:val="DefaultParagraphFont"/>
    <w:link w:val="Quote"/>
    <w:uiPriority w:val="29"/>
    <w:rsid w:val="00C83EA2"/>
    <w:rPr>
      <w:i/>
      <w:iCs/>
      <w:color w:val="404040" w:themeColor="text1" w:themeTint="BF"/>
    </w:rPr>
  </w:style>
  <w:style w:type="paragraph" w:styleId="ListParagraph">
    <w:name w:val="List Paragraph"/>
    <w:basedOn w:val="Normal"/>
    <w:uiPriority w:val="34"/>
    <w:qFormat/>
    <w:rsid w:val="00C83EA2"/>
    <w:pPr>
      <w:ind w:left="720"/>
      <w:contextualSpacing/>
    </w:pPr>
  </w:style>
  <w:style w:type="character" w:styleId="IntenseEmphasis">
    <w:name w:val="Intense Emphasis"/>
    <w:basedOn w:val="DefaultParagraphFont"/>
    <w:uiPriority w:val="21"/>
    <w:qFormat/>
    <w:rsid w:val="00C83EA2"/>
    <w:rPr>
      <w:i/>
      <w:iCs/>
      <w:color w:val="0F4761" w:themeColor="accent1" w:themeShade="BF"/>
    </w:rPr>
  </w:style>
  <w:style w:type="paragraph" w:styleId="IntenseQuote">
    <w:name w:val="Intense Quote"/>
    <w:basedOn w:val="Normal"/>
    <w:next w:val="Normal"/>
    <w:link w:val="IntenseQuoteChar"/>
    <w:uiPriority w:val="30"/>
    <w:qFormat/>
    <w:rsid w:val="00C83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EA2"/>
    <w:rPr>
      <w:i/>
      <w:iCs/>
      <w:color w:val="0F4761" w:themeColor="accent1" w:themeShade="BF"/>
    </w:rPr>
  </w:style>
  <w:style w:type="character" w:styleId="IntenseReference">
    <w:name w:val="Intense Reference"/>
    <w:basedOn w:val="DefaultParagraphFont"/>
    <w:uiPriority w:val="32"/>
    <w:qFormat/>
    <w:rsid w:val="00C83EA2"/>
    <w:rPr>
      <w:b/>
      <w:bCs/>
      <w:smallCaps/>
      <w:color w:val="0F4761" w:themeColor="accent1" w:themeShade="BF"/>
      <w:spacing w:val="5"/>
    </w:rPr>
  </w:style>
  <w:style w:type="paragraph" w:styleId="Caption">
    <w:name w:val="caption"/>
    <w:basedOn w:val="Normal"/>
    <w:next w:val="Normal"/>
    <w:uiPriority w:val="35"/>
    <w:unhideWhenUsed/>
    <w:qFormat/>
    <w:rsid w:val="0078630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2C70B-9B78-44A5-982F-9CC74B0B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Badali</dc:creator>
  <cp:keywords/>
  <dc:description/>
  <cp:lastModifiedBy>Jacob Badali</cp:lastModifiedBy>
  <cp:revision>41</cp:revision>
  <dcterms:created xsi:type="dcterms:W3CDTF">2025-09-18T21:59:00Z</dcterms:created>
  <dcterms:modified xsi:type="dcterms:W3CDTF">2025-10-01T19:50:00Z</dcterms:modified>
</cp:coreProperties>
</file>