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ED" w:rsidRPr="004026A2" w:rsidRDefault="00BA4A1E" w:rsidP="00BA4A1E">
      <w:pPr>
        <w:spacing w:after="0"/>
        <w:ind w:left="-397" w:firstLine="1117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4"/>
        </w:rPr>
        <w:t>`</w:t>
      </w:r>
      <w:r w:rsidR="00357843" w:rsidRPr="004026A2">
        <w:rPr>
          <w:rFonts w:ascii="Palatino Linotype" w:hAnsi="Palatino Linotype"/>
          <w:b/>
          <w:sz w:val="24"/>
        </w:rPr>
        <w:t>GENERAL RISK ASSESSMENT FORM</w:t>
      </w:r>
      <w:r w:rsidR="00357843" w:rsidRPr="004026A2">
        <w:rPr>
          <w:rFonts w:ascii="Palatino Linotype" w:hAnsi="Palatino Linotype"/>
          <w:b/>
        </w:rPr>
        <w:tab/>
      </w:r>
      <w:r w:rsidR="00357843" w:rsidRPr="004026A2">
        <w:rPr>
          <w:rFonts w:ascii="Palatino Linotype" w:hAnsi="Palatino Linotype"/>
          <w:b/>
        </w:rPr>
        <w:tab/>
      </w:r>
    </w:p>
    <w:p w:rsidR="00357843" w:rsidRDefault="00A370ED" w:rsidP="004026A2">
      <w:pPr>
        <w:spacing w:after="0"/>
        <w:ind w:left="-397"/>
        <w:rPr>
          <w:rFonts w:ascii="Palatino Linotype" w:hAnsi="Palatino Linotype"/>
          <w:b/>
          <w:sz w:val="20"/>
        </w:rPr>
      </w:pPr>
      <w:r w:rsidRPr="004026A2">
        <w:rPr>
          <w:rFonts w:ascii="Palatino Linotype" w:hAnsi="Palatino Linotype"/>
          <w:b/>
          <w:sz w:val="20"/>
        </w:rPr>
        <w:t>Section 1:  Assessment Overview</w:t>
      </w:r>
    </w:p>
    <w:tbl>
      <w:tblPr>
        <w:tblStyle w:val="TableGrid"/>
        <w:tblW w:w="6945" w:type="dxa"/>
        <w:tblInd w:w="9039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</w:tblGrid>
      <w:tr w:rsidR="002B1774" w:rsidTr="008D7968">
        <w:trPr>
          <w:trHeight w:val="284"/>
        </w:trPr>
        <w:tc>
          <w:tcPr>
            <w:tcW w:w="3827" w:type="dxa"/>
            <w:vAlign w:val="center"/>
          </w:tcPr>
          <w:p w:rsidR="002B1774" w:rsidRPr="0057148F" w:rsidRDefault="002B1774" w:rsidP="008D7968">
            <w:pPr>
              <w:rPr>
                <w:rFonts w:ascii="Palatino Linotype" w:hAnsi="Palatino Linotype"/>
                <w:b/>
                <w:sz w:val="18"/>
              </w:rPr>
            </w:pPr>
            <w:r w:rsidRPr="004026A2">
              <w:rPr>
                <w:rFonts w:ascii="Palatino Linotype" w:hAnsi="Palatino Linotype"/>
                <w:b/>
                <w:sz w:val="18"/>
              </w:rPr>
              <w:t>Assessment Reference Number:</w:t>
            </w:r>
            <w:r>
              <w:rPr>
                <w:rFonts w:ascii="Palatino Linotype" w:hAnsi="Palatino Linotype"/>
                <w:b/>
                <w:sz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 xml:space="preserve">Version </w:t>
            </w:r>
            <w:r w:rsidR="007E3884">
              <w:rPr>
                <w:rFonts w:ascii="Palatino Linotype" w:hAnsi="Palatino Linotype"/>
                <w:b/>
                <w:sz w:val="18"/>
              </w:rPr>
              <w:t>Control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</w:p>
        </w:tc>
      </w:tr>
    </w:tbl>
    <w:p w:rsidR="0057148F" w:rsidRPr="00ED685F" w:rsidRDefault="0057148F" w:rsidP="004026A2">
      <w:pPr>
        <w:spacing w:after="0"/>
        <w:ind w:left="-397"/>
        <w:rPr>
          <w:rFonts w:ascii="Palatino Linotype" w:hAnsi="Palatino Linotype"/>
          <w:b/>
          <w:sz w:val="10"/>
        </w:rPr>
      </w:pP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7016"/>
        <w:gridCol w:w="2481"/>
        <w:gridCol w:w="4536"/>
      </w:tblGrid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Name of Assessor</w:t>
            </w:r>
          </w:p>
        </w:tc>
        <w:tc>
          <w:tcPr>
            <w:tcW w:w="7016" w:type="dxa"/>
          </w:tcPr>
          <w:p w:rsidR="00C03C66" w:rsidRPr="004026A2" w:rsidRDefault="00BD5E6D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481" w:type="dxa"/>
            <w:shd w:val="clear" w:color="auto" w:fill="339966"/>
          </w:tcPr>
          <w:p w:rsidR="00C03C66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4536" w:type="dxa"/>
          </w:tcPr>
          <w:p w:rsidR="00C03C66" w:rsidRPr="004026A2" w:rsidRDefault="00C03C66" w:rsidP="00357843">
            <w:pPr>
              <w:rPr>
                <w:rFonts w:ascii="Palatino Linotype" w:hAnsi="Palatino Linotype"/>
                <w:sz w:val="18"/>
              </w:rPr>
            </w:pPr>
          </w:p>
        </w:tc>
      </w:tr>
      <w:tr w:rsidR="00357843" w:rsidRPr="004026A2" w:rsidTr="00A370ED">
        <w:tc>
          <w:tcPr>
            <w:tcW w:w="2269" w:type="dxa"/>
            <w:shd w:val="clear" w:color="auto" w:fill="339966"/>
          </w:tcPr>
          <w:p w:rsidR="00357843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4026A2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Description of Area / 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>Procedure / Task being assessed</w:t>
            </w:r>
          </w:p>
        </w:tc>
        <w:tc>
          <w:tcPr>
            <w:tcW w:w="14033" w:type="dxa"/>
            <w:gridSpan w:val="3"/>
          </w:tcPr>
          <w:p w:rsidR="002B4455" w:rsidRPr="004026A2" w:rsidRDefault="000D29F2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Gyroscopic Stabilisation systems for motorbikes</w:t>
            </w:r>
          </w:p>
        </w:tc>
      </w:tr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Location</w:t>
            </w:r>
          </w:p>
        </w:tc>
        <w:tc>
          <w:tcPr>
            <w:tcW w:w="14033" w:type="dxa"/>
            <w:gridSpan w:val="3"/>
          </w:tcPr>
          <w:p w:rsidR="00C03C66" w:rsidRPr="004026A2" w:rsidRDefault="000D29F2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University of York</w:t>
            </w: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</w:rPr>
      </w:pPr>
    </w:p>
    <w:p w:rsidR="00C03C66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t>Section 2:  Persons Affected</w:t>
      </w:r>
    </w:p>
    <w:tbl>
      <w:tblPr>
        <w:tblStyle w:val="TableGrid"/>
        <w:tblW w:w="16302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6"/>
        <w:gridCol w:w="3855"/>
        <w:gridCol w:w="2192"/>
        <w:gridCol w:w="2976"/>
        <w:gridCol w:w="2127"/>
        <w:gridCol w:w="2976"/>
      </w:tblGrid>
      <w:tr w:rsidR="00C03C66" w:rsidRPr="00263EF7" w:rsidTr="00EF6B67">
        <w:trPr>
          <w:trHeight w:val="1439"/>
        </w:trPr>
        <w:tc>
          <w:tcPr>
            <w:tcW w:w="2176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Who might be affected by this work?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C03C66" w:rsidRPr="00263EF7" w:rsidRDefault="00C03C66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</w:p>
        </w:tc>
        <w:tc>
          <w:tcPr>
            <w:tcW w:w="3855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192" w:type="dxa"/>
            <w:shd w:val="clear" w:color="auto" w:fill="339966"/>
            <w:vAlign w:val="center"/>
          </w:tcPr>
          <w:p w:rsidR="00C03C66" w:rsidRPr="00263EF7" w:rsidRDefault="00A370ED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Are any vulnerable groups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41039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No</w:t>
            </w:r>
          </w:p>
        </w:tc>
        <w:tc>
          <w:tcPr>
            <w:tcW w:w="2127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How many people are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</w:t>
            </w: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  <w:sz w:val="18"/>
        </w:rPr>
      </w:pPr>
    </w:p>
    <w:p w:rsidR="00775C3A" w:rsidRPr="00EF6B67" w:rsidRDefault="00775C3A" w:rsidP="00EF6B67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EF6B67">
        <w:rPr>
          <w:rFonts w:ascii="Palatino Linotype" w:hAnsi="Palatino Linotype"/>
          <w:b/>
          <w:sz w:val="20"/>
          <w:szCs w:val="20"/>
        </w:rPr>
        <w:t>Section 3:  Review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3"/>
        <w:gridCol w:w="2551"/>
        <w:gridCol w:w="4678"/>
        <w:gridCol w:w="6520"/>
      </w:tblGrid>
      <w:tr w:rsidR="00775C3A" w:rsidRPr="00263EF7" w:rsidTr="00FF532C">
        <w:tc>
          <w:tcPr>
            <w:tcW w:w="2553" w:type="dxa"/>
            <w:shd w:val="clear" w:color="auto" w:fill="339966"/>
            <w:vAlign w:val="center"/>
          </w:tcPr>
          <w:p w:rsidR="00775C3A" w:rsidRPr="00263EF7" w:rsidRDefault="00775C3A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for Next Review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 of this Document</w:t>
            </w:r>
          </w:p>
        </w:tc>
        <w:tc>
          <w:tcPr>
            <w:tcW w:w="2551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Document Reviewed</w:t>
            </w:r>
          </w:p>
        </w:tc>
        <w:tc>
          <w:tcPr>
            <w:tcW w:w="4678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Reviewed by (print name)</w:t>
            </w:r>
          </w:p>
        </w:tc>
        <w:tc>
          <w:tcPr>
            <w:tcW w:w="6520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Signature</w:t>
            </w: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13</w:t>
            </w:r>
            <w:r w:rsidRPr="000D29F2">
              <w:rPr>
                <w:rFonts w:ascii="Palatino Linotype" w:hAnsi="Palatino Linotype"/>
                <w:sz w:val="18"/>
                <w:vertAlign w:val="superscript"/>
              </w:rPr>
              <w:t>th</w:t>
            </w:r>
            <w:r w:rsidR="001D54D2">
              <w:rPr>
                <w:rFonts w:ascii="Palatino Linotype" w:hAnsi="Palatino Linotype"/>
                <w:sz w:val="18"/>
              </w:rPr>
              <w:t xml:space="preserve"> Novem</w:t>
            </w:r>
            <w:r>
              <w:rPr>
                <w:rFonts w:ascii="Palatino Linotype" w:hAnsi="Palatino Linotype"/>
                <w:sz w:val="18"/>
              </w:rPr>
              <w:t>ber 2017</w:t>
            </w:r>
          </w:p>
        </w:tc>
        <w:tc>
          <w:tcPr>
            <w:tcW w:w="2551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27</w:t>
            </w:r>
            <w:r w:rsidRPr="000D29F2">
              <w:rPr>
                <w:rFonts w:ascii="Palatino Linotype" w:hAnsi="Palatino Linotype"/>
                <w:sz w:val="18"/>
                <w:vertAlign w:val="superscript"/>
              </w:rPr>
              <w:t>th</w:t>
            </w:r>
            <w:r>
              <w:rPr>
                <w:rFonts w:ascii="Palatino Linotype" w:hAnsi="Palatino Linotype"/>
                <w:sz w:val="18"/>
              </w:rPr>
              <w:t xml:space="preserve"> September 2017</w:t>
            </w:r>
          </w:p>
        </w:tc>
        <w:tc>
          <w:tcPr>
            <w:tcW w:w="4678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6520" w:type="dxa"/>
            <w:vAlign w:val="center"/>
          </w:tcPr>
          <w:p w:rsidR="00775C3A" w:rsidRPr="00263EF7" w:rsidRDefault="0035353D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noProof/>
                <w:sz w:val="18"/>
              </w:rPr>
              <w:drawing>
                <wp:inline distT="0" distB="0" distL="0" distR="0">
                  <wp:extent cx="762000" cy="2887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ames Davies SIgni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916" cy="3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</w:tbl>
    <w:p w:rsidR="00775C3A" w:rsidRDefault="00775C3A" w:rsidP="00775C3A">
      <w:pPr>
        <w:ind w:left="-397"/>
      </w:pPr>
    </w:p>
    <w:p w:rsidR="00775C3A" w:rsidRDefault="00775C3A">
      <w:pPr>
        <w:rPr>
          <w:b/>
          <w:sz w:val="24"/>
        </w:rPr>
      </w:pPr>
      <w:r>
        <w:rPr>
          <w:b/>
          <w:sz w:val="24"/>
        </w:rPr>
        <w:br w:type="page"/>
      </w:r>
    </w:p>
    <w:p w:rsidR="00A370ED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lastRenderedPageBreak/>
        <w:t xml:space="preserve">Section </w:t>
      </w:r>
      <w:r w:rsidR="00775C3A" w:rsidRPr="00263EF7">
        <w:rPr>
          <w:rFonts w:ascii="Palatino Linotype" w:hAnsi="Palatino Linotype"/>
          <w:b/>
          <w:sz w:val="20"/>
        </w:rPr>
        <w:t>4</w:t>
      </w:r>
      <w:r w:rsidRPr="00263EF7">
        <w:rPr>
          <w:rFonts w:ascii="Palatino Linotype" w:hAnsi="Palatino Linotype"/>
          <w:b/>
          <w:sz w:val="20"/>
        </w:rPr>
        <w:t>:  Risk Assessment</w:t>
      </w:r>
    </w:p>
    <w:p w:rsidR="00B45842" w:rsidRPr="00D94DC6" w:rsidRDefault="00B45842" w:rsidP="00C03C66">
      <w:pPr>
        <w:spacing w:after="0" w:line="240" w:lineRule="auto"/>
        <w:ind w:left="-397"/>
        <w:rPr>
          <w:rFonts w:ascii="Palatino Linotype" w:hAnsi="Palatino Linotype"/>
          <w:b/>
          <w:sz w:val="10"/>
        </w:rPr>
      </w:pPr>
    </w:p>
    <w:p w:rsidR="00B45842" w:rsidRDefault="001D365D" w:rsidP="00B45842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Risk Matrix</w:t>
      </w:r>
    </w:p>
    <w:tbl>
      <w:tblPr>
        <w:tblStyle w:val="TableGrid"/>
        <w:tblW w:w="160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15"/>
        <w:gridCol w:w="987"/>
        <w:gridCol w:w="2982"/>
        <w:gridCol w:w="922"/>
        <w:gridCol w:w="2835"/>
        <w:gridCol w:w="1814"/>
        <w:gridCol w:w="1814"/>
        <w:gridCol w:w="1814"/>
      </w:tblGrid>
      <w:tr w:rsidR="00EB2C74" w:rsidTr="00D94DC6">
        <w:trPr>
          <w:trHeight w:val="567"/>
        </w:trPr>
        <w:tc>
          <w:tcPr>
            <w:tcW w:w="3902" w:type="dxa"/>
            <w:gridSpan w:val="2"/>
            <w:tcBorders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Hazard Severity Score</w:t>
            </w:r>
          </w:p>
        </w:tc>
        <w:tc>
          <w:tcPr>
            <w:tcW w:w="3904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Likelihood</w:t>
            </w:r>
          </w:p>
        </w:tc>
        <w:tc>
          <w:tcPr>
            <w:tcW w:w="2835" w:type="dxa"/>
            <w:tcBorders>
              <w:left w:val="single" w:sz="18" w:space="0" w:color="auto"/>
              <w:tl2br w:val="single" w:sz="4" w:space="0" w:color="auto"/>
            </w:tcBorders>
            <w:vAlign w:val="bottom"/>
          </w:tcPr>
          <w:p w:rsidR="00EB2C74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                           </w:t>
            </w:r>
            <w:r w:rsidR="00A06A16">
              <w:rPr>
                <w:rFonts w:ascii="Palatino Linotype" w:hAnsi="Palatino Linotype"/>
                <w:b/>
                <w:sz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</w:rPr>
              <w:t xml:space="preserve">   </w:t>
            </w:r>
            <w:r w:rsidR="00003D85">
              <w:rPr>
                <w:rFonts w:ascii="Palatino Linotype" w:hAnsi="Palatino Linotype"/>
                <w:b/>
                <w:sz w:val="20"/>
              </w:rPr>
              <w:t>Probability</w:t>
            </w:r>
          </w:p>
          <w:p w:rsidR="00003D85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Severity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Pr="008B0EBC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774BD7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Pr="00167342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</w:tr>
      <w:tr w:rsidR="008B0EBC" w:rsidTr="00D94DC6">
        <w:tc>
          <w:tcPr>
            <w:tcW w:w="2915" w:type="dxa"/>
            <w:shd w:val="clear" w:color="auto" w:fill="00B050"/>
            <w:vAlign w:val="center"/>
          </w:tcPr>
          <w:p w:rsidR="00EB2C74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Negligible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Unlikely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LOW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</w:tr>
      <w:tr w:rsidR="008B0EBC" w:rsidTr="00D94DC6">
        <w:tc>
          <w:tcPr>
            <w:tcW w:w="2915" w:type="dxa"/>
            <w:shd w:val="clear" w:color="auto" w:fill="FFC000"/>
            <w:vAlign w:val="center"/>
          </w:tcPr>
          <w:p w:rsidR="00EB2C74" w:rsidRDefault="00A80AF2" w:rsidP="00A80AF2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Minor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A80AF2" w:rsidP="00A80AF2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May Happen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  <w:tr w:rsidR="00774BD7" w:rsidTr="00D94DC6">
        <w:tc>
          <w:tcPr>
            <w:tcW w:w="2915" w:type="dxa"/>
            <w:shd w:val="clear" w:color="auto" w:fill="FF0000"/>
            <w:vAlign w:val="center"/>
          </w:tcPr>
          <w:p w:rsidR="00774BD7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Major Injury or Death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Almost Certain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774BD7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</w:tbl>
    <w:p w:rsidR="00A370ED" w:rsidRPr="00D94DC6" w:rsidRDefault="00A370ED" w:rsidP="00C03C66">
      <w:pPr>
        <w:spacing w:after="0" w:line="240" w:lineRule="auto"/>
        <w:ind w:left="-397"/>
        <w:rPr>
          <w:rFonts w:ascii="Palatino Linotype" w:hAnsi="Palatino Linotype"/>
          <w:sz w:val="10"/>
        </w:rPr>
      </w:pPr>
    </w:p>
    <w:tbl>
      <w:tblPr>
        <w:tblStyle w:val="TableGrid"/>
        <w:tblW w:w="16161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3969"/>
        <w:gridCol w:w="851"/>
        <w:gridCol w:w="1134"/>
        <w:gridCol w:w="1021"/>
        <w:gridCol w:w="6491"/>
        <w:gridCol w:w="1134"/>
        <w:gridCol w:w="993"/>
      </w:tblGrid>
      <w:tr w:rsidR="00357843" w:rsidRPr="0076239C" w:rsidTr="00182E60">
        <w:tc>
          <w:tcPr>
            <w:tcW w:w="568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969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Description of Hazard</w:t>
            </w:r>
          </w:p>
        </w:tc>
        <w:tc>
          <w:tcPr>
            <w:tcW w:w="85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Hazard Score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Likelihood Score</w:t>
            </w:r>
          </w:p>
        </w:tc>
        <w:tc>
          <w:tcPr>
            <w:tcW w:w="102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Risk</w:t>
            </w:r>
          </w:p>
        </w:tc>
        <w:tc>
          <w:tcPr>
            <w:tcW w:w="649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Controls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</w:t>
            </w:r>
          </w:p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Likelihood Score</w:t>
            </w:r>
          </w:p>
        </w:tc>
        <w:tc>
          <w:tcPr>
            <w:tcW w:w="993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 Risk</w:t>
            </w:r>
          </w:p>
        </w:tc>
      </w:tr>
      <w:tr w:rsidR="00357843" w:rsidRPr="0076239C" w:rsidTr="00182E60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870188" w:rsidRPr="004E4F80" w:rsidRDefault="00182E60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Shorting lithium polymer </w:t>
            </w:r>
            <w:r w:rsidR="00FC5376">
              <w:rPr>
                <w:rFonts w:ascii="Palatino Linotype" w:hAnsi="Palatino Linotype"/>
                <w:sz w:val="18"/>
                <w:szCs w:val="18"/>
              </w:rPr>
              <w:t xml:space="preserve">7V </w:t>
            </w:r>
            <w:r>
              <w:rPr>
                <w:rFonts w:ascii="Palatino Linotype" w:hAnsi="Palatino Linotype"/>
                <w:sz w:val="18"/>
                <w:szCs w:val="18"/>
              </w:rPr>
              <w:t>battery could lead to compromised battery casing.</w:t>
            </w:r>
          </w:p>
        </w:tc>
        <w:tc>
          <w:tcPr>
            <w:tcW w:w="851" w:type="dxa"/>
            <w:vAlign w:val="center"/>
          </w:tcPr>
          <w:p w:rsidR="00357843" w:rsidRPr="004E4F80" w:rsidRDefault="00FC537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357843" w:rsidRPr="00182E60" w:rsidRDefault="00FC5376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  <w:tc>
          <w:tcPr>
            <w:tcW w:w="6491" w:type="dxa"/>
            <w:vAlign w:val="center"/>
          </w:tcPr>
          <w:p w:rsid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Using smaller power supplies for early stage development.</w:t>
            </w:r>
          </w:p>
          <w:p w:rsid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Check all cables and wiring before attaching Lithium ion battery</w:t>
            </w:r>
          </w:p>
          <w:p w:rsidR="00182E60" w:rsidRP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Using Dean power connectors with in line fuses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FC537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357843" w:rsidRPr="0076239C" w:rsidTr="00182E60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B474B3" w:rsidRPr="004E4F80" w:rsidRDefault="00BD5E6D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Inertial momentum of heavy objects</w:t>
            </w:r>
          </w:p>
        </w:tc>
        <w:tc>
          <w:tcPr>
            <w:tcW w:w="851" w:type="dxa"/>
            <w:vAlign w:val="center"/>
          </w:tcPr>
          <w:p w:rsidR="00357843" w:rsidRPr="004E4F80" w:rsidRDefault="006B4DB1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357843" w:rsidRPr="004E4F80" w:rsidRDefault="00182E60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  <w:tc>
          <w:tcPr>
            <w:tcW w:w="6491" w:type="dxa"/>
            <w:vAlign w:val="center"/>
          </w:tcPr>
          <w:p w:rsidR="003C4B4F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Ensuring all casing for the heavy fly wheel is secured and undamaged before turning on the motors.</w:t>
            </w:r>
          </w:p>
          <w:p w:rsidR="00296A81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Visual checks to ensure the structural integrity of the surround frames before use.</w:t>
            </w:r>
          </w:p>
          <w:p w:rsidR="00BA4A1E" w:rsidRPr="00EE5EEB" w:rsidRDefault="00BA4A1E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Will b</w:t>
            </w:r>
            <w:r w:rsidR="00FC5376">
              <w:rPr>
                <w:rFonts w:ascii="Palatino Linotype" w:hAnsi="Palatino Linotype"/>
                <w:sz w:val="18"/>
                <w:szCs w:val="18"/>
              </w:rPr>
              <w:t xml:space="preserve">e safeguarded by spinning up </w:t>
            </w:r>
            <w:r w:rsidR="006B4DB1">
              <w:rPr>
                <w:rFonts w:ascii="Palatino Linotype" w:hAnsi="Palatino Linotype"/>
                <w:sz w:val="18"/>
                <w:szCs w:val="18"/>
              </w:rPr>
              <w:t>inside a housing.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FC537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6B4DB1" w:rsidRPr="0076239C" w:rsidTr="00182E60">
        <w:trPr>
          <w:trHeight w:val="166"/>
        </w:trPr>
        <w:tc>
          <w:tcPr>
            <w:tcW w:w="568" w:type="dxa"/>
            <w:vAlign w:val="center"/>
          </w:tcPr>
          <w:p w:rsidR="006B4DB1" w:rsidRPr="0076239C" w:rsidRDefault="006B4DB1" w:rsidP="006B4DB1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6B4DB1" w:rsidRPr="004E4F80" w:rsidRDefault="00FC5376" w:rsidP="00FC5376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Shorting battery</w:t>
            </w:r>
            <w:r w:rsidR="00182E60">
              <w:rPr>
                <w:rFonts w:ascii="Palatino Linotype" w:hAnsi="Palatino Linotype"/>
                <w:sz w:val="18"/>
                <w:szCs w:val="18"/>
              </w:rPr>
              <w:t xml:space="preserve"> for motor power</w:t>
            </w:r>
          </w:p>
        </w:tc>
        <w:tc>
          <w:tcPr>
            <w:tcW w:w="851" w:type="dxa"/>
            <w:vAlign w:val="center"/>
          </w:tcPr>
          <w:p w:rsidR="006B4DB1" w:rsidRPr="004E4F80" w:rsidRDefault="000D29F2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6B4DB1" w:rsidRPr="004E4F80" w:rsidRDefault="00182E60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6B4DB1" w:rsidRPr="00182E60" w:rsidRDefault="00FC5376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  <w:tc>
          <w:tcPr>
            <w:tcW w:w="6491" w:type="dxa"/>
            <w:vAlign w:val="center"/>
          </w:tcPr>
          <w:p w:rsidR="00182E60" w:rsidRPr="00182E60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Check power connections for any damage</w:t>
            </w:r>
            <w:r w:rsidR="000D29F2"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 before operation</w:t>
            </w:r>
            <w:r w:rsidR="00FC5376"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 and ensure that a fuse is always added in line with the positive lead</w:t>
            </w: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:rsidR="006B4DB1" w:rsidRPr="004E4F80" w:rsidRDefault="00182E60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6B4DB1" w:rsidRPr="004E4F80" w:rsidRDefault="000D29F2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182E60" w:rsidRDefault="00182E60" w:rsidP="00182E60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9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10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</w:tbl>
    <w:p w:rsidR="00F43D8E" w:rsidRDefault="00A370ED" w:rsidP="0076239C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266A3C">
        <w:rPr>
          <w:rFonts w:ascii="Palatino Linotype" w:hAnsi="Palatino Linotype"/>
          <w:b/>
          <w:sz w:val="20"/>
          <w:szCs w:val="20"/>
        </w:rPr>
        <w:t xml:space="preserve">Section </w:t>
      </w:r>
      <w:r w:rsidR="00775C3A" w:rsidRPr="00266A3C">
        <w:rPr>
          <w:rFonts w:ascii="Palatino Linotype" w:hAnsi="Palatino Linotype"/>
          <w:b/>
          <w:sz w:val="20"/>
          <w:szCs w:val="20"/>
        </w:rPr>
        <w:t>5</w:t>
      </w:r>
      <w:r w:rsidRPr="00266A3C">
        <w:rPr>
          <w:rFonts w:ascii="Palatino Linotype" w:hAnsi="Palatino Linotype"/>
          <w:b/>
          <w:sz w:val="20"/>
          <w:szCs w:val="20"/>
        </w:rPr>
        <w:t xml:space="preserve">:  </w:t>
      </w:r>
      <w:r w:rsidR="00775C3A" w:rsidRPr="00266A3C">
        <w:rPr>
          <w:rFonts w:ascii="Palatino Linotype" w:hAnsi="Palatino Linotype"/>
          <w:b/>
          <w:sz w:val="20"/>
          <w:szCs w:val="20"/>
        </w:rPr>
        <w:t xml:space="preserve">Assessment </w:t>
      </w:r>
      <w:r w:rsidR="00F43D8E" w:rsidRPr="00266A3C">
        <w:rPr>
          <w:rFonts w:ascii="Palatino Linotype" w:hAnsi="Palatino Linotype"/>
          <w:b/>
          <w:sz w:val="20"/>
          <w:szCs w:val="20"/>
        </w:rPr>
        <w:t xml:space="preserve">Sign-Off </w:t>
      </w: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lastRenderedPageBreak/>
              <w:t>Assessor’s Signature</w:t>
            </w:r>
          </w:p>
        </w:tc>
        <w:tc>
          <w:tcPr>
            <w:tcW w:w="7371" w:type="dxa"/>
            <w:vAlign w:val="center"/>
          </w:tcPr>
          <w:p w:rsidR="001C4537" w:rsidRPr="00FF0846" w:rsidRDefault="0035353D" w:rsidP="001C4537">
            <w:pPr>
              <w:rPr>
                <w:rFonts w:ascii="Palatino Linotype" w:hAnsi="Palatino Linotype"/>
                <w:b/>
                <w:i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i/>
                <w:noProof/>
                <w:sz w:val="20"/>
                <w:szCs w:val="20"/>
              </w:rPr>
              <w:drawing>
                <wp:inline distT="0" distB="0" distL="0" distR="0">
                  <wp:extent cx="1225550" cy="4643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ames Davies SIgni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844" cy="4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Student</w:t>
            </w:r>
          </w:p>
        </w:tc>
      </w:tr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James Davies</w:t>
            </w: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30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27/09/2017</w:t>
            </w:r>
          </w:p>
        </w:tc>
      </w:tr>
      <w:tr w:rsidR="002909DE" w:rsidTr="008D796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2909DE" w:rsidRPr="005504A1" w:rsidRDefault="002909DE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2909DE" w:rsidRPr="002909DE" w:rsidRDefault="002909DE" w:rsidP="00CF1B98">
            <w:pPr>
              <w:jc w:val="both"/>
              <w:rPr>
                <w:rFonts w:ascii="Palatino Linotype" w:hAnsi="Palatino Linotype"/>
                <w:b/>
                <w:sz w:val="18"/>
                <w:szCs w:val="20"/>
              </w:rPr>
            </w:pPr>
          </w:p>
        </w:tc>
      </w:tr>
    </w:tbl>
    <w:p w:rsidR="005504A1" w:rsidRPr="00201C89" w:rsidRDefault="005504A1" w:rsidP="00201C89">
      <w:pPr>
        <w:spacing w:after="0" w:line="240" w:lineRule="auto"/>
        <w:rPr>
          <w:rFonts w:ascii="Palatino Linotype" w:hAnsi="Palatino Linotype"/>
          <w:sz w:val="16"/>
        </w:rPr>
      </w:pP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Assessment Agreed by</w:t>
            </w:r>
          </w:p>
        </w:tc>
        <w:tc>
          <w:tcPr>
            <w:tcW w:w="7371" w:type="dxa"/>
            <w:vAlign w:val="center"/>
          </w:tcPr>
          <w:p w:rsidR="00B83137" w:rsidRDefault="00FC5376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i/>
                <w:noProof/>
                <w:sz w:val="20"/>
                <w:szCs w:val="20"/>
              </w:rPr>
              <w:drawing>
                <wp:inline distT="0" distB="0" distL="0" distR="0" wp14:anchorId="17D63645" wp14:editId="0FECBF53">
                  <wp:extent cx="982234" cy="27325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il_l_signatur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90" cy="28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B83137" w:rsidRDefault="00FC5376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Project Supervisor</w:t>
            </w:r>
          </w:p>
        </w:tc>
      </w:tr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B83137" w:rsidRDefault="00FC5376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Phil Lightfoot</w:t>
            </w: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 and Time</w:t>
            </w:r>
          </w:p>
        </w:tc>
        <w:tc>
          <w:tcPr>
            <w:tcW w:w="4530" w:type="dxa"/>
            <w:vAlign w:val="center"/>
          </w:tcPr>
          <w:p w:rsidR="00B83137" w:rsidRDefault="00FC5376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18:51  27/8/17</w:t>
            </w:r>
          </w:p>
        </w:tc>
      </w:tr>
      <w:tr w:rsidR="005504A1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5504A1" w:rsidRPr="005504A1" w:rsidRDefault="005504A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5504A1" w:rsidRDefault="005504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:rsidR="001C4537" w:rsidRPr="001222E6" w:rsidRDefault="001C4537" w:rsidP="001222E6">
      <w:pPr>
        <w:spacing w:after="0" w:line="240" w:lineRule="auto"/>
        <w:ind w:left="-397"/>
        <w:rPr>
          <w:rFonts w:ascii="Palatino Linotype" w:hAnsi="Palatino Linotype"/>
          <w:b/>
          <w:sz w:val="16"/>
          <w:szCs w:val="20"/>
        </w:rPr>
      </w:pPr>
    </w:p>
    <w:p w:rsidR="00CF1B98" w:rsidRDefault="00CF1B98" w:rsidP="00266A3C">
      <w:pPr>
        <w:spacing w:after="0"/>
        <w:ind w:left="-397"/>
        <w:rPr>
          <w:rFonts w:ascii="Palatino Linotype" w:hAnsi="Palatino Linotype"/>
          <w:b/>
          <w:sz w:val="20"/>
        </w:rPr>
      </w:pP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b/>
          <w:sz w:val="20"/>
        </w:rPr>
      </w:pPr>
      <w:r w:rsidRPr="00266A3C">
        <w:rPr>
          <w:rFonts w:ascii="Palatino Linotype" w:hAnsi="Palatino Linotype"/>
          <w:b/>
          <w:sz w:val="20"/>
        </w:rPr>
        <w:t>Section 6:</w:t>
      </w:r>
      <w:r w:rsidR="00775C3A" w:rsidRPr="00266A3C">
        <w:rPr>
          <w:rFonts w:ascii="Palatino Linotype" w:hAnsi="Palatino Linotype"/>
          <w:b/>
          <w:sz w:val="20"/>
        </w:rPr>
        <w:t xml:space="preserve">   Communication of Risk Assessment</w:t>
      </w: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sz w:val="20"/>
        </w:rPr>
      </w:pPr>
      <w:r w:rsidRPr="00266A3C">
        <w:rPr>
          <w:rFonts w:ascii="Palatino Linotype" w:hAnsi="Palatino Linotype"/>
          <w:sz w:val="20"/>
        </w:rPr>
        <w:t>I have read and understood the contents of this risk assessment.</w:t>
      </w:r>
      <w:bookmarkStart w:id="0" w:name="_GoBack"/>
      <w:bookmarkEnd w:id="0"/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6"/>
        <w:gridCol w:w="2127"/>
        <w:gridCol w:w="8079"/>
      </w:tblGrid>
      <w:tr w:rsidR="00775C3A" w:rsidRPr="00266A3C" w:rsidTr="00775C3A">
        <w:tc>
          <w:tcPr>
            <w:tcW w:w="6096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Name</w:t>
            </w:r>
          </w:p>
        </w:tc>
        <w:tc>
          <w:tcPr>
            <w:tcW w:w="2127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9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Signature</w:t>
            </w: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182E60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James Davies</w:t>
            </w:r>
          </w:p>
        </w:tc>
        <w:tc>
          <w:tcPr>
            <w:tcW w:w="2127" w:type="dxa"/>
            <w:vAlign w:val="center"/>
          </w:tcPr>
          <w:p w:rsidR="00775C3A" w:rsidRPr="00C3574D" w:rsidRDefault="00182E60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27/09/2017</w:t>
            </w:r>
          </w:p>
        </w:tc>
        <w:tc>
          <w:tcPr>
            <w:tcW w:w="8079" w:type="dxa"/>
            <w:vAlign w:val="center"/>
          </w:tcPr>
          <w:p w:rsidR="00775C3A" w:rsidRPr="00C3574D" w:rsidRDefault="0035353D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i/>
                <w:noProof/>
                <w:sz w:val="20"/>
                <w:szCs w:val="20"/>
              </w:rPr>
              <w:drawing>
                <wp:inline distT="0" distB="0" distL="0" distR="0" wp14:anchorId="5B12B867" wp14:editId="783932A3">
                  <wp:extent cx="888269" cy="336550"/>
                  <wp:effectExtent l="0" t="0" r="762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ames Davies SIgniat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522" cy="34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FC5376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Phil Lightfoot</w:t>
            </w:r>
          </w:p>
        </w:tc>
        <w:tc>
          <w:tcPr>
            <w:tcW w:w="2127" w:type="dxa"/>
            <w:vAlign w:val="center"/>
          </w:tcPr>
          <w:p w:rsidR="00775C3A" w:rsidRPr="00C3574D" w:rsidRDefault="00FC5376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27/9/17</w:t>
            </w:r>
          </w:p>
        </w:tc>
        <w:tc>
          <w:tcPr>
            <w:tcW w:w="8079" w:type="dxa"/>
            <w:vAlign w:val="center"/>
          </w:tcPr>
          <w:p w:rsidR="00775C3A" w:rsidRPr="00C3574D" w:rsidRDefault="0035353D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i/>
                <w:noProof/>
                <w:sz w:val="20"/>
                <w:szCs w:val="20"/>
              </w:rPr>
              <w:drawing>
                <wp:inline distT="0" distB="0" distL="0" distR="0" wp14:anchorId="4FDAE0AC" wp14:editId="1AEA051F">
                  <wp:extent cx="982234" cy="273253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il_l_signatur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90" cy="28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1222E6" w:rsidTr="00712903">
        <w:tc>
          <w:tcPr>
            <w:tcW w:w="6096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</w:tbl>
    <w:p w:rsidR="00F43D8E" w:rsidRPr="00712903" w:rsidRDefault="00F43D8E" w:rsidP="00712903">
      <w:pPr>
        <w:spacing w:after="0"/>
        <w:rPr>
          <w:rFonts w:ascii="Palatino Linotype" w:hAnsi="Palatino Linotype"/>
          <w:sz w:val="10"/>
        </w:rPr>
      </w:pPr>
    </w:p>
    <w:sectPr w:rsidR="00F43D8E" w:rsidRPr="00712903" w:rsidSect="00F948F7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53" w:rsidRDefault="00D22853" w:rsidP="00CF1B98">
      <w:pPr>
        <w:spacing w:after="0" w:line="240" w:lineRule="auto"/>
      </w:pPr>
      <w:r>
        <w:separator/>
      </w:r>
    </w:p>
  </w:endnote>
  <w:endnote w:type="continuationSeparator" w:id="0">
    <w:p w:rsidR="00D22853" w:rsidRDefault="00D22853" w:rsidP="00CF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D2" w:rsidRDefault="00D22853">
    <w:pPr>
      <w:pStyle w:val="Footer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pict>
        <v:rect id="_x0000_i1025" style="width:0;height:1.5pt" o:hralign="center" o:hrstd="t" o:hr="t" fillcolor="#a0a0a0" stroked="f"/>
      </w:pict>
    </w:r>
  </w:p>
  <w:p w:rsidR="001D54D2" w:rsidRPr="00CF1B98" w:rsidRDefault="001D54D2" w:rsidP="002F4FE8">
    <w:pPr>
      <w:pStyle w:val="Footer"/>
      <w:tabs>
        <w:tab w:val="clear" w:pos="9026"/>
        <w:tab w:val="right" w:pos="15451"/>
      </w:tabs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FILENAME   \* MERGEFORMAT </w:instrText>
    </w:r>
    <w:r>
      <w:rPr>
        <w:rFonts w:ascii="Palatino Linotype" w:hAnsi="Palatino Linotype"/>
        <w:sz w:val="16"/>
      </w:rPr>
      <w:fldChar w:fldCharType="separate"/>
    </w:r>
    <w:r>
      <w:rPr>
        <w:rFonts w:ascii="Palatino Linotype" w:hAnsi="Palatino Linotype"/>
        <w:noProof/>
        <w:sz w:val="16"/>
      </w:rPr>
      <w:t>Risk Assessment - New Template (VS1.1 - Jun 14).docx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 w:rsidR="0035353D"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53" w:rsidRDefault="00D22853" w:rsidP="00CF1B98">
      <w:pPr>
        <w:spacing w:after="0" w:line="240" w:lineRule="auto"/>
      </w:pPr>
      <w:r>
        <w:separator/>
      </w:r>
    </w:p>
  </w:footnote>
  <w:footnote w:type="continuationSeparator" w:id="0">
    <w:p w:rsidR="00D22853" w:rsidRDefault="00D22853" w:rsidP="00CF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D2" w:rsidRPr="00626C77" w:rsidRDefault="001D54D2" w:rsidP="00626C77">
    <w:pPr>
      <w:pStyle w:val="Header"/>
      <w:jc w:val="center"/>
      <w:rPr>
        <w:rFonts w:ascii="Palatino Linotype" w:hAnsi="Palatino Linotype"/>
        <w:sz w:val="16"/>
      </w:rPr>
    </w:pPr>
    <w:r>
      <w:rPr>
        <w:noProof/>
      </w:rPr>
      <w:drawing>
        <wp:inline distT="0" distB="0" distL="0" distR="0" wp14:anchorId="1374E332" wp14:editId="063CA2A6">
          <wp:extent cx="2457450" cy="379577"/>
          <wp:effectExtent l="0" t="0" r="0" b="1905"/>
          <wp:docPr id="1" name="Picture 3" descr="C:\Users\DF523~1.ITS\AppData\Local\Temp\University of York logo gre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F523~1.ITS\AppData\Local\Temp\University of York logo green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900" cy="379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918"/>
    <w:multiLevelType w:val="multilevel"/>
    <w:tmpl w:val="04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7B50"/>
    <w:multiLevelType w:val="hybridMultilevel"/>
    <w:tmpl w:val="F800C822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A7"/>
    <w:multiLevelType w:val="hybridMultilevel"/>
    <w:tmpl w:val="19C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17D1"/>
    <w:multiLevelType w:val="hybridMultilevel"/>
    <w:tmpl w:val="E03C031C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C46"/>
    <w:multiLevelType w:val="hybridMultilevel"/>
    <w:tmpl w:val="F53A5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A76D4"/>
    <w:multiLevelType w:val="multilevel"/>
    <w:tmpl w:val="EB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906"/>
    <w:multiLevelType w:val="hybridMultilevel"/>
    <w:tmpl w:val="4B3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D30E6"/>
    <w:multiLevelType w:val="multilevel"/>
    <w:tmpl w:val="328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871B4"/>
    <w:multiLevelType w:val="multilevel"/>
    <w:tmpl w:val="BAB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02E"/>
    <w:multiLevelType w:val="hybridMultilevel"/>
    <w:tmpl w:val="9C225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96936"/>
    <w:multiLevelType w:val="hybridMultilevel"/>
    <w:tmpl w:val="720C9E18"/>
    <w:lvl w:ilvl="0" w:tplc="4CF6DB3E">
      <w:start w:val="1"/>
      <w:numFmt w:val="bullet"/>
      <w:lvlText w:val=""/>
      <w:lvlJc w:val="left"/>
      <w:pPr>
        <w:ind w:left="340" w:firstLine="2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7"/>
    <w:rsid w:val="00003D85"/>
    <w:rsid w:val="00066783"/>
    <w:rsid w:val="000D29F2"/>
    <w:rsid w:val="000D2E8A"/>
    <w:rsid w:val="000F4235"/>
    <w:rsid w:val="000F720E"/>
    <w:rsid w:val="000F7AE6"/>
    <w:rsid w:val="001222E6"/>
    <w:rsid w:val="0013496B"/>
    <w:rsid w:val="00144758"/>
    <w:rsid w:val="00156CA2"/>
    <w:rsid w:val="00167342"/>
    <w:rsid w:val="00182E60"/>
    <w:rsid w:val="00182E67"/>
    <w:rsid w:val="001902E7"/>
    <w:rsid w:val="001A37D7"/>
    <w:rsid w:val="001C4537"/>
    <w:rsid w:val="001D365D"/>
    <w:rsid w:val="001D4346"/>
    <w:rsid w:val="001D54D2"/>
    <w:rsid w:val="001E2FF2"/>
    <w:rsid w:val="001F13C7"/>
    <w:rsid w:val="00201C89"/>
    <w:rsid w:val="00224065"/>
    <w:rsid w:val="00263EF7"/>
    <w:rsid w:val="00266A3C"/>
    <w:rsid w:val="00267EAC"/>
    <w:rsid w:val="00270CCF"/>
    <w:rsid w:val="00283DA7"/>
    <w:rsid w:val="002909DE"/>
    <w:rsid w:val="00296A81"/>
    <w:rsid w:val="002A37F0"/>
    <w:rsid w:val="002B1774"/>
    <w:rsid w:val="002B4455"/>
    <w:rsid w:val="002C1A18"/>
    <w:rsid w:val="002F2AF1"/>
    <w:rsid w:val="002F4FE8"/>
    <w:rsid w:val="00303D45"/>
    <w:rsid w:val="00306005"/>
    <w:rsid w:val="00325368"/>
    <w:rsid w:val="00332488"/>
    <w:rsid w:val="0035353D"/>
    <w:rsid w:val="00357843"/>
    <w:rsid w:val="003C4B4F"/>
    <w:rsid w:val="003C55E6"/>
    <w:rsid w:val="003D5161"/>
    <w:rsid w:val="003D6D55"/>
    <w:rsid w:val="004026A2"/>
    <w:rsid w:val="00410396"/>
    <w:rsid w:val="004432DF"/>
    <w:rsid w:val="004C085D"/>
    <w:rsid w:val="004E4F80"/>
    <w:rsid w:val="005129F0"/>
    <w:rsid w:val="005504A1"/>
    <w:rsid w:val="0057148F"/>
    <w:rsid w:val="005B48EC"/>
    <w:rsid w:val="005C711B"/>
    <w:rsid w:val="00626C77"/>
    <w:rsid w:val="00630147"/>
    <w:rsid w:val="00633488"/>
    <w:rsid w:val="00677B96"/>
    <w:rsid w:val="006B4DB1"/>
    <w:rsid w:val="006B62D8"/>
    <w:rsid w:val="006D7D9F"/>
    <w:rsid w:val="0071152F"/>
    <w:rsid w:val="00712903"/>
    <w:rsid w:val="0073051B"/>
    <w:rsid w:val="0076239C"/>
    <w:rsid w:val="00774BD7"/>
    <w:rsid w:val="00775C3A"/>
    <w:rsid w:val="00796578"/>
    <w:rsid w:val="007A53AA"/>
    <w:rsid w:val="007E3884"/>
    <w:rsid w:val="00802C1B"/>
    <w:rsid w:val="00870188"/>
    <w:rsid w:val="008768E1"/>
    <w:rsid w:val="008B0EBC"/>
    <w:rsid w:val="008D2F90"/>
    <w:rsid w:val="008D7968"/>
    <w:rsid w:val="00931493"/>
    <w:rsid w:val="009946E2"/>
    <w:rsid w:val="009E4085"/>
    <w:rsid w:val="00A02DD1"/>
    <w:rsid w:val="00A06A16"/>
    <w:rsid w:val="00A370ED"/>
    <w:rsid w:val="00A80AF2"/>
    <w:rsid w:val="00AA2929"/>
    <w:rsid w:val="00AC2AD9"/>
    <w:rsid w:val="00AF6F20"/>
    <w:rsid w:val="00B32417"/>
    <w:rsid w:val="00B45842"/>
    <w:rsid w:val="00B474B3"/>
    <w:rsid w:val="00B83137"/>
    <w:rsid w:val="00B91FCE"/>
    <w:rsid w:val="00BA4A1E"/>
    <w:rsid w:val="00BD5E6D"/>
    <w:rsid w:val="00C03C66"/>
    <w:rsid w:val="00C3574D"/>
    <w:rsid w:val="00C41EF0"/>
    <w:rsid w:val="00C4616E"/>
    <w:rsid w:val="00C678E2"/>
    <w:rsid w:val="00CA57BC"/>
    <w:rsid w:val="00CC52C1"/>
    <w:rsid w:val="00CE2631"/>
    <w:rsid w:val="00CF1B98"/>
    <w:rsid w:val="00D22853"/>
    <w:rsid w:val="00D94DC6"/>
    <w:rsid w:val="00DB5A20"/>
    <w:rsid w:val="00DB7EF5"/>
    <w:rsid w:val="00E33D27"/>
    <w:rsid w:val="00EB2C74"/>
    <w:rsid w:val="00ED685F"/>
    <w:rsid w:val="00EE5EEB"/>
    <w:rsid w:val="00EF6B67"/>
    <w:rsid w:val="00F01703"/>
    <w:rsid w:val="00F0192A"/>
    <w:rsid w:val="00F05A94"/>
    <w:rsid w:val="00F10C84"/>
    <w:rsid w:val="00F2653C"/>
    <w:rsid w:val="00F43D8E"/>
    <w:rsid w:val="00F62C20"/>
    <w:rsid w:val="00F948F7"/>
    <w:rsid w:val="00FA0978"/>
    <w:rsid w:val="00FB4506"/>
    <w:rsid w:val="00FC5376"/>
    <w:rsid w:val="00FC65A4"/>
    <w:rsid w:val="00FC74AD"/>
    <w:rsid w:val="00FF084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B4C68E-C72B-4A53-BA7A-5718132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98"/>
  </w:style>
  <w:style w:type="paragraph" w:styleId="Footer">
    <w:name w:val="footer"/>
    <w:basedOn w:val="Normal"/>
    <w:link w:val="Foot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DE07E-EAD3-4FB3-8B09-C5A02BB4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jh673</dc:creator>
  <cp:lastModifiedBy>James Davies</cp:lastModifiedBy>
  <cp:revision>2</cp:revision>
  <cp:lastPrinted>2015-01-26T16:23:00Z</cp:lastPrinted>
  <dcterms:created xsi:type="dcterms:W3CDTF">2017-09-28T07:30:00Z</dcterms:created>
  <dcterms:modified xsi:type="dcterms:W3CDTF">2017-09-28T07:30:00Z</dcterms:modified>
</cp:coreProperties>
</file>