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886C37" w14:textId="5FAC665D" w:rsidR="00014565" w:rsidRDefault="00014565" w:rsidP="00014565">
      <w:pPr>
        <w:rPr>
          <w:lang w:val="fr-CA"/>
        </w:rPr>
      </w:pPr>
    </w:p>
    <w:p w14:paraId="0C334394" w14:textId="19F09C92" w:rsidR="00014565" w:rsidRPr="0056740A" w:rsidRDefault="00014565" w:rsidP="00421A6A">
      <w:pPr>
        <w:pStyle w:val="Heading1"/>
        <w:rPr>
          <w:lang w:val="fr-CA"/>
        </w:rPr>
      </w:pPr>
      <w:r w:rsidRPr="0056740A">
        <w:rPr>
          <w:lang w:val="fr-CA"/>
        </w:rPr>
        <w:t>Conseil pour faciliter la sortie des catalogues de pièces :</w:t>
      </w:r>
    </w:p>
    <w:p w14:paraId="2E06ACAE" w14:textId="4B5DCB10" w:rsidR="00014565" w:rsidRPr="0056740A" w:rsidRDefault="00014565" w:rsidP="00014565">
      <w:pPr>
        <w:pStyle w:val="ListParagraph"/>
        <w:numPr>
          <w:ilvl w:val="0"/>
          <w:numId w:val="2"/>
        </w:numPr>
        <w:rPr>
          <w:lang w:val="fr-CA"/>
        </w:rPr>
      </w:pPr>
      <w:r w:rsidRPr="0056740A">
        <w:rPr>
          <w:lang w:val="fr-CA"/>
        </w:rPr>
        <w:t xml:space="preserve">Limiter les assemblages avec beaucoup de pièces et favoriser </w:t>
      </w:r>
      <w:r w:rsidR="0006162D" w:rsidRPr="0056740A">
        <w:rPr>
          <w:lang w:val="fr-CA"/>
        </w:rPr>
        <w:t>d</w:t>
      </w:r>
      <w:r w:rsidRPr="0056740A">
        <w:rPr>
          <w:lang w:val="fr-CA"/>
        </w:rPr>
        <w:t>es petits assemblages.</w:t>
      </w:r>
    </w:p>
    <w:p w14:paraId="01ABB4D3" w14:textId="48D23D96" w:rsidR="00014565" w:rsidRPr="0056740A" w:rsidRDefault="00014565" w:rsidP="00014565">
      <w:pPr>
        <w:pStyle w:val="ListParagraph"/>
        <w:numPr>
          <w:ilvl w:val="0"/>
          <w:numId w:val="2"/>
        </w:numPr>
        <w:rPr>
          <w:lang w:val="fr-CA"/>
        </w:rPr>
      </w:pPr>
      <w:r w:rsidRPr="0056740A">
        <w:rPr>
          <w:lang w:val="fr-CA"/>
        </w:rPr>
        <w:t xml:space="preserve">Attribuer </w:t>
      </w:r>
      <w:r w:rsidR="0006162D" w:rsidRPr="0056740A">
        <w:rPr>
          <w:lang w:val="fr-CA"/>
        </w:rPr>
        <w:t>une description</w:t>
      </w:r>
      <w:r w:rsidRPr="0056740A">
        <w:rPr>
          <w:lang w:val="fr-CA"/>
        </w:rPr>
        <w:t xml:space="preserve"> a tous les assemblages et pièces.</w:t>
      </w:r>
    </w:p>
    <w:p w14:paraId="15B236D7" w14:textId="51CA7AEB" w:rsidR="00014565" w:rsidRPr="0056740A" w:rsidRDefault="00014565" w:rsidP="00014565">
      <w:pPr>
        <w:pStyle w:val="ListParagraph"/>
        <w:numPr>
          <w:ilvl w:val="0"/>
          <w:numId w:val="2"/>
        </w:numPr>
        <w:rPr>
          <w:lang w:val="fr-CA"/>
        </w:rPr>
      </w:pPr>
      <w:r w:rsidRPr="0056740A">
        <w:rPr>
          <w:lang w:val="fr-CA"/>
        </w:rPr>
        <w:t>Maintenir une logique d’assemblage et sous assemblage.</w:t>
      </w:r>
    </w:p>
    <w:p w14:paraId="2F5D15FD" w14:textId="32536B90" w:rsidR="00014565" w:rsidRPr="0056740A" w:rsidRDefault="00014565" w:rsidP="00F526F7">
      <w:pPr>
        <w:pStyle w:val="ListParagraph"/>
        <w:numPr>
          <w:ilvl w:val="0"/>
          <w:numId w:val="2"/>
        </w:numPr>
        <w:rPr>
          <w:lang w:val="fr-CA"/>
        </w:rPr>
      </w:pPr>
      <w:r w:rsidRPr="0056740A">
        <w:rPr>
          <w:lang w:val="fr-CA"/>
        </w:rPr>
        <w:t xml:space="preserve">Avoir des dossiers pour les </w:t>
      </w:r>
      <w:proofErr w:type="spellStart"/>
      <w:r w:rsidRPr="0056740A">
        <w:rPr>
          <w:lang w:val="fr-CA"/>
        </w:rPr>
        <w:t>bolts</w:t>
      </w:r>
      <w:proofErr w:type="spellEnd"/>
      <w:r w:rsidRPr="0056740A">
        <w:rPr>
          <w:lang w:val="fr-CA"/>
        </w:rPr>
        <w:t xml:space="preserve"> (Toolbox) et les répétitions de </w:t>
      </w:r>
      <w:proofErr w:type="spellStart"/>
      <w:r w:rsidRPr="0056740A">
        <w:rPr>
          <w:lang w:val="fr-CA"/>
        </w:rPr>
        <w:t>bolt</w:t>
      </w:r>
      <w:proofErr w:type="spellEnd"/>
      <w:r w:rsidRPr="0056740A">
        <w:rPr>
          <w:lang w:val="fr-CA"/>
        </w:rPr>
        <w:t>.</w:t>
      </w:r>
    </w:p>
    <w:p w14:paraId="60BA21CE" w14:textId="164F5A0A" w:rsidR="00014565" w:rsidRPr="0056740A" w:rsidRDefault="00014565" w:rsidP="00F526F7">
      <w:pPr>
        <w:pStyle w:val="Heading1"/>
        <w:rPr>
          <w:lang w:val="fr-CA"/>
        </w:rPr>
      </w:pPr>
      <w:r w:rsidRPr="0056740A">
        <w:rPr>
          <w:lang w:val="fr-CA"/>
        </w:rPr>
        <w:t>Procédure de création des catalogues de pièces :</w:t>
      </w:r>
    </w:p>
    <w:p w14:paraId="730A5D51" w14:textId="17100821" w:rsidR="00014565" w:rsidRPr="0056740A" w:rsidRDefault="00014565" w:rsidP="00014565">
      <w:pPr>
        <w:pStyle w:val="ListParagraph"/>
        <w:numPr>
          <w:ilvl w:val="0"/>
          <w:numId w:val="4"/>
        </w:numPr>
        <w:rPr>
          <w:lang w:val="fr-CA"/>
        </w:rPr>
      </w:pPr>
      <w:r w:rsidRPr="0056740A">
        <w:rPr>
          <w:lang w:val="fr-CA"/>
        </w:rPr>
        <w:t xml:space="preserve">Copier le </w:t>
      </w:r>
      <w:proofErr w:type="spellStart"/>
      <w:r w:rsidRPr="0056740A">
        <w:rPr>
          <w:lang w:val="fr-CA"/>
        </w:rPr>
        <w:t>template</w:t>
      </w:r>
      <w:proofErr w:type="spellEnd"/>
      <w:r w:rsidRPr="0056740A">
        <w:rPr>
          <w:lang w:val="fr-CA"/>
        </w:rPr>
        <w:t xml:space="preserve"> Liste Assemblage Catalogue, ajouter le fond de plan Mise en plan catalogue et ajouter le</w:t>
      </w:r>
      <w:r w:rsidR="00F526F7" w:rsidRPr="0056740A">
        <w:rPr>
          <w:lang w:val="fr-CA"/>
        </w:rPr>
        <w:t>s</w:t>
      </w:r>
      <w:r w:rsidRPr="0056740A">
        <w:rPr>
          <w:lang w:val="fr-CA"/>
        </w:rPr>
        <w:t xml:space="preserve"> </w:t>
      </w:r>
      <w:proofErr w:type="spellStart"/>
      <w:r w:rsidRPr="0056740A">
        <w:rPr>
          <w:lang w:val="fr-CA"/>
        </w:rPr>
        <w:t>template</w:t>
      </w:r>
      <w:r w:rsidR="00F526F7" w:rsidRPr="0056740A">
        <w:rPr>
          <w:lang w:val="fr-CA"/>
        </w:rPr>
        <w:t>s</w:t>
      </w:r>
      <w:proofErr w:type="spellEnd"/>
      <w:r w:rsidRPr="0056740A">
        <w:rPr>
          <w:lang w:val="fr-CA"/>
        </w:rPr>
        <w:t xml:space="preserve"> de BOM. </w:t>
      </w:r>
    </w:p>
    <w:p w14:paraId="690117B4" w14:textId="6F65089A" w:rsidR="00F526F7" w:rsidRPr="0056740A" w:rsidRDefault="00F526F7" w:rsidP="00014565">
      <w:pPr>
        <w:pStyle w:val="ListParagraph"/>
        <w:numPr>
          <w:ilvl w:val="0"/>
          <w:numId w:val="4"/>
        </w:numPr>
        <w:rPr>
          <w:lang w:val="fr-CA"/>
        </w:rPr>
      </w:pPr>
      <w:r w:rsidRPr="0056740A">
        <w:rPr>
          <w:lang w:val="fr-CA"/>
        </w:rPr>
        <w:t xml:space="preserve">S’assurer que l’assemblage ne comporte pas trop de pièces et que les pièces </w:t>
      </w:r>
      <w:proofErr w:type="spellStart"/>
      <w:r w:rsidRPr="0056740A">
        <w:rPr>
          <w:lang w:val="fr-CA"/>
        </w:rPr>
        <w:t>Impack</w:t>
      </w:r>
      <w:proofErr w:type="spellEnd"/>
      <w:r w:rsidRPr="0056740A">
        <w:rPr>
          <w:lang w:val="fr-CA"/>
        </w:rPr>
        <w:t xml:space="preserve"> soit avant les pièces standard. (Assemblage </w:t>
      </w:r>
      <w:proofErr w:type="spellStart"/>
      <w:r w:rsidRPr="0056740A">
        <w:rPr>
          <w:lang w:val="fr-CA"/>
        </w:rPr>
        <w:t>Impack</w:t>
      </w:r>
      <w:proofErr w:type="spellEnd"/>
      <w:r w:rsidRPr="0056740A">
        <w:rPr>
          <w:lang w:val="fr-CA"/>
        </w:rPr>
        <w:t>, Piè</w:t>
      </w:r>
      <w:bookmarkStart w:id="0" w:name="_GoBack"/>
      <w:bookmarkEnd w:id="0"/>
      <w:r w:rsidRPr="0056740A">
        <w:rPr>
          <w:lang w:val="fr-CA"/>
        </w:rPr>
        <w:t xml:space="preserve">ces </w:t>
      </w:r>
      <w:proofErr w:type="spellStart"/>
      <w:r w:rsidRPr="0056740A">
        <w:rPr>
          <w:lang w:val="fr-CA"/>
        </w:rPr>
        <w:t>Impack</w:t>
      </w:r>
      <w:proofErr w:type="spellEnd"/>
      <w:r w:rsidRPr="0056740A">
        <w:rPr>
          <w:lang w:val="fr-CA"/>
        </w:rPr>
        <w:t>, Assemblage Standard, Pieces Standard, Toolbox)</w:t>
      </w:r>
    </w:p>
    <w:p w14:paraId="72A4EA24" w14:textId="6484ECAA" w:rsidR="00014565" w:rsidRPr="0056740A" w:rsidRDefault="00014565" w:rsidP="00014565">
      <w:pPr>
        <w:pStyle w:val="ListParagraph"/>
        <w:numPr>
          <w:ilvl w:val="0"/>
          <w:numId w:val="4"/>
        </w:numPr>
        <w:rPr>
          <w:lang w:val="fr-CA"/>
        </w:rPr>
      </w:pPr>
      <w:r w:rsidRPr="0056740A">
        <w:rPr>
          <w:lang w:val="fr-CA"/>
        </w:rPr>
        <w:t>Exporter la liste des assemblages :</w:t>
      </w:r>
    </w:p>
    <w:p w14:paraId="4DEF303E" w14:textId="4ABB5A22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>Pack and go du projet.</w:t>
      </w:r>
    </w:p>
    <w:p w14:paraId="107D96B5" w14:textId="46C1B009" w:rsidR="00F526F7" w:rsidRPr="0056740A" w:rsidRDefault="00F526F7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 xml:space="preserve">Créer un BOM </w:t>
      </w:r>
      <w:proofErr w:type="spellStart"/>
      <w:r w:rsidRPr="0056740A">
        <w:rPr>
          <w:lang w:val="fr-CA"/>
        </w:rPr>
        <w:t>Indented</w:t>
      </w:r>
      <w:proofErr w:type="spellEnd"/>
      <w:r w:rsidRPr="0056740A">
        <w:rPr>
          <w:lang w:val="fr-CA"/>
        </w:rPr>
        <w:t xml:space="preserve"> avec le </w:t>
      </w:r>
      <w:proofErr w:type="spellStart"/>
      <w:r w:rsidRPr="0056740A">
        <w:rPr>
          <w:lang w:val="fr-CA"/>
        </w:rPr>
        <w:t>template</w:t>
      </w:r>
      <w:proofErr w:type="spellEnd"/>
      <w:r w:rsidRPr="0056740A">
        <w:rPr>
          <w:lang w:val="fr-CA"/>
        </w:rPr>
        <w:t xml:space="preserve"> de </w:t>
      </w:r>
      <w:r w:rsidR="0056740A" w:rsidRPr="0056740A">
        <w:rPr>
          <w:lang w:val="fr-CA"/>
        </w:rPr>
        <w:t>B</w:t>
      </w:r>
      <w:r w:rsidRPr="0056740A">
        <w:rPr>
          <w:lang w:val="fr-CA"/>
        </w:rPr>
        <w:t>om « Template Assemblage » et s’assurer d’utiliser l’ordre de l’as</w:t>
      </w:r>
      <w:r w:rsidR="0056740A" w:rsidRPr="0056740A">
        <w:rPr>
          <w:lang w:val="fr-CA"/>
        </w:rPr>
        <w:t>s</w:t>
      </w:r>
      <w:r w:rsidRPr="0056740A">
        <w:rPr>
          <w:lang w:val="fr-CA"/>
        </w:rPr>
        <w:t>emblage et du sous assemblage</w:t>
      </w:r>
    </w:p>
    <w:p w14:paraId="6FA3620D" w14:textId="73CBD696" w:rsidR="00F526F7" w:rsidRPr="0056740A" w:rsidRDefault="00F526F7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 xml:space="preserve">Exporter en fichier texte le </w:t>
      </w:r>
      <w:r w:rsidR="0056740A" w:rsidRPr="0056740A">
        <w:rPr>
          <w:lang w:val="fr-CA"/>
        </w:rPr>
        <w:t>B</w:t>
      </w:r>
      <w:r w:rsidRPr="0056740A">
        <w:rPr>
          <w:lang w:val="fr-CA"/>
        </w:rPr>
        <w:t>om.</w:t>
      </w:r>
    </w:p>
    <w:p w14:paraId="5620BEF3" w14:textId="1E631430" w:rsidR="00F526F7" w:rsidRPr="0056740A" w:rsidRDefault="00F526F7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 xml:space="preserve">Importer le fichier texte dans </w:t>
      </w:r>
      <w:r w:rsidR="00DC382D" w:rsidRPr="0056740A">
        <w:rPr>
          <w:lang w:val="fr-CA"/>
        </w:rPr>
        <w:t>E</w:t>
      </w:r>
      <w:r w:rsidRPr="0056740A">
        <w:rPr>
          <w:lang w:val="fr-CA"/>
        </w:rPr>
        <w:t xml:space="preserve">xcel et l’inséré dans le fichier Excel </w:t>
      </w:r>
      <w:proofErr w:type="spellStart"/>
      <w:r w:rsidRPr="0056740A">
        <w:rPr>
          <w:lang w:val="fr-CA"/>
        </w:rPr>
        <w:t>template</w:t>
      </w:r>
      <w:proofErr w:type="spellEnd"/>
      <w:r w:rsidRPr="0056740A">
        <w:rPr>
          <w:lang w:val="fr-CA"/>
        </w:rPr>
        <w:t xml:space="preserve"> « liste Assemblage catalogue »</w:t>
      </w:r>
    </w:p>
    <w:p w14:paraId="75E0C390" w14:textId="472FB0AC" w:rsidR="00F526F7" w:rsidRPr="0056740A" w:rsidRDefault="00F526F7" w:rsidP="00F526F7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>Utiliser la fonction « trim » afin d’enlever les tabulations dans les No de pièce.</w:t>
      </w:r>
    </w:p>
    <w:p w14:paraId="50FB64A1" w14:textId="12080046" w:rsidR="008466DB" w:rsidRPr="0056740A" w:rsidRDefault="008466DB" w:rsidP="00014565">
      <w:pPr>
        <w:pStyle w:val="ListParagraph"/>
        <w:numPr>
          <w:ilvl w:val="0"/>
          <w:numId w:val="4"/>
        </w:numPr>
        <w:rPr>
          <w:lang w:val="fr-CA"/>
        </w:rPr>
      </w:pPr>
      <w:r w:rsidRPr="0056740A">
        <w:rPr>
          <w:lang w:val="fr-CA"/>
        </w:rPr>
        <w:t xml:space="preserve">Appuyer sur la macro </w:t>
      </w:r>
      <w:proofErr w:type="spellStart"/>
      <w:r w:rsidRPr="0056740A">
        <w:rPr>
          <w:lang w:val="fr-CA"/>
        </w:rPr>
        <w:t>path</w:t>
      </w:r>
      <w:proofErr w:type="spellEnd"/>
      <w:r w:rsidRPr="0056740A">
        <w:rPr>
          <w:lang w:val="fr-CA"/>
        </w:rPr>
        <w:t xml:space="preserve"> afin d’updater les liens dans la liste </w:t>
      </w:r>
    </w:p>
    <w:p w14:paraId="5FEC211B" w14:textId="7C94A9A4" w:rsidR="00F526F7" w:rsidRPr="0056740A" w:rsidRDefault="00F526F7" w:rsidP="00F526F7">
      <w:pPr>
        <w:pStyle w:val="ListParagraph"/>
        <w:numPr>
          <w:ilvl w:val="0"/>
          <w:numId w:val="4"/>
        </w:numPr>
        <w:rPr>
          <w:lang w:val="fr-CA"/>
        </w:rPr>
      </w:pPr>
      <w:r w:rsidRPr="0056740A">
        <w:rPr>
          <w:lang w:val="fr-CA"/>
        </w:rPr>
        <w:t>Ajouter toutes les descriptions manquantes et s’assurer que les bon # de pièces soit fourni</w:t>
      </w:r>
      <w:r w:rsidR="00015FDB" w:rsidRPr="0056740A">
        <w:rPr>
          <w:lang w:val="fr-CA"/>
        </w:rPr>
        <w:t xml:space="preserve"> en mécanique et en électrique.</w:t>
      </w:r>
    </w:p>
    <w:p w14:paraId="5FF6CABE" w14:textId="430A5804" w:rsidR="008466DB" w:rsidRPr="0056740A" w:rsidRDefault="008466DB" w:rsidP="00014565">
      <w:pPr>
        <w:pStyle w:val="ListParagraph"/>
        <w:numPr>
          <w:ilvl w:val="0"/>
          <w:numId w:val="4"/>
        </w:numPr>
        <w:rPr>
          <w:lang w:val="fr-CA"/>
        </w:rPr>
      </w:pPr>
      <w:r w:rsidRPr="0056740A">
        <w:rPr>
          <w:lang w:val="fr-CA"/>
        </w:rPr>
        <w:t>Créer les vues éclatées</w:t>
      </w:r>
    </w:p>
    <w:p w14:paraId="7EDF5EDA" w14:textId="5A7D0081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 xml:space="preserve">Ouvrir le 3D </w:t>
      </w:r>
    </w:p>
    <w:p w14:paraId="08892BB5" w14:textId="6A08C879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>Créer la sous configuration No Hardware</w:t>
      </w:r>
    </w:p>
    <w:p w14:paraId="6DFFC1D7" w14:textId="09AD1A3C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proofErr w:type="spellStart"/>
      <w:r w:rsidRPr="0056740A">
        <w:rPr>
          <w:lang w:val="fr-CA"/>
        </w:rPr>
        <w:t>Suppress</w:t>
      </w:r>
      <w:proofErr w:type="spellEnd"/>
      <w:r w:rsidRPr="0056740A">
        <w:rPr>
          <w:lang w:val="fr-CA"/>
        </w:rPr>
        <w:t xml:space="preserve"> Les dossiers Toolbox et Toolbox REP </w:t>
      </w:r>
    </w:p>
    <w:p w14:paraId="226A47D0" w14:textId="668B39C0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>Faire les vues éclatées</w:t>
      </w:r>
    </w:p>
    <w:p w14:paraId="23894D4E" w14:textId="2FF1B6E0" w:rsidR="008466DB" w:rsidRPr="0056740A" w:rsidRDefault="008466DB" w:rsidP="008466DB">
      <w:pPr>
        <w:pStyle w:val="ListParagraph"/>
        <w:numPr>
          <w:ilvl w:val="0"/>
          <w:numId w:val="4"/>
        </w:numPr>
        <w:rPr>
          <w:lang w:val="fr-CA"/>
        </w:rPr>
      </w:pPr>
      <w:r w:rsidRPr="0056740A">
        <w:rPr>
          <w:lang w:val="fr-CA"/>
        </w:rPr>
        <w:t>Sortie des 2D</w:t>
      </w:r>
    </w:p>
    <w:p w14:paraId="67018192" w14:textId="385874ED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>S’assurer d’avoir une seul vue isométrique éclaté</w:t>
      </w:r>
    </w:p>
    <w:p w14:paraId="348A8203" w14:textId="335ED7AC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 xml:space="preserve">Ajouter le </w:t>
      </w:r>
      <w:r w:rsidR="0056740A" w:rsidRPr="0056740A">
        <w:rPr>
          <w:lang w:val="fr-CA"/>
        </w:rPr>
        <w:t>B</w:t>
      </w:r>
      <w:r w:rsidRPr="0056740A">
        <w:rPr>
          <w:lang w:val="fr-CA"/>
        </w:rPr>
        <w:t xml:space="preserve">om et s’assurer d’avoir le bon </w:t>
      </w:r>
      <w:proofErr w:type="spellStart"/>
      <w:r w:rsidRPr="0056740A">
        <w:rPr>
          <w:lang w:val="fr-CA"/>
        </w:rPr>
        <w:t>template</w:t>
      </w:r>
      <w:proofErr w:type="spellEnd"/>
    </w:p>
    <w:p w14:paraId="0D01AD51" w14:textId="776E3988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>S’assurer d’avoir le bon fon</w:t>
      </w:r>
      <w:r w:rsidR="0006162D" w:rsidRPr="0056740A">
        <w:rPr>
          <w:lang w:val="fr-CA"/>
        </w:rPr>
        <w:t>d</w:t>
      </w:r>
      <w:r w:rsidRPr="0056740A">
        <w:rPr>
          <w:lang w:val="fr-CA"/>
        </w:rPr>
        <w:t xml:space="preserve"> de plan </w:t>
      </w:r>
    </w:p>
    <w:p w14:paraId="3481AB2A" w14:textId="7C02B803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>Ajouter les bulles</w:t>
      </w:r>
    </w:p>
    <w:p w14:paraId="0F5A49F2" w14:textId="35DB0DC4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>S’assurer d’avoir toutes les bulles</w:t>
      </w:r>
    </w:p>
    <w:p w14:paraId="2FABE5E8" w14:textId="57C5B14B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>S’assurer d’avoir toutes les descriptions</w:t>
      </w:r>
    </w:p>
    <w:p w14:paraId="562F6C8D" w14:textId="60E8E793" w:rsidR="008466DB" w:rsidRPr="0056740A" w:rsidRDefault="008466DB" w:rsidP="008466DB">
      <w:pPr>
        <w:pStyle w:val="ListParagraph"/>
        <w:numPr>
          <w:ilvl w:val="0"/>
          <w:numId w:val="4"/>
        </w:numPr>
        <w:rPr>
          <w:lang w:val="fr-CA"/>
        </w:rPr>
      </w:pPr>
      <w:r w:rsidRPr="0056740A">
        <w:rPr>
          <w:lang w:val="fr-CA"/>
        </w:rPr>
        <w:t>Sortie des PDF</w:t>
      </w:r>
    </w:p>
    <w:p w14:paraId="6208EB69" w14:textId="4234E903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>Exporter toutes les mises en plan en PDF</w:t>
      </w:r>
      <w:r w:rsidR="00F526F7" w:rsidRPr="0056740A">
        <w:rPr>
          <w:lang w:val="fr-CA"/>
        </w:rPr>
        <w:t xml:space="preserve"> en commençant par le début et en suivant l’ordre du fichier Excel</w:t>
      </w:r>
    </w:p>
    <w:p w14:paraId="692CDA59" w14:textId="7865B96B" w:rsidR="008466DB" w:rsidRPr="0056740A" w:rsidRDefault="008466DB" w:rsidP="008466DB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 xml:space="preserve">Sélectionner </w:t>
      </w:r>
      <w:r w:rsidR="00F526F7" w:rsidRPr="0056740A">
        <w:rPr>
          <w:lang w:val="fr-CA"/>
        </w:rPr>
        <w:t>tous</w:t>
      </w:r>
      <w:r w:rsidRPr="0056740A">
        <w:rPr>
          <w:lang w:val="fr-CA"/>
        </w:rPr>
        <w:t xml:space="preserve"> les </w:t>
      </w:r>
      <w:proofErr w:type="spellStart"/>
      <w:r w:rsidRPr="0056740A">
        <w:rPr>
          <w:lang w:val="fr-CA"/>
        </w:rPr>
        <w:t>pdf</w:t>
      </w:r>
      <w:proofErr w:type="spellEnd"/>
      <w:r w:rsidRPr="0056740A">
        <w:rPr>
          <w:lang w:val="fr-CA"/>
        </w:rPr>
        <w:t xml:space="preserve"> et faire un merge</w:t>
      </w:r>
    </w:p>
    <w:p w14:paraId="2098AE3A" w14:textId="44918294" w:rsidR="00014565" w:rsidRPr="0056740A" w:rsidRDefault="008466DB" w:rsidP="00014565">
      <w:pPr>
        <w:pStyle w:val="ListParagraph"/>
        <w:numPr>
          <w:ilvl w:val="1"/>
          <w:numId w:val="4"/>
        </w:numPr>
        <w:rPr>
          <w:lang w:val="fr-CA"/>
        </w:rPr>
      </w:pPr>
      <w:r w:rsidRPr="0056740A">
        <w:rPr>
          <w:lang w:val="fr-CA"/>
        </w:rPr>
        <w:t xml:space="preserve">S’assurer </w:t>
      </w:r>
      <w:r w:rsidR="00F526F7" w:rsidRPr="0056740A">
        <w:rPr>
          <w:lang w:val="fr-CA"/>
        </w:rPr>
        <w:t>d’avoir l’ordre de l’arbre de conception</w:t>
      </w:r>
    </w:p>
    <w:p w14:paraId="1D4B2E80" w14:textId="27A76032" w:rsidR="0006162D" w:rsidRPr="0056740A" w:rsidRDefault="0006162D" w:rsidP="0006162D">
      <w:pPr>
        <w:rPr>
          <w:lang w:val="fr-CA"/>
        </w:rPr>
      </w:pPr>
      <w:r w:rsidRPr="0056740A">
        <w:rPr>
          <w:lang w:val="fr-CA"/>
        </w:rPr>
        <w:t xml:space="preserve">Utilisation du </w:t>
      </w:r>
      <w:proofErr w:type="spellStart"/>
      <w:r w:rsidRPr="0056740A">
        <w:rPr>
          <w:lang w:val="fr-CA"/>
        </w:rPr>
        <w:t>pluggin</w:t>
      </w:r>
      <w:proofErr w:type="spellEnd"/>
      <w:r w:rsidRPr="0056740A">
        <w:rPr>
          <w:lang w:val="fr-CA"/>
        </w:rPr>
        <w:t xml:space="preserve"> </w:t>
      </w:r>
      <w:proofErr w:type="spellStart"/>
      <w:r w:rsidRPr="0056740A">
        <w:rPr>
          <w:lang w:val="fr-CA"/>
        </w:rPr>
        <w:t>Solidworks</w:t>
      </w:r>
      <w:proofErr w:type="spellEnd"/>
      <w:r w:rsidRPr="0056740A">
        <w:rPr>
          <w:lang w:val="fr-CA"/>
        </w:rPr>
        <w:t xml:space="preserve"> Time Saver afin de vérifier la présence de toutes les bulles :</w:t>
      </w:r>
    </w:p>
    <w:p w14:paraId="5B2216BC" w14:textId="6576E6AE" w:rsidR="0006162D" w:rsidRPr="0056740A" w:rsidRDefault="0006162D" w:rsidP="0006162D">
      <w:pPr>
        <w:rPr>
          <w:lang w:val="fr-CA"/>
        </w:rPr>
      </w:pPr>
      <w:r w:rsidRPr="0056740A">
        <w:rPr>
          <w:lang w:val="fr-CA"/>
        </w:rPr>
        <w:t>Z:\Fichiers communs\Programmes\Macros\BOM\Catalogue de pièces</w:t>
      </w:r>
    </w:p>
    <w:sectPr w:rsidR="0006162D" w:rsidRPr="0056740A">
      <w:head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2BDA32" w14:textId="77777777" w:rsidR="00014565" w:rsidRDefault="00014565" w:rsidP="00014565">
      <w:pPr>
        <w:spacing w:after="0" w:line="240" w:lineRule="auto"/>
      </w:pPr>
      <w:r>
        <w:separator/>
      </w:r>
    </w:p>
  </w:endnote>
  <w:endnote w:type="continuationSeparator" w:id="0">
    <w:p w14:paraId="5C7909E5" w14:textId="77777777" w:rsidR="00014565" w:rsidRDefault="00014565" w:rsidP="00014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8F73AF" w14:textId="77777777" w:rsidR="00014565" w:rsidRDefault="00014565" w:rsidP="00014565">
      <w:pPr>
        <w:spacing w:after="0" w:line="240" w:lineRule="auto"/>
      </w:pPr>
      <w:r>
        <w:separator/>
      </w:r>
    </w:p>
  </w:footnote>
  <w:footnote w:type="continuationSeparator" w:id="0">
    <w:p w14:paraId="00482254" w14:textId="77777777" w:rsidR="00014565" w:rsidRDefault="00014565" w:rsidP="00014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75ACC" w14:textId="43883718" w:rsidR="00014565" w:rsidRDefault="00014565">
    <w:pPr>
      <w:pStyle w:val="Header"/>
      <w:rPr>
        <w:lang w:val="fr-CA"/>
      </w:rPr>
    </w:pPr>
    <w:r>
      <w:rPr>
        <w:lang w:val="fr-CA"/>
      </w:rPr>
      <w:t xml:space="preserve">Conception </w:t>
    </w:r>
    <w:proofErr w:type="spellStart"/>
    <w:r>
      <w:rPr>
        <w:lang w:val="fr-CA"/>
      </w:rPr>
      <w:t>Impack</w:t>
    </w:r>
    <w:proofErr w:type="spellEnd"/>
  </w:p>
  <w:p w14:paraId="5BB66876" w14:textId="01A828C1" w:rsidR="00014565" w:rsidRPr="00014565" w:rsidRDefault="00014565">
    <w:pPr>
      <w:pStyle w:val="Header"/>
      <w:rPr>
        <w:lang w:val="fr-CA"/>
      </w:rPr>
    </w:pPr>
    <w:r>
      <w:rPr>
        <w:lang w:val="fr-CA"/>
      </w:rPr>
      <w:t>Raphaël Desmarais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FD0259"/>
    <w:multiLevelType w:val="hybridMultilevel"/>
    <w:tmpl w:val="6EA42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03FFB"/>
    <w:multiLevelType w:val="hybridMultilevel"/>
    <w:tmpl w:val="90707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3106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E1E479B"/>
    <w:multiLevelType w:val="hybridMultilevel"/>
    <w:tmpl w:val="97BA5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D1"/>
    <w:rsid w:val="00014565"/>
    <w:rsid w:val="00015FDB"/>
    <w:rsid w:val="00025091"/>
    <w:rsid w:val="00051614"/>
    <w:rsid w:val="0006162D"/>
    <w:rsid w:val="000B1727"/>
    <w:rsid w:val="002432D1"/>
    <w:rsid w:val="00421A6A"/>
    <w:rsid w:val="0056740A"/>
    <w:rsid w:val="008466DB"/>
    <w:rsid w:val="00A22B3F"/>
    <w:rsid w:val="00DC382D"/>
    <w:rsid w:val="00F526F7"/>
    <w:rsid w:val="00FF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7DB41"/>
  <w15:chartTrackingRefBased/>
  <w15:docId w15:val="{3C29C409-1B60-4A56-97B5-45BE54C14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456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565"/>
  </w:style>
  <w:style w:type="paragraph" w:styleId="Footer">
    <w:name w:val="footer"/>
    <w:basedOn w:val="Normal"/>
    <w:link w:val="FooterChar"/>
    <w:uiPriority w:val="99"/>
    <w:unhideWhenUsed/>
    <w:rsid w:val="0001456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565"/>
  </w:style>
  <w:style w:type="paragraph" w:styleId="ListParagraph">
    <w:name w:val="List Paragraph"/>
    <w:basedOn w:val="Normal"/>
    <w:uiPriority w:val="34"/>
    <w:qFormat/>
    <w:rsid w:val="000145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45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Desmarais</dc:creator>
  <cp:keywords/>
  <dc:description/>
  <cp:lastModifiedBy>Raphaël Desmarais</cp:lastModifiedBy>
  <cp:revision>7</cp:revision>
  <dcterms:created xsi:type="dcterms:W3CDTF">2019-12-21T19:54:00Z</dcterms:created>
  <dcterms:modified xsi:type="dcterms:W3CDTF">2020-01-03T19:14:00Z</dcterms:modified>
</cp:coreProperties>
</file>