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1317600</wp:posOffset>
            </wp:positionH>
            <wp:positionV relativeFrom="paragraph">
              <wp:posOffset>207000</wp:posOffset>
            </wp:positionV>
            <wp:extent cx="3781425" cy="3781425"/>
            <wp:effectExtent b="0" l="0" r="0" t="0"/>
            <wp:wrapTopAndBottom distB="0" distT="0"/>
            <wp:docPr descr="Una caricatura de una persona&#10;&#10;Descripción generada automáticamente con confianza media" id="237" name="image6.png"/>
            <a:graphic>
              <a:graphicData uri="http://schemas.openxmlformats.org/drawingml/2006/picture">
                <pic:pic>
                  <pic:nvPicPr>
                    <pic:cNvPr descr="Una caricatura de una persona&#10;&#10;Descripción generada automáticamente con confianza media" id="0" name="image6.png"/>
                    <pic:cNvPicPr preferRelativeResize="0"/>
                  </pic:nvPicPr>
                  <pic:blipFill>
                    <a:blip r:embed="rId7"/>
                    <a:srcRect b="0" l="0" r="0" t="0"/>
                    <a:stretch>
                      <a:fillRect/>
                    </a:stretch>
                  </pic:blipFill>
                  <pic:spPr>
                    <a:xfrm>
                      <a:off x="0" y="0"/>
                      <a:ext cx="3781425" cy="3781425"/>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C">
      <w:pPr>
        <w:spacing w:after="170" w:lineRule="auto"/>
        <w:jc w:val="right"/>
        <w:rPr>
          <w:rFonts w:ascii="Eras Bk BT" w:cs="Eras Bk BT" w:eastAsia="Eras Bk BT" w:hAnsi="Eras Bk BT"/>
          <w:b w:val="1"/>
          <w:color w:val="000000"/>
          <w:sz w:val="32"/>
          <w:szCs w:val="32"/>
        </w:rPr>
      </w:pPr>
      <w:r w:rsidDel="00000000" w:rsidR="00000000" w:rsidRPr="00000000">
        <w:rPr>
          <w:rFonts w:ascii="Eras Bk BT" w:cs="Eras Bk BT" w:eastAsia="Eras Bk BT" w:hAnsi="Eras Bk BT"/>
          <w:b w:val="1"/>
          <w:sz w:val="32"/>
          <w:szCs w:val="32"/>
          <w:rtl w:val="0"/>
        </w:rPr>
        <w:t xml:space="preserve">Professional social system</w:t>
      </w:r>
      <w:r w:rsidDel="00000000" w:rsidR="00000000" w:rsidRPr="00000000">
        <w:rPr>
          <w:rtl w:val="0"/>
        </w:rPr>
      </w:r>
    </w:p>
    <w:p w:rsidR="00000000" w:rsidDel="00000000" w:rsidP="00000000" w:rsidRDefault="00000000" w:rsidRPr="00000000" w14:paraId="0000000D">
      <w:pPr>
        <w:pStyle w:val="Title"/>
        <w:rPr/>
      </w:pPr>
      <w:r w:rsidDel="00000000" w:rsidR="00000000" w:rsidRPr="00000000">
        <w:rPr>
          <w:rtl w:val="0"/>
        </w:rPr>
        <w:t xml:space="preserve">Manual de Actualización</w:t>
      </w:r>
    </w:p>
    <w:p w:rsidR="00000000" w:rsidDel="00000000" w:rsidP="00000000" w:rsidRDefault="00000000" w:rsidRPr="00000000" w14:paraId="0000000E">
      <w:pPr>
        <w:pStyle w:val="Subtitl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Rule="auto"/>
        <w:jc w:val="right"/>
        <w:rPr>
          <w:rFonts w:ascii="NewsGotT" w:cs="NewsGotT" w:eastAsia="NewsGotT" w:hAnsi="NewsGotT"/>
          <w:color w:val="000000"/>
        </w:rPr>
        <w:sectPr>
          <w:pgSz w:h="16837" w:w="11905" w:orient="portrait"/>
          <w:pgMar w:bottom="1134" w:top="1134" w:left="1134" w:right="1134" w:header="720" w:footer="720"/>
          <w:pgNumType w:start="1"/>
        </w:sectPr>
      </w:pPr>
      <w:r w:rsidDel="00000000" w:rsidR="00000000" w:rsidRPr="00000000">
        <w:rPr>
          <w:rFonts w:ascii="NewsGotT" w:cs="NewsGotT" w:eastAsia="NewsGotT" w:hAnsi="NewsGotT"/>
          <w:color w:val="000000"/>
          <w:rtl w:val="0"/>
        </w:rPr>
        <w:t xml:space="preserve">Versión: 0</w:t>
      </w:r>
      <w:r w:rsidDel="00000000" w:rsidR="00000000" w:rsidRPr="00000000">
        <w:rPr>
          <w:rFonts w:ascii="NewsGotT" w:cs="NewsGotT" w:eastAsia="NewsGotT" w:hAnsi="NewsGotT"/>
          <w:rtl w:val="0"/>
        </w:rPr>
        <w:t xml:space="preserve">0</w:t>
      </w:r>
      <w:r w:rsidDel="00000000" w:rsidR="00000000" w:rsidRPr="00000000">
        <w:rPr>
          <w:rFonts w:ascii="NewsGotT" w:cs="NewsGotT" w:eastAsia="NewsGotT" w:hAnsi="NewsGotT"/>
          <w:color w:val="000000"/>
          <w:rtl w:val="0"/>
        </w:rPr>
        <w:t xml:space="preserve">0</w:t>
      </w:r>
      <w:r w:rsidDel="00000000" w:rsidR="00000000" w:rsidRPr="00000000">
        <w:rPr>
          <w:rFonts w:ascii="NewsGotT" w:cs="NewsGotT" w:eastAsia="NewsGotT" w:hAnsi="NewsGotT"/>
          <w:rtl w:val="0"/>
        </w:rPr>
        <w:t xml:space="preserve">1</w:t>
      </w:r>
      <w:r w:rsidDel="00000000" w:rsidR="00000000" w:rsidRPr="00000000">
        <w:rPr>
          <w:rFonts w:ascii="NewsGotT" w:cs="NewsGotT" w:eastAsia="NewsGotT" w:hAnsi="NewsGotT"/>
          <w:color w:val="000000"/>
          <w:rtl w:val="0"/>
        </w:rPr>
        <w:t xml:space="preserve">/202</w:t>
      </w:r>
      <w:r w:rsidDel="00000000" w:rsidR="00000000" w:rsidRPr="00000000">
        <w:rPr>
          <w:rFonts w:ascii="NewsGotT" w:cs="NewsGotT" w:eastAsia="NewsGotT" w:hAnsi="NewsGotT"/>
          <w:rtl w:val="0"/>
        </w:rPr>
        <w:t xml:space="preserve">3</w:t>
      </w:r>
      <w:r w:rsidDel="00000000" w:rsidR="00000000" w:rsidRPr="00000000">
        <w:rPr>
          <w:rtl w:val="0"/>
        </w:rPr>
      </w:r>
    </w:p>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spacing w:after="120" w:befor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center"/>
        <w:rPr>
          <w:rFonts w:ascii="Eras Md BT" w:cs="Eras Md BT" w:eastAsia="Eras Md BT" w:hAnsi="Eras Md BT"/>
          <w:b w:val="1"/>
          <w:color w:val="000000"/>
          <w:sz w:val="28"/>
          <w:szCs w:val="28"/>
        </w:rPr>
      </w:pPr>
      <w:r w:rsidDel="00000000" w:rsidR="00000000" w:rsidRPr="00000000">
        <w:rPr>
          <w:rFonts w:ascii="Eras Md BT" w:cs="Eras Md BT" w:eastAsia="Eras Md BT" w:hAnsi="Eras Md BT"/>
          <w:b w:val="1"/>
          <w:color w:val="000000"/>
          <w:sz w:val="28"/>
          <w:szCs w:val="28"/>
          <w:rtl w:val="0"/>
        </w:rPr>
        <w:t xml:space="preserve">HOJA DE CONTROL</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
        <w:tblW w:w="9071.0" w:type="dxa"/>
        <w:jc w:val="left"/>
        <w:tblLayout w:type="fixed"/>
        <w:tblLook w:val="04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ASOINCO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3">
            <w:pP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Professional Social System</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Manual de Actualización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Autor</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GRUPO 5</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Aprobado por</w:t>
            </w:r>
          </w:p>
        </w:tc>
        <w:tc>
          <w:tcPr>
            <w:tcBorders>
              <w:top w:color="808080" w:space="0" w:sz="4" w:val="single"/>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GERARDO POLANIA</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 Aprobación</w:t>
            </w:r>
          </w:p>
        </w:tc>
        <w:tc>
          <w:tcPr>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22/03/2023</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REGISTRO DE CAMBIOS</w:t>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2"/>
        <w:tblW w:w="9071.000000000002" w:type="dxa"/>
        <w:jc w:val="left"/>
        <w:tblInd w:w="-6.0" w:type="dxa"/>
        <w:tblLayout w:type="fixed"/>
        <w:tblLook w:val="04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 del Cambio</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00.1</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Versión inicial</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19/03/2023</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00.12</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Versión Aprobada</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22/03/2023</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CONTROL DE DISTRIBUCIÓN</w:t>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3"/>
        <w:tblW w:w="9071.0" w:type="dxa"/>
        <w:jc w:val="left"/>
        <w:tblInd w:w="-6.0" w:type="dxa"/>
        <w:tblLayout w:type="fixed"/>
        <w:tblLook w:val="04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Elvis M. Montaña</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Juan Diego Corredor</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Diego Pinzón</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Daniel Gutiérrez</w:t>
            </w:r>
            <w:r w:rsidDel="00000000" w:rsidR="00000000" w:rsidRPr="00000000">
              <w:rPr>
                <w:rtl w:val="0"/>
              </w:rPr>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8">
      <w:pPr>
        <w:pageBreakBefore w:val="1"/>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tabs>
              <w:tab w:val="right" w:leader="none" w:pos="8838"/>
            </w:tabs>
            <w:spacing w:after="120" w:before="240" w:lineRule="auto"/>
            <w:jc w:val="center"/>
            <w:rPr>
              <w:rFonts w:ascii="Eras Md BT" w:cs="Eras Md BT" w:eastAsia="Eras Md BT" w:hAnsi="Eras Md BT"/>
              <w:b w:val="1"/>
              <w:color w:val="000000"/>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Eras Md BT" w:cs="Eras Md BT" w:eastAsia="Eras Md BT" w:hAnsi="Eras Md BT"/>
              <w:b w:val="1"/>
              <w:color w:val="000000"/>
              <w:sz w:val="32"/>
              <w:szCs w:val="32"/>
              <w:rtl w:val="0"/>
            </w:rPr>
            <w:t xml:space="preserve">ÍNDICE</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gjdgxs">
            <w:r w:rsidDel="00000000" w:rsidR="00000000" w:rsidRPr="00000000">
              <w:rPr>
                <w:rFonts w:ascii="NewsGotT" w:cs="NewsGotT" w:eastAsia="NewsGotT" w:hAnsi="NewsGotT"/>
                <w:color w:val="000000"/>
                <w:sz w:val="20"/>
                <w:szCs w:val="20"/>
                <w:rtl w:val="0"/>
              </w:rPr>
              <w:t xml:space="preserve">1 REQUISITOS PREVIOS DE LA ACTUALIZACIÓN</w:t>
              <w:tab/>
              <w:t xml:space="preserve">4</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30j0zll">
            <w:r w:rsidDel="00000000" w:rsidR="00000000" w:rsidRPr="00000000">
              <w:rPr>
                <w:rFonts w:ascii="NewsGotT" w:cs="NewsGotT" w:eastAsia="NewsGotT" w:hAnsi="NewsGotT"/>
                <w:color w:val="000000"/>
                <w:sz w:val="20"/>
                <w:szCs w:val="20"/>
                <w:rtl w:val="0"/>
              </w:rPr>
              <w:t xml:space="preserve">2 PROCEDIMIENTO DE IMPLANTACIÓN DE LA ACTUALIZACIÓN</w:t>
              <w:tab/>
              <w:t xml:space="preserve">5</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1fob9te">
            <w:r w:rsidDel="00000000" w:rsidR="00000000" w:rsidRPr="00000000">
              <w:rPr>
                <w:rFonts w:ascii="NewsGotT" w:cs="NewsGotT" w:eastAsia="NewsGotT" w:hAnsi="NewsGotT"/>
                <w:color w:val="000000"/>
                <w:sz w:val="20"/>
                <w:szCs w:val="20"/>
                <w:rtl w:val="0"/>
              </w:rPr>
              <w:t xml:space="preserve">2.1 Copia de seguridad de la configuración</w:t>
              <w:tab/>
              <w:t xml:space="preserve">5</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3znysh7">
            <w:r w:rsidDel="00000000" w:rsidR="00000000" w:rsidRPr="00000000">
              <w:rPr>
                <w:rFonts w:ascii="NewsGotT" w:cs="NewsGotT" w:eastAsia="NewsGotT" w:hAnsi="NewsGotT"/>
                <w:color w:val="000000"/>
                <w:sz w:val="20"/>
                <w:szCs w:val="20"/>
                <w:rtl w:val="0"/>
              </w:rPr>
              <w:t xml:space="preserve">2.2 Configuración del sistema</w:t>
              <w:tab/>
              <w:t xml:space="preserve">6</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071"/>
            </w:tabs>
            <w:spacing w:after="57" w:before="57" w:lineRule="auto"/>
            <w:ind w:left="566" w:firstLine="0"/>
            <w:rPr>
              <w:rFonts w:ascii="NewsGotT" w:cs="NewsGotT" w:eastAsia="NewsGotT" w:hAnsi="NewsGotT"/>
              <w:color w:val="000000"/>
              <w:sz w:val="20"/>
              <w:szCs w:val="20"/>
            </w:rPr>
          </w:pPr>
          <w:hyperlink w:anchor="_heading=h.2et92p0">
            <w:r w:rsidDel="00000000" w:rsidR="00000000" w:rsidRPr="00000000">
              <w:rPr>
                <w:rFonts w:ascii="NewsGotT" w:cs="NewsGotT" w:eastAsia="NewsGotT" w:hAnsi="NewsGotT"/>
                <w:color w:val="000000"/>
                <w:sz w:val="20"/>
                <w:szCs w:val="20"/>
                <w:rtl w:val="0"/>
              </w:rPr>
              <w:t xml:space="preserve">2.2.1 Configuración del sistema</w:t>
              <w:tab/>
              <w:t xml:space="preserve">6</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071"/>
            </w:tabs>
            <w:spacing w:after="57" w:before="57" w:lineRule="auto"/>
            <w:ind w:left="566" w:firstLine="0"/>
            <w:rPr>
              <w:rFonts w:ascii="NewsGotT" w:cs="NewsGotT" w:eastAsia="NewsGotT" w:hAnsi="NewsGotT"/>
              <w:color w:val="000000"/>
              <w:sz w:val="20"/>
              <w:szCs w:val="20"/>
            </w:rPr>
          </w:pPr>
          <w:hyperlink w:anchor="_heading=h.tyjcwt">
            <w:r w:rsidDel="00000000" w:rsidR="00000000" w:rsidRPr="00000000">
              <w:rPr>
                <w:rFonts w:ascii="NewsGotT" w:cs="NewsGotT" w:eastAsia="NewsGotT" w:hAnsi="NewsGotT"/>
                <w:color w:val="000000"/>
                <w:sz w:val="20"/>
                <w:szCs w:val="20"/>
                <w:rtl w:val="0"/>
              </w:rPr>
              <w:t xml:space="preserve">2.2.2 Matriz de Configuración</w:t>
              <w:tab/>
              <w:t xml:space="preserve">7</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9071"/>
            </w:tabs>
            <w:spacing w:after="57" w:before="57" w:lineRule="auto"/>
            <w:ind w:left="566" w:firstLine="0"/>
            <w:rPr>
              <w:rFonts w:ascii="NewsGotT" w:cs="NewsGotT" w:eastAsia="NewsGotT" w:hAnsi="NewsGotT"/>
              <w:color w:val="000000"/>
              <w:sz w:val="20"/>
              <w:szCs w:val="20"/>
            </w:rPr>
          </w:pPr>
          <w:hyperlink w:anchor="_heading=h.3dy6vkm">
            <w:r w:rsidDel="00000000" w:rsidR="00000000" w:rsidRPr="00000000">
              <w:rPr>
                <w:rFonts w:ascii="NewsGotT" w:cs="NewsGotT" w:eastAsia="NewsGotT" w:hAnsi="NewsGotT"/>
                <w:color w:val="000000"/>
                <w:sz w:val="20"/>
                <w:szCs w:val="20"/>
                <w:rtl w:val="0"/>
              </w:rPr>
              <w:t xml:space="preserve">2.2.3 Configuración de sistemas externos</w:t>
              <w:tab/>
              <w:t xml:space="preserve">7</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1t3h5sf">
            <w:r w:rsidDel="00000000" w:rsidR="00000000" w:rsidRPr="00000000">
              <w:rPr>
                <w:rFonts w:ascii="NewsGotT" w:cs="NewsGotT" w:eastAsia="NewsGotT" w:hAnsi="NewsGotT"/>
                <w:color w:val="000000"/>
                <w:sz w:val="20"/>
                <w:szCs w:val="20"/>
                <w:rtl w:val="0"/>
              </w:rPr>
              <w:t xml:space="preserve">2.3 Compilación de la actualización del sistema</w:t>
              <w:tab/>
              <w:t xml:space="preserve">8</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4d34og8">
            <w:r w:rsidDel="00000000" w:rsidR="00000000" w:rsidRPr="00000000">
              <w:rPr>
                <w:rFonts w:ascii="NewsGotT" w:cs="NewsGotT" w:eastAsia="NewsGotT" w:hAnsi="NewsGotT"/>
                <w:color w:val="000000"/>
                <w:sz w:val="20"/>
                <w:szCs w:val="20"/>
                <w:rtl w:val="0"/>
              </w:rPr>
              <w:t xml:space="preserve">2.4 Despliegue de la actualización del sistema</w:t>
              <w:tab/>
              <w:t xml:space="preserve">9</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2s8eyo1">
            <w:r w:rsidDel="00000000" w:rsidR="00000000" w:rsidRPr="00000000">
              <w:rPr>
                <w:rFonts w:ascii="NewsGotT" w:cs="NewsGotT" w:eastAsia="NewsGotT" w:hAnsi="NewsGotT"/>
                <w:color w:val="000000"/>
                <w:sz w:val="20"/>
                <w:szCs w:val="20"/>
                <w:rtl w:val="0"/>
              </w:rPr>
              <w:t xml:space="preserve">3 RESTAURAR COPIA DE LA CONFIGURACIÓN DE LA APLICACIÓN</w:t>
              <w:tab/>
              <w:t xml:space="preserve">11</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17dp8vu">
            <w:r w:rsidDel="00000000" w:rsidR="00000000" w:rsidRPr="00000000">
              <w:rPr>
                <w:rFonts w:ascii="NewsGotT" w:cs="NewsGotT" w:eastAsia="NewsGotT" w:hAnsi="NewsGotT"/>
                <w:color w:val="000000"/>
                <w:sz w:val="20"/>
                <w:szCs w:val="20"/>
                <w:rtl w:val="0"/>
              </w:rPr>
              <w:t xml:space="preserve">4 HISTORIAL DE CAMBIOS</w:t>
              <w:tab/>
              <w:t xml:space="preserve">12</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3rdcrjn">
            <w:r w:rsidDel="00000000" w:rsidR="00000000" w:rsidRPr="00000000">
              <w:rPr>
                <w:rFonts w:ascii="NewsGotT" w:cs="NewsGotT" w:eastAsia="NewsGotT" w:hAnsi="NewsGotT"/>
                <w:color w:val="000000"/>
                <w:sz w:val="20"/>
                <w:szCs w:val="20"/>
                <w:rtl w:val="0"/>
              </w:rPr>
              <w:t xml:space="preserve">5 ANEXOS</w:t>
              <w:tab/>
              <w:t xml:space="preserve">13</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26in1rg">
            <w:r w:rsidDel="00000000" w:rsidR="00000000" w:rsidRPr="00000000">
              <w:rPr>
                <w:rFonts w:ascii="NewsGotT" w:cs="NewsGotT" w:eastAsia="NewsGotT" w:hAnsi="NewsGotT"/>
                <w:color w:val="000000"/>
                <w:sz w:val="20"/>
                <w:szCs w:val="20"/>
                <w:rtl w:val="0"/>
              </w:rPr>
              <w:t xml:space="preserve">5.1 Resumen de tareas de configuración</w:t>
              <w:tab/>
              <w:t xml:space="preserve">13</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jc w:val="cente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6A">
      <w:pPr>
        <w:pStyle w:val="Heading1"/>
        <w:numPr>
          <w:ilvl w:val="0"/>
          <w:numId w:val="2"/>
        </w:numPr>
        <w:ind w:left="432" w:hanging="432"/>
        <w:rPr/>
      </w:pPr>
      <w:bookmarkStart w:colFirst="0" w:colLast="0" w:name="_heading=h.gjdgxs" w:id="0"/>
      <w:bookmarkEnd w:id="0"/>
      <w:r w:rsidDel="00000000" w:rsidR="00000000" w:rsidRPr="00000000">
        <w:rPr>
          <w:rtl w:val="0"/>
        </w:rPr>
        <w:t xml:space="preserve">REQUISITOS PREVIOS DE LA ACTUALIZACIÓN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Esta guía ofrecerá una introducción rápida y efectiva a las instalaciones de las nuevas actualizaciones para la aplicación </w:t>
      </w:r>
      <w:r w:rsidDel="00000000" w:rsidR="00000000" w:rsidRPr="00000000">
        <w:rPr>
          <w:rFonts w:ascii="NewsGotT" w:cs="NewsGotT" w:eastAsia="NewsGotT" w:hAnsi="NewsGotT"/>
          <w:sz w:val="22"/>
          <w:szCs w:val="22"/>
          <w:rtl w:val="0"/>
        </w:rPr>
        <w:t xml:space="preserve">ASOINCO</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PC actualizado. Aunque se ha tenido sumo cuidado para garantizar la precisión de los procedimientos, algunas pantallas visualizadas de las que aparecen en esta guía </w:t>
      </w:r>
      <w:r w:rsidDel="00000000" w:rsidR="00000000" w:rsidRPr="00000000">
        <w:rPr>
          <w:rFonts w:ascii="NewsGotT" w:cs="NewsGotT" w:eastAsia="NewsGotT" w:hAnsi="NewsGotT"/>
          <w:sz w:val="22"/>
          <w:szCs w:val="22"/>
          <w:rtl w:val="0"/>
        </w:rPr>
        <w:t xml:space="preserve">pueden</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variar según el sistema operativo en el que se haga la actualización.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Requisitos:</w:t>
        <w:br w:type="textWrapping"/>
        <w:t xml:space="preserve">- En este caso los requisitos son los siguientes</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La actualización se debe realizar en el servidor donde se encuentre el repositorio del sistema</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El sistema debe </w:t>
      </w:r>
      <w:r w:rsidDel="00000000" w:rsidR="00000000" w:rsidRPr="00000000">
        <w:rPr>
          <w:rFonts w:ascii="NewsGotT" w:cs="NewsGotT" w:eastAsia="NewsGotT" w:hAnsi="NewsGotT"/>
          <w:sz w:val="22"/>
          <w:szCs w:val="22"/>
          <w:rtl w:val="0"/>
        </w:rPr>
        <w:t xml:space="preserve">estar</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fuera de línea para poder realizar la actualización.</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debe crear una copia de datos del sistema actual y guardar en el repositorio </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debe guardar una copia de datos de la base de datos actual en el repositorio</w:t>
      </w:r>
    </w:p>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debe usar una copia de la base de datos </w:t>
      </w:r>
      <w:r w:rsidDel="00000000" w:rsidR="00000000" w:rsidRPr="00000000">
        <w:rPr>
          <w:rFonts w:ascii="NewsGotT" w:cs="NewsGotT" w:eastAsia="NewsGotT" w:hAnsi="NewsGotT"/>
          <w:sz w:val="22"/>
          <w:szCs w:val="22"/>
          <w:rtl w:val="0"/>
        </w:rPr>
        <w:t xml:space="preserve">más</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reciente para no perder los datos guardados.</w:t>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w:t>
      </w:r>
      <w:r w:rsidDel="00000000" w:rsidR="00000000" w:rsidRPr="00000000">
        <w:rPr>
          <w:rFonts w:ascii="NewsGotT" w:cs="NewsGotT" w:eastAsia="NewsGotT" w:hAnsi="NewsGotT"/>
          <w:sz w:val="22"/>
          <w:szCs w:val="22"/>
          <w:rtl w:val="0"/>
        </w:rPr>
        <w:t xml:space="preserve">genera</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una alerta de la persona o encargado de la base </w:t>
      </w:r>
      <w:r w:rsidDel="00000000" w:rsidR="00000000" w:rsidRPr="00000000">
        <w:rPr>
          <w:rFonts w:ascii="NewsGotT" w:cs="NewsGotT" w:eastAsia="NewsGotT" w:hAnsi="NewsGotT"/>
          <w:sz w:val="22"/>
          <w:szCs w:val="22"/>
          <w:rtl w:val="0"/>
        </w:rPr>
        <w:t xml:space="preserve">de datos</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y su actualización.</w:t>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4"/>
        <w:tblW w:w="8544.0" w:type="dxa"/>
        <w:jc w:val="left"/>
        <w:tblInd w:w="232.0" w:type="dxa"/>
        <w:tblLayout w:type="fixed"/>
        <w:tblLook w:val="04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60" w:before="60" w:lineRule="auto"/>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 de Restricción</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60" w:before="60" w:lineRule="auto"/>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Acceso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 se podrá ingresar a la aplicación mientras se realiza la actualización del sistema para evitar errores o filtración de información.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Software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El sistema operativo debe </w:t>
            </w:r>
            <w:r w:rsidDel="00000000" w:rsidR="00000000" w:rsidRPr="00000000">
              <w:rPr>
                <w:rFonts w:ascii="NewsGotT" w:cs="NewsGotT" w:eastAsia="NewsGotT" w:hAnsi="NewsGotT"/>
                <w:sz w:val="20"/>
                <w:szCs w:val="20"/>
                <w:rtl w:val="0"/>
              </w:rPr>
              <w:t xml:space="preserve">ser Windows</w:t>
            </w:r>
            <w:r w:rsidDel="00000000" w:rsidR="00000000" w:rsidRPr="00000000">
              <w:rPr>
                <w:rFonts w:ascii="NewsGotT" w:cs="NewsGotT" w:eastAsia="NewsGotT" w:hAnsi="NewsGotT"/>
                <w:color w:val="000000"/>
                <w:sz w:val="20"/>
                <w:szCs w:val="20"/>
                <w:rtl w:val="0"/>
              </w:rPr>
              <w:t xml:space="preserve"> 10 ya que es el sistema predilecto para la creación de la aplicación.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Hardware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debe realizar en el mismo servidor donde se tiene el repositorio ya que, aunque se guarde una copia en GIT es necesario que al actualizar el sistema se actualice totalmente para no </w:t>
            </w:r>
            <w:r w:rsidDel="00000000" w:rsidR="00000000" w:rsidRPr="00000000">
              <w:rPr>
                <w:rFonts w:ascii="NewsGotT" w:cs="NewsGotT" w:eastAsia="NewsGotT" w:hAnsi="NewsGotT"/>
                <w:sz w:val="20"/>
                <w:szCs w:val="20"/>
                <w:rtl w:val="0"/>
              </w:rPr>
              <w:t xml:space="preserve">generar</w:t>
            </w:r>
            <w:r w:rsidDel="00000000" w:rsidR="00000000" w:rsidRPr="00000000">
              <w:rPr>
                <w:rFonts w:ascii="NewsGotT" w:cs="NewsGotT" w:eastAsia="NewsGotT" w:hAnsi="NewsGotT"/>
                <w:color w:val="000000"/>
                <w:sz w:val="20"/>
                <w:szCs w:val="20"/>
                <w:rtl w:val="0"/>
              </w:rPr>
              <w:t xml:space="preserve"> errores a futuro.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Copia de Seguridad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debe generar primero la copia de seguridad y subirla al repositorio antes de realizar cualquier cambio al sistema o generar cualquier cambio en el código fuente dentro del servidor.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Repositorio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El repositorio se debe sincronizar el proyecto local con el remoto, recibe los datos que no se tienen localmente y señalar donde estaba cada rama en ese repositorio.</w:t>
            </w:r>
          </w:p>
        </w:tc>
      </w:tr>
    </w:tbl>
    <w:p w:rsidR="00000000" w:rsidDel="00000000" w:rsidP="00000000" w:rsidRDefault="00000000" w:rsidRPr="00000000" w14:paraId="00000082">
      <w:pPr>
        <w:pStyle w:val="Heading1"/>
        <w:numPr>
          <w:ilvl w:val="0"/>
          <w:numId w:val="2"/>
        </w:numPr>
        <w:ind w:left="432" w:hanging="432"/>
        <w:rPr/>
      </w:pPr>
      <w:bookmarkStart w:colFirst="0" w:colLast="0" w:name="_heading=h.30j0zll" w:id="1"/>
      <w:bookmarkEnd w:id="1"/>
      <w:r w:rsidDel="00000000" w:rsidR="00000000" w:rsidRPr="00000000">
        <w:rPr>
          <w:rtl w:val="0"/>
        </w:rPr>
        <w:t xml:space="preserve">PROCEDIMIENTO DE IMPLANTACIÓN DE LA ACTUALIZACIÓN</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genera un repositorio local donde se realizará la actualización del sistema </w:t>
      </w:r>
      <w:r w:rsidDel="00000000" w:rsidR="00000000" w:rsidRPr="00000000">
        <w:drawing>
          <wp:anchor allowOverlap="1" behindDoc="0" distB="0" distT="0" distL="114300" distR="114300" hidden="0" layoutInCell="1" locked="0" relativeHeight="0" simplePos="0">
            <wp:simplePos x="0" y="0"/>
            <wp:positionH relativeFrom="column">
              <wp:posOffset>520065</wp:posOffset>
            </wp:positionH>
            <wp:positionV relativeFrom="paragraph">
              <wp:posOffset>337185</wp:posOffset>
            </wp:positionV>
            <wp:extent cx="3514725" cy="1845945"/>
            <wp:effectExtent b="0" l="0" r="0" t="0"/>
            <wp:wrapTopAndBottom distB="0" distT="0"/>
            <wp:docPr id="234" name="image7.png"/>
            <a:graphic>
              <a:graphicData uri="http://schemas.openxmlformats.org/drawingml/2006/picture">
                <pic:pic>
                  <pic:nvPicPr>
                    <pic:cNvPr id="0" name="image7.png"/>
                    <pic:cNvPicPr preferRelativeResize="0"/>
                  </pic:nvPicPr>
                  <pic:blipFill>
                    <a:blip r:embed="rId8"/>
                    <a:srcRect b="6554" l="0" r="0" t="0"/>
                    <a:stretch>
                      <a:fillRect/>
                    </a:stretch>
                  </pic:blipFill>
                  <pic:spPr>
                    <a:xfrm>
                      <a:off x="0" y="0"/>
                      <a:ext cx="3514725" cy="1845945"/>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sube una copia de seguridad al repositorio antes de realizar cualquier modificación.</w:t>
      </w:r>
      <w:r w:rsidDel="00000000" w:rsidR="00000000" w:rsidRPr="00000000">
        <w:drawing>
          <wp:anchor allowOverlap="1" behindDoc="0" distB="0" distT="0" distL="114300" distR="114300" hidden="0" layoutInCell="1" locked="0" relativeHeight="0" simplePos="0">
            <wp:simplePos x="0" y="0"/>
            <wp:positionH relativeFrom="column">
              <wp:posOffset>300990</wp:posOffset>
            </wp:positionH>
            <wp:positionV relativeFrom="paragraph">
              <wp:posOffset>2214245</wp:posOffset>
            </wp:positionV>
            <wp:extent cx="3924300" cy="2083435"/>
            <wp:effectExtent b="0" l="0" r="0" t="0"/>
            <wp:wrapTopAndBottom distB="0" distT="0"/>
            <wp:docPr id="238" name="image2.png"/>
            <a:graphic>
              <a:graphicData uri="http://schemas.openxmlformats.org/drawingml/2006/picture">
                <pic:pic>
                  <pic:nvPicPr>
                    <pic:cNvPr id="0" name="image2.png"/>
                    <pic:cNvPicPr preferRelativeResize="0"/>
                  </pic:nvPicPr>
                  <pic:blipFill>
                    <a:blip r:embed="rId9"/>
                    <a:srcRect b="5539" l="0" r="0" t="0"/>
                    <a:stretch>
                      <a:fillRect/>
                    </a:stretch>
                  </pic:blipFill>
                  <pic:spPr>
                    <a:xfrm>
                      <a:off x="0" y="0"/>
                      <a:ext cx="3924300" cy="2083435"/>
                    </a:xfrm>
                    <a:prstGeom prst="rect"/>
                    <a:ln/>
                  </pic:spPr>
                </pic:pic>
              </a:graphicData>
            </a:graphic>
          </wp:anchor>
        </w:drawing>
      </w:r>
    </w:p>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6">
      <w:pPr>
        <w:pStyle w:val="Heading2"/>
        <w:numPr>
          <w:ilvl w:val="1"/>
          <w:numId w:val="2"/>
        </w:numPr>
        <w:ind w:left="576" w:hanging="576"/>
        <w:rPr/>
      </w:pPr>
      <w:bookmarkStart w:colFirst="0" w:colLast="0" w:name="_heading=h.1fob9te" w:id="2"/>
      <w:bookmarkEnd w:id="2"/>
      <w:r w:rsidDel="00000000" w:rsidR="00000000" w:rsidRPr="00000000">
        <w:rPr>
          <w:rtl w:val="0"/>
        </w:rPr>
        <w:t xml:space="preserve">Copia de seguridad de la configuración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Pr>
        <w:drawing>
          <wp:inline distB="0" distT="0" distL="0" distR="0">
            <wp:extent cx="5078897" cy="2706598"/>
            <wp:effectExtent b="0" l="0" r="0" t="0"/>
            <wp:docPr id="240" name="image9.png"/>
            <a:graphic>
              <a:graphicData uri="http://schemas.openxmlformats.org/drawingml/2006/picture">
                <pic:pic>
                  <pic:nvPicPr>
                    <pic:cNvPr id="0" name="image9.png"/>
                    <pic:cNvPicPr preferRelativeResize="0"/>
                  </pic:nvPicPr>
                  <pic:blipFill>
                    <a:blip r:embed="rId10"/>
                    <a:srcRect b="5207" l="0" r="0" t="0"/>
                    <a:stretch>
                      <a:fillRect/>
                    </a:stretch>
                  </pic:blipFill>
                  <pic:spPr>
                    <a:xfrm>
                      <a:off x="0" y="0"/>
                      <a:ext cx="5078897" cy="270659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genera una copia de seguridad de cada uno de los registros y cada una de las versiones en caso de cometer cualquier error </w:t>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357187</wp:posOffset>
            </wp:positionH>
            <wp:positionV relativeFrom="paragraph">
              <wp:posOffset>80981</wp:posOffset>
            </wp:positionV>
            <wp:extent cx="4305300" cy="2276834"/>
            <wp:effectExtent b="0" l="0" r="0" t="0"/>
            <wp:wrapTopAndBottom distB="0" distT="0"/>
            <wp:docPr id="241" name="image4.png"/>
            <a:graphic>
              <a:graphicData uri="http://schemas.openxmlformats.org/drawingml/2006/picture">
                <pic:pic>
                  <pic:nvPicPr>
                    <pic:cNvPr id="0" name="image4.png"/>
                    <pic:cNvPicPr preferRelativeResize="0"/>
                  </pic:nvPicPr>
                  <pic:blipFill>
                    <a:blip r:embed="rId11"/>
                    <a:srcRect b="5929" l="0" r="0" t="0"/>
                    <a:stretch>
                      <a:fillRect/>
                    </a:stretch>
                  </pic:blipFill>
                  <pic:spPr>
                    <a:xfrm>
                      <a:off x="0" y="0"/>
                      <a:ext cx="4305300" cy="2276834"/>
                    </a:xfrm>
                    <a:prstGeom prst="rect"/>
                    <a:ln/>
                  </pic:spPr>
                </pic:pic>
              </a:graphicData>
            </a:graphic>
          </wp:anchor>
        </w:drawing>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Para generar una copia de seguridad directamente desde el repositorio se debe realizar el inicio de </w:t>
      </w:r>
      <w:r w:rsidDel="00000000" w:rsidR="00000000" w:rsidRPr="00000000">
        <w:rPr>
          <w:rFonts w:ascii="NewsGotT" w:cs="NewsGotT" w:eastAsia="NewsGotT" w:hAnsi="NewsGotT"/>
          <w:sz w:val="20"/>
          <w:szCs w:val="20"/>
          <w:rtl w:val="0"/>
        </w:rPr>
        <w:t xml:space="preserve">sesión</w:t>
      </w:r>
      <w:r w:rsidDel="00000000" w:rsidR="00000000" w:rsidRPr="00000000">
        <w:rPr>
          <w:rFonts w:ascii="NewsGotT" w:cs="NewsGotT" w:eastAsia="NewsGotT" w:hAnsi="NewsGotT"/>
          <w:color w:val="000000"/>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481965</wp:posOffset>
            </wp:positionH>
            <wp:positionV relativeFrom="paragraph">
              <wp:posOffset>233045</wp:posOffset>
            </wp:positionV>
            <wp:extent cx="4200525" cy="2222500"/>
            <wp:effectExtent b="0" l="0" r="0" t="0"/>
            <wp:wrapTopAndBottom distB="0" distT="0"/>
            <wp:docPr id="236" name="image1.png"/>
            <a:graphic>
              <a:graphicData uri="http://schemas.openxmlformats.org/drawingml/2006/picture">
                <pic:pic>
                  <pic:nvPicPr>
                    <pic:cNvPr id="0" name="image1.png"/>
                    <pic:cNvPicPr preferRelativeResize="0"/>
                  </pic:nvPicPr>
                  <pic:blipFill>
                    <a:blip r:embed="rId12"/>
                    <a:srcRect b="5863" l="0" r="0" t="0"/>
                    <a:stretch>
                      <a:fillRect/>
                    </a:stretch>
                  </pic:blipFill>
                  <pic:spPr>
                    <a:xfrm>
                      <a:off x="0" y="0"/>
                      <a:ext cx="4200525" cy="2222500"/>
                    </a:xfrm>
                    <a:prstGeom prst="rect"/>
                    <a:ln/>
                  </pic:spPr>
                </pic:pic>
              </a:graphicData>
            </a:graphic>
          </wp:anchor>
        </w:drawing>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3848100</wp:posOffset>
                </wp:positionV>
                <wp:extent cx="603250" cy="203200"/>
                <wp:effectExtent b="0" l="0" r="0" t="0"/>
                <wp:wrapNone/>
                <wp:docPr id="225" name=""/>
                <a:graphic>
                  <a:graphicData uri="http://schemas.microsoft.com/office/word/2010/wordprocessingShape">
                    <wps:wsp>
                      <wps:cNvSpPr/>
                      <wps:cNvPr id="9" name="Shape 9"/>
                      <wps:spPr>
                        <a:xfrm>
                          <a:off x="5050725" y="3684750"/>
                          <a:ext cx="590550" cy="190500"/>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3848100</wp:posOffset>
                </wp:positionV>
                <wp:extent cx="603250" cy="203200"/>
                <wp:effectExtent b="0" l="0" r="0" t="0"/>
                <wp:wrapNone/>
                <wp:docPr id="225"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603250" cy="2032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-253999</wp:posOffset>
                </wp:positionH>
                <wp:positionV relativeFrom="paragraph">
                  <wp:posOffset>3589020</wp:posOffset>
                </wp:positionV>
                <wp:extent cx="971550" cy="1414145"/>
                <wp:effectExtent b="0" l="0" r="0" t="0"/>
                <wp:wrapSquare wrapText="bothSides" distB="45720" distT="45720" distL="114300" distR="114300"/>
                <wp:docPr id="232" name=""/>
                <a:graphic>
                  <a:graphicData uri="http://schemas.microsoft.com/office/word/2010/wordprocessingShape">
                    <wps:wsp>
                      <wps:cNvSpPr/>
                      <wps:cNvPr id="16" name="Shape 16"/>
                      <wps:spPr>
                        <a:xfrm>
                          <a:off x="4864988" y="3077690"/>
                          <a:ext cx="9620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coloca una descripción ¨no obligatoria¨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-253999</wp:posOffset>
                </wp:positionH>
                <wp:positionV relativeFrom="paragraph">
                  <wp:posOffset>3589020</wp:posOffset>
                </wp:positionV>
                <wp:extent cx="971550" cy="1414145"/>
                <wp:effectExtent b="0" l="0" r="0" t="0"/>
                <wp:wrapSquare wrapText="bothSides" distB="45720" distT="45720" distL="114300" distR="114300"/>
                <wp:docPr id="232"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971550" cy="1414145"/>
                        </a:xfrm>
                        <a:prstGeom prst="rect"/>
                        <a:ln/>
                      </pic:spPr>
                    </pic:pic>
                  </a:graphicData>
                </a:graphic>
              </wp:anchor>
            </w:drawing>
          </mc:Fallback>
        </mc:AlternateContent>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471487</wp:posOffset>
            </wp:positionH>
            <wp:positionV relativeFrom="paragraph">
              <wp:posOffset>3200</wp:posOffset>
            </wp:positionV>
            <wp:extent cx="4077325" cy="2124075"/>
            <wp:effectExtent b="0" l="0" r="0" t="0"/>
            <wp:wrapTopAndBottom distB="0" distT="0"/>
            <wp:docPr id="235" name="image5.png"/>
            <a:graphic>
              <a:graphicData uri="http://schemas.openxmlformats.org/drawingml/2006/picture">
                <pic:pic>
                  <pic:nvPicPr>
                    <pic:cNvPr id="0" name="image5.png"/>
                    <pic:cNvPicPr preferRelativeResize="0"/>
                  </pic:nvPicPr>
                  <pic:blipFill>
                    <a:blip r:embed="rId15"/>
                    <a:srcRect b="7335" l="0" r="0" t="0"/>
                    <a:stretch>
                      <a:fillRect/>
                    </a:stretch>
                  </pic:blipFill>
                  <pic:spPr>
                    <a:xfrm>
                      <a:off x="0" y="0"/>
                      <a:ext cx="4077325" cy="21240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542888</wp:posOffset>
                </wp:positionV>
                <wp:extent cx="709123" cy="572765"/>
                <wp:effectExtent b="0" l="0" r="0" t="0"/>
                <wp:wrapNone/>
                <wp:docPr id="218" name=""/>
                <a:graphic>
                  <a:graphicData uri="http://schemas.microsoft.com/office/word/2010/wordprocessingShape">
                    <wps:wsp>
                      <wps:cNvSpPr/>
                      <wps:cNvPr id="2" name="Shape 2"/>
                      <wps:spPr>
                        <a:xfrm rot="-1899585">
                          <a:off x="5012625" y="3660938"/>
                          <a:ext cx="666750" cy="238125"/>
                        </a:xfrm>
                        <a:prstGeom prst="lef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542888</wp:posOffset>
                </wp:positionV>
                <wp:extent cx="709123" cy="572765"/>
                <wp:effectExtent b="0" l="0" r="0" t="0"/>
                <wp:wrapNone/>
                <wp:docPr id="218"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709123" cy="5727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4657725</wp:posOffset>
                </wp:positionH>
                <wp:positionV relativeFrom="paragraph">
                  <wp:posOffset>1112520</wp:posOffset>
                </wp:positionV>
                <wp:extent cx="971550" cy="1414145"/>
                <wp:effectExtent b="0" l="0" r="0" t="0"/>
                <wp:wrapSquare wrapText="bothSides" distB="45720" distT="45720" distL="114300" distR="114300"/>
                <wp:docPr id="227" name=""/>
                <a:graphic>
                  <a:graphicData uri="http://schemas.microsoft.com/office/word/2010/wordprocessingShape">
                    <wps:wsp>
                      <wps:cNvSpPr/>
                      <wps:cNvPr id="11" name="Shape 11"/>
                      <wps:spPr>
                        <a:xfrm>
                          <a:off x="4864988" y="3077690"/>
                          <a:ext cx="9620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coloca el nombre del repositorio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4657725</wp:posOffset>
                </wp:positionH>
                <wp:positionV relativeFrom="paragraph">
                  <wp:posOffset>1112520</wp:posOffset>
                </wp:positionV>
                <wp:extent cx="971550" cy="1414145"/>
                <wp:effectExtent b="0" l="0" r="0" t="0"/>
                <wp:wrapSquare wrapText="bothSides" distB="45720" distT="45720" distL="114300" distR="114300"/>
                <wp:docPr id="22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971550" cy="1414145"/>
                        </a:xfrm>
                        <a:prstGeom prst="rect"/>
                        <a:ln/>
                      </pic:spPr>
                    </pic:pic>
                  </a:graphicData>
                </a:graphic>
              </wp:anchor>
            </w:drawing>
          </mc:Fallback>
        </mc:AlternateContent>
      </w:r>
    </w:p>
    <w:p w:rsidR="00000000" w:rsidDel="00000000" w:rsidP="00000000" w:rsidRDefault="00000000" w:rsidRPr="00000000" w14:paraId="000000A0">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90488</wp:posOffset>
            </wp:positionV>
            <wp:extent cx="4570402" cy="2343150"/>
            <wp:effectExtent b="0" l="0" r="0" t="0"/>
            <wp:wrapTopAndBottom distB="0" distT="0"/>
            <wp:docPr id="242" name="image8.png"/>
            <a:graphic>
              <a:graphicData uri="http://schemas.openxmlformats.org/drawingml/2006/picture">
                <pic:pic>
                  <pic:nvPicPr>
                    <pic:cNvPr id="0" name="image8.png"/>
                    <pic:cNvPicPr preferRelativeResize="0"/>
                  </pic:nvPicPr>
                  <pic:blipFill>
                    <a:blip r:embed="rId18"/>
                    <a:srcRect b="8805" l="0" r="0" t="0"/>
                    <a:stretch>
                      <a:fillRect/>
                    </a:stretch>
                  </pic:blipFill>
                  <pic:spPr>
                    <a:xfrm>
                      <a:off x="0" y="0"/>
                      <a:ext cx="4570402" cy="2343150"/>
                    </a:xfrm>
                    <a:prstGeom prst="rect"/>
                    <a:ln/>
                  </pic:spPr>
                </pic:pic>
              </a:graphicData>
            </a:graphic>
          </wp:anchor>
        </w:drawing>
      </w:r>
    </w:p>
    <w:p w:rsidR="00000000" w:rsidDel="00000000" w:rsidP="00000000" w:rsidRDefault="00000000" w:rsidRPr="00000000" w14:paraId="000000A5">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1117600</wp:posOffset>
                </wp:positionV>
                <wp:extent cx="965869" cy="695302"/>
                <wp:effectExtent b="0" l="0" r="0" t="0"/>
                <wp:wrapNone/>
                <wp:docPr id="222" name=""/>
                <a:graphic>
                  <a:graphicData uri="http://schemas.microsoft.com/office/word/2010/wordprocessingShape">
                    <wps:wsp>
                      <wps:cNvSpPr/>
                      <wps:cNvPr id="6" name="Shape 6"/>
                      <wps:spPr>
                        <a:xfrm rot="-1614617">
                          <a:off x="4888800" y="3632363"/>
                          <a:ext cx="914400" cy="295275"/>
                        </a:xfrm>
                        <a:prstGeom prst="lef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1117600</wp:posOffset>
                </wp:positionV>
                <wp:extent cx="965869" cy="695302"/>
                <wp:effectExtent b="0" l="0" r="0" t="0"/>
                <wp:wrapNone/>
                <wp:docPr id="22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965869" cy="69530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2819400</wp:posOffset>
                </wp:positionH>
                <wp:positionV relativeFrom="paragraph">
                  <wp:posOffset>883920</wp:posOffset>
                </wp:positionV>
                <wp:extent cx="1543050" cy="295275"/>
                <wp:effectExtent b="0" l="0" r="0" t="0"/>
                <wp:wrapSquare wrapText="bothSides" distB="45720" distT="45720" distL="114300" distR="114300"/>
                <wp:docPr id="233" name=""/>
                <a:graphic>
                  <a:graphicData uri="http://schemas.microsoft.com/office/word/2010/wordprocessingShape">
                    <wps:wsp>
                      <wps:cNvSpPr/>
                      <wps:cNvPr id="17" name="Shape 17"/>
                      <wps:spPr>
                        <a:xfrm>
                          <a:off x="4579238" y="3637125"/>
                          <a:ext cx="1533525" cy="285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crea el repositorio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2819400</wp:posOffset>
                </wp:positionH>
                <wp:positionV relativeFrom="paragraph">
                  <wp:posOffset>883920</wp:posOffset>
                </wp:positionV>
                <wp:extent cx="1543050" cy="295275"/>
                <wp:effectExtent b="0" l="0" r="0" t="0"/>
                <wp:wrapSquare wrapText="bothSides" distB="45720" distT="45720" distL="114300" distR="114300"/>
                <wp:docPr id="233"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1543050" cy="295275"/>
                        </a:xfrm>
                        <a:prstGeom prst="rect"/>
                        <a:ln/>
                      </pic:spPr>
                    </pic:pic>
                  </a:graphicData>
                </a:graphic>
              </wp:anchor>
            </w:drawing>
          </mc:Fallback>
        </mc:AlternateContent>
      </w:r>
    </w:p>
    <w:p w:rsidR="00000000" w:rsidDel="00000000" w:rsidP="00000000" w:rsidRDefault="00000000" w:rsidRPr="00000000" w14:paraId="000000A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 </w:t>
      </w:r>
    </w:p>
    <w:p w:rsidR="00000000" w:rsidDel="00000000" w:rsidP="00000000" w:rsidRDefault="00000000" w:rsidRPr="00000000" w14:paraId="000000A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importa el código de la aplicación.</w:t>
      </w:r>
    </w:p>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184150</wp:posOffset>
            </wp:positionV>
            <wp:extent cx="4654550" cy="2616200"/>
            <wp:effectExtent b="0" l="0" r="0" t="0"/>
            <wp:wrapTopAndBottom distB="0" distT="0"/>
            <wp:docPr id="23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654550" cy="2616200"/>
                    </a:xfrm>
                    <a:prstGeom prst="rect"/>
                    <a:ln/>
                  </pic:spPr>
                </pic:pic>
              </a:graphicData>
            </a:graphic>
          </wp:anchor>
        </w:drawing>
      </w:r>
    </w:p>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5"/>
        <w:tblW w:w="8551.0" w:type="dxa"/>
        <w:jc w:val="left"/>
        <w:tblInd w:w="227.0" w:type="dxa"/>
        <w:tblLayout w:type="fixed"/>
        <w:tblLook w:val="0400"/>
      </w:tblPr>
      <w:tblGrid>
        <w:gridCol w:w="899"/>
        <w:gridCol w:w="774"/>
        <w:gridCol w:w="6878"/>
        <w:tblGridChange w:id="0">
          <w:tblGrid>
            <w:gridCol w:w="899"/>
            <w:gridCol w:w="774"/>
            <w:gridCol w:w="687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sz w:val="20"/>
                <w:szCs w:val="20"/>
                <w:rtl w:val="0"/>
              </w:rPr>
              <w:t xml:space="preserve">Generar una copia de seguridad </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F">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sz w:val="20"/>
                <w:szCs w:val="20"/>
                <w:rtl w:val="0"/>
              </w:rPr>
              <w:t xml:space="preserve">Se genera una copia de seguridad anterior a la modificación de la aplicación en caso de tener algún error poder volver a una versión anterior sin ningún problema </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Información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sz w:val="20"/>
                <w:szCs w:val="20"/>
                <w:rtl w:val="0"/>
              </w:rPr>
              <w:t xml:space="preserve">Repositorio generado en git</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sz w:val="20"/>
                <w:szCs w:val="20"/>
                <w:rtl w:val="0"/>
              </w:rPr>
              <w:t xml:space="preserve">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sz w:val="20"/>
                <w:szCs w:val="20"/>
                <w:rtl w:val="0"/>
              </w:rPr>
              <w:t xml:space="preserve">Primero se genera un repositorio en git con nombre propio y el número de la versión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sz w:val="20"/>
                <w:szCs w:val="20"/>
                <w:rtl w:val="0"/>
              </w:rPr>
              <w:t xml:space="preserve">Se configura el depositario para el uso y la manipulación de la copia de seguridad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3º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sz w:val="20"/>
                <w:szCs w:val="20"/>
                <w:rtl w:val="0"/>
              </w:rPr>
              <w:t xml:space="preserve">Se importa el código fuente de la versión anterior a el repositorio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4º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sz w:val="20"/>
                <w:szCs w:val="20"/>
                <w:rtl w:val="0"/>
              </w:rPr>
              <w:t xml:space="preserve">Se guarda de manera correcta y se rectifica que no se genere ningún error </w:t>
            </w:r>
            <w:r w:rsidDel="00000000" w:rsidR="00000000" w:rsidRPr="00000000">
              <w:rPr>
                <w:rtl w:val="0"/>
              </w:rPr>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E3">
      <w:pPr>
        <w:pStyle w:val="Heading2"/>
        <w:numPr>
          <w:ilvl w:val="1"/>
          <w:numId w:val="2"/>
        </w:numPr>
        <w:ind w:left="576" w:hanging="576"/>
        <w:rPr/>
      </w:pPr>
      <w:bookmarkStart w:colFirst="0" w:colLast="0" w:name="_heading=h.3znysh7" w:id="3"/>
      <w:bookmarkEnd w:id="3"/>
      <w:r w:rsidDel="00000000" w:rsidR="00000000" w:rsidRPr="00000000">
        <w:rPr>
          <w:rtl w:val="0"/>
        </w:rPr>
        <w:t xml:space="preserve">Configuración del sistema</w:t>
      </w:r>
    </w:p>
    <w:p w:rsidR="00000000" w:rsidDel="00000000" w:rsidP="00000000" w:rsidRDefault="00000000" w:rsidRPr="00000000" w14:paraId="000000E4">
      <w:pPr>
        <w:pStyle w:val="Heading3"/>
        <w:numPr>
          <w:ilvl w:val="2"/>
          <w:numId w:val="2"/>
        </w:numPr>
        <w:ind w:left="720" w:hanging="720"/>
        <w:rPr/>
      </w:pPr>
      <w:bookmarkStart w:colFirst="0" w:colLast="0" w:name="_heading=h.2et92p0" w:id="4"/>
      <w:bookmarkEnd w:id="4"/>
      <w:r w:rsidDel="00000000" w:rsidR="00000000" w:rsidRPr="00000000">
        <w:rPr>
          <w:rtl w:val="0"/>
        </w:rPr>
        <w:t xml:space="preserve">Configuración del sistema</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 Cumplimentar tabla y eliminar cuadro&gt;</w:t>
      </w:r>
    </w:p>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mc:AlternateContent>
          <mc:Choice Requires="wpg">
            <w:drawing>
              <wp:inline distB="0" distT="0" distL="0" distR="0">
                <wp:extent cx="5753850" cy="4398810"/>
                <wp:effectExtent b="0" l="0" r="0" t="0"/>
                <wp:docPr id="230" name=""/>
                <a:graphic>
                  <a:graphicData uri="http://schemas.microsoft.com/office/word/2010/wordprocessingShape">
                    <wps:wsp>
                      <wps:cNvSpPr/>
                      <wps:cNvPr id="14" name="Shape 14"/>
                      <wps:spPr>
                        <a:xfrm>
                          <a:off x="2478600" y="1590120"/>
                          <a:ext cx="5734800" cy="4379760"/>
                        </a:xfrm>
                        <a:prstGeom prst="rect">
                          <a:avLst/>
                        </a:prstGeom>
                        <a:no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detallará la configuración necesaria para la implantación de la actualización. Diferenciaremos entre la configuración que es necesario realizar inicialmente, durante la compilación, durante la instalación y despliegue y al final del proceso. Las configuraciones correspondientes a las fases de compilación e instalación y despliegue serán referenciadas desde los apartados correspondientes.</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Para cada configuración a realizar se indicará el elemento a configurar, el efecto de la configuración, la ubicación en la que realiza la configuración y una descripción detallada de las acciones a llevar a cabo y los valores a establecer. Esta información se estructurará en forma de tabla.</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Como ejemplo, se muestra la actualización de la configuración de un parámetro de conexión a base de datos: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4398810"/>
                <wp:effectExtent b="0" l="0" r="0" t="0"/>
                <wp:docPr id="230"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5753850" cy="43988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6"/>
        <w:tblW w:w="8551.0" w:type="dxa"/>
        <w:jc w:val="left"/>
        <w:tblInd w:w="227.0" w:type="dxa"/>
        <w:tblLayout w:type="fixed"/>
        <w:tblLook w:val="04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Configuración: &lt;Elemento a configurar&gt;</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3º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4º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5">
      <w:pPr>
        <w:pStyle w:val="Heading3"/>
        <w:numPr>
          <w:ilvl w:val="2"/>
          <w:numId w:val="2"/>
        </w:numPr>
        <w:ind w:left="720" w:hanging="720"/>
        <w:rPr/>
      </w:pPr>
      <w:bookmarkStart w:colFirst="0" w:colLast="0" w:name="_heading=h.tyjcwt" w:id="5"/>
      <w:bookmarkEnd w:id="5"/>
      <w:r w:rsidDel="00000000" w:rsidR="00000000" w:rsidRPr="00000000">
        <w:rPr>
          <w:rtl w:val="0"/>
        </w:rPr>
        <w:t xml:space="preserve">Matriz de Configuración</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Pr>
        <mc:AlternateContent>
          <mc:Choice Requires="wpg">
            <w:drawing>
              <wp:inline distB="0" distT="0" distL="0" distR="0">
                <wp:extent cx="5753850" cy="1279410"/>
                <wp:effectExtent b="0" l="0" r="0" t="0"/>
                <wp:docPr id="229" name=""/>
                <a:graphic>
                  <a:graphicData uri="http://schemas.microsoft.com/office/word/2010/wordprocessingShape">
                    <wps:wsp>
                      <wps:cNvSpPr/>
                      <wps:cNvPr id="13" name="Shape 13"/>
                      <wps:spPr>
                        <a:xfrm>
                          <a:off x="2478600" y="3149820"/>
                          <a:ext cx="5734800" cy="1260360"/>
                        </a:xfrm>
                        <a:prstGeom prst="rect">
                          <a:avLst/>
                        </a:prstGeom>
                        <a:no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especificarán las propiedades de los elementos de configuración que deberán ser revisadas en función de la versión anterior de la que se proceda.</w:t>
                            </w:r>
                          </w:p>
                          <w:p w:rsidR="00000000" w:rsidDel="00000000" w:rsidP="00000000" w:rsidRDefault="00000000" w:rsidRPr="00000000">
                            <w:pPr>
                              <w:spacing w:after="120" w:before="0" w:line="240"/>
                              <w:ind w:left="-709.0000152587891" w:right="0" w:firstLine="-709.0000152587891"/>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Para cada elemento de configuración (ficheros properties, configuración de un servicio, tablas paramétricas...) se debe incluir una descripción, su ubicación, la información que contiene y los valores inicial y final.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La información se incluirá en un tabla para cada elemento de configuración.</w:t>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1279410"/>
                <wp:effectExtent b="0" l="0" r="0" t="0"/>
                <wp:docPr id="229"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5753850" cy="12794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tbl>
      <w:tblPr>
        <w:tblStyle w:val="Table7"/>
        <w:tblW w:w="8550.0" w:type="dxa"/>
        <w:jc w:val="left"/>
        <w:tblInd w:w="227.0" w:type="dxa"/>
        <w:tblLayout w:type="fixed"/>
        <w:tblLook w:val="0400"/>
      </w:tblPr>
      <w:tblGrid>
        <w:gridCol w:w="1580"/>
        <w:gridCol w:w="2787"/>
        <w:gridCol w:w="763"/>
        <w:gridCol w:w="963"/>
        <w:gridCol w:w="747"/>
        <w:gridCol w:w="1710"/>
        <w:tblGridChange w:id="0">
          <w:tblGrid>
            <w:gridCol w:w="1580"/>
            <w:gridCol w:w="2787"/>
            <w:gridCol w:w="763"/>
            <w:gridCol w:w="963"/>
            <w:gridCol w:w="747"/>
            <w:gridCol w:w="1710"/>
          </w:tblGrid>
        </w:tblGridChange>
      </w:tblGrid>
      <w:tr>
        <w:trPr>
          <w:cantSplit w:val="0"/>
          <w:trHeight w:val="403" w:hRule="atLeast"/>
          <w:tblHeader w:val="0"/>
        </w:trPr>
        <w:tc>
          <w:tcPr>
            <w:gridSpan w:val="6"/>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&lt;Elemento de configuración&gt;</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Información</w:t>
            </w:r>
          </w:p>
        </w:tc>
        <w:tc>
          <w:tcPr>
            <w:gridSpan w:val="5"/>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Ubicación</w:t>
            </w:r>
          </w:p>
        </w:tc>
        <w:tc>
          <w:tcPr>
            <w:gridSpan w:val="5"/>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 inicial</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 final</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Parámetro</w:t>
            </w:r>
          </w:p>
        </w:tc>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Valor inicial</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Valor Final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3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3F">
      <w:pPr>
        <w:pStyle w:val="Heading3"/>
        <w:numPr>
          <w:ilvl w:val="2"/>
          <w:numId w:val="2"/>
        </w:numPr>
        <w:ind w:left="720" w:hanging="720"/>
        <w:rPr/>
      </w:pPr>
      <w:bookmarkStart w:colFirst="0" w:colLast="0" w:name="_heading=h.3dy6vkm" w:id="6"/>
      <w:bookmarkEnd w:id="6"/>
      <w:r w:rsidDel="00000000" w:rsidR="00000000" w:rsidRPr="00000000">
        <w:rPr>
          <w:rtl w:val="0"/>
        </w:rPr>
        <w:t xml:space="preserve">Configuración de sistemas externos</w:t>
      </w:r>
    </w:p>
    <w:p w:rsidR="00000000" w:rsidDel="00000000" w:rsidP="00000000" w:rsidRDefault="00000000" w:rsidRPr="00000000" w14:paraId="00000140">
      <w:pPr>
        <w:pBdr>
          <w:top w:space="0" w:sz="0" w:val="nil"/>
          <w:left w:space="0" w:sz="0" w:val="nil"/>
          <w:bottom w:space="0" w:sz="0" w:val="nil"/>
          <w:right w:space="0" w:sz="0" w:val="nil"/>
          <w:between w:space="0" w:sz="0" w:val="nil"/>
        </w:pBdr>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&lt;Introduzca contenido y  borre cuadro&gt;</w:t>
      </w:r>
    </w:p>
    <w:p w:rsidR="00000000" w:rsidDel="00000000" w:rsidP="00000000" w:rsidRDefault="00000000" w:rsidRPr="00000000" w14:paraId="0000014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53850" cy="1273650"/>
                <wp:effectExtent b="0" l="0" r="0" t="0"/>
                <wp:wrapSquare wrapText="bothSides" distB="0" distT="0" distL="114300" distR="114300"/>
                <wp:docPr id="224" name=""/>
                <a:graphic>
                  <a:graphicData uri="http://schemas.microsoft.com/office/word/2010/wordprocessingShape">
                    <wps:wsp>
                      <wps:cNvSpPr/>
                      <wps:cNvPr id="8" name="Shape 8"/>
                      <wps:spPr>
                        <a:xfrm>
                          <a:off x="2478600" y="3152700"/>
                          <a:ext cx="5734800" cy="1254600"/>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describirá el procedimiento y los requisitos de configuración de aquellos módulos externos utilizados por nuestro sistema.</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Para cada uno de los módulos externos se indicará una pequeña descripción del software, la localización en la que se puede obtener, la descripción detallada del procedimiento de configuración y los parámetros a configurar. Toda esta información se cumplimentará en la tabla adjunta (se incluirá una tabla para cada módulo).</w:t>
                            </w:r>
                          </w:p>
                          <w:p w:rsidR="00000000" w:rsidDel="00000000" w:rsidP="00000000" w:rsidRDefault="00000000" w:rsidRPr="00000000">
                            <w:pPr>
                              <w:spacing w:after="120" w:before="0" w:line="240"/>
                              <w:ind w:left="-709.0000152587891" w:right="0" w:firstLine="-709.0000152587891"/>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En caso de que sea necesario realizar alguna configuración adicional en otro software (Sistema Operativo, sistema de almacenamiento...), se realizará igualmente en este apartado.</w:t>
                            </w:r>
                          </w:p>
                        </w:txbxContent>
                      </wps:txbx>
                      <wps:bodyPr anchorCtr="0" anchor="t" bIns="50750" lIns="88900" spcFirstLastPara="1" rIns="88900" wrap="square" tIns="5075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53850" cy="1273650"/>
                <wp:effectExtent b="0" l="0" r="0" t="0"/>
                <wp:wrapSquare wrapText="bothSides" distB="0" distT="0" distL="114300" distR="114300"/>
                <wp:docPr id="224"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753850" cy="1273650"/>
                        </a:xfrm>
                        <a:prstGeom prst="rect"/>
                        <a:ln/>
                      </pic:spPr>
                    </pic:pic>
                  </a:graphicData>
                </a:graphic>
              </wp:anchor>
            </w:drawing>
          </mc:Fallback>
        </mc:AlternateContent>
      </w:r>
    </w:p>
    <w:p w:rsidR="00000000" w:rsidDel="00000000" w:rsidP="00000000" w:rsidRDefault="00000000" w:rsidRPr="00000000" w14:paraId="0000014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8"/>
        <w:tblW w:w="8550.0" w:type="dxa"/>
        <w:jc w:val="left"/>
        <w:tblInd w:w="221.0" w:type="dxa"/>
        <w:tblLayout w:type="fixed"/>
        <w:tblLook w:val="04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e6e6e6" w:val="clea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&lt;Módulo externo 1&gt;</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Parámetro 1</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[Ubicación (BBDD, fichero xml, properties...)]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[Valor]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Parámetro 2</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[Ubicación (BBDD, fichero xml, properties...)]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[Valor]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r>
    </w:tbl>
    <w:p w:rsidR="00000000" w:rsidDel="00000000" w:rsidP="00000000" w:rsidRDefault="00000000" w:rsidRPr="00000000" w14:paraId="0000016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65">
      <w:pPr>
        <w:pStyle w:val="Heading2"/>
        <w:numPr>
          <w:ilvl w:val="1"/>
          <w:numId w:val="2"/>
        </w:numPr>
        <w:ind w:left="576" w:hanging="576"/>
        <w:rPr/>
      </w:pPr>
      <w:bookmarkStart w:colFirst="0" w:colLast="0" w:name="_heading=h.1t3h5sf" w:id="7"/>
      <w:bookmarkEnd w:id="7"/>
      <w:r w:rsidDel="00000000" w:rsidR="00000000" w:rsidRPr="00000000">
        <w:rPr>
          <w:rtl w:val="0"/>
        </w:rPr>
        <w:t xml:space="preserve">Compilación de la actualización del sistema</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 Cumplimentar tabla y eliminar cuadro&gt;</w:t>
      </w:r>
    </w:p>
    <w:p w:rsidR="00000000" w:rsidDel="00000000" w:rsidP="00000000" w:rsidRDefault="00000000" w:rsidRPr="00000000" w14:paraId="0000016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mc:AlternateContent>
          <mc:Choice Requires="wpg">
            <w:drawing>
              <wp:inline distB="0" distT="0" distL="0" distR="0">
                <wp:extent cx="5753850" cy="2065649"/>
                <wp:effectExtent b="0" l="0" r="0" t="0"/>
                <wp:docPr id="231" name=""/>
                <a:graphic>
                  <a:graphicData uri="http://schemas.microsoft.com/office/word/2010/wordprocessingShape">
                    <wps:wsp>
                      <wps:cNvSpPr/>
                      <wps:cNvPr id="15" name="Shape 15"/>
                      <wps:spPr>
                        <a:xfrm>
                          <a:off x="2478600" y="2756701"/>
                          <a:ext cx="5734800" cy="2046599"/>
                        </a:xfrm>
                        <a:prstGeom prst="rect">
                          <a:avLst/>
                        </a:prstGeom>
                        <a:no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de describirán todos los requisitos existentes y las tareas a realizar para la correcta compilación de la actualización del sistema.</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La información mínima necesaria para la compilación incluye la ubicación de los fuentes, la configuración del proyecto Maven (profiles, plugins...), los repositorios a partir de los cuales se obtendrán los recursos necesarios, las dependencias del proyecto y el producto final generado (war, jar...).</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Finalmente se describirán detalladamente todas las acciones a realizar en el proceso de compilación, desde la obtención de los ficheros fuente hasta la obtención del producto final, pasando por la ejecución de comandos de configuración y compilación.</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En caso de que sea necesario realizar alguna configuración, se hará referencia a la descripción realizada en el apartado 2.2 de este documento.</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2065649"/>
                <wp:effectExtent b="0" l="0" r="0" t="0"/>
                <wp:docPr id="231"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5753850" cy="20656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tbl>
      <w:tblPr>
        <w:tblStyle w:val="Table9"/>
        <w:tblW w:w="8551.0" w:type="dxa"/>
        <w:jc w:val="left"/>
        <w:tblInd w:w="227.0" w:type="dxa"/>
        <w:tblLayout w:type="fixed"/>
        <w:tblLook w:val="04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Requisitos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E">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Ubicación Fuentes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Configuración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2">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4">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Repositorio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Dependencia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Producto final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7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0"/>
        <w:tblW w:w="8551.0" w:type="dxa"/>
        <w:jc w:val="left"/>
        <w:tblInd w:w="227.0" w:type="dxa"/>
        <w:tblLayout w:type="fixed"/>
        <w:tblLook w:val="0400"/>
      </w:tblPr>
      <w:tblGrid>
        <w:gridCol w:w="963"/>
        <w:gridCol w:w="7588"/>
        <w:tblGridChange w:id="0">
          <w:tblGrid>
            <w:gridCol w:w="963"/>
            <w:gridCol w:w="7588"/>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Procedimiento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3</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4</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8C">
      <w:pPr>
        <w:pStyle w:val="Heading2"/>
        <w:numPr>
          <w:ilvl w:val="1"/>
          <w:numId w:val="2"/>
        </w:numPr>
        <w:ind w:left="576" w:hanging="576"/>
        <w:rPr/>
      </w:pPr>
      <w:bookmarkStart w:colFirst="0" w:colLast="0" w:name="_heading=h.4d34og8" w:id="8"/>
      <w:bookmarkEnd w:id="8"/>
      <w:r w:rsidDel="00000000" w:rsidR="00000000" w:rsidRPr="00000000">
        <w:rPr>
          <w:rtl w:val="0"/>
        </w:rPr>
        <w:t xml:space="preserve">Despliegue de la actualización del sistema</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 Cumplimentar tabla y eliminar cuadro&gt;</w:t>
      </w:r>
    </w:p>
    <w:p w:rsidR="00000000" w:rsidDel="00000000" w:rsidP="00000000" w:rsidRDefault="00000000" w:rsidRPr="00000000" w14:paraId="0000018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mc:AlternateContent>
          <mc:Choice Requires="wpg">
            <w:drawing>
              <wp:inline distB="0" distT="0" distL="0" distR="0">
                <wp:extent cx="5753850" cy="2039010"/>
                <wp:effectExtent b="0" l="0" r="0" t="0"/>
                <wp:docPr id="221" name=""/>
                <a:graphic>
                  <a:graphicData uri="http://schemas.microsoft.com/office/word/2010/wordprocessingShape">
                    <wps:wsp>
                      <wps:cNvSpPr/>
                      <wps:cNvPr id="5" name="Shape 5"/>
                      <wps:spPr>
                        <a:xfrm>
                          <a:off x="2478600" y="2770020"/>
                          <a:ext cx="5734800" cy="2019960"/>
                        </a:xfrm>
                        <a:prstGeom prst="rect">
                          <a:avLst/>
                        </a:prstGeom>
                        <a:no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recogerá la información necesaria para realizar el despliegue de la actualización del sistema.</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Como requisitos de la instalación destacan los ficheros/recursos a utilizar, la ubicación de los servidores a utilizar y el modo de acceso a los mismos.</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La descripción de las tareas a realizar debe ser completa y detallada. Para cada acción, se debe indicar claramente tipo de acción (configuración copia de ficheros, despliegue...), los componentes implicados (fichero war, scripts de base da datos...) y los permisos necesarios para llevar a cabo la acción (permisos de administración en el servidor de aplicaciones, propietario del esquema de base de datos...).</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En caso de que sea necesario realizar alguna configuración, se hará referencia a la descripción realizada en el apartado 2.2 de este documento.</w:t>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2039010"/>
                <wp:effectExtent b="0" l="0" r="0" t="0"/>
                <wp:docPr id="221"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5753850" cy="20390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rFonts w:ascii="NewsGotT" w:cs="NewsGotT" w:eastAsia="NewsGotT" w:hAnsi="NewsGotT"/>
          <w:color w:val="000000"/>
          <w:sz w:val="20"/>
          <w:szCs w:val="20"/>
          <w:highlight w:val="yellow"/>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rFonts w:ascii="NewsGotT" w:cs="NewsGotT" w:eastAsia="NewsGotT" w:hAnsi="NewsGotT"/>
          <w:color w:val="000000"/>
          <w:sz w:val="20"/>
          <w:szCs w:val="20"/>
          <w:highlight w:val="yellow"/>
        </w:rPr>
      </w:pPr>
      <w:r w:rsidDel="00000000" w:rsidR="00000000" w:rsidRPr="00000000">
        <w:rPr>
          <w:rtl w:val="0"/>
        </w:rPr>
      </w:r>
    </w:p>
    <w:tbl>
      <w:tblPr>
        <w:tblStyle w:val="Table11"/>
        <w:tblW w:w="8551.0" w:type="dxa"/>
        <w:jc w:val="left"/>
        <w:tblInd w:w="227.0" w:type="dxa"/>
        <w:tblLayout w:type="fixed"/>
        <w:tblLook w:val="04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Requisitos de despliegue</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Ficheros a instalar</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Scripts de BBDD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Servidor de aplicaciones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Servidor de  BBDD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Otros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tbl>
      <w:tblPr>
        <w:tblStyle w:val="Table12"/>
        <w:tblW w:w="8541.0" w:type="dxa"/>
        <w:jc w:val="left"/>
        <w:tblInd w:w="237.0" w:type="dxa"/>
        <w:tblLayout w:type="fixed"/>
        <w:tblLook w:val="04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Procedimiento de despliegue</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8">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C">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1BB">
      <w:pPr>
        <w:pStyle w:val="Heading1"/>
        <w:numPr>
          <w:ilvl w:val="0"/>
          <w:numId w:val="2"/>
        </w:numPr>
        <w:ind w:left="432" w:hanging="432"/>
        <w:rPr/>
      </w:pPr>
      <w:bookmarkStart w:colFirst="0" w:colLast="0" w:name="_heading=h.2s8eyo1" w:id="9"/>
      <w:bookmarkEnd w:id="9"/>
      <w:r w:rsidDel="00000000" w:rsidR="00000000" w:rsidRPr="00000000">
        <w:rPr>
          <w:rtl w:val="0"/>
        </w:rPr>
        <w:t xml:space="preserve">RESTAURAR COPIA DE LA CONFIGURACIÓN DE LA APLICACIÓN</w:t>
      </w:r>
    </w:p>
    <w:p w:rsidR="00000000" w:rsidDel="00000000" w:rsidP="00000000" w:rsidRDefault="00000000" w:rsidRPr="00000000" w14:paraId="000001BC">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53850" cy="451409"/>
                <wp:effectExtent b="0" l="0" r="0" t="0"/>
                <wp:wrapSquare wrapText="bothSides" distB="0" distT="0" distL="114300" distR="114300"/>
                <wp:docPr id="228" name=""/>
                <a:graphic>
                  <a:graphicData uri="http://schemas.microsoft.com/office/word/2010/wordprocessingShape">
                    <wps:wsp>
                      <wps:cNvSpPr/>
                      <wps:cNvPr id="12" name="Shape 12"/>
                      <wps:spPr>
                        <a:xfrm>
                          <a:off x="2478600" y="3563821"/>
                          <a:ext cx="5734800" cy="432359"/>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describirá la secuencia de tareas que hay que realizar en el caso de querer desinstalar y dar marcha atrás a la actualización.</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Todas las tareas deben describirse detalladamente indicando para cada una de ellas, el tipo de tarea (modificación de configuración, ejecución de un comando, ejecución de scripts...), el componente implicado (aplicación, script de base de datos...) y los permisos necesarios para llevar a cabo la acción (permisos de administración en el servidor de aplicaciones, propietario del esquema de base de datos...).</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Toda la información se indicará en forma de tabla.</w:t>
                            </w:r>
                          </w:p>
                        </w:txbxContent>
                      </wps:txbx>
                      <wps:bodyPr anchorCtr="0" anchor="t" bIns="50750" lIns="88900" spcFirstLastPara="1" rIns="88900" wrap="square" tIns="5075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53850" cy="451409"/>
                <wp:effectExtent b="0" l="0" r="0" t="0"/>
                <wp:wrapSquare wrapText="bothSides" distB="0" distT="0" distL="114300" distR="114300"/>
                <wp:docPr id="228"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5753850" cy="451409"/>
                        </a:xfrm>
                        <a:prstGeom prst="rect"/>
                        <a:ln/>
                      </pic:spPr>
                    </pic:pic>
                  </a:graphicData>
                </a:graphic>
              </wp:anchor>
            </w:drawing>
          </mc:Fallback>
        </mc:AlternateContent>
      </w:r>
    </w:p>
    <w:tbl>
      <w:tblPr>
        <w:tblStyle w:val="Table13"/>
        <w:tblW w:w="8541.0" w:type="dxa"/>
        <w:jc w:val="left"/>
        <w:tblInd w:w="237.0" w:type="dxa"/>
        <w:tblLayout w:type="fixed"/>
        <w:tblLook w:val="04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Procedimiento de marcha atrás</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BF">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D5">
      <w:pPr>
        <w:pStyle w:val="Heading1"/>
        <w:numPr>
          <w:ilvl w:val="0"/>
          <w:numId w:val="2"/>
        </w:numPr>
        <w:ind w:left="432" w:hanging="432"/>
        <w:rPr/>
      </w:pPr>
      <w:bookmarkStart w:colFirst="0" w:colLast="0" w:name="_heading=h.17dp8vu" w:id="10"/>
      <w:bookmarkEnd w:id="10"/>
      <w:r w:rsidDel="00000000" w:rsidR="00000000" w:rsidRPr="00000000">
        <w:rPr>
          <w:rtl w:val="0"/>
        </w:rPr>
        <w:t xml:space="preserve">HISTORIAL DE CAMBIOS</w:t>
      </w:r>
    </w:p>
    <w:p w:rsidR="00000000" w:rsidDel="00000000" w:rsidP="00000000" w:rsidRDefault="00000000" w:rsidRPr="00000000" w14:paraId="000001D6">
      <w:pPr>
        <w:pBdr>
          <w:top w:space="0" w:sz="0" w:val="nil"/>
          <w:left w:space="0" w:sz="0" w:val="nil"/>
          <w:bottom w:space="0" w:sz="0" w:val="nil"/>
          <w:right w:space="0" w:sz="0" w:val="nil"/>
          <w:between w:space="0" w:sz="0" w:val="nil"/>
        </w:pBdr>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&lt;Introduzca contenido y  borre cuadro&gt;</w:t>
      </w:r>
    </w:p>
    <w:p w:rsidR="00000000" w:rsidDel="00000000" w:rsidP="00000000" w:rsidRDefault="00000000" w:rsidRPr="00000000" w14:paraId="000001D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53850" cy="451409"/>
                <wp:effectExtent b="0" l="0" r="0" t="0"/>
                <wp:wrapSquare wrapText="bothSides" distB="0" distT="0" distL="114300" distR="114300"/>
                <wp:docPr id="223" name=""/>
                <a:graphic>
                  <a:graphicData uri="http://schemas.microsoft.com/office/word/2010/wordprocessingShape">
                    <wps:wsp>
                      <wps:cNvSpPr/>
                      <wps:cNvPr id="7" name="Shape 7"/>
                      <wps:spPr>
                        <a:xfrm>
                          <a:off x="2478600" y="3563821"/>
                          <a:ext cx="5734800" cy="432359"/>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709.0000152587891" w:right="0" w:firstLine="-709.0000152587891"/>
                              <w:jc w:val="both"/>
                              <w:textDirection w:val="btLr"/>
                            </w:pPr>
                            <w:r w:rsidDel="00000000" w:rsidR="00000000" w:rsidRPr="00000000">
                              <w:rPr>
                                <w:rFonts w:ascii="NewsGotT" w:cs="NewsGotT" w:eastAsia="NewsGotT" w:hAnsi="NewsGotT"/>
                                <w:b w:val="0"/>
                                <w:i w:val="0"/>
                                <w:smallCaps w:val="0"/>
                                <w:strike w:val="0"/>
                                <w:color w:val="000000"/>
                                <w:sz w:val="20"/>
                                <w:vertAlign w:val="baseline"/>
                              </w:rPr>
                              <w:t xml:space="preserve">En este apartado se muestran todos los cambios realizados en la aplicación desde la primera versión, junto a las incidencias detectadas en cada versión.</w:t>
                            </w:r>
                          </w:p>
                        </w:txbxContent>
                      </wps:txbx>
                      <wps:bodyPr anchorCtr="0" anchor="t" bIns="50750" lIns="88900" spcFirstLastPara="1" rIns="88900" wrap="square" tIns="5075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101600</wp:posOffset>
                </wp:positionV>
                <wp:extent cx="5753850" cy="451409"/>
                <wp:effectExtent b="0" l="0" r="0" t="0"/>
                <wp:wrapSquare wrapText="bothSides" distB="0" distT="0" distL="114300" distR="114300"/>
                <wp:docPr id="223"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5753850" cy="451409"/>
                        </a:xfrm>
                        <a:prstGeom prst="rect"/>
                        <a:ln/>
                      </pic:spPr>
                    </pic:pic>
                  </a:graphicData>
                </a:graphic>
              </wp:anchor>
            </w:drawing>
          </mc:Fallback>
        </mc:AlternateContent>
      </w:r>
    </w:p>
    <w:p w:rsidR="00000000" w:rsidDel="00000000" w:rsidP="00000000" w:rsidRDefault="00000000" w:rsidRPr="00000000" w14:paraId="000001D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4"/>
        <w:tblW w:w="9071.0" w:type="dxa"/>
        <w:jc w:val="left"/>
        <w:tblLayout w:type="fixed"/>
        <w:tblLook w:val="0400"/>
      </w:tblPr>
      <w:tblGrid>
        <w:gridCol w:w="1086"/>
        <w:gridCol w:w="1043"/>
        <w:gridCol w:w="2817"/>
        <w:gridCol w:w="2310"/>
        <w:gridCol w:w="1815"/>
        <w:tblGridChange w:id="0">
          <w:tblGrid>
            <w:gridCol w:w="1086"/>
            <w:gridCol w:w="1043"/>
            <w:gridCol w:w="2817"/>
            <w:gridCol w:w="2310"/>
            <w:gridCol w:w="1815"/>
          </w:tblGrid>
        </w:tblGridChange>
      </w:tblGrid>
      <w:tr>
        <w:trPr>
          <w:cantSplit w:val="0"/>
          <w:tblHeader w:val="0"/>
        </w:trPr>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D9">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Versión</w:t>
            </w:r>
          </w:p>
        </w:tc>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w:t>
            </w:r>
          </w:p>
        </w:tc>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Mejoras</w:t>
            </w:r>
          </w:p>
        </w:tc>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Incidencias detectadas</w:t>
            </w:r>
          </w:p>
        </w:tc>
        <w:tc>
          <w:tcPr>
            <w:tcBorders>
              <w:top w:color="999999" w:space="0" w:sz="4" w:val="single"/>
              <w:left w:color="999999" w:space="0" w:sz="4" w:val="single"/>
              <w:bottom w:color="999999" w:space="0" w:sz="4" w:val="single"/>
              <w:right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D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Otros cambios</w:t>
            </w:r>
          </w:p>
        </w:tc>
      </w:tr>
      <w:tr>
        <w:trPr>
          <w:cantSplit w:val="0"/>
          <w:tblHeader w:val="0"/>
        </w:trPr>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right w:color="999999" w:space="0" w:sz="4" w:val="single"/>
            </w:tcBorders>
            <w:tcMar>
              <w:top w:w="55.0" w:type="dxa"/>
              <w:left w:w="55.0" w:type="dxa"/>
              <w:bottom w:w="55.0" w:type="dxa"/>
              <w:right w:w="55.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blHeader w:val="0"/>
        </w:trPr>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right w:color="999999" w:space="0" w:sz="4" w:val="single"/>
            </w:tcBorders>
            <w:tcMar>
              <w:top w:w="55.0" w:type="dxa"/>
              <w:left w:w="55.0" w:type="dxa"/>
              <w:bottom w:w="55.0" w:type="dxa"/>
              <w:right w:w="55.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blHeader w:val="0"/>
        </w:trPr>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right w:color="999999" w:space="0" w:sz="4" w:val="single"/>
            </w:tcBorders>
            <w:tcMar>
              <w:top w:w="55.0" w:type="dxa"/>
              <w:left w:w="55.0" w:type="dxa"/>
              <w:bottom w:w="55.0" w:type="dxa"/>
              <w:right w:w="55.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blHeader w:val="0"/>
        </w:trPr>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999999" w:space="0" w:sz="4" w:val="single"/>
              <w:bottom w:color="999999" w:space="0" w:sz="4" w:val="single"/>
              <w:right w:color="999999" w:space="0" w:sz="4" w:val="single"/>
            </w:tcBorders>
            <w:tcMar>
              <w:top w:w="55.0" w:type="dxa"/>
              <w:left w:w="55.0" w:type="dxa"/>
              <w:bottom w:w="55.0" w:type="dxa"/>
              <w:right w:w="55.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F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F4">
      <w:pPr>
        <w:pStyle w:val="Heading1"/>
        <w:numPr>
          <w:ilvl w:val="0"/>
          <w:numId w:val="2"/>
        </w:numPr>
        <w:ind w:left="432" w:hanging="432"/>
        <w:rPr/>
      </w:pPr>
      <w:bookmarkStart w:colFirst="0" w:colLast="0" w:name="_heading=h.3rdcrjn" w:id="11"/>
      <w:bookmarkEnd w:id="11"/>
      <w:r w:rsidDel="00000000" w:rsidR="00000000" w:rsidRPr="00000000">
        <w:rPr>
          <w:rtl w:val="0"/>
        </w:rPr>
        <w:t xml:space="preserve">ANEXOS</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&lt;Introduzca contenido y borre cuadro&gt;</w:t>
      </w:r>
    </w:p>
    <w:p w:rsidR="00000000" w:rsidDel="00000000" w:rsidP="00000000" w:rsidRDefault="00000000" w:rsidRPr="00000000" w14:paraId="000001F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mc:AlternateContent>
          <mc:Choice Requires="wpg">
            <w:drawing>
              <wp:inline distB="0" distT="0" distL="0" distR="0">
                <wp:extent cx="5753850" cy="544290"/>
                <wp:effectExtent b="0" l="0" r="0" t="0"/>
                <wp:docPr id="219" name=""/>
                <a:graphic>
                  <a:graphicData uri="http://schemas.microsoft.com/office/word/2010/wordprocessingShape">
                    <wps:wsp>
                      <wps:cNvSpPr/>
                      <wps:cNvPr id="3" name="Shape 3"/>
                      <wps:spPr>
                        <a:xfrm>
                          <a:off x="2478600" y="3517380"/>
                          <a:ext cx="5734800" cy="525240"/>
                        </a:xfrm>
                        <a:prstGeom prst="rect">
                          <a:avLst/>
                        </a:prstGeom>
                        <a:no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Este punto contendrá toda aquella información de interés para la elaboración y validación del Manual de Actualización.</w:t>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544290"/>
                <wp:effectExtent b="0" l="0" r="0" t="0"/>
                <wp:docPr id="219"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5753850" cy="5442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7">
      <w:pPr>
        <w:pStyle w:val="Heading2"/>
        <w:numPr>
          <w:ilvl w:val="1"/>
          <w:numId w:val="2"/>
        </w:numPr>
        <w:ind w:left="576" w:hanging="576"/>
        <w:rPr/>
      </w:pPr>
      <w:bookmarkStart w:colFirst="0" w:colLast="0" w:name="_heading=h.26in1rg" w:id="12"/>
      <w:bookmarkEnd w:id="12"/>
      <w:r w:rsidDel="00000000" w:rsidR="00000000" w:rsidRPr="00000000">
        <w:rPr>
          <w:rtl w:val="0"/>
        </w:rPr>
        <w:t xml:space="preserve">Resumen de tareas de configuración</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&lt;Introduzca contenido y borre cuadro&gt;</w:t>
      </w:r>
    </w:p>
    <w:p w:rsidR="00000000" w:rsidDel="00000000" w:rsidP="00000000" w:rsidRDefault="00000000" w:rsidRPr="00000000" w14:paraId="000001F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mc:AlternateContent>
          <mc:Choice Requires="wpg">
            <w:drawing>
              <wp:inline distB="0" distT="0" distL="0" distR="0">
                <wp:extent cx="5753850" cy="1178610"/>
                <wp:effectExtent b="0" l="0" r="0" t="0"/>
                <wp:docPr id="220" name=""/>
                <a:graphic>
                  <a:graphicData uri="http://schemas.microsoft.com/office/word/2010/wordprocessingShape">
                    <wps:wsp>
                      <wps:cNvSpPr/>
                      <wps:cNvPr id="4" name="Shape 4"/>
                      <wps:spPr>
                        <a:xfrm>
                          <a:off x="2478600" y="3200220"/>
                          <a:ext cx="5734800" cy="1159560"/>
                        </a:xfrm>
                        <a:prstGeom prst="rect">
                          <a:avLst/>
                        </a:prstGeom>
                        <a:no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incluirá, a modo de resumen, un listado con los elementos de configuración que hay que editar para la correcta actualización del sistema en el entorno deseado, incluyendo los parámetros que han sido objeto de algún cambio y los nuevos parámetros incorporados.Por ejemplo: indicar url de un nuevo sistema integrado, nuevos parámetros a configurar de alguna funcionalidad en uso, etc. El detalle de los pasos para configurar cada uno de los componentes, así como la fase en la que deberá realizarse, vendrá especificado en el apartado 'Configuración del Sistema'.</w:t>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1178610"/>
                <wp:effectExtent b="0" l="0" r="0" t="0"/>
                <wp:docPr id="220"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5753850" cy="1178610"/>
                        </a:xfrm>
                        <a:prstGeom prst="rect"/>
                        <a:ln/>
                      </pic:spPr>
                    </pic:pic>
                  </a:graphicData>
                </a:graphic>
              </wp:inline>
            </w:drawing>
          </mc:Fallback>
        </mc:AlternateContent>
      </w:r>
      <w:r w:rsidDel="00000000" w:rsidR="00000000" w:rsidRPr="00000000">
        <w:rPr>
          <w:rtl w:val="0"/>
        </w:rPr>
      </w:r>
    </w:p>
    <w:sectPr>
      <w:headerReference r:id="rId31" w:type="default"/>
      <w:footerReference r:id="rId32"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ras Md BT"/>
  <w:font w:name="NewsGotT"/>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Eras Bk B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color="808080" w:space="0" w:sz="4" w:val="single"/>
        <w:left w:color="808080" w:space="0" w:sz="4" w:val="single"/>
        <w:bottom w:color="808080" w:space="0" w:sz="4" w:val="single"/>
        <w:right w:color="808080" w:space="0" w:sz="4" w:val="single"/>
        <w:between w:space="0" w:sz="0" w:val="nil"/>
      </w:pBdr>
      <w:tabs>
        <w:tab w:val="center" w:leader="none" w:pos="4535"/>
        <w:tab w:val="right" w:leader="none" w:pos="9071"/>
        <w:tab w:val="right" w:leader="none" w:pos="9070"/>
      </w:tabs>
      <w:jc w:val="right"/>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14"/>
        <w:szCs w:val="14"/>
        <w:rtl w:val="0"/>
      </w:rPr>
      <w:tab/>
    </w:r>
    <w:r w:rsidDel="00000000" w:rsidR="00000000" w:rsidRPr="00000000">
      <w:rPr>
        <w:rFonts w:ascii="NewsGotT" w:cs="NewsGotT" w:eastAsia="NewsGotT" w:hAnsi="NewsGotT"/>
        <w:color w:val="000000"/>
        <w:sz w:val="20"/>
        <w:szCs w:val="20"/>
        <w:rtl w:val="0"/>
      </w:rPr>
      <w:t xml:space="preserve">Página </w:t>
    </w:r>
    <w:r w:rsidDel="00000000" w:rsidR="00000000" w:rsidRPr="00000000">
      <w:rPr>
        <w:rFonts w:ascii="NewsGotT" w:cs="NewsGotT" w:eastAsia="NewsGotT" w:hAnsi="NewsGotT"/>
        <w:color w:val="000000"/>
        <w:sz w:val="20"/>
        <w:szCs w:val="20"/>
      </w:rPr>
      <w:fldChar w:fldCharType="begin"/>
      <w:instrText xml:space="preserve">PAGE</w:instrText>
      <w:fldChar w:fldCharType="separate"/>
      <w:fldChar w:fldCharType="end"/>
    </w:r>
    <w:r w:rsidDel="00000000" w:rsidR="00000000" w:rsidRPr="00000000">
      <w:rPr>
        <w:rFonts w:ascii="NewsGotT" w:cs="NewsGotT" w:eastAsia="NewsGotT" w:hAnsi="NewsGotT"/>
        <w:color w:val="000000"/>
        <w:sz w:val="20"/>
        <w:szCs w:val="20"/>
        <w:rtl w:val="0"/>
      </w:rPr>
      <w:t xml:space="preserve"> de </w:t>
    </w:r>
    <w:r w:rsidDel="00000000" w:rsidR="00000000" w:rsidRPr="00000000">
      <w:rPr>
        <w:rFonts w:ascii="NewsGotT" w:cs="NewsGotT" w:eastAsia="NewsGotT" w:hAnsi="NewsGotT"/>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center" w:leader="none" w:pos="4818"/>
        <w:tab w:val="right" w:leader="none" w:pos="9637"/>
      </w:tabs>
      <w:rPr>
        <w:rFonts w:ascii="Tahoma" w:cs="Tahoma" w:eastAsia="Tahoma" w:hAnsi="Tahoma"/>
        <w:b w:val="1"/>
        <w:color w:val="ffffff"/>
        <w:sz w:val="20"/>
        <w:szCs w:val="20"/>
      </w:rPr>
    </w:pPr>
    <w:r w:rsidDel="00000000" w:rsidR="00000000" w:rsidRPr="00000000">
      <w:rPr>
        <w:rtl w:val="0"/>
      </w:rPr>
    </w:r>
  </w:p>
  <w:tbl>
    <w:tblPr>
      <w:tblStyle w:val="Table15"/>
      <w:tblW w:w="9015.0" w:type="dxa"/>
      <w:jc w:val="left"/>
      <w:tblInd w:w="30.0" w:type="dxa"/>
      <w:tblLayout w:type="fixed"/>
      <w:tblLook w:val="0400"/>
    </w:tblPr>
    <w:tblGrid>
      <w:gridCol w:w="1395"/>
      <w:gridCol w:w="7515"/>
      <w:gridCol w:w="105"/>
      <w:tblGridChange w:id="0">
        <w:tblGrid>
          <w:gridCol w:w="1395"/>
          <w:gridCol w:w="7515"/>
          <w:gridCol w:w="105"/>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283" w:lineRule="auto"/>
            <w:jc w:val="center"/>
            <w:rPr>
              <w:rFonts w:ascii="NewsGotT" w:cs="NewsGotT" w:eastAsia="NewsGotT" w:hAnsi="NewsGotT"/>
              <w:color w:val="ffffff"/>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95252</wp:posOffset>
                </wp:positionH>
                <wp:positionV relativeFrom="paragraph">
                  <wp:posOffset>-19048</wp:posOffset>
                </wp:positionV>
                <wp:extent cx="743903" cy="743903"/>
                <wp:effectExtent b="0" l="0" r="0" t="0"/>
                <wp:wrapNone/>
                <wp:docPr descr="Una caricatura de una persona&#10;&#10;Descripción generada automáticamente con confianza media" id="243" name="image6.png"/>
                <a:graphic>
                  <a:graphicData uri="http://schemas.openxmlformats.org/drawingml/2006/picture">
                    <pic:pic>
                      <pic:nvPicPr>
                        <pic:cNvPr descr="Una caricatura de una persona&#10;&#10;Descripción generada automáticamente con confianza media" id="0" name="image6.png"/>
                        <pic:cNvPicPr preferRelativeResize="0"/>
                      </pic:nvPicPr>
                      <pic:blipFill>
                        <a:blip r:embed="rId1"/>
                        <a:srcRect b="0" l="0" r="0" t="0"/>
                        <a:stretch>
                          <a:fillRect/>
                        </a:stretch>
                      </pic:blipFill>
                      <pic:spPr>
                        <a:xfrm>
                          <a:off x="0" y="0"/>
                          <a:ext cx="743903" cy="743903"/>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13" w:lineRule="auto"/>
            <w:ind w:right="57"/>
            <w:jc w:val="center"/>
            <w:rPr>
              <w:rFonts w:ascii="Eras Bk BT" w:cs="Eras Bk BT" w:eastAsia="Eras Bk BT" w:hAnsi="Eras Bk BT"/>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-12699</wp:posOffset>
                    </wp:positionV>
                    <wp:extent cx="2119757" cy="323850"/>
                    <wp:effectExtent b="0" l="0" r="0" t="0"/>
                    <wp:wrapSquare wrapText="bothSides" distB="0" distT="0" distL="114300" distR="114300"/>
                    <wp:docPr id="226" name=""/>
                    <a:graphic>
                      <a:graphicData uri="http://schemas.microsoft.com/office/word/2010/wordprocessingShape">
                        <wps:wsp>
                          <wps:cNvSpPr/>
                          <wps:cNvPr id="10" name="Shape 10"/>
                          <wps:spPr>
                            <a:xfrm>
                              <a:off x="4244674" y="3696498"/>
                              <a:ext cx="2202653" cy="167005"/>
                            </a:xfrm>
                            <a:custGeom>
                              <a:rect b="b" l="l" r="r" t="t"/>
                              <a:pathLst>
                                <a:path extrusionOk="0" h="167005" w="617855">
                                  <a:moveTo>
                                    <a:pt x="0" y="0"/>
                                  </a:moveTo>
                                  <a:lnTo>
                                    <a:pt x="0" y="167005"/>
                                  </a:lnTo>
                                  <a:lnTo>
                                    <a:pt x="617855" y="167005"/>
                                  </a:lnTo>
                                  <a:lnTo>
                                    <a:pt x="617855" y="0"/>
                                  </a:lnTo>
                                  <a:close/>
                                </a:path>
                              </a:pathLst>
                            </a:cu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w:cs="Arial" w:eastAsia="Arial" w:hAnsi="Arial"/>
                                    <w:b w:val="1"/>
                                    <w:i w:val="0"/>
                                    <w:smallCaps w:val="0"/>
                                    <w:strike w:val="0"/>
                                    <w:color w:val="93c47d"/>
                                    <w:sz w:val="20"/>
                                    <w:vertAlign w:val="baseline"/>
                                  </w:rPr>
                                  <w:t xml:space="preserve">Professional Social System</w:t>
                                </w:r>
                              </w:p>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w:cs="Arial" w:eastAsia="Arial" w:hAnsi="Arial"/>
                                    <w:b w:val="1"/>
                                    <w:i w:val="0"/>
                                    <w:smallCaps w:val="0"/>
                                    <w:strike w:val="0"/>
                                    <w:color w:val="93c47d"/>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-12699</wp:posOffset>
                    </wp:positionV>
                    <wp:extent cx="2119757" cy="323850"/>
                    <wp:effectExtent b="0" l="0" r="0" t="0"/>
                    <wp:wrapSquare wrapText="bothSides" distB="0" distT="0" distL="114300" distR="114300"/>
                    <wp:docPr id="226"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2119757" cy="323850"/>
                            </a:xfrm>
                            <a:prstGeom prst="rect"/>
                            <a:ln/>
                          </pic:spPr>
                        </pic:pic>
                      </a:graphicData>
                    </a:graphic>
                  </wp:anchor>
                </w:drawing>
              </mc:Fallback>
            </mc:AlternateConten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76" w:lineRule="auto"/>
            <w:ind w:right="57"/>
            <w:jc w:val="center"/>
            <w:rPr>
              <w:rFonts w:ascii="Eras Bk BT" w:cs="Eras Bk BT" w:eastAsia="Eras Bk BT" w:hAnsi="Eras Bk BT"/>
              <w:b w:val="1"/>
              <w:color w:val="000000"/>
              <w:sz w:val="26"/>
              <w:szCs w:val="26"/>
            </w:rPr>
          </w:pPr>
          <w:r w:rsidDel="00000000" w:rsidR="00000000" w:rsidRPr="00000000">
            <w:rPr>
              <w:rFonts w:ascii="Eras Bk BT" w:cs="Eras Bk BT" w:eastAsia="Eras Bk BT" w:hAnsi="Eras Bk BT"/>
              <w:b w:val="1"/>
              <w:color w:val="000000"/>
              <w:sz w:val="26"/>
              <w:szCs w:val="26"/>
              <w:rtl w:val="0"/>
            </w:rPr>
            <w:t xml:space="preserve">Manual de Actualización</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sz w:val="20"/>
              <w:szCs w:val="20"/>
            </w:rPr>
          </w:pPr>
          <w:r w:rsidDel="00000000" w:rsidR="00000000" w:rsidRPr="00000000">
            <w:rPr>
              <w:rtl w:val="0"/>
            </w:rPr>
          </w:r>
        </w:p>
      </w:tc>
    </w:tr>
  </w:tbl>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ewsGotT" w:cs="NewsGotT" w:eastAsia="NewsGotT" w:hAnsi="NewsGot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7"/>
      <w:lvlJc w:val="left"/>
      <w:pPr>
        <w:ind w:left="1296" w:hanging="1296"/>
      </w:pPr>
      <w:rPr/>
    </w:lvl>
    <w:lvl w:ilvl="7">
      <w:start w:val="1"/>
      <w:numFmt w:val="decimal"/>
      <w:lvlText w:val="%8"/>
      <w:lvlJc w:val="left"/>
      <w:pPr>
        <w:ind w:left="1440" w:hanging="1440"/>
      </w:pPr>
      <w:rPr/>
    </w:lvl>
    <w:lvl w:ilvl="8">
      <w:start w:val="1"/>
      <w:numFmt w:val="decimal"/>
      <w:lvlText w:val="%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style>
  <w:style w:type="paragraph" w:styleId="Ttulo1">
    <w:name w:val="heading 1"/>
    <w:basedOn w:val="Heading"/>
    <w:next w:val="Textbody"/>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uiPriority w:val="9"/>
    <w:unhideWhenUsed w:val="1"/>
    <w:qFormat w:val="1"/>
    <w:pPr>
      <w:numPr>
        <w:ilvl w:val="1"/>
        <w:numId w:val="1"/>
      </w:numPr>
      <w:outlineLvl w:val="1"/>
    </w:pPr>
    <w:rPr>
      <w:rFonts w:ascii="Eras Md BT" w:hAnsi="Eras Md BT"/>
      <w:b w:val="1"/>
      <w:bCs w:val="1"/>
      <w:i w:val="1"/>
      <w:iCs w:val="1"/>
    </w:rPr>
  </w:style>
  <w:style w:type="paragraph" w:styleId="Ttulo3">
    <w:name w:val="heading 3"/>
    <w:basedOn w:val="Heading"/>
    <w:next w:val="Textbody"/>
    <w:uiPriority w:val="9"/>
    <w:unhideWhenUsed w:val="1"/>
    <w:qFormat w:val="1"/>
    <w:pPr>
      <w:numPr>
        <w:ilvl w:val="2"/>
        <w:numId w:val="1"/>
      </w:numPr>
      <w:outlineLvl w:val="2"/>
    </w:pPr>
    <w:rPr>
      <w:rFonts w:ascii="Eras Md BT" w:hAnsi="Eras Md BT"/>
      <w:b w:val="1"/>
      <w:bCs w:val="1"/>
    </w:rPr>
  </w:style>
  <w:style w:type="paragraph" w:styleId="Ttulo4">
    <w:name w:val="heading 4"/>
    <w:basedOn w:val="Heading"/>
    <w:next w:val="Textbody"/>
    <w:uiPriority w:val="9"/>
    <w:semiHidden w:val="1"/>
    <w:unhideWhenUsed w:val="1"/>
    <w:qFormat w:val="1"/>
    <w:pPr>
      <w:numPr>
        <w:ilvl w:val="3"/>
        <w:numId w:val="1"/>
      </w:numPr>
      <w:outlineLvl w:val="3"/>
    </w:pPr>
    <w:rPr>
      <w:rFonts w:ascii="Eras Md BT" w:hAnsi="Eras Md BT"/>
      <w:b w:val="1"/>
      <w:bCs w:val="1"/>
      <w:i w:val="1"/>
      <w:iCs w:val="1"/>
      <w:sz w:val="24"/>
    </w:rPr>
  </w:style>
  <w:style w:type="paragraph" w:styleId="Ttulo5">
    <w:name w:val="heading 5"/>
    <w:basedOn w:val="Heading"/>
    <w:next w:val="Textbody"/>
    <w:uiPriority w:val="9"/>
    <w:semiHidden w:val="1"/>
    <w:unhideWhenUsed w:val="1"/>
    <w:qFormat w:val="1"/>
    <w:pPr>
      <w:numPr>
        <w:ilvl w:val="4"/>
        <w:numId w:val="1"/>
      </w:numPr>
      <w:outlineLvl w:val="4"/>
    </w:pPr>
    <w:rPr>
      <w:rFonts w:ascii="NewsGotT" w:hAnsi="NewsGotT"/>
      <w:b w:val="1"/>
      <w:bCs w:val="1"/>
      <w:i w:val="1"/>
      <w:sz w:val="26"/>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Tema"/>
    <w:next w:val="Subttulo"/>
    <w:uiPriority w:val="10"/>
    <w:qFormat w:val="1"/>
    <w:pPr>
      <w:spacing w:after="0"/>
    </w:pPr>
    <w:rPr>
      <w:bCs w:val="1"/>
      <w:sz w:val="36"/>
      <w:szCs w:val="36"/>
    </w:rPr>
  </w:style>
  <w:style w:type="numbering" w:styleId="Outline" w:customStyle="1">
    <w:name w:val="Outline"/>
    <w:basedOn w:val="Sinlista"/>
  </w:style>
  <w:style w:type="paragraph" w:styleId="Standard" w:customStyle="1">
    <w:name w:val="Standard"/>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Subttulo">
    <w:name w:val="Subtitle"/>
    <w:basedOn w:val="Normal"/>
    <w:next w:val="Normal"/>
    <w:uiPriority w:val="11"/>
    <w:qFormat w:val="1"/>
    <w:pPr>
      <w:keepNext w:val="1"/>
      <w:pBdr>
        <w:top w:space="0" w:sz="0" w:val="nil"/>
        <w:left w:space="0" w:sz="0" w:val="nil"/>
        <w:bottom w:space="0" w:sz="0" w:val="nil"/>
        <w:right w:space="0" w:sz="0" w:val="nil"/>
        <w:between w:space="0" w:sz="0" w:val="nil"/>
      </w:pBdr>
      <w:jc w:val="right"/>
    </w:pPr>
    <w:rPr>
      <w:rFonts w:ascii="Eras Bk BT" w:cs="Eras Bk BT" w:eastAsia="Eras Bk BT" w:hAnsi="Eras Bk BT"/>
      <w:b w:val="1"/>
      <w:i w:val="1"/>
      <w:color w:val="000000"/>
      <w:sz w:val="28"/>
      <w:szCs w:val="28"/>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Table" w:customStyle="1">
    <w:name w:val="Table"/>
    <w:basedOn w:val="Descripcin"/>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2z0" w:customStyle="1">
    <w:name w:val="WW8Num22z0"/>
    <w:rPr>
      <w:rFonts w:ascii="Symbol" w:hAnsi="Symbol"/>
      <w:sz w:val="24"/>
    </w:rPr>
  </w:style>
  <w:style w:type="character" w:styleId="WW8Num22z1" w:customStyle="1">
    <w:name w:val="WW8Num22z1"/>
    <w:rPr>
      <w:rFonts w:ascii="Courier New" w:cs="Courier New" w:hAnsi="Courier New"/>
    </w:rPr>
  </w:style>
  <w:style w:type="character" w:styleId="WW8Num22z2" w:customStyle="1">
    <w:name w:val="WW8Num22z2"/>
    <w:rPr>
      <w:rFonts w:ascii="Wingdings" w:hAnsi="Wingdings"/>
    </w:rPr>
  </w:style>
  <w:style w:type="character" w:styleId="WW8Num22z3" w:customStyle="1">
    <w:name w:val="WW8Num22z3"/>
    <w:rPr>
      <w:rFonts w:ascii="Symbol" w:hAnsi="Symbol"/>
    </w:rPr>
  </w:style>
  <w:style w:type="character" w:styleId="WW8Num37z0" w:customStyle="1">
    <w:name w:val="WW8Num37z0"/>
    <w:rPr>
      <w:rFonts w:ascii="Symbol" w:hAnsi="Symbol"/>
    </w:rPr>
  </w:style>
  <w:style w:type="character" w:styleId="WW8Num37z1" w:customStyle="1">
    <w:name w:val="WW8Num37z1"/>
    <w:rPr>
      <w:rFonts w:ascii="Courier New" w:cs="Courier New" w:hAnsi="Courier New"/>
    </w:rPr>
  </w:style>
  <w:style w:type="character" w:styleId="WW8Num37z2" w:customStyle="1">
    <w:name w:val="WW8Num37z2"/>
    <w:rPr>
      <w:rFonts w:ascii="Wingdings" w:hAnsi="Wingdings"/>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numbering" w:styleId="WW8Num22" w:customStyle="1">
    <w:name w:val="WW8Num22"/>
    <w:basedOn w:val="Sinlista"/>
  </w:style>
  <w:style w:type="numbering" w:styleId="WW8Num37" w:customStyle="1">
    <w:name w:val="WW8Num37"/>
    <w:basedOn w:val="Sinlista"/>
  </w:style>
  <w:style w:type="numbering" w:styleId="WW8Num27" w:customStyle="1">
    <w:name w:val="WW8Num27"/>
    <w:basedOn w:val="Sinlista"/>
  </w:style>
  <w:style w:type="numbering" w:styleId="RTFNum2" w:customStyle="1">
    <w:name w:val="RTF_Num 2"/>
    <w:basedOn w:val="Sinlista"/>
  </w:style>
  <w:style w:type="numbering" w:styleId="RTFNum3" w:customStyle="1">
    <w:name w:val="RTF_Num 3"/>
    <w:basedOn w:val="Sinlista"/>
  </w:style>
  <w:style w:type="table" w:styleId="a" w:customStyle="1">
    <w:basedOn w:val="TableNormal"/>
    <w:tblPr>
      <w:tblStyleRowBandSize w:val="1"/>
      <w:tblStyleColBandSize w:val="1"/>
      <w:tblCellMar>
        <w:top w:w="0.0" w:type="dxa"/>
        <w:left w:w="10.0" w:type="dxa"/>
        <w:bottom w:w="0.0" w:type="dxa"/>
        <w:right w:w="10.0" w:type="dxa"/>
      </w:tblCellMar>
    </w:tblPr>
  </w:style>
  <w:style w:type="table" w:styleId="a0" w:customStyle="1">
    <w:basedOn w:val="TableNormal"/>
    <w:tblPr>
      <w:tblStyleRowBandSize w:val="1"/>
      <w:tblStyleColBandSize w:val="1"/>
      <w:tblCellMar>
        <w:top w:w="0.0" w:type="dxa"/>
        <w:left w:w="10.0" w:type="dxa"/>
        <w:bottom w:w="0.0" w:type="dxa"/>
        <w:right w:w="10.0" w:type="dxa"/>
      </w:tblCellMar>
    </w:tblPr>
  </w:style>
  <w:style w:type="table" w:styleId="a1" w:customStyle="1">
    <w:basedOn w:val="TableNormal"/>
    <w:tblPr>
      <w:tblStyleRowBandSize w:val="1"/>
      <w:tblStyleColBandSize w:val="1"/>
      <w:tblCellMar>
        <w:top w:w="0.0" w:type="dxa"/>
        <w:left w:w="10.0" w:type="dxa"/>
        <w:bottom w:w="0.0" w:type="dxa"/>
        <w:right w:w="10.0" w:type="dxa"/>
      </w:tblCellMar>
    </w:tblPr>
  </w:style>
  <w:style w:type="table" w:styleId="a2" w:customStyle="1">
    <w:basedOn w:val="TableNormal"/>
    <w:tblPr>
      <w:tblStyleRowBandSize w:val="1"/>
      <w:tblStyleColBandSize w:val="1"/>
      <w:tblCellMar>
        <w:top w:w="0.0" w:type="dxa"/>
        <w:left w:w="10.0" w:type="dxa"/>
        <w:bottom w:w="0.0" w:type="dxa"/>
        <w:right w:w="10.0" w:type="dxa"/>
      </w:tblCellMar>
    </w:tblPr>
  </w:style>
  <w:style w:type="table" w:styleId="a3" w:customStyle="1">
    <w:basedOn w:val="TableNormal"/>
    <w:tblPr>
      <w:tblStyleRowBandSize w:val="1"/>
      <w:tblStyleColBandSize w:val="1"/>
      <w:tblCellMar>
        <w:top w:w="0.0" w:type="dxa"/>
        <w:left w:w="10.0" w:type="dxa"/>
        <w:bottom w:w="0.0" w:type="dxa"/>
        <w:right w:w="10.0" w:type="dxa"/>
      </w:tblCellMar>
    </w:tblPr>
  </w:style>
  <w:style w:type="table" w:styleId="a4" w:customStyle="1">
    <w:basedOn w:val="TableNormal"/>
    <w:tblPr>
      <w:tblStyleRowBandSize w:val="1"/>
      <w:tblStyleColBandSize w:val="1"/>
      <w:tblCellMar>
        <w:top w:w="0.0" w:type="dxa"/>
        <w:left w:w="10.0" w:type="dxa"/>
        <w:bottom w:w="0.0" w:type="dxa"/>
        <w:right w:w="10.0" w:type="dxa"/>
      </w:tblCellMar>
    </w:tblPr>
  </w:style>
  <w:style w:type="table" w:styleId="a5" w:customStyle="1">
    <w:basedOn w:val="TableNormal"/>
    <w:tblPr>
      <w:tblStyleRowBandSize w:val="1"/>
      <w:tblStyleColBandSize w:val="1"/>
      <w:tblCellMar>
        <w:top w:w="0.0" w:type="dxa"/>
        <w:left w:w="10.0" w:type="dxa"/>
        <w:bottom w:w="0.0" w:type="dxa"/>
        <w:right w:w="10.0" w:type="dxa"/>
      </w:tblCellMar>
    </w:tblPr>
  </w:style>
  <w:style w:type="table" w:styleId="a6" w:customStyle="1">
    <w:basedOn w:val="TableNormal"/>
    <w:tblPr>
      <w:tblStyleRowBandSize w:val="1"/>
      <w:tblStyleColBandSize w:val="1"/>
      <w:tblCellMar>
        <w:top w:w="0.0" w:type="dxa"/>
        <w:left w:w="10.0" w:type="dxa"/>
        <w:bottom w:w="0.0" w:type="dxa"/>
        <w:right w:w="10.0" w:type="dxa"/>
      </w:tblCellMar>
    </w:tblPr>
  </w:style>
  <w:style w:type="table" w:styleId="a7" w:customStyle="1">
    <w:basedOn w:val="TableNormal"/>
    <w:tblPr>
      <w:tblStyleRowBandSize w:val="1"/>
      <w:tblStyleColBandSize w:val="1"/>
      <w:tblCellMar>
        <w:top w:w="0.0" w:type="dxa"/>
        <w:left w:w="10.0" w:type="dxa"/>
        <w:bottom w:w="0.0" w:type="dxa"/>
        <w:right w:w="10.0" w:type="dxa"/>
      </w:tblCellMar>
    </w:tblPr>
  </w:style>
  <w:style w:type="table" w:styleId="a8" w:customStyle="1">
    <w:basedOn w:val="TableNormal"/>
    <w:tblPr>
      <w:tblStyleRowBandSize w:val="1"/>
      <w:tblStyleColBandSize w:val="1"/>
      <w:tblCellMar>
        <w:top w:w="0.0" w:type="dxa"/>
        <w:left w:w="10.0" w:type="dxa"/>
        <w:bottom w:w="0.0" w:type="dxa"/>
        <w:right w:w="10.0" w:type="dxa"/>
      </w:tblCellMar>
    </w:tblPr>
  </w:style>
  <w:style w:type="table" w:styleId="a9" w:customStyle="1">
    <w:basedOn w:val="TableNormal"/>
    <w:tblPr>
      <w:tblStyleRowBandSize w:val="1"/>
      <w:tblStyleColBandSize w:val="1"/>
      <w:tblCellMar>
        <w:top w:w="0.0" w:type="dxa"/>
        <w:left w:w="10.0" w:type="dxa"/>
        <w:bottom w:w="0.0" w:type="dxa"/>
        <w:right w:w="10.0" w:type="dxa"/>
      </w:tblCellMar>
    </w:tblPr>
  </w:style>
  <w:style w:type="table" w:styleId="aa" w:customStyle="1">
    <w:basedOn w:val="TableNormal"/>
    <w:tblPr>
      <w:tblStyleRowBandSize w:val="1"/>
      <w:tblStyleColBandSize w:val="1"/>
      <w:tblCellMar>
        <w:top w:w="0.0" w:type="dxa"/>
        <w:left w:w="10.0" w:type="dxa"/>
        <w:bottom w:w="0.0" w:type="dxa"/>
        <w:right w:w="10.0" w:type="dxa"/>
      </w:tblCellMar>
    </w:tblPr>
  </w:style>
  <w:style w:type="table" w:styleId="ab" w:customStyle="1">
    <w:basedOn w:val="TableNormal"/>
    <w:tblPr>
      <w:tblStyleRowBandSize w:val="1"/>
      <w:tblStyleColBandSize w:val="1"/>
      <w:tblCellMar>
        <w:top w:w="0.0" w:type="dxa"/>
        <w:left w:w="10.0" w:type="dxa"/>
        <w:bottom w:w="0.0" w:type="dxa"/>
        <w:right w:w="10.0" w:type="dxa"/>
      </w:tblCellMar>
    </w:tblPr>
  </w:style>
  <w:style w:type="table" w:styleId="ac" w:customStyle="1">
    <w:basedOn w:val="TableNormal"/>
    <w:tblPr>
      <w:tblStyleRowBandSize w:val="1"/>
      <w:tblStyleColBandSize w:val="1"/>
      <w:tblCellMar>
        <w:top w:w="0.0" w:type="dxa"/>
        <w:left w:w="10.0" w:type="dxa"/>
        <w:bottom w:w="0.0" w:type="dxa"/>
        <w:right w:w="10.0" w:type="dxa"/>
      </w:tblCellMar>
    </w:tblPr>
  </w:style>
  <w:style w:type="table" w:styleId="ad" w:customStyle="1">
    <w:basedOn w:val="TableNormal"/>
    <w:tblPr>
      <w:tblStyleRowBandSize w:val="1"/>
      <w:tblStyleColBandSize w:val="1"/>
      <w:tblCellMar>
        <w:top w:w="0.0" w:type="dxa"/>
        <w:left w:w="10.0" w:type="dxa"/>
        <w:bottom w:w="0.0" w:type="dxa"/>
        <w:right w:w="10.0" w:type="dxa"/>
      </w:tblCellMar>
    </w:tblPr>
  </w:style>
  <w:style w:type="paragraph" w:styleId="Prrafodelista">
    <w:name w:val="List Paragraph"/>
    <w:basedOn w:val="Normal"/>
    <w:uiPriority w:val="34"/>
    <w:qFormat w:val="1"/>
    <w:rsid w:val="00047683"/>
    <w:pPr>
      <w:ind w:left="720"/>
      <w:contextualSpacing w:val="1"/>
    </w:pPr>
  </w:style>
  <w:style w:type="paragraph" w:styleId="Subtitle">
    <w:name w:val="Subtitle"/>
    <w:basedOn w:val="Normal"/>
    <w:next w:val="Normal"/>
    <w:pPr>
      <w:keepNext w:val="1"/>
      <w:pBdr>
        <w:top w:space="0" w:sz="0" w:val="nil"/>
        <w:left w:space="0" w:sz="0" w:val="nil"/>
        <w:bottom w:space="0" w:sz="0" w:val="nil"/>
        <w:right w:space="0" w:sz="0" w:val="nil"/>
        <w:between w:space="0" w:sz="0" w:val="nil"/>
      </w:pBdr>
      <w:jc w:val="right"/>
    </w:pPr>
    <w:rPr>
      <w:rFonts w:ascii="Eras Bk BT" w:cs="Eras Bk BT" w:eastAsia="Eras Bk BT" w:hAnsi="Eras Bk BT"/>
      <w:b w:val="1"/>
      <w:i w:val="1"/>
      <w:color w:val="000000"/>
      <w:sz w:val="28"/>
      <w:szCs w:val="2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23.png"/><Relationship Id="rId28" Type="http://schemas.openxmlformats.org/officeDocument/2006/relationships/image" Target="media/image1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b6S44U2iFvQwrkjrEVi9DjDNEA==">AMUW2mWY+0AMUKLoE+ZQsaUcC2FANC1B4rARDBhof009s7/eB34bBW2L4dXvsMOHy91CipvKQ/8uisEupZEp710Kzg2V8BehXJ391yRtjEy4v1lXSABgJfJ/m90fQafWNpU+dFpNPC0nKzVtdbxu5rY5nQMegul+de6Qjjn19HSBYI8aqgL1/JKGenilmD/qTgHuNub6gk+8mdG5KqgIrNc3JKzBF9o3gOOJmbPhHSccfYZBV3tV1xiWbkrHD+qsuk2UqH1Lkuw/YX5g+jmwdXU+StdiMoM1c0+Yry2Ldd8QD2uD1dwqc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2023-03-22T04:31:00Z</dcterms:created>
  <dc:creator>GMPOLANIA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Nombre-Apellido">
    <vt:lpwstr>&lt;Nombre Apellido1 Apellido2&gt;</vt:lpwstr>
  </property>
  <property fmtid="{D5CDD505-2E9C-101B-9397-08002B2CF9AE}" pid="5" name="Version">
    <vt:lpwstr>&lt;Versión&gt;</vt:lpwstr>
  </property>
</Properties>
</file>