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DC50" w14:textId="40884EBE" w:rsidR="00F025E9" w:rsidRDefault="00F025E9">
      <w:r>
        <w:t>COMP 2601</w:t>
      </w:r>
    </w:p>
    <w:p w14:paraId="10B6EA69" w14:textId="50A65AA9" w:rsidR="000F10FB" w:rsidRDefault="002E08E9">
      <w:r>
        <w:t>Tutorial 3</w:t>
      </w:r>
    </w:p>
    <w:p w14:paraId="544B6C99" w14:textId="77777777" w:rsidR="002E08E9" w:rsidRDefault="002E08E9"/>
    <w:p w14:paraId="6C921B19" w14:textId="2FB4DF71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>1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(a)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 xml:space="preserve">State </w:t>
      </w:r>
      <w:r w:rsidRPr="00D73F45">
        <w:rPr>
          <w:rFonts w:ascii="Calibri" w:eastAsia="Calibri" w:hAnsi="Calibri"/>
          <w:b/>
          <w:sz w:val="20"/>
          <w:szCs w:val="20"/>
          <w:lang w:val="en-US"/>
        </w:rPr>
        <w:t>four</w:t>
      </w:r>
      <w:r w:rsidRPr="00D73F45">
        <w:rPr>
          <w:rFonts w:ascii="Calibri" w:eastAsia="Calibri" w:hAnsi="Calibri"/>
          <w:sz w:val="20"/>
          <w:szCs w:val="20"/>
          <w:lang w:val="en-US"/>
        </w:rPr>
        <w:t xml:space="preserve"> major issues considered in designing an instruction set.</w:t>
      </w:r>
    </w:p>
    <w:p w14:paraId="3C266F0A" w14:textId="6296E8B3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  <w:t>(b)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Write generic instructions to compute</w:t>
      </w:r>
      <w:r w:rsidR="001D66A0">
        <w:rPr>
          <w:rFonts w:ascii="Calibri" w:eastAsia="Calibri" w:hAnsi="Calibri"/>
          <w:sz w:val="20"/>
          <w:szCs w:val="20"/>
          <w:lang w:val="en-US"/>
        </w:rPr>
        <w:t xml:space="preserve"> F=</w:t>
      </w:r>
      <w:r w:rsidRPr="00D73F45">
        <w:rPr>
          <w:rFonts w:ascii="Calibri" w:eastAsia="Calibri" w:hAnsi="Calibri"/>
          <w:sz w:val="20"/>
          <w:szCs w:val="20"/>
          <w:lang w:val="en-US"/>
        </w:rPr>
        <w:t xml:space="preserve"> </w:t>
      </w:r>
      <w:r w:rsidRPr="00D73F45">
        <w:rPr>
          <w:rFonts w:ascii="Calibri" w:eastAsia="Calibri" w:hAnsi="Calibri"/>
          <w:i/>
          <w:sz w:val="20"/>
          <w:szCs w:val="20"/>
          <w:lang w:val="en-US"/>
        </w:rPr>
        <w:t>a + b (a -b/(x-a))</w:t>
      </w:r>
      <w:r w:rsidRPr="00D73F45">
        <w:rPr>
          <w:rFonts w:ascii="Calibri" w:eastAsia="Calibri" w:hAnsi="Calibri"/>
          <w:sz w:val="20"/>
          <w:szCs w:val="20"/>
          <w:lang w:val="en-US"/>
        </w:rPr>
        <w:t xml:space="preserve"> using a processor that supports:</w:t>
      </w:r>
    </w:p>
    <w:p w14:paraId="297EAE46" w14:textId="77777777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 xml:space="preserve">(i)  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3-address instructions</w:t>
      </w:r>
    </w:p>
    <w:p w14:paraId="7BF06C86" w14:textId="77777777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 xml:space="preserve">(ii) 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2-address instructions</w:t>
      </w:r>
    </w:p>
    <w:p w14:paraId="51803A41" w14:textId="77777777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(iii)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1-address instructions</w:t>
      </w:r>
    </w:p>
    <w:p w14:paraId="3F47A6E8" w14:textId="1942C53F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>(iv)</w:t>
      </w:r>
      <w:r w:rsidRPr="00D73F45">
        <w:rPr>
          <w:rFonts w:ascii="Calibri" w:eastAsia="Calibri" w:hAnsi="Calibri"/>
          <w:sz w:val="20"/>
          <w:szCs w:val="20"/>
          <w:lang w:val="en-US"/>
        </w:rPr>
        <w:tab/>
        <w:t xml:space="preserve"> a zero-address</w:t>
      </w:r>
      <w:r w:rsidR="00F025E9">
        <w:rPr>
          <w:rFonts w:ascii="Calibri" w:eastAsia="Calibri" w:hAnsi="Calibri"/>
          <w:sz w:val="20"/>
          <w:szCs w:val="20"/>
          <w:lang w:val="en-US"/>
        </w:rPr>
        <w:t xml:space="preserve"> </w:t>
      </w:r>
      <w:r w:rsidRPr="00D73F45">
        <w:rPr>
          <w:rFonts w:ascii="Calibri" w:eastAsia="Calibri" w:hAnsi="Calibri"/>
          <w:sz w:val="20"/>
          <w:szCs w:val="20"/>
          <w:lang w:val="en-US"/>
        </w:rPr>
        <w:t xml:space="preserve">instruction on a </w:t>
      </w:r>
      <w:r w:rsidR="00F025E9" w:rsidRPr="00D73F45">
        <w:rPr>
          <w:rFonts w:ascii="Calibri" w:eastAsia="Calibri" w:hAnsi="Calibri"/>
          <w:sz w:val="20"/>
          <w:szCs w:val="20"/>
          <w:lang w:val="en-US"/>
        </w:rPr>
        <w:t>stack-based</w:t>
      </w:r>
      <w:r w:rsidRPr="00D73F45">
        <w:rPr>
          <w:rFonts w:ascii="Calibri" w:eastAsia="Calibri" w:hAnsi="Calibri"/>
          <w:sz w:val="20"/>
          <w:szCs w:val="20"/>
          <w:lang w:val="en-US"/>
        </w:rPr>
        <w:t xml:space="preserve"> processor. </w:t>
      </w:r>
    </w:p>
    <w:p w14:paraId="3ADADD36" w14:textId="77777777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  <w:t xml:space="preserve">You may assume operations in the following table where x,y,z  are registers; A is a memory </w:t>
      </w:r>
    </w:p>
    <w:p w14:paraId="79652CAB" w14:textId="77777777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  <w:t>address.</w:t>
      </w:r>
    </w:p>
    <w:tbl>
      <w:tblPr>
        <w:tblpPr w:leftFromText="180" w:rightFromText="180" w:vertAnchor="text" w:horzAnchor="margin" w:tblpXSpec="center" w:tblpY="210"/>
        <w:tblW w:w="6858" w:type="dxa"/>
        <w:tblLook w:val="04A0" w:firstRow="1" w:lastRow="0" w:firstColumn="1" w:lastColumn="0" w:noHBand="0" w:noVBand="1"/>
      </w:tblPr>
      <w:tblGrid>
        <w:gridCol w:w="1188"/>
        <w:gridCol w:w="1009"/>
        <w:gridCol w:w="1241"/>
        <w:gridCol w:w="1009"/>
        <w:gridCol w:w="1151"/>
        <w:gridCol w:w="1260"/>
      </w:tblGrid>
      <w:tr w:rsidR="00052F62" w:rsidRPr="00D73F45" w14:paraId="29546AA7" w14:textId="77777777" w:rsidTr="00052F62">
        <w:trPr>
          <w:trHeight w:val="30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7201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3-address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3DC5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meaning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8B41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2-address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1602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meaning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F298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1-address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569C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en-US"/>
              </w:rPr>
              <w:t>0-address</w:t>
            </w:r>
          </w:p>
        </w:tc>
      </w:tr>
      <w:tr w:rsidR="00052F62" w:rsidRPr="00D73F45" w14:paraId="5CA15E15" w14:textId="77777777" w:rsidTr="00052F62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4EA7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add x,y,z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292B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x←y+z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41EC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add x,y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B268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x←x+y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180B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add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5D27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push A</w:t>
            </w:r>
          </w:p>
        </w:tc>
      </w:tr>
      <w:tr w:rsidR="00052F62" w:rsidRPr="00D73F45" w14:paraId="6D822640" w14:textId="77777777" w:rsidTr="00052F62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3F52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sub x,y,z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F1A6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x←y-z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445F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sub x,y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CCE6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x←x-y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6BF9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sub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EFD2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pop A</w:t>
            </w:r>
          </w:p>
        </w:tc>
      </w:tr>
      <w:tr w:rsidR="00052F62" w:rsidRPr="00D73F45" w14:paraId="752A4DC2" w14:textId="77777777" w:rsidTr="00052F62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52B9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mul x,y,z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4538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x←y*z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5027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mul x,y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EE12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x←x*y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CC6E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mul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7206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add</w:t>
            </w:r>
          </w:p>
        </w:tc>
      </w:tr>
      <w:tr w:rsidR="00052F62" w:rsidRPr="00D73F45" w14:paraId="74197969" w14:textId="77777777" w:rsidTr="00052F62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F5CC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div x,y,z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89B8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x←y/z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465E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div x,y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348D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x←x/y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C19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div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63FC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mul</w:t>
            </w:r>
          </w:p>
        </w:tc>
      </w:tr>
      <w:tr w:rsidR="00052F62" w:rsidRPr="00D73F45" w14:paraId="5AADE06D" w14:textId="77777777" w:rsidTr="00052F62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9A32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load x,A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3D1D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x←A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7047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load x,A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3F9D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527C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load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40D5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div</w:t>
            </w:r>
          </w:p>
        </w:tc>
      </w:tr>
      <w:tr w:rsidR="00052F62" w:rsidRPr="00D73F45" w14:paraId="1E0E89F6" w14:textId="77777777" w:rsidTr="00052F62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A683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store A,x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E586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A←x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4223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store A,x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0750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76A9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store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E8C5" w14:textId="77777777" w:rsidR="00052F62" w:rsidRPr="00D73F45" w:rsidRDefault="00052F62" w:rsidP="00052F62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D73F45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sub</w:t>
            </w:r>
          </w:p>
        </w:tc>
      </w:tr>
    </w:tbl>
    <w:p w14:paraId="396F83F9" w14:textId="77777777" w:rsidR="002E08E9" w:rsidRPr="00D73F45" w:rsidRDefault="002E08E9" w:rsidP="002E08E9">
      <w:pPr>
        <w:tabs>
          <w:tab w:val="num" w:pos="360"/>
        </w:tabs>
        <w:spacing w:after="200" w:line="240" w:lineRule="auto"/>
        <w:ind w:left="360" w:hanging="360"/>
        <w:rPr>
          <w:rFonts w:ascii="Calibri" w:eastAsia="Calibri" w:hAnsi="Calibri"/>
          <w:sz w:val="20"/>
          <w:szCs w:val="20"/>
          <w:lang w:val="en-US"/>
        </w:rPr>
      </w:pPr>
      <w:r w:rsidRPr="00D73F45">
        <w:rPr>
          <w:rFonts w:ascii="Calibri" w:eastAsia="Calibri" w:hAnsi="Calibri"/>
          <w:sz w:val="20"/>
          <w:szCs w:val="20"/>
          <w:lang w:val="en-US"/>
        </w:rPr>
        <w:tab/>
      </w:r>
    </w:p>
    <w:p w14:paraId="04F04F4A" w14:textId="77777777" w:rsidR="002E08E9" w:rsidRPr="00D73F45" w:rsidRDefault="002E08E9" w:rsidP="002E08E9">
      <w:pPr>
        <w:tabs>
          <w:tab w:val="num" w:pos="360"/>
        </w:tabs>
        <w:spacing w:after="200" w:line="240" w:lineRule="auto"/>
        <w:ind w:left="360" w:hanging="360"/>
        <w:rPr>
          <w:rFonts w:ascii="Calibri" w:eastAsia="Calibri" w:hAnsi="Calibri"/>
          <w:sz w:val="20"/>
          <w:szCs w:val="20"/>
          <w:lang w:val="en-US"/>
        </w:rPr>
      </w:pPr>
    </w:p>
    <w:p w14:paraId="121E69F5" w14:textId="77777777" w:rsidR="002E08E9" w:rsidRPr="00D73F45" w:rsidRDefault="002E08E9" w:rsidP="002E08E9">
      <w:pPr>
        <w:tabs>
          <w:tab w:val="num" w:pos="360"/>
        </w:tabs>
        <w:spacing w:after="200" w:line="240" w:lineRule="auto"/>
        <w:ind w:left="360" w:hanging="360"/>
        <w:rPr>
          <w:rFonts w:ascii="Calibri" w:eastAsia="Calibri" w:hAnsi="Calibri"/>
          <w:sz w:val="20"/>
          <w:szCs w:val="20"/>
          <w:lang w:val="en-US"/>
        </w:rPr>
      </w:pPr>
    </w:p>
    <w:p w14:paraId="33D38597" w14:textId="77777777" w:rsidR="002E08E9" w:rsidRPr="00D73F45" w:rsidRDefault="002E08E9" w:rsidP="002E08E9">
      <w:pPr>
        <w:spacing w:line="240" w:lineRule="auto"/>
        <w:rPr>
          <w:rFonts w:ascii="Calibri" w:eastAsia="Calibri" w:hAnsi="Calibri"/>
          <w:sz w:val="20"/>
          <w:szCs w:val="20"/>
          <w:lang w:val="en-US"/>
        </w:rPr>
      </w:pPr>
    </w:p>
    <w:p w14:paraId="54B8C46D" w14:textId="77777777" w:rsidR="002E08E9" w:rsidRPr="00D73F45" w:rsidRDefault="002E08E9">
      <w:pPr>
        <w:rPr>
          <w:sz w:val="20"/>
          <w:szCs w:val="20"/>
        </w:rPr>
      </w:pPr>
    </w:p>
    <w:p w14:paraId="4F5469E1" w14:textId="77777777" w:rsidR="002E08E9" w:rsidRPr="00D73F45" w:rsidRDefault="002E08E9">
      <w:pPr>
        <w:rPr>
          <w:sz w:val="20"/>
          <w:szCs w:val="20"/>
        </w:rPr>
      </w:pPr>
    </w:p>
    <w:p w14:paraId="746EC63C" w14:textId="77777777" w:rsidR="002E08E9" w:rsidRPr="00D73F45" w:rsidRDefault="002E08E9">
      <w:pPr>
        <w:rPr>
          <w:sz w:val="20"/>
          <w:szCs w:val="20"/>
        </w:rPr>
      </w:pPr>
    </w:p>
    <w:p w14:paraId="58B7E268" w14:textId="77777777" w:rsidR="002E08E9" w:rsidRPr="00D73F45" w:rsidRDefault="002E08E9">
      <w:pPr>
        <w:rPr>
          <w:sz w:val="20"/>
          <w:szCs w:val="20"/>
        </w:rPr>
      </w:pPr>
    </w:p>
    <w:p w14:paraId="0E43278A" w14:textId="0249FD83" w:rsidR="002E08E9" w:rsidRPr="005764AB" w:rsidRDefault="002E08E9" w:rsidP="005764AB">
      <w:pPr>
        <w:tabs>
          <w:tab w:val="left" w:pos="810"/>
          <w:tab w:val="right" w:pos="9360"/>
        </w:tabs>
        <w:autoSpaceDE w:val="0"/>
        <w:autoSpaceDN w:val="0"/>
        <w:adjustRightInd w:val="0"/>
        <w:spacing w:line="240" w:lineRule="auto"/>
        <w:ind w:left="360" w:hanging="360"/>
        <w:rPr>
          <w:rFonts w:ascii="BookmanOldStyle" w:eastAsia="Calibri" w:hAnsi="BookmanOldStyle" w:cs="BookmanOldStyle"/>
          <w:i/>
          <w:sz w:val="20"/>
          <w:szCs w:val="20"/>
          <w:lang w:val="en-US"/>
        </w:rPr>
      </w:pPr>
      <w:r w:rsidRPr="00D73F45">
        <w:rPr>
          <w:rFonts w:eastAsia="Calibri"/>
          <w:sz w:val="20"/>
          <w:szCs w:val="20"/>
          <w:lang w:val="en-US"/>
        </w:rPr>
        <w:t>2.</w:t>
      </w:r>
      <w:r w:rsidRPr="00D73F45">
        <w:rPr>
          <w:rFonts w:eastAsia="Calibri"/>
          <w:sz w:val="20"/>
          <w:szCs w:val="20"/>
          <w:lang w:val="en-US"/>
        </w:rPr>
        <w:tab/>
      </w:r>
      <w:r w:rsidRPr="00D73F45">
        <w:rPr>
          <w:rFonts w:ascii="BookmanOldStyle" w:eastAsia="Calibri" w:hAnsi="BookmanOldStyle" w:cs="BookmanOldStyle"/>
          <w:sz w:val="20"/>
          <w:szCs w:val="20"/>
          <w:lang w:val="en-US"/>
        </w:rPr>
        <w:t>(a)</w:t>
      </w:r>
      <w:r w:rsidRPr="00D73F45">
        <w:rPr>
          <w:rFonts w:ascii="BookmanOldStyle" w:eastAsia="Calibri" w:hAnsi="BookmanOldStyle" w:cs="BookmanOldStyle"/>
          <w:sz w:val="20"/>
          <w:szCs w:val="20"/>
          <w:lang w:val="en-US"/>
        </w:rPr>
        <w:tab/>
        <w:t xml:space="preserve">Write the following expression in postfix notation: </w:t>
      </w:r>
      <w:r w:rsidRPr="00D73F45">
        <w:rPr>
          <w:rFonts w:ascii="BookmanOldStyle" w:eastAsia="Calibri" w:hAnsi="BookmanOldStyle" w:cs="BookmanOldStyle"/>
          <w:i/>
          <w:sz w:val="20"/>
          <w:szCs w:val="20"/>
          <w:lang w:val="en-US"/>
        </w:rPr>
        <w:t>x = a - b + d*e</w:t>
      </w:r>
    </w:p>
    <w:p w14:paraId="41509BAB" w14:textId="2C59A15C" w:rsidR="002E08E9" w:rsidRDefault="00F025E9" w:rsidP="005764AB">
      <w:pPr>
        <w:tabs>
          <w:tab w:val="left" w:pos="810"/>
          <w:tab w:val="right" w:pos="9360"/>
        </w:tabs>
        <w:autoSpaceDE w:val="0"/>
        <w:autoSpaceDN w:val="0"/>
        <w:adjustRightInd w:val="0"/>
        <w:spacing w:line="240" w:lineRule="auto"/>
        <w:ind w:left="360" w:hanging="360"/>
        <w:rPr>
          <w:rStyle w:val="fontstyle01"/>
        </w:rPr>
      </w:pPr>
      <w:r>
        <w:rPr>
          <w:sz w:val="20"/>
          <w:szCs w:val="20"/>
        </w:rPr>
        <w:t xml:space="preserve">       (b)</w:t>
      </w:r>
      <w:r w:rsidR="005764AB">
        <w:rPr>
          <w:sz w:val="20"/>
          <w:szCs w:val="20"/>
        </w:rPr>
        <w:t xml:space="preserve"> (</w:t>
      </w:r>
      <w:r>
        <w:rPr>
          <w:rStyle w:val="fontstyle01"/>
        </w:rPr>
        <w:t xml:space="preserve">A </w:t>
      </w:r>
      <w:r>
        <w:rPr>
          <w:rStyle w:val="fontstyle21"/>
        </w:rPr>
        <w:t xml:space="preserve">- </w:t>
      </w:r>
      <w:r>
        <w:rPr>
          <w:rStyle w:val="fontstyle01"/>
        </w:rPr>
        <w:t xml:space="preserve">B) </w:t>
      </w:r>
      <w:r>
        <w:rPr>
          <w:rStyle w:val="fontstyle21"/>
        </w:rPr>
        <w:t xml:space="preserve">* </w:t>
      </w:r>
      <w:r>
        <w:rPr>
          <w:rStyle w:val="fontstyle01"/>
        </w:rPr>
        <w:t xml:space="preserve">(((C </w:t>
      </w:r>
      <w:r>
        <w:rPr>
          <w:rStyle w:val="fontstyle21"/>
        </w:rPr>
        <w:t xml:space="preserve">- </w:t>
      </w:r>
      <w:r>
        <w:rPr>
          <w:rStyle w:val="fontstyle01"/>
        </w:rPr>
        <w:t xml:space="preserve">D </w:t>
      </w:r>
      <w:r>
        <w:rPr>
          <w:rStyle w:val="fontstyle21"/>
        </w:rPr>
        <w:t xml:space="preserve">* </w:t>
      </w:r>
      <w:r>
        <w:rPr>
          <w:rStyle w:val="fontstyle01"/>
        </w:rPr>
        <w:t xml:space="preserve">E)/F)/G) </w:t>
      </w:r>
      <w:r>
        <w:rPr>
          <w:rStyle w:val="fontstyle21"/>
        </w:rPr>
        <w:t xml:space="preserve">* </w:t>
      </w:r>
      <w:r>
        <w:rPr>
          <w:rStyle w:val="fontstyle01"/>
        </w:rPr>
        <w:t>H</w:t>
      </w:r>
    </w:p>
    <w:p w14:paraId="0F2EF684" w14:textId="77777777" w:rsidR="005764AB" w:rsidRPr="00D73F45" w:rsidRDefault="005764AB">
      <w:pPr>
        <w:rPr>
          <w:sz w:val="20"/>
          <w:szCs w:val="20"/>
        </w:rPr>
      </w:pPr>
    </w:p>
    <w:p w14:paraId="468AEC44" w14:textId="45EAE555" w:rsidR="00E653D1" w:rsidRDefault="00F025E9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3.     </w:t>
      </w:r>
      <w:r w:rsidR="005764AB">
        <w:rPr>
          <w:rFonts w:eastAsia="Calibri"/>
          <w:sz w:val="20"/>
          <w:szCs w:val="20"/>
        </w:rPr>
        <w:t xml:space="preserve">Convert </w:t>
      </w:r>
      <w:r>
        <w:rPr>
          <w:rFonts w:eastAsia="Calibri"/>
          <w:sz w:val="20"/>
          <w:szCs w:val="20"/>
        </w:rPr>
        <w:t xml:space="preserve">the following </w:t>
      </w:r>
      <w:r w:rsidR="005764AB">
        <w:rPr>
          <w:rFonts w:eastAsia="Calibri"/>
          <w:sz w:val="20"/>
          <w:szCs w:val="20"/>
        </w:rPr>
        <w:t>to</w:t>
      </w:r>
      <w:r>
        <w:rPr>
          <w:rFonts w:eastAsia="Calibri"/>
          <w:sz w:val="20"/>
          <w:szCs w:val="20"/>
        </w:rPr>
        <w:t xml:space="preserve"> infix notation:</w:t>
      </w:r>
    </w:p>
    <w:p w14:paraId="59B972F8" w14:textId="505A8E12" w:rsidR="00F025E9" w:rsidRDefault="00F025E9" w:rsidP="005764AB">
      <w:pPr>
        <w:tabs>
          <w:tab w:val="left" w:pos="1157"/>
        </w:tabs>
        <w:rPr>
          <w:rStyle w:val="fontstyle21"/>
        </w:rPr>
      </w:pPr>
      <w:r>
        <w:rPr>
          <w:rFonts w:eastAsia="Calibri"/>
          <w:sz w:val="20"/>
          <w:szCs w:val="20"/>
        </w:rPr>
        <w:t xml:space="preserve">        (a)   </w:t>
      </w:r>
      <w:r w:rsidR="005764AB">
        <w:rPr>
          <w:rFonts w:eastAsia="Calibri"/>
          <w:sz w:val="20"/>
          <w:szCs w:val="20"/>
        </w:rPr>
        <w:tab/>
      </w:r>
      <w:r w:rsidR="005764AB">
        <w:rPr>
          <w:rStyle w:val="fontstyle01"/>
        </w:rPr>
        <w:t xml:space="preserve">AB </w:t>
      </w:r>
      <w:r w:rsidR="005764AB">
        <w:rPr>
          <w:rStyle w:val="fontstyle21"/>
        </w:rPr>
        <w:t xml:space="preserve">+ </w:t>
      </w:r>
      <w:r w:rsidR="005764AB">
        <w:rPr>
          <w:rStyle w:val="fontstyle01"/>
        </w:rPr>
        <w:t xml:space="preserve">C </w:t>
      </w:r>
      <w:r w:rsidR="005764AB">
        <w:rPr>
          <w:rStyle w:val="fontstyle21"/>
        </w:rPr>
        <w:t xml:space="preserve">+ </w:t>
      </w:r>
      <w:r w:rsidR="005764AB">
        <w:rPr>
          <w:rStyle w:val="fontstyle01"/>
        </w:rPr>
        <w:t xml:space="preserve">D </w:t>
      </w:r>
      <w:r w:rsidR="005764AB">
        <w:rPr>
          <w:rStyle w:val="fontstyle21"/>
        </w:rPr>
        <w:t>*</w:t>
      </w:r>
    </w:p>
    <w:p w14:paraId="3D093808" w14:textId="706E43F5" w:rsidR="005764AB" w:rsidRDefault="005764AB" w:rsidP="005764AB">
      <w:pPr>
        <w:tabs>
          <w:tab w:val="left" w:pos="1157"/>
        </w:tabs>
        <w:rPr>
          <w:rStyle w:val="fontstyle21"/>
        </w:rPr>
      </w:pPr>
      <w:r>
        <w:rPr>
          <w:rStyle w:val="fontstyle21"/>
        </w:rPr>
        <w:t xml:space="preserve">          (b)</w:t>
      </w:r>
      <w:r>
        <w:rPr>
          <w:rStyle w:val="fontstyle21"/>
        </w:rPr>
        <w:tab/>
      </w:r>
      <w:r>
        <w:rPr>
          <w:rStyle w:val="fontstyle01"/>
        </w:rPr>
        <w:t xml:space="preserve">ABCDE </w:t>
      </w:r>
      <w:r>
        <w:rPr>
          <w:rStyle w:val="fontstyle21"/>
        </w:rPr>
        <w:t xml:space="preserve">+ </w:t>
      </w:r>
      <w:r>
        <w:rPr>
          <w:rStyle w:val="fontstyle01"/>
        </w:rPr>
        <w:t xml:space="preserve">F/ </w:t>
      </w:r>
      <w:r>
        <w:rPr>
          <w:rStyle w:val="fontstyle21"/>
        </w:rPr>
        <w:t xml:space="preserve">+ </w:t>
      </w:r>
      <w:r>
        <w:rPr>
          <w:rStyle w:val="fontstyle01"/>
        </w:rPr>
        <w:t xml:space="preserve">G </w:t>
      </w:r>
      <w:r>
        <w:rPr>
          <w:rStyle w:val="fontstyle21"/>
        </w:rPr>
        <w:t xml:space="preserve">- </w:t>
      </w:r>
      <w:r>
        <w:rPr>
          <w:rStyle w:val="fontstyle01"/>
        </w:rPr>
        <w:t xml:space="preserve">H/ </w:t>
      </w:r>
      <w:r>
        <w:rPr>
          <w:rStyle w:val="fontstyle21"/>
        </w:rPr>
        <w:t>* +</w:t>
      </w:r>
    </w:p>
    <w:p w14:paraId="5131FF4B" w14:textId="77777777" w:rsidR="005764AB" w:rsidRDefault="005764AB" w:rsidP="005764AB">
      <w:pPr>
        <w:tabs>
          <w:tab w:val="left" w:pos="1157"/>
        </w:tabs>
        <w:rPr>
          <w:rFonts w:eastAsia="Calibri"/>
          <w:sz w:val="20"/>
          <w:szCs w:val="20"/>
        </w:rPr>
      </w:pPr>
    </w:p>
    <w:p w14:paraId="5A96C2A5" w14:textId="77777777" w:rsidR="00462F01" w:rsidRPr="00D73F45" w:rsidRDefault="00462F01" w:rsidP="00462F01">
      <w:pPr>
        <w:tabs>
          <w:tab w:val="left" w:pos="993"/>
          <w:tab w:val="right" w:pos="9180"/>
        </w:tabs>
        <w:ind w:left="426" w:hanging="426"/>
        <w:rPr>
          <w:rFonts w:eastAsia="Calibri"/>
          <w:sz w:val="20"/>
          <w:szCs w:val="20"/>
        </w:rPr>
      </w:pPr>
      <w:r w:rsidRPr="00D73F45">
        <w:rPr>
          <w:rFonts w:eastAsia="Calibri"/>
          <w:sz w:val="20"/>
          <w:szCs w:val="20"/>
        </w:rPr>
        <w:t>4.</w:t>
      </w:r>
      <w:r w:rsidRPr="00D73F45">
        <w:rPr>
          <w:rFonts w:eastAsia="Calibri"/>
          <w:sz w:val="20"/>
          <w:szCs w:val="20"/>
        </w:rPr>
        <w:tab/>
        <w:t>(a)</w:t>
      </w:r>
      <w:r w:rsidRPr="00D73F45">
        <w:rPr>
          <w:rFonts w:eastAsia="Calibri"/>
          <w:sz w:val="20"/>
          <w:szCs w:val="20"/>
        </w:rPr>
        <w:tab/>
        <w:t xml:space="preserve">Write down the result of performing a 4-bit right circular shift on 101001. </w:t>
      </w:r>
      <w:r w:rsidRPr="00D73F45">
        <w:rPr>
          <w:rFonts w:eastAsia="Calibri"/>
          <w:sz w:val="20"/>
          <w:szCs w:val="20"/>
        </w:rPr>
        <w:tab/>
      </w:r>
    </w:p>
    <w:p w14:paraId="64B61AE4" w14:textId="77777777" w:rsidR="00462F01" w:rsidRPr="00D73F45" w:rsidRDefault="00462F01" w:rsidP="00462F01">
      <w:pPr>
        <w:tabs>
          <w:tab w:val="left" w:pos="993"/>
          <w:tab w:val="right" w:pos="9180"/>
        </w:tabs>
        <w:spacing w:before="120"/>
        <w:ind w:left="432" w:hanging="432"/>
        <w:rPr>
          <w:rFonts w:eastAsia="Calibri"/>
          <w:sz w:val="20"/>
          <w:szCs w:val="20"/>
        </w:rPr>
      </w:pPr>
      <w:r w:rsidRPr="00D73F45">
        <w:rPr>
          <w:rFonts w:eastAsia="Calibri"/>
          <w:sz w:val="20"/>
          <w:szCs w:val="20"/>
        </w:rPr>
        <w:tab/>
        <w:t>(b)</w:t>
      </w:r>
      <w:r w:rsidRPr="00D73F45">
        <w:rPr>
          <w:rFonts w:eastAsia="Calibri"/>
          <w:sz w:val="20"/>
          <w:szCs w:val="20"/>
        </w:rPr>
        <w:tab/>
        <w:t xml:space="preserve">Write down the result of performing a 4-bit right arithmetic shift on 101001. </w:t>
      </w:r>
      <w:r w:rsidRPr="00D73F45">
        <w:rPr>
          <w:rFonts w:eastAsia="Calibri"/>
          <w:sz w:val="20"/>
          <w:szCs w:val="20"/>
        </w:rPr>
        <w:tab/>
      </w:r>
    </w:p>
    <w:p w14:paraId="39328CB2" w14:textId="77777777" w:rsidR="00462F01" w:rsidRPr="00D73F45" w:rsidRDefault="00462F01" w:rsidP="00462F01">
      <w:pPr>
        <w:tabs>
          <w:tab w:val="left" w:pos="993"/>
        </w:tabs>
        <w:spacing w:before="120"/>
        <w:ind w:left="432" w:hanging="432"/>
        <w:rPr>
          <w:rFonts w:eastAsia="Calibri"/>
          <w:sz w:val="20"/>
          <w:szCs w:val="20"/>
        </w:rPr>
      </w:pPr>
      <w:r w:rsidRPr="00D73F45">
        <w:rPr>
          <w:rFonts w:eastAsia="Calibri"/>
          <w:sz w:val="20"/>
          <w:szCs w:val="20"/>
        </w:rPr>
        <w:tab/>
        <w:t>(c)</w:t>
      </w:r>
      <w:r w:rsidRPr="00D73F45">
        <w:rPr>
          <w:rFonts w:eastAsia="Calibri"/>
          <w:sz w:val="20"/>
          <w:szCs w:val="20"/>
        </w:rPr>
        <w:tab/>
        <w:t xml:space="preserve">Give the mask and the logical operation needed to </w:t>
      </w:r>
    </w:p>
    <w:p w14:paraId="634C69C5" w14:textId="77777777" w:rsidR="00462F01" w:rsidRPr="00D73F45" w:rsidRDefault="00462F01" w:rsidP="00462F01">
      <w:pPr>
        <w:tabs>
          <w:tab w:val="left" w:pos="993"/>
          <w:tab w:val="right" w:pos="9180"/>
        </w:tabs>
        <w:spacing w:before="120"/>
        <w:ind w:left="432" w:hanging="432"/>
        <w:rPr>
          <w:rFonts w:eastAsia="Calibri"/>
          <w:sz w:val="20"/>
          <w:szCs w:val="20"/>
        </w:rPr>
      </w:pPr>
      <w:r w:rsidRPr="00D73F45">
        <w:rPr>
          <w:rFonts w:eastAsia="Calibri"/>
          <w:sz w:val="20"/>
          <w:szCs w:val="20"/>
        </w:rPr>
        <w:tab/>
      </w:r>
      <w:r w:rsidRPr="00D73F45">
        <w:rPr>
          <w:rFonts w:eastAsia="Calibri"/>
          <w:sz w:val="20"/>
          <w:szCs w:val="20"/>
        </w:rPr>
        <w:tab/>
        <w:t>(i)  complement an 8-bit pattern</w:t>
      </w:r>
      <w:r w:rsidRPr="00D73F45">
        <w:rPr>
          <w:rFonts w:eastAsia="Calibri"/>
          <w:sz w:val="20"/>
          <w:szCs w:val="20"/>
        </w:rPr>
        <w:tab/>
      </w:r>
    </w:p>
    <w:p w14:paraId="058293FF" w14:textId="77777777" w:rsidR="00462F01" w:rsidRPr="00D73F45" w:rsidRDefault="00462F01" w:rsidP="00462F01">
      <w:pPr>
        <w:tabs>
          <w:tab w:val="left" w:pos="993"/>
        </w:tabs>
        <w:spacing w:before="120"/>
        <w:ind w:left="432" w:hanging="432"/>
        <w:rPr>
          <w:rFonts w:eastAsia="Calibri"/>
          <w:sz w:val="20"/>
          <w:szCs w:val="20"/>
        </w:rPr>
      </w:pPr>
      <w:r w:rsidRPr="00D73F45">
        <w:rPr>
          <w:rFonts w:eastAsia="Calibri"/>
          <w:sz w:val="20"/>
          <w:szCs w:val="20"/>
        </w:rPr>
        <w:tab/>
      </w:r>
      <w:r w:rsidRPr="00D73F45">
        <w:rPr>
          <w:rFonts w:eastAsia="Calibri"/>
          <w:sz w:val="20"/>
          <w:szCs w:val="20"/>
        </w:rPr>
        <w:tab/>
        <w:t xml:space="preserve">(ii) put 1s in all but the most significant bit of an 8-bit pattern without disturbing the most </w:t>
      </w:r>
    </w:p>
    <w:p w14:paraId="52590603" w14:textId="31175037" w:rsidR="002E08E9" w:rsidRPr="00F025E9" w:rsidRDefault="00462F01" w:rsidP="00F025E9">
      <w:pPr>
        <w:tabs>
          <w:tab w:val="left" w:pos="993"/>
          <w:tab w:val="right" w:pos="9180"/>
        </w:tabs>
        <w:spacing w:before="120"/>
        <w:ind w:left="432" w:hanging="432"/>
        <w:rPr>
          <w:rFonts w:eastAsia="Calibri"/>
          <w:sz w:val="20"/>
          <w:szCs w:val="20"/>
        </w:rPr>
      </w:pPr>
      <w:r w:rsidRPr="00D73F45">
        <w:rPr>
          <w:rFonts w:eastAsia="Calibri"/>
          <w:sz w:val="20"/>
          <w:szCs w:val="20"/>
        </w:rPr>
        <w:tab/>
      </w:r>
      <w:r w:rsidRPr="00D73F45">
        <w:rPr>
          <w:rFonts w:eastAsia="Calibri"/>
          <w:sz w:val="20"/>
          <w:szCs w:val="20"/>
        </w:rPr>
        <w:tab/>
        <w:t xml:space="preserve">      significant bit. </w:t>
      </w:r>
      <w:r w:rsidRPr="00D73F45">
        <w:rPr>
          <w:rFonts w:eastAsia="Calibri"/>
          <w:sz w:val="20"/>
          <w:szCs w:val="20"/>
        </w:rPr>
        <w:tab/>
      </w:r>
    </w:p>
    <w:sectPr w:rsidR="002E08E9" w:rsidRPr="00F025E9" w:rsidSect="00E653D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altName w:val="Times New Roman"/>
    <w:panose1 w:val="00000000000000000000"/>
    <w:charset w:val="00"/>
    <w:family w:val="roman"/>
    <w:notTrueType/>
    <w:pitch w:val="default"/>
  </w:font>
  <w:font w:name="PearsonMATHPRO02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8E9"/>
    <w:rsid w:val="00052F62"/>
    <w:rsid w:val="000F10FB"/>
    <w:rsid w:val="001D66A0"/>
    <w:rsid w:val="002E08E9"/>
    <w:rsid w:val="00462F01"/>
    <w:rsid w:val="005764AB"/>
    <w:rsid w:val="00791EFB"/>
    <w:rsid w:val="00D73F45"/>
    <w:rsid w:val="00E653D1"/>
    <w:rsid w:val="00F0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A8C"/>
  <w15:docId w15:val="{BBDBDE72-2B3B-4618-AAFF-46D0FBCB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T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25E9"/>
    <w:rPr>
      <w:rFonts w:ascii="TimesTenLTStd-Roman" w:hAnsi="TimesTenLTStd-Roman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F025E9"/>
    <w:rPr>
      <w:rFonts w:ascii="PearsonMATHPRO02" w:hAnsi="PearsonMATHPRO02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Diana Ragbir</cp:lastModifiedBy>
  <cp:revision>8</cp:revision>
  <cp:lastPrinted>2018-10-01T14:40:00Z</cp:lastPrinted>
  <dcterms:created xsi:type="dcterms:W3CDTF">2012-05-16T18:38:00Z</dcterms:created>
  <dcterms:modified xsi:type="dcterms:W3CDTF">2021-10-08T18:27:00Z</dcterms:modified>
</cp:coreProperties>
</file>