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MBTA Red Line – Morning Commute Overview</w:t>
      </w:r>
    </w:p>
    <w:p>
      <w:r>
        <w:t>2026-02-16 05:58 UTC</w:t>
      </w:r>
    </w:p>
    <w:p/>
    <w:p>
      <w:r/>
      <w:r>
        <w:rPr>
          <w:b/>
        </w:rPr>
        <w:t>Morning‑Commute Snapshot – Red Line (2 Feb 2026)</w:t>
      </w:r>
    </w:p>
    <w:p>
      <w:r/>
      <w:r>
        <w:rPr>
          <w:i/>
        </w:rPr>
        <w:t>(All times FYI in Eastern Standard Time)</w:t>
      </w:r>
    </w:p>
    <w:p/>
    <w:p>
      <w:r>
        <w:t>---</w:t>
      </w:r>
    </w:p>
    <w:p/>
    <w:p>
      <w:pPr>
        <w:pStyle w:val="Heading3"/>
      </w:pPr>
      <w:r>
        <w:t>🚨 Service Alert</w:t>
      </w:r>
    </w:p>
    <w:p>
      <w:r/>
      <w:r>
        <w:rPr>
          <w:b/>
        </w:rPr>
        <w:t>Shuttle replacement</w:t>
      </w:r>
      <w:r>
        <w:t xml:space="preserve"> is in effect for the </w:t>
      </w:r>
      <w:r>
        <w:rPr>
          <w:b/>
        </w:rPr>
        <w:t>weekend of Feb 21‑22</w:t>
      </w:r>
      <w:r>
        <w:t>.</w:t>
      </w:r>
    </w:p>
    <w:p>
      <w:pPr>
        <w:pStyle w:val="ListBullet"/>
      </w:pPr>
      <w:r/>
      <w:r>
        <w:rPr>
          <w:b/>
        </w:rPr>
        <w:t>Broadway ➜ Ashmont</w:t>
      </w:r>
      <w:r>
        <w:t xml:space="preserve"> (and vice‑versa) will be served by electric shuttle buses.</w:t>
      </w:r>
    </w:p>
    <w:p>
      <w:pPr>
        <w:pStyle w:val="ListBullet"/>
      </w:pPr>
      <w:r/>
      <w:r>
        <w:rPr>
          <w:b/>
        </w:rPr>
        <w:t>Train service works on the signal line</w:t>
      </w:r>
      <w:r>
        <w:t xml:space="preserve"> between </w:t>
      </w:r>
      <w:r>
        <w:rPr>
          <w:b/>
        </w:rPr>
        <w:t>Broadway‑Alewife</w:t>
      </w:r>
      <w:r>
        <w:t xml:space="preserve"> and </w:t>
      </w:r>
      <w:r>
        <w:rPr>
          <w:b/>
        </w:rPr>
        <w:t>JFK/UMass‑Braintree</w:t>
      </w:r>
      <w:r>
        <w:t>.</w:t>
      </w:r>
    </w:p>
    <w:p>
      <w:pPr>
        <w:pStyle w:val="ListBullet"/>
      </w:pPr>
      <w:r>
        <w:t xml:space="preserve">Riders are advised to </w:t>
      </w:r>
      <w:r>
        <w:rPr>
          <w:b/>
        </w:rPr>
        <w:t>budget extra travel time</w:t>
      </w:r>
      <w:r>
        <w:t xml:space="preserve"> (about 35–45 min extra from Ashmont to Downtown Crossing).</w:t>
      </w:r>
    </w:p>
    <w:p>
      <w:pPr>
        <w:pStyle w:val="ListBullet"/>
      </w:pPr>
      <w:r>
        <w:t xml:space="preserve">For the most reliable ride, consider taking the </w:t>
      </w:r>
      <w:r>
        <w:rPr>
          <w:b/>
        </w:rPr>
        <w:t>Fall River/New Bedford</w:t>
      </w:r>
      <w:r>
        <w:t xml:space="preserve"> or </w:t>
      </w:r>
      <w:r>
        <w:rPr>
          <w:b/>
        </w:rPr>
        <w:t>Kingston/Greenbush</w:t>
      </w:r>
      <w:r>
        <w:t xml:space="preserve"> commuter rail lines (free fare to South Station) if you’re heading to Quincy, JFK/UMass, or Braintree.</w:t>
      </w:r>
    </w:p>
    <w:p/>
    <w:p>
      <w:r>
        <w:t>---</w:t>
      </w:r>
    </w:p>
    <w:p/>
    <w:p>
      <w:pPr>
        <w:pStyle w:val="Heading3"/>
      </w:pPr>
      <w:r>
        <w:t>🚆 Track &amp; Timing (What’s on the Horizon)</w:t>
      </w:r>
    </w:p>
    <w:p/>
    <w:p>
      <w:r>
        <w:t>| Train ID | Destination | Scheduled Dep. (Alewife) | Estimated Dep. (Alewife) | On‑Time? | ETA to Central Square |</w:t>
      </w:r>
    </w:p>
    <w:p>
      <w:r>
        <w:t>|----------|-------------|---------------------------|--------------------------|-----------|------------------------|</w:t>
      </w:r>
    </w:p>
    <w:p>
      <w:r>
        <w:t xml:space="preserve">| 73929807 | Alewife (arrival) | N/A | 00:58 25 | </w:t>
      </w:r>
      <w:r>
        <w:rPr>
          <w:b/>
        </w:rPr>
        <w:t>Late</w:t>
      </w:r>
      <w:r>
        <w:t xml:space="preserve"> (+2 min 25 sec) | – |</w:t>
      </w:r>
    </w:p>
    <w:p>
      <w:r>
        <w:t xml:space="preserve">| 73929723 | Alewife (arrival) | N/A | 01:04 50 | </w:t>
      </w:r>
      <w:r>
        <w:rPr>
          <w:b/>
        </w:rPr>
        <w:t>Early</w:t>
      </w:r>
      <w:r>
        <w:t xml:space="preserve"> (‑1 min 10 sec) | – |</w:t>
      </w:r>
    </w:p>
    <w:p/>
    <w:p>
      <w:r>
        <w:t xml:space="preserve">&gt; </w:t>
      </w:r>
      <w:r>
        <w:rPr>
          <w:b/>
        </w:rPr>
        <w:t>What does this mean for you?</w:t>
      </w:r>
    </w:p>
    <w:p>
      <w:r>
        <w:t xml:space="preserve">&gt; The two trains you’ll see at the </w:t>
      </w:r>
      <w:r>
        <w:rPr>
          <w:b/>
        </w:rPr>
        <w:t>Alewife terminal today are inbound</w:t>
      </w:r>
      <w:r>
        <w:t xml:space="preserve"> trains finishing their run to Alewife. Neither one is scheduled to </w:t>
      </w:r>
      <w:r>
        <w:rPr>
          <w:i/>
        </w:rPr>
        <w:t>depart</w:t>
      </w:r>
      <w:r>
        <w:t xml:space="preserve"> soon—so if you’re heading south (toward Braintree or Quincy), you’ll need to catch the next outbound train after this round‑trip.</w:t>
      </w:r>
    </w:p>
    <w:p>
      <w:r>
        <w:t>&gt;  - The first train (73929807) has slipped a couple of minutes behind schedule.</w:t>
      </w:r>
    </w:p>
    <w:p>
      <w:r>
        <w:t>&gt;  - The second one (73929723) is actually ahead of guard, arriving about one minute earlier than the timetable.</w:t>
      </w:r>
    </w:p>
    <w:p/>
    <w:p>
      <w:r>
        <w:t xml:space="preserve">Unfortunately, there are no predictions yet for the </w:t>
      </w:r>
      <w:r>
        <w:rPr>
          <w:b/>
        </w:rPr>
        <w:t>next outbound departure</w:t>
      </w:r>
      <w:r>
        <w:t xml:space="preserve"> from Alewife or for the time needed to reach </w:t>
      </w:r>
      <w:r>
        <w:rPr>
          <w:b/>
        </w:rPr>
        <w:t>Central Square</w:t>
      </w:r>
      <w:r>
        <w:t xml:space="preserve"> (the transit API’s Central‑Square feed is still empty). Keep an eye on the MBTA website or the Red Line real‑time panel for the next update – they’ll lift the fog soon.</w:t>
      </w:r>
    </w:p>
    <w:p/>
    <w:p>
      <w:r>
        <w:t>---</w:t>
      </w:r>
    </w:p>
    <w:p/>
    <w:p>
      <w:r/>
      <w:r>
        <w:rPr>
          <w:b/>
        </w:rPr>
        <w:t>Bottom line:</w:t>
      </w:r>
      <w:r>
        <w:t xml:space="preserve"> Surface shuttle services are in place, but if you’re parking at Alewife and sked out to Braintree or beyond, expect a handful of minutes of extra planning time. The two inbound trains arriving at 00:58:25 and 01:04:50 are on track (albeit with a slight delay/early slip). Safe travels, and enjoy the beach‑side vibes of Quincy wherever you go!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