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INSY 3304/5335 Project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FINAL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Maximilian Lam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Gerardo Calvillo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Drew Atkison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Bobby Henson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Jeffrey Linnear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Defined Entities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- Individuals that purchase furniture through orders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Furniture- Large movable equipment suitable for living or working.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Orders - an authoritative command, direction, or instruction.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Truck - a large, heavy motor vehicle used for transporting goods, materials, or troops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Shipment - the action of shipping goods.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- The employees of the company.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Sales Rep- the employee who takes orders from customers.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Driver - the employee who delivers the shipments to customers.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Relationship Matrix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943600" cy="1778000"/>
            <wp:effectExtent b="0" l="0" r="0" t="0"/>
            <wp:docPr descr="relationship_matrix.PNG" id="4" name="image8.png"/>
            <a:graphic>
              <a:graphicData uri="http://schemas.openxmlformats.org/drawingml/2006/picture">
                <pic:pic>
                  <pic:nvPicPr>
                    <pic:cNvPr descr="relationship_matrix.PNG" id="0" name="image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Business Rules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Customer sometimes places one or more order.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Order is always placed by one Customer.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Order is always comprised of one or more Furniture.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Furniture is sometimes part of one or more Orders.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Order always makes up one or more Shipments.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Shipment is always part of one Order.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Truck sometimes delivers one or more Shipments.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Shipment is always delivered by one Truck.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Sales Rep sometimes takes one or more Orders.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Order is always taken by one Sales Rep.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Driver always drives one truck.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Truck is always driven by one Driver.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Employee can be a driver.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Driver is a type of Employee.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Employee can be a Sales Rep.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Sales Rep is a type of Employee.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Conceptual Model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943600" cy="4318000"/>
            <wp:effectExtent b="0" l="0" r="0" t="0"/>
            <wp:docPr descr="conceptual_model.PNG" id="2" name="image6.png"/>
            <a:graphic>
              <a:graphicData uri="http://schemas.openxmlformats.org/drawingml/2006/picture">
                <pic:pic>
                  <pic:nvPicPr>
                    <pic:cNvPr descr="conceptual_model.PNG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Internal Model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943600" cy="4419600"/>
            <wp:effectExtent b="0" l="0" r="0" t="0"/>
            <wp:docPr descr="internal model.PNG" id="3" name="image7.png"/>
            <a:graphic>
              <a:graphicData uri="http://schemas.openxmlformats.org/drawingml/2006/picture">
                <pic:pic>
                  <pic:nvPicPr>
                    <pic:cNvPr descr="internal model.PNG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Database Schema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accountNum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firstName, lastName, phoneNum, billingAddress)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Orders(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orderNum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shippingAddress, orderDate,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empid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accountNum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Purchase(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orderNum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itemCode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extendedPrice, quantitySold)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Furniture(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itemCode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fdescription, unitPrice, quantity)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Shipment(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shipmentId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shippingDate,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orderNum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Sales Rep(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empId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commission, profitGenerated)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Driver(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empId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licenseNum, licenseExp,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vehicleNum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Truck(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vehicleNum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licenseExpDate, inspectionExpDate,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shipmentId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empId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ssn, firstName, lastName, eAddress, phone, salary)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-190499</wp:posOffset>
            </wp:positionH>
            <wp:positionV relativeFrom="paragraph">
              <wp:posOffset>457200</wp:posOffset>
            </wp:positionV>
            <wp:extent cx="5943600" cy="8509000"/>
            <wp:effectExtent b="0" l="0" r="0" t="0"/>
            <wp:wrapTopAndBottom distB="114300" distT="114300"/>
            <wp:docPr descr="Database dictionary.PNG" id="1" name="image5.png"/>
            <a:graphic>
              <a:graphicData uri="http://schemas.openxmlformats.org/drawingml/2006/picture">
                <pic:pic>
                  <pic:nvPicPr>
                    <pic:cNvPr descr="Database dictionary.PNG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8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