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70.90909090909093" w:lineRule="auto"/>
        <w:rPr/>
      </w:pPr>
      <w:r w:rsidDel="00000000" w:rsidR="00000000" w:rsidRPr="00000000">
        <w:rPr>
          <w:rtl w:val="0"/>
        </w:rPr>
        <w:t xml:space="preserve">Adam Boehnlein, David Wong, Justin Weagly, Joshua Tran, Jacob Adelstien, Howard Ademidun</w:t>
      </w:r>
    </w:p>
    <w:p w:rsidR="00000000" w:rsidDel="00000000" w:rsidP="00000000" w:rsidRDefault="00000000" w:rsidRPr="00000000" w14:paraId="00000002">
      <w:pPr>
        <w:spacing w:after="240" w:before="240" w:line="370.90909090909093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The overall goal of the system: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70.90909090909093" w:lineRule="auto"/>
        <w:rPr/>
      </w:pPr>
      <w:r w:rsidDel="00000000" w:rsidR="00000000" w:rsidRPr="00000000">
        <w:rPr>
          <w:rtl w:val="0"/>
        </w:rPr>
        <w:t xml:space="preserve">Help players with the creative process in game building and ease them into the process of understanding how tabletop gaming works. </w:t>
      </w:r>
      <w:r w:rsidDel="00000000" w:rsidR="00000000" w:rsidRPr="00000000">
        <w:rPr>
          <w:rtl w:val="0"/>
        </w:rPr>
        <w:t xml:space="preserve">Players new to the table top game Dungeons and Dragons often have trouble beginning a game for the first time. Our site will aim to make this a pleasant experience and easy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our site will do: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370.90909090909093" w:lineRule="auto"/>
        <w:ind w:left="720" w:hanging="360"/>
        <w:rPr/>
      </w:pPr>
      <w:r w:rsidDel="00000000" w:rsidR="00000000" w:rsidRPr="00000000">
        <w:rPr>
          <w:rtl w:val="0"/>
        </w:rPr>
        <w:t xml:space="preserve">Create a Party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370.90909090909093" w:lineRule="auto"/>
        <w:ind w:left="1440" w:hanging="360"/>
        <w:rPr/>
      </w:pPr>
      <w:r w:rsidDel="00000000" w:rsidR="00000000" w:rsidRPr="00000000">
        <w:rPr>
          <w:rtl w:val="0"/>
        </w:rPr>
        <w:t xml:space="preserve">Pick a class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370.90909090909093" w:lineRule="auto"/>
        <w:ind w:left="1440" w:hanging="360"/>
        <w:rPr/>
      </w:pPr>
      <w:r w:rsidDel="00000000" w:rsidR="00000000" w:rsidRPr="00000000">
        <w:rPr>
          <w:rtl w:val="0"/>
        </w:rPr>
        <w:t xml:space="preserve">Randomize stats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370.9090909090909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70.90909090909093" w:lineRule="auto"/>
        <w:ind w:left="720" w:hanging="360"/>
        <w:rPr/>
      </w:pPr>
      <w:r w:rsidDel="00000000" w:rsidR="00000000" w:rsidRPr="00000000">
        <w:rPr>
          <w:rtl w:val="0"/>
        </w:rPr>
        <w:t xml:space="preserve">Randomize Villain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70.9090909090909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70.9090909090909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Vampire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70.9090909090909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70.90909090909093" w:lineRule="auto"/>
        <w:ind w:left="720" w:hanging="360"/>
        <w:rPr/>
      </w:pPr>
      <w:r w:rsidDel="00000000" w:rsidR="00000000" w:rsidRPr="00000000">
        <w:rPr>
          <w:rtl w:val="0"/>
        </w:rPr>
        <w:t xml:space="preserve">Randomize NPC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70.90909090909093" w:lineRule="auto"/>
        <w:ind w:left="720" w:hanging="360"/>
        <w:rPr/>
      </w:pPr>
      <w:r w:rsidDel="00000000" w:rsidR="00000000" w:rsidRPr="00000000">
        <w:rPr>
          <w:rtl w:val="0"/>
        </w:rPr>
        <w:t xml:space="preserve">Randomize Setting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="370.9090909090909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Desert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370.9090909090909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Forest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370.9090909090909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town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70.9090909090909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Etc...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70.90909090909093" w:lineRule="auto"/>
        <w:ind w:left="720" w:hanging="360"/>
        <w:rPr/>
      </w:pPr>
      <w:r w:rsidDel="00000000" w:rsidR="00000000" w:rsidRPr="00000000">
        <w:rPr>
          <w:rtl w:val="0"/>
        </w:rPr>
        <w:t xml:space="preserve">Randomize introduction for characters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70.90909090909093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characters meet each other.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70.90909090909093" w:lineRule="auto"/>
        <w:ind w:left="720" w:hanging="360"/>
        <w:rPr/>
      </w:pPr>
      <w:r w:rsidDel="00000000" w:rsidR="00000000" w:rsidRPr="00000000">
        <w:rPr>
          <w:rtl w:val="0"/>
        </w:rPr>
        <w:t xml:space="preserve">Create maps based on the user’s design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="370.9090909090909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link to a pdf rulesheet for new players</w:t>
      </w:r>
    </w:p>
    <w:p w:rsidR="00000000" w:rsidDel="00000000" w:rsidP="00000000" w:rsidRDefault="00000000" w:rsidRPr="00000000" w14:paraId="00000017">
      <w:pPr>
        <w:spacing w:after="240" w:before="240" w:line="370.90909090909093" w:lineRule="auto"/>
        <w:ind w:left="0" w:firstLine="0"/>
        <w:rPr/>
      </w:pPr>
      <w:r w:rsidDel="00000000" w:rsidR="00000000" w:rsidRPr="00000000">
        <w:rPr>
          <w:rtl w:val="0"/>
        </w:rPr>
        <w:t xml:space="preserve">Target Users: Players of all skill levels will be able to enjoy our system. From novices who are just beginning, to veteran players who want to start a quick campaign.</w:t>
      </w:r>
    </w:p>
    <w:p w:rsidR="00000000" w:rsidDel="00000000" w:rsidP="00000000" w:rsidRDefault="00000000" w:rsidRPr="00000000" w14:paraId="00000018">
      <w:pPr>
        <w:spacing w:after="240" w:before="240" w:line="370.9090909090909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70.9090909090909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70.9090909090909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necessary features, including web-services, security, mashups, etc: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="370.9090909090909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on AWS.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="370.9090909090909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randomizer code in python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="370.9090909090909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Flask app</w:t>
      </w:r>
    </w:p>
    <w:p w:rsidR="00000000" w:rsidDel="00000000" w:rsidP="00000000" w:rsidRDefault="00000000" w:rsidRPr="00000000" w14:paraId="0000001E">
      <w:pPr>
        <w:spacing w:after="240" w:before="240" w:line="370.9090909090909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Schedule for completing the project</w:t>
      </w:r>
    </w:p>
    <w:p w:rsidR="00000000" w:rsidDel="00000000" w:rsidP="00000000" w:rsidRDefault="00000000" w:rsidRPr="00000000" w14:paraId="0000001F">
      <w:pPr>
        <w:spacing w:after="240" w:before="240" w:line="370.90909090909093" w:lineRule="auto"/>
        <w:rPr/>
      </w:pPr>
      <w:r w:rsidDel="00000000" w:rsidR="00000000" w:rsidRPr="00000000">
        <w:rPr>
          <w:rtl w:val="0"/>
        </w:rPr>
        <w:t xml:space="preserve">Weeks 3-6: Create the randomizer code</w:t>
      </w:r>
    </w:p>
    <w:p w:rsidR="00000000" w:rsidDel="00000000" w:rsidP="00000000" w:rsidRDefault="00000000" w:rsidRPr="00000000" w14:paraId="00000020">
      <w:pPr>
        <w:spacing w:after="240" w:before="240" w:line="370.90909090909093" w:lineRule="auto"/>
        <w:rPr/>
      </w:pPr>
      <w:r w:rsidDel="00000000" w:rsidR="00000000" w:rsidRPr="00000000">
        <w:rPr>
          <w:rtl w:val="0"/>
        </w:rPr>
        <w:t xml:space="preserve">Weeks 6-10: Work on the HTML and CSS</w:t>
      </w:r>
    </w:p>
    <w:p w:rsidR="00000000" w:rsidDel="00000000" w:rsidP="00000000" w:rsidRDefault="00000000" w:rsidRPr="00000000" w14:paraId="00000021">
      <w:pPr>
        <w:spacing w:after="240" w:before="240" w:line="370.90909090909093" w:lineRule="auto"/>
        <w:rPr/>
      </w:pPr>
      <w:r w:rsidDel="00000000" w:rsidR="00000000" w:rsidRPr="00000000">
        <w:rPr>
          <w:rtl w:val="0"/>
        </w:rPr>
        <w:t xml:space="preserve">Weeks 10-13: Get website online and running</w:t>
      </w:r>
    </w:p>
    <w:p w:rsidR="00000000" w:rsidDel="00000000" w:rsidP="00000000" w:rsidRDefault="00000000" w:rsidRPr="00000000" w14:paraId="00000022">
      <w:pPr>
        <w:spacing w:after="240" w:before="240" w:line="370.90909090909093" w:lineRule="auto"/>
        <w:rPr/>
      </w:pPr>
      <w:r w:rsidDel="00000000" w:rsidR="00000000" w:rsidRPr="00000000">
        <w:rPr>
          <w:rtl w:val="0"/>
        </w:rPr>
        <w:t xml:space="preserve">Weeks 13-: Get the presentation ready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Provide a GitHub link to the project: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https://github.com/Jdweagly/484Fall2021.git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