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sz w:val="22"/>
        </w:rPr>
        <w:t>МИНИСТЕРСТВО НАУКИ И ВЫСШЕГО ОБРАЗОВАНИЯ РОССИЙСКОЙ ФЕДЕРАЦИИ</w:t>
        <w:br/>
        <w:br/>
        <w:t>ФЕДЕРАЛЬНОЕ ГОСУДАРСТВЕННОЕ БЮДЖЕТНОЕ</w:t>
        <w:br/>
        <w:t>ОБРАЗОВАТЕЛЬНОЕ УЧРЕЖДЕНИЕ</w:t>
        <w:br/>
        <w:t>ВЫСШЕГО ОБРАЗОВАНИЯ</w:t>
        <w:br/>
        <w:t>«НОВОСИБИРСКИЙ ГОСУДАРСТВЕННЫЙ ТЕХНИЧЕСКИЙ УНИВЕРСИТЕТ»</w:t>
      </w:r>
    </w:p>
    <w:p>
      <w:pPr>
        <w:spacing w:before="40" w:after="80"/>
        <w:ind w:firstLine="0"/>
        <w:jc w:val="center"/>
      </w:pPr>
      <w:r>
        <w:rPr>
          <w:color w:val="787878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ind w:firstLine="0"/>
        <w:jc w:val="center"/>
      </w:pPr>
      <w:r>
        <w:rPr>
          <w:sz w:val="26"/>
        </w:rPr>
        <w:t>Кафедра защиты информации</w:t>
      </w:r>
    </w:p>
    <w:p>
      <w:pPr>
        <w:spacing w:before="280" w:after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48000" cy="66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tu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66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ind w:firstLine="0"/>
        <w:jc w:val="center"/>
      </w:pPr>
      <w:r>
        <w:rPr>
          <w:b/>
          <w:sz w:val="32"/>
        </w:rPr>
        <w:t>ЛАБОРАТОРНАЯ РАБОТА №1</w:t>
        <w:br/>
      </w:r>
      <w:r>
        <w:rPr>
          <w:sz w:val="26"/>
        </w:rPr>
        <w:t xml:space="preserve">по дисциплине: </w:t>
      </w:r>
      <w:r>
        <w:rPr>
          <w:b/>
          <w:i/>
          <w:sz w:val="26"/>
        </w:rPr>
        <w:t>«Безопасность систем баз данных»</w:t>
        <w:br/>
        <w:br/>
      </w:r>
      <w:r>
        <w:rPr>
          <w:b/>
          <w:sz w:val="26"/>
        </w:rPr>
        <w:t>Вариант: 12. Защита БД систем цифровой идентификации граждан – защита биометрических данных, электронных паспортов и единого цифрового профиля с контролем доступа по уровням доверия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76" w:lineRule="auto"/>
              <w:ind w:firstLine="0"/>
            </w:pPr>
            <w:r>
              <w:rPr>
                <w:sz w:val="24"/>
              </w:rPr>
              <w:t>Выполнил:</w:t>
              <w:br/>
              <w:t>Студент гр. «АБ-420», «АВТФ»</w:t>
              <w:br/>
            </w:r>
            <w:r>
              <w:rPr>
                <w:i/>
                <w:sz w:val="24"/>
              </w:rPr>
              <w:t>Корецкий П. С.</w:t>
              <w:br/>
            </w:r>
            <w:r>
              <w:rPr>
                <w:sz w:val="20"/>
              </w:rPr>
              <w:t>«___» ________ 2026г</w:t>
              <w:br/>
              <w:br/>
              <w:t>_____________________</w:t>
              <w:br/>
              <w:t>(подпись)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</w:pPr>
            <w:r>
              <w:rPr>
                <w:sz w:val="24"/>
              </w:rPr>
              <w:t>Проверил:</w:t>
              <w:br/>
              <w:t>Старший преподаватель ЗИ</w:t>
              <w:br/>
            </w:r>
            <w:r>
              <w:rPr>
                <w:i/>
                <w:sz w:val="24"/>
              </w:rPr>
              <w:t>Питько Я. А.</w:t>
              <w:br/>
            </w:r>
            <w:r>
              <w:rPr>
                <w:sz w:val="20"/>
              </w:rPr>
              <w:t>«___» ________ 2026г</w:t>
              <w:br/>
              <w:br/>
              <w:t>_____________________</w:t>
              <w:br/>
              <w:t>(подпись)</w:t>
            </w:r>
          </w:p>
        </w:tc>
      </w:tr>
    </w:tbl>
    <w:p>
      <w:pPr>
        <w:spacing w:before="900"/>
        <w:ind w:firstLine="0"/>
        <w:jc w:val="center"/>
      </w:pPr>
      <w:r>
        <w:rPr>
          <w:sz w:val="24"/>
        </w:rPr>
        <w:t>Новосибирск 2026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Современные государственные и корпоративные информационные системы цифровой идентификации граждан аккумулируют колоссальные объемы высокочувствительных сведений: биометрические векторы (фотоизображения лиц, отпечатки пальцев, сканы радужной оболочки глаз), реквизиты электронных паспортов со смарт-чипами, страховые номера (СНИЛС), ИНН и юридические согласия на передачу сведений в ведомственные контуры. Компрометация подобных сведений или неправомерный доступ к ним несут критические риски компрометации цифровой личности гражданина, финансового мошенничества и утечки охраняемой законом тайны.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соответствии с требованиями стандартов информационной безопасности и технического задания на лабораторную работу № 1, проектируемая база данных должна обеспечивать строгую изоляцию бизнес-логики от служебных журналов аудита, минимизацию привилегий пользователей по принципу Least Privilege, разделение обязанностей администраторов (Separation of Duties) и динамический контроль доступа к объектам цифрового профиля в зависимости от подтвержденного уровня доверия (Trust Level).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спроектировать доменную реляционную схему системы цифровой идентификации граждан, провести классификацию хранимых данных, реализовать воспроизводимую схему DDL через контейнеризированные миграции и настроить комплексную подсистему безопасности с разделением обязанностей, политиками RLS, аудитом и логированием сессий.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*Задачи работы:*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Разработать ER-диаграмму базы данных с указанием ключей, связей 1:N и M:N, ограничений целостности и доменов значений;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Провести классификацию всех атрибутов базы данных по четырем уровням: Public, Internal, Confidential, Restricted, составив матрицы классификации;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Реализовать DDL-скрипты создания 14 таблиц в изолированных схемах ref, app, audit, stg с первичными/внешними ключами, проверками CHECK, уникальностью и индексами;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Сгенерировать репрезентативный набор тестовых данных с шифрованием чувствительных атрибутов функциями pgcrypto;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>Спроектировать и внедрить ролевую модель безопасности с разделением обязанностей (app_reader, app_writer, app_owner, auditor, ddl_admin, dml_admin, security_admin), отключением публичных прав (PUBLIC) и настройкой DEFAULT PRIVILEGES;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sz w:val="28"/>
        </w:rPr>
        <w:t>Разработать политики построчного разграничения доступа (Row Level Security) на основе подтвержденных уровней доверия и согласий граждан;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r>
        <w:rPr>
          <w:rFonts w:ascii="Times New Roman" w:hAnsi="Times New Roman"/>
          <w:sz w:val="28"/>
        </w:rPr>
        <w:t>Реализовать подсистему триггерного DML-аудита и функцию фиксации пользовательских подключений в таблице audit.login_log;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8. </w:t>
      </w:r>
      <w:r>
        <w:rPr>
          <w:rFonts w:ascii="Times New Roman" w:hAnsi="Times New Roman"/>
          <w:sz w:val="28"/>
        </w:rPr>
        <w:t>Подготовить воспроизводимое окружение на базе Docker Compose, golang-migrate и Makefile, а также провести сценарии верификации настроек безопасности.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Решение поставленных задач позволяет сформировать защищенную архитектуру цифрового профиля с высоким уровнем отказоустойчивости и разграничения полномочий.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ER-модель и классификация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спроектировать доменную схему, классифицировать данные и настроить доступ с разделением обязанностей.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сформирована ER-диаграмма домена с указанием ключей и связей на основе варианта «Защита БД систем цифровой идентификации граждан – защита биометрических данных, электронных паспортов и единого цифрового профиля с контролем доступа по уровням доверия» (Рисунок 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46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 – ER-диаграмма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ER-диаграмме представлены основные сущности базы данных системы цифровой идентификации граждан и связи между ними. Таблицы разделены по схемам ref, app, audit и stg.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Связи между таблицами реализованы с помощью первичных и внешних ключей. Отношение многие-ко-многим между цифровыми профилями и ведомствами-потребителями реализовано через таблицу app.access_consents и сессионные токены app.access_tokens.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выполнена классификация данных на 4 уровнях: Public (открытые данные), Internal (внутренние служебные данные), Confidential (данные ограниченного доступа), Restricted (чувствительные данные). По результатам классификации были сформированы матрицы (таблицы) «колонка – класс» (Таблица 1 – 14).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 – Классификация данных в таблице ref.trust_levels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auth_factor_min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 – Классификация данных в таблице ref.document_types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has_rfid_chip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validity_years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3 – Классификация данных в таблице ref.biometric_modalities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iso_standard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far_limit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frr_limit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4 – Классификация данных в таблице ref.agencies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ogrn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trust_tier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5 – Классификация данных в таблице app.citizens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first_name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last_name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middle_name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birth_place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6 – Классификация данных в таблице app.digital_profiles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snils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7 – Классификация данных в таблице app.electronic_passports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chip_uid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expiry_date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issuing_authority_code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encrypted_chip_payload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8 – Классификация данных в таблице app.biometric_templates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template_hash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encrypted_template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quality_score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capture_device_id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registered_at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9 – Классификация данных в таблице app.access_consents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granted_at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valid_until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is_revoked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consent_signature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10 – Классификация данных в таблице app.access_tokens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required_trust_level_id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token_hash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expires_at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11 – Классификация данных в таблице audit.login_log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login_time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client_port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auth_method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session_status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12 – Классификация данных в таблице audit.change_log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table_schema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operation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row_id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old_data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new_data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13 – Классификация данных в таблице audit.biometric_verifications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verification_id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similarity_score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decision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14 – Классификация данных в таблице stg.passport_batch_import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import_id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batch_uuid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source_system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raw_payload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loaded_at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error_message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проведенная классификация данных позволила детально распределить атрибуты сущностей по классам безопасности и определить целесообразность применения механизмов криптографической защиты и ролевого доступа.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DDL и схемы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Были созданы схемы: app (таблицы с основными данными), ref (таблицы-справочники), audit (таблицы с журналами аудита), stg (таблица с временными объектами). Соотношение схем к таблицам приведено в таблице 15.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15 – Соотношение схем к таблицам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Схема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digital_profiles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electronic_passports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biometric_templates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access_consents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access_tokens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ref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document_types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biometric_modalities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agencies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audit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login_log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change_log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biometric_verifications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stg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passport_batch_import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Содержимое всех таблиц приведено ниже (Таблица 16 – 29).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16 – ref.trust_levels (уровни доверия цифрового профиля)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Кодовое имя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(ANONYMOUS, SIMPLIFIED, STANDARD, CONFIRMED, BIOMETRIC)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Наименование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auth_factor_min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Мин. факторов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(1..4)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Описание доступа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Флаг активности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17 – ref.document_types (типы удостоверяющих документов)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типа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Системный код типа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(E_PASSPORT, DIGITAL_ID_CARD, FOREIGN_PASSPORT, RESIDENCE_PERMIT)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Название документа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has_rfid_chip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Наличие RFID-чипа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validity_years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Срок действия (лет)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(validity_years &gt; 0)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18 – ref.biometric_modalities (биометрические модальности)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модальности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 модальности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(FACE_2D, FACE_3D, FINGERPRINT_SLAP, FINGERPRINT_ROLL, IRIS, VOICE)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Наименование параметра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iso_standard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Стандарт ISO/ГОСТ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far_limit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Предел FAR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NUMERIC(8,6)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(far_limit &gt; 0 AND far_limit &lt;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frr_limit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Предел FRR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NUMERIC(8,6)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(frr_limit &gt; 0 AND frr_limit &lt; 1)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19 – ref.agencies (ведомства и организации-потребители)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ведомства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Системный код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Официальное имя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ИНН организации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(10-12)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(length(inn) IN (10, 12))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ogrn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ОГРН организации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(13-15)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(length(ogrn) IN (13, 15))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trust_tier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Уровень доверия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(trust_tier BETWEEN 1 AND 5)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Флаг активности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20 – app.citizens (реестр граждан)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first_name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 &gt;=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last_name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Фамилия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 &gt;=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middle_name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Отчество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рождения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(birth_date &gt; '1900-01-01' AND &lt;= CURRENT_DATE)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birth_place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Место рождения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CHAR(1)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Символ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(gender IN ('M', 'F'))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регистрации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21 – app.digital_profiles (единый цифровой профиль)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FK, 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 ON DELETE RESTRICT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snils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СНИЛС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CHAR(11)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(11)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(snils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ИНН физлица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(12)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(length(inn) = 12)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Уровень доверия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ref.trust_levels(trust_level_id)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'ACTIVE', CHECK (PENDING, ACTIVE, SUSPENDED, BLOCKED, REVOKED)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подтверждения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создания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22 – app.electronic_passports (электронные паспорта)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паспорта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паспорта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Тип документа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ref.document_types(doc_type_id)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chip_uid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Аппаратный UID чипа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(chip_uid ~ '^\\[A-Fa-f0-9\\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Серия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(series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(6)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(number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выдачи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(issue_date &lt;= CURRENT_DATE)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expiry_date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окончания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(expiry_date &gt; issue_date)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issuing_authority_code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 подразделения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+ дефис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(issuing_authority_code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0-9\\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encrypted_chip_payload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Зашифрованный чип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BYTEA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Двоичные данные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шифрование pgcrypto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Флаг валидности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23 – app.biometric_templates (биометрические шаблоны)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Гражданин-субъект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Модальность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ref.biometric_modalities(modality_id)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template_hash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SHA-256 хеш вектора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 (64)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(template_hash ~ '^\\[A-Fa-f0-9\\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encrypted_template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Зашифрованный биовектор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BYTEA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Двоичные данные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шифрование pgcrypto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quality_score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Оценка качества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NUMERIC(5,2)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 (0-100)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(quality_score BETWEEN 0.00 AND 100.00)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capture_device_id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ID сканера/камеры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валидности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'VERIFIED', CHECK (PENDING, VERIFIED, DEPRECATED, REVOKED)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24 – app.access_consents (согласия гражданина)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Цифровой профиль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app.digital_profiles(profile_id)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Орган/банк-получатель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Область полномочий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(scope IN ('PROFILE_READ', 'DOCS_VERIFY', 'BIOMETRIC_MATCH', 'FULL_ACCESS')), UNIQUE(profile_id, agency_id, scope)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granted_at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выдачи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valid_until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Срок действия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(valid_until &gt; granted_at)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is_revoked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Признак отзыва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FALSE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consent_signature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ЭЦП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ЭЦП/Base64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25 – app.access_tokens (сессионные токены доступа)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Целевой профиль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app.digital_profiles(profile_id)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Запросившее ведомство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required_trust_level_id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Требуемый уровень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ref.trust_levels(trust_level_id)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token_hash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Хеш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 (64)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генерации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expires_at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истечения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(expires_at &gt; issued_at)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'ACTIVE', CHECK (ACTIVE, EXPIRED, REVOKED)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26 – audit.login_log (журнал подключений пользователей)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входа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login_time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подключения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роли/пользователя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 клиента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INET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Прост./Сост.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client_port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Сетевой порт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auth_method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Метод проверки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'PASSWORD'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session_status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подключения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'SUCCESS', CHECK (SUCCESS, DENIED, TERMINATED)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27 – audit.change_log (журнал аудита изменений)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события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изменения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Инициатор транзакции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table_schema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Схема таблицы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таблицы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operation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Тип операции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(operation IN ('INSERT', 'UPDATE', 'DELETE'))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row_id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ID затронутой строки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числа / UUID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old_data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Данные до модификации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new_data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Данные после модификации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28 – audit.biometric_verifications (журнал биометрических сопоставлений)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verification_id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верификации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попытки сверки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Проверяемый гражданин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Модальность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ref.biometric_modalities(modality_id)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Инициатор верификации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similarity_score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Балл сходства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NUMERIC(5,4)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 (0-1)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(similarity_score BETWEEN 0.0 AND 1.0)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decision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Вердикт системы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(decision IN ('MATCH', 'NO_MATCH', 'SUSPICIOUS_LIVENESS'))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Сетевой адрес инициатора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INET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Прост./Сост.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29 – stg.passport_batch_import (буферная таблица пакетного импорта)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import_id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пакета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batch_uuid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UUID пакета загрузки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UUID-строка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gen_random_uuid()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source_system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Система-источник данных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raw_payload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Сырой пакет данных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loaded_at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загрузки пакета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конвейера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'PENDING', CHECK (PENDING, PROCESSED, ERROR)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error_message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Диагностика сбоя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 / текст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Спроектированные структуры таблиц, ограничения целостности и индексы обеспечивают высокую надежность хранения данных цифровой идентификации, исключают возникновение логических коллизий и гарантируют выполнение требований нормативной документации по защите информации.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Роли и привилегии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разграничения доступа в базе данных были созданы отдельные роли. Были назначены привилегии на уровне схем/таблиц/последовательностей, а также запрещен PUBLIC доступ. Дополнительно были настроены DEFAULT PRIVILEGES, чтобы новые объекты также не получали права автоматически.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Основные роли базы данных являются служебными и не используются для непосредственного подключения. Пользовательские роли созданы с параметром NOINHERIT, поэтому необходимые возможности активируются с помощью SET ROLE. Список ролей и их привилегий приведен в таблице 30.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30 – Роли и привилегии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 доступа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Назначение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схемы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данные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Примеры операций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Базовый доступ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app_reader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разрешенных открытых данных системы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app, ref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SELECT на таблицы ref, а также разрешенные таблицы app; без доступа к биометрии и чипам паспортов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граждан, ведомств, классификаторов, профилей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Прикладной доступ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app_writer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Добавление и изменение рабочих данных профилей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Наследует app_reader к app, ref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Наследует SELECT; дополнительно INSERT, UPDATE на основные таблицы app; DELETE не предоставлен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Регистрация гражданина, выдача согласий, обновление профиля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Владение объектами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Владение объектами прикладной части БД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схем app, ref, stg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Полные права владельца объектов этих схем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Создание, изменение и удаление объектов при административных работах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Аудит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auditor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журналов безопасности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audit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Только SELECT на audit.login_log, audit.change_log, audit.biometric_verifications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истории входов, DML-изменений и верификаций биометрии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DML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dml_admin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Выполнение массовых операций с данными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app, ref, stg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SELECT на ref; SELECT, INSERT, UPDATE, DELETE на app и stg; без доступа к audit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Массовое обновление, импорт через staging, очистка устаревших записей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DDL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ddl_admin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Управление структурой прикладной части БД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Может выполнить SET ROLE 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Постоянные права владельца не наследует (NOINHERIT)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Создание и удаление таблиц, изменение структуры объектов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безопасности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security_admin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Настройка механизмов защиты и политик доступа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Может выполнить SET ROLE 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владельца активируются только явно (NOINHERIT)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Настройка RLS, создание и изменение политик безопасности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имеет доступ только к чтению разрешенных данных схем app и ref (Рисунок 2).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50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eader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 – Проверка доступа роли app_reader к чтению справочника ведомств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не может изменять данные (Рисунок 3).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ader_insert_den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3 – Проверка запрета на изменение данных для роли app_reader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не может просматривать биометрические данные (Рисунок 4).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ader_personal_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4 – Проверка отсутствия доступа роли app_reader к биометрическим данным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имеет возможность добавлять данные (Рисунок 5).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212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writer_ins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5 – Проверка возможности добавления данных ролью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может изменять рабочие данные (Рисунок 6).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2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writer_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6 – Проверка возможности изменения данных ролью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не может удалять рабочие данные (Рисунок 7).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writer_delete_deni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7 – Проверка запрета удаления данных для роли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auditor имеет доступ к чтению журнала аудита (Рисунок 8).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21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auditor_sel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8 – Проверка чтения журнала аудита ролью auditor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auditor не может вручную изменять данные журнала аудита (Рисунок 9).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uditor_modify_deni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9 – Проверка запрета изменения журнала аудита ролью auditor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добавлять данные в схемах (Рисунок 10).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ml_ins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10 – Проверка добавления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обновлять данные в схемах (Рисунок 11).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5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ml_upd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11 – Проверка обновления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удалять данные в схемах (Рисунок 12).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5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dml_dele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12 – Проверка удаления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не может просматривать данные журнала аудита (Рисунок 13).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dml_audit_deni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13 – Проверка отсутствия доступа роли dml_admin к журналу аудита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ddl_admin не получает полномочия владельца автоматически (Рисунок 14).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ddl_before_set_ro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14 – Проверка выполнения DDL-операций до явного перехода в роль app_owner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ddl_admin может получить полномочия app_owner (Рисунок 15).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628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ddl_after_set_r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15 – Проверка выполнения DDL-операций после явного перехода в роль app_owner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security_admin, как и ddl_admin, не наследует полномочия владельца автоматически (Рисунок 16).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ec_before_set_ro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16 – Проверка возможности управления RLS-политиками ролью security_admin до перехода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security_admin, как и ddl_admin, может получить полномочия app_owner (Рисунок 17).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sec_after_set_ro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17 – Проверка возможности управления RLS-политиками ролью security_admin после перехода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проведена проверка RLS политики для гражданина и ведомств (Рисунок 18 – 19).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2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rls_stud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18 – Результат применения RLS для гражданина (доступ только к своему профилю)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8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rls_teach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19 – Результат применения RLS при контроле по уровням доверия (Trust Level)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проведенного тестирования подтвердили полную изоляцию непривилегированных ролей, строгое соблюдение принципа разделения обязанностей и корректность применения политик RLS.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Логирование подключений пользователей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создана таблица audit.login_log и триггер-функция, которая при подключении пользователя записывает информацию о входе (Рисунок 20).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login_trigg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20 – Проверка событийного триггера логирования подключений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проверки работы триггера в разное время были выполнены подключения к базе данных (Рисунок 21).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797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login_entri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21 – Последние зарегистрированные подключения к базе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Реализованный механизм логирования обеспечивает непрерывную фиксацию всех активных сетевых сессий и позволяет оперативно выявлять попытки несанкционированного доступа к конфиденциальным объектам базы данных. Логирование помогает своевременно предотвращать и отслеживать инциденты информационной безопасности.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ходе лабораторной работы была спроектирована и реализована защищенная база данных системы цифровой идентификации граждан, предназначенная для хранения сведений о гражданах, единых цифровых профилях, электронных паспортах со смарт-чипами, биометрических шаблонах, межведомственных согласиях и токенах доступа. Структура БД была разделена по схемам app, ref, audit и stg, настроены первичные и внешние ключи, ограничения целостности, индексы и тестовые данные. Для разных категорий пользователей были созданы отдельные роли с минимально необходимыми правами, а доступ PUBLIC к объектам базы данных был ограничен.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Отдельное внимание было уделено защите персональных и служебных данных. Для таблиц с цифровыми профилями, паспортами и биометрией были настроены политики RLS, благодаря которым гражданин получает доступ только к собственному профилю и документам, а ведомства – строго при подтверждении соответствующего уровня доверия (Trust Level) и наличии активного согласия на обработку данных. Паспортные данные хранятся в зашифрованном виде с использованием pgcrypto, а изменения в важных таблицах автоматически фиксируются в журнале аудита. Также было реализовано логирование подключений пользователей с сохранением времени входа, имени роли и IP-адреса.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Дополнительно была настроена работа pgAudit в отдельном окружении через Docker. Проверка показала, что система фиксирует операции изменения данных, DDL-команды и действия с ролями. В результате была получена база данных, в которой разграничение доступа, шифрование, аудит и контроль действий пользователей работают совместно и могут быть использованы как основа для следующих лабораторных работ.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color w:val="000000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