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F96" w:rsidRDefault="00EC7F96" w:rsidP="00EC7F96">
      <w:pPr>
        <w:rPr>
          <w:b/>
          <w:lang w:val="es-MX"/>
        </w:rPr>
      </w:pPr>
      <w:r>
        <w:rPr>
          <w:b/>
          <w:lang w:val="es-MX"/>
        </w:rPr>
        <w:t xml:space="preserve">Paso a paso de diagrama de flujo según código </w:t>
      </w:r>
      <w:bookmarkStart w:id="0" w:name="_GoBack"/>
      <w:bookmarkEnd w:id="0"/>
    </w:p>
    <w:p w:rsidR="00EC7F96" w:rsidRPr="00EC7F96" w:rsidRDefault="00EC7F96" w:rsidP="00EC7F96">
      <w:pPr>
        <w:rPr>
          <w:b/>
          <w:lang w:val="es-MX"/>
        </w:rPr>
      </w:pPr>
      <w:r w:rsidRPr="00EC7F96">
        <w:rPr>
          <w:b/>
          <w:lang w:val="es-MX"/>
        </w:rPr>
        <w:t>Entradas: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"Registrar usuario":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- Nombre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- Apellido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- Número de cédula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- Tipo de estudiante (1 o 2)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"Enviar consulta":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- Número de cédula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- Destinatario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- Consulta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"Ver consultas realizadas":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- Número de cédula</w:t>
      </w:r>
    </w:p>
    <w:p w:rsid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"Salir"</w:t>
      </w:r>
    </w:p>
    <w:p w:rsidR="00EC7F96" w:rsidRPr="00EC7F96" w:rsidRDefault="00EC7F96" w:rsidP="00EC7F96">
      <w:pPr>
        <w:rPr>
          <w:b/>
          <w:lang w:val="es-MX"/>
        </w:rPr>
      </w:pPr>
      <w:r w:rsidRPr="00EC7F96">
        <w:rPr>
          <w:b/>
          <w:lang w:val="es-MX"/>
        </w:rPr>
        <w:t xml:space="preserve">Procedimiento: 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1. Mostrar mensaje de bienvenida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2. Iniciar un bucle </w:t>
      </w:r>
      <w:proofErr w:type="spellStart"/>
      <w:r w:rsidRPr="00EC7F96">
        <w:rPr>
          <w:lang w:val="es-MX"/>
        </w:rPr>
        <w:t>while</w:t>
      </w:r>
      <w:proofErr w:type="spellEnd"/>
      <w:r w:rsidRPr="00EC7F96">
        <w:rPr>
          <w:lang w:val="es-MX"/>
        </w:rPr>
        <w:t xml:space="preserve"> que se ejecuta continuamente hasta que el usuario selecciona "Salir".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3. Mostrar un menú con las opciones que tiene el programa. 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4. El usuario selecciona una opción.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5. Si selecciona "Registrar usuario":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Solicitar y registrar nombre, apellido, número de cédula y tipo de estudiante.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Verificar si el tipo de estudiante es válido (1 o 2).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Registrar la información del usuario en el diccionario de usuarios.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6. Si selecciona "Enviar consulta":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Solicitar número de cédula.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Verificar si el usuario con ese número de cédula está registrado.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Solicitar destinatario y consulta.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Asignar un número de consulta único y registrar la consulta en el diccionario de consultas.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7. Si selecciona "Ver consultas realizadas":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lastRenderedPageBreak/>
        <w:t xml:space="preserve">   - Solicitar número de cédula.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Verificar si el usuario con ese número de cédula está registrado.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   - Mostrar una lista numerada de sus consultas anteriores o el mensaje "Este usuario no ha realizado ninguna consulta".</w:t>
      </w:r>
    </w:p>
    <w:p w:rsidR="00EC7F96" w:rsidRDefault="00EC7F96" w:rsidP="00EC7F96">
      <w:pPr>
        <w:rPr>
          <w:lang w:val="es-MX"/>
        </w:rPr>
      </w:pPr>
      <w:r w:rsidRPr="00EC7F96">
        <w:rPr>
          <w:lang w:val="es-MX"/>
        </w:rPr>
        <w:t xml:space="preserve">8. Si selecciona "Salir", finalizar el bucle </w:t>
      </w:r>
      <w:proofErr w:type="spellStart"/>
      <w:r w:rsidRPr="00EC7F96">
        <w:rPr>
          <w:lang w:val="es-MX"/>
        </w:rPr>
        <w:t>while</w:t>
      </w:r>
      <w:proofErr w:type="spellEnd"/>
      <w:r w:rsidRPr="00EC7F96">
        <w:rPr>
          <w:lang w:val="es-MX"/>
        </w:rPr>
        <w:t xml:space="preserve"> y mostrar el mensaje de despedida.</w:t>
      </w:r>
    </w:p>
    <w:p w:rsidR="00EC7F96" w:rsidRPr="00EC7F96" w:rsidRDefault="00EC7F96" w:rsidP="00EC7F96">
      <w:pPr>
        <w:rPr>
          <w:b/>
          <w:lang w:val="es-MX"/>
        </w:rPr>
      </w:pPr>
      <w:r w:rsidRPr="00EC7F96">
        <w:rPr>
          <w:b/>
          <w:lang w:val="es-MX"/>
        </w:rPr>
        <w:t>Salidas: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- Mensajes de bienvenida y despedida.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- Confirmación de registro de usuario.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- Mensaje de consulta enviada con número único.</w:t>
      </w:r>
    </w:p>
    <w:p w:rsidR="00EC7F96" w:rsidRPr="00EC7F96" w:rsidRDefault="00EC7F96" w:rsidP="00EC7F96">
      <w:pPr>
        <w:rPr>
          <w:lang w:val="es-MX"/>
        </w:rPr>
      </w:pPr>
      <w:r w:rsidRPr="00EC7F96">
        <w:rPr>
          <w:lang w:val="es-MX"/>
        </w:rPr>
        <w:t>- Lista numerada de consultas realizadas por el usuario o mensaje de que no ha realizado consultas.</w:t>
      </w:r>
    </w:p>
    <w:p w:rsidR="00EC7F96" w:rsidRDefault="00EC7F96" w:rsidP="00EC7F96">
      <w:pPr>
        <w:rPr>
          <w:lang w:val="es-MX"/>
        </w:rPr>
      </w:pPr>
      <w:r w:rsidRPr="00EC7F96">
        <w:rPr>
          <w:lang w:val="es-MX"/>
        </w:rPr>
        <w:t>- Mensaje de error si se selecciona una opción inválida.</w:t>
      </w:r>
    </w:p>
    <w:p w:rsidR="00EC7F96" w:rsidRPr="00EC7F96" w:rsidRDefault="00EC7F96" w:rsidP="00EC7F96">
      <w:pPr>
        <w:rPr>
          <w:lang w:val="es-MX"/>
        </w:rPr>
      </w:pPr>
    </w:p>
    <w:sectPr w:rsidR="00EC7F96" w:rsidRPr="00EC7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96"/>
    <w:rsid w:val="0055169C"/>
    <w:rsid w:val="009768E9"/>
    <w:rsid w:val="00E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82230-561B-493A-9437-62DE7CA7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1443</Characters>
  <Application>Microsoft Office Word</Application>
  <DocSecurity>0</DocSecurity>
  <Lines>12</Lines>
  <Paragraphs>3</Paragraphs>
  <ScaleCrop>false</ScaleCrop>
  <Company>HP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2023-11-05T22:03:00Z</dcterms:created>
  <dcterms:modified xsi:type="dcterms:W3CDTF">2023-11-05T22:07:00Z</dcterms:modified>
</cp:coreProperties>
</file>