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C557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C557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C557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C557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C557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C557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C557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C557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C557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C557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C557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C557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C557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C557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C557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C557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C557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C557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C557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C557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C557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C557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FE42EA5" w:rsidR="00381847" w:rsidRDefault="007D5E97">
            <w:pPr>
              <w:pBdr>
                <w:top w:val="nil"/>
                <w:left w:val="nil"/>
                <w:bottom w:val="nil"/>
                <w:right w:val="nil"/>
                <w:between w:val="nil"/>
              </w:pBdr>
            </w:pPr>
            <w:r>
              <w:t xml:space="preserve">The understanding that input is harmful until proven otherwise. Do not automatically trust the source of the input without further </w:t>
            </w:r>
            <w:r w:rsidR="00231EF5">
              <w:t xml:space="preserve">authentication. Make input validation a consistent routine for development. Restrict user fields and validate client values. Ensure only proper data formats enter the software. Check integrity and accuracy of the data prior to its usage.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CBDE545" w:rsidR="00381847" w:rsidRDefault="009C640C">
            <w:pPr>
              <w:pBdr>
                <w:top w:val="nil"/>
                <w:left w:val="nil"/>
                <w:bottom w:val="nil"/>
                <w:right w:val="nil"/>
                <w:between w:val="nil"/>
              </w:pBdr>
            </w:pPr>
            <w:r>
              <w:t xml:space="preserve">When compiling code, use </w:t>
            </w:r>
            <w:r w:rsidR="00A47DB6">
              <w:t xml:space="preserve">highest available standards for the compiler and eliminate the warnings completely. </w:t>
            </w:r>
            <w:r w:rsidR="007822DD">
              <w:t xml:space="preserve">Consider all compiler warnings as potential catastrophic issues in the code with critical errors. </w:t>
            </w:r>
            <w:r w:rsidR="00A47DB6">
              <w:t xml:space="preserve">Static and dynamic analysis tools are crucial for detection and isolating security issues. </w:t>
            </w:r>
            <w:r w:rsidR="0015429B">
              <w:t>As these warnings do not interrupt the comp</w:t>
            </w:r>
            <w:r w:rsidR="00FF28CB">
              <w:t xml:space="preserve">ilation </w:t>
            </w:r>
            <w:r w:rsidR="0015429B">
              <w:t xml:space="preserve">process, treat them as critical failures even if they turn out to be minimal.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D774BA5" w:rsidR="00381847" w:rsidRDefault="00A47DB6">
            <w:pPr>
              <w:pBdr>
                <w:top w:val="nil"/>
                <w:left w:val="nil"/>
                <w:bottom w:val="nil"/>
                <w:right w:val="nil"/>
                <w:between w:val="nil"/>
              </w:pBdr>
            </w:pPr>
            <w:r>
              <w:t xml:space="preserve">Develop and pattern architecture for optimum implementation and enforcement of security privileges. Advance your architecture to guard against malicious intent and vulnerabilities by writing secure code as opposed to adding security </w:t>
            </w:r>
            <w:r w:rsidR="00982579">
              <w:t>later</w:t>
            </w:r>
            <w:r>
              <w:t xml:space="preserve"> as an additional layer. Have the architecture reflect security-relevant elements within domains and interconnections.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A4AF4A0" w:rsidR="00381847" w:rsidRDefault="00A611A4">
            <w:pPr>
              <w:pBdr>
                <w:top w:val="nil"/>
                <w:left w:val="nil"/>
                <w:bottom w:val="nil"/>
                <w:right w:val="nil"/>
                <w:between w:val="nil"/>
              </w:pBdr>
            </w:pPr>
            <w:r>
              <w:t xml:space="preserve">Use simplicity as a strength in that complex design can lead to errors which are difficult to realize or track. With simpler code and design, further assurances can be made in determination of quality security measures. Security guarantees become drastically more difficult to maintain as programs become more complex.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4E82EC8" w:rsidR="00381847" w:rsidRDefault="00231FC7">
            <w:pPr>
              <w:pBdr>
                <w:top w:val="nil"/>
                <w:left w:val="nil"/>
                <w:bottom w:val="nil"/>
                <w:right w:val="nil"/>
                <w:between w:val="nil"/>
              </w:pBdr>
            </w:pPr>
            <w:r>
              <w:t xml:space="preserve">Base access on a decision identified with a condition and permission. Block traffic that is not permitted using specific condition as access to sensitive resources are excluded unless the individual is authorized.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78F5E11" w:rsidR="00381847" w:rsidRDefault="00222ACF">
            <w:pPr>
              <w:pBdr>
                <w:top w:val="nil"/>
                <w:left w:val="nil"/>
                <w:bottom w:val="nil"/>
                <w:right w:val="nil"/>
                <w:between w:val="nil"/>
              </w:pBdr>
            </w:pPr>
            <w:r>
              <w:t>In efforts in reduction of attack opportunities, elevated permission should be held for a minimum time</w:t>
            </w:r>
            <w:r w:rsidR="001415AF">
              <w:t xml:space="preserve"> if at all</w:t>
            </w:r>
            <w:r>
              <w:t xml:space="preserve">. A user should be isolated to access certain resources and task </w:t>
            </w:r>
            <w:r>
              <w:lastRenderedPageBreak/>
              <w:t>requirements</w:t>
            </w:r>
            <w:r w:rsidR="008F41FE">
              <w:t xml:space="preserve"> necessary for the assignment</w:t>
            </w:r>
            <w:r>
              <w:t xml:space="preserve">. Determine and utilize measures and levels of security to give the user minimal access or permission to perform their job.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6886817" w:rsidR="00381847" w:rsidRDefault="002E0AD6">
            <w:pPr>
              <w:pBdr>
                <w:top w:val="nil"/>
                <w:left w:val="nil"/>
                <w:bottom w:val="nil"/>
                <w:right w:val="nil"/>
                <w:between w:val="nil"/>
              </w:pBdr>
            </w:pPr>
            <w:r>
              <w:t xml:space="preserve">Potential attacks are mitigated and/or reduced by eliminated unwanted characters from input. Physical destruction, cryptographic erasure, and data erasure are methodical in data sanitization and reduce security risk before data is passed across a trust boundary.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482F0B3" w:rsidR="00381847" w:rsidRDefault="00106893">
            <w:pPr>
              <w:pBdr>
                <w:top w:val="nil"/>
                <w:left w:val="nil"/>
                <w:bottom w:val="nil"/>
                <w:right w:val="nil"/>
                <w:between w:val="nil"/>
              </w:pBdr>
            </w:pPr>
            <w:r>
              <w:t xml:space="preserve">Multiple defense strategies are necessary for proper security. The practice of implementing continuous layers of adequate prevention </w:t>
            </w:r>
            <w:r w:rsidR="0075276A">
              <w:t>assurances</w:t>
            </w:r>
            <w:r>
              <w:t xml:space="preserve"> which might limit consequences of an attack. Secure programming techniques and layered environments greatly reduce the likelihood that malicious attacks affect multiple layers if one barrier is compromised.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D55EE31" w:rsidR="00381847" w:rsidRDefault="00547442">
            <w:pPr>
              <w:pBdr>
                <w:top w:val="nil"/>
                <w:left w:val="nil"/>
                <w:bottom w:val="nil"/>
                <w:right w:val="nil"/>
                <w:between w:val="nil"/>
              </w:pBdr>
            </w:pPr>
            <w:r>
              <w:t>Employ productive approaches to eliminating vulnerabilities in your code such as source code audits, penetration testing, fuzz testing, and independent security review. External reviews bring more objective perspectives in identification. Actively advance practices in ensuring the end product conforms and meets agreed upon expectations.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6A59132" w:rsidR="00381847" w:rsidRDefault="009C640C">
            <w:pPr>
              <w:pBdr>
                <w:top w:val="nil"/>
                <w:left w:val="nil"/>
                <w:bottom w:val="nil"/>
                <w:right w:val="nil"/>
                <w:between w:val="nil"/>
              </w:pBdr>
            </w:pPr>
            <w:r>
              <w:t xml:space="preserve">Become familiar and utilize development practices specific to the individual language you are using which promotes the utmost security. These particular standards should become second nature and correlate with the platform of utilization.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381847" w14:paraId="281DA72C" w14:textId="77777777" w:rsidTr="00967296">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5655795C" w14:textId="49DA3FCE" w:rsidR="00381847" w:rsidRDefault="0009136F">
            <w:pPr>
              <w:jc w:val="center"/>
              <w:rPr>
                <w:b/>
                <w:sz w:val="24"/>
                <w:szCs w:val="24"/>
              </w:rPr>
            </w:pPr>
            <w:r>
              <w:rPr>
                <w:b/>
                <w:sz w:val="24"/>
                <w:szCs w:val="24"/>
              </w:rPr>
              <w:t>Use correct integer precisions</w:t>
            </w:r>
          </w:p>
        </w:tc>
      </w:tr>
      <w:tr w:rsidR="00381847" w14:paraId="61A7FCD3" w14:textId="77777777" w:rsidTr="00967296">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423" w:type="dxa"/>
            <w:tcMar>
              <w:top w:w="100" w:type="dxa"/>
              <w:left w:w="100" w:type="dxa"/>
              <w:bottom w:w="100" w:type="dxa"/>
              <w:right w:w="100" w:type="dxa"/>
            </w:tcMar>
          </w:tcPr>
          <w:p w14:paraId="5033E0B8" w14:textId="56CD81D1" w:rsidR="00381847" w:rsidRDefault="00967296">
            <w:pPr>
              <w:jc w:val="center"/>
            </w:pPr>
            <w:r>
              <w:t xml:space="preserve">STD- </w:t>
            </w:r>
            <w:r w:rsidR="00413AC8">
              <w:t>INT35-C</w:t>
            </w:r>
          </w:p>
        </w:tc>
        <w:tc>
          <w:tcPr>
            <w:tcW w:w="7550" w:type="dxa"/>
            <w:tcMar>
              <w:top w:w="100" w:type="dxa"/>
              <w:left w:w="100" w:type="dxa"/>
              <w:bottom w:w="100" w:type="dxa"/>
              <w:right w:w="100" w:type="dxa"/>
            </w:tcMar>
          </w:tcPr>
          <w:p w14:paraId="65632A16" w14:textId="38402B46" w:rsidR="00413AC8" w:rsidRDefault="00413AC8" w:rsidP="00413AC8">
            <w:r>
              <w:t>Integer types in C have both a size and a precision. The size indicates the number of bytes used by an object and can be retrieved for any object or type using the size</w:t>
            </w:r>
            <w:r w:rsidR="0009136F">
              <w:t xml:space="preserve"> </w:t>
            </w:r>
            <w:r>
              <w:t>of operator.  The precision of an integer type is the number of bits it uses to represent values, excluding any sign and padding bits.</w:t>
            </w:r>
          </w:p>
          <w:p w14:paraId="7140E542" w14:textId="28526C07" w:rsidR="00381847" w:rsidRDefault="00413AC8" w:rsidP="00413AC8">
            <w:r>
              <w:t>Padding bits contribute to the integer's size, but not to its precision. Consequently, inferring the precision of an integer type from its size may result in too large a value, which can then lead to incorrect assumptions about the numeric range of these types.  Programmers should use correct integer precisions in their code, and in particular, should not use the sizeof operator to compute the precision of an integer type on architectures that use padding bits or in strictly conforming (that is, portable) programs.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6EEF932" w:rsidR="00F72634" w:rsidRDefault="00413AC8" w:rsidP="0015146B">
            <w:r w:rsidRPr="00413AC8">
              <w:t>This noncompliant code example illustrates a function that produces 2 raised to the power of the function argument. To prevent undefined behavior in compliance with INT34-C. Do not shift an expression by a negative number of bits or by greater than or equal to the number of bits that exist in the operand, the function ensures that the argument is less than the number of bits used to store a value of type unsigned int.</w:t>
            </w:r>
          </w:p>
        </w:tc>
      </w:tr>
      <w:tr w:rsidR="00F72634" w14:paraId="5B8614A1" w14:textId="77777777" w:rsidTr="00001F14">
        <w:trPr>
          <w:trHeight w:val="460"/>
        </w:trPr>
        <w:tc>
          <w:tcPr>
            <w:tcW w:w="10800" w:type="dxa"/>
            <w:tcMar>
              <w:top w:w="100" w:type="dxa"/>
              <w:left w:w="100" w:type="dxa"/>
              <w:bottom w:w="100" w:type="dxa"/>
              <w:right w:w="100" w:type="dxa"/>
            </w:tcMar>
          </w:tcPr>
          <w:p w14:paraId="76800C9B"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#include &lt;limits.h&gt;</w:t>
            </w:r>
          </w:p>
          <w:p w14:paraId="29708C19"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w:t>
            </w:r>
            <w:r w:rsidRPr="00BA67CD">
              <w:rPr>
                <w:rFonts w:ascii="Courier New" w:hAnsi="Courier New" w:cs="Courier New"/>
                <w:color w:val="000000" w:themeColor="text1"/>
                <w:sz w:val="24"/>
                <w:szCs w:val="24"/>
              </w:rPr>
              <w:t> </w:t>
            </w:r>
          </w:p>
          <w:p w14:paraId="5DBB633D"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unsigned</w:t>
            </w:r>
            <w:r w:rsidRPr="00BA67CD">
              <w:rPr>
                <w:rStyle w:val="apple-converted-space"/>
                <w:rFonts w:ascii="Courier New" w:hAnsi="Courier New" w:cs="Courier New"/>
                <w:color w:val="000000" w:themeColor="text1"/>
                <w:sz w:val="24"/>
                <w:szCs w:val="24"/>
                <w:bdr w:val="none" w:sz="0" w:space="0" w:color="auto" w:frame="1"/>
              </w:rPr>
              <w:t> </w:t>
            </w:r>
            <w:r w:rsidRPr="00BA67CD">
              <w:rPr>
                <w:rStyle w:val="HTMLCode"/>
                <w:rFonts w:eastAsia="Calibri"/>
                <w:color w:val="000000" w:themeColor="text1"/>
                <w:sz w:val="24"/>
                <w:szCs w:val="24"/>
                <w:bdr w:val="none" w:sz="0" w:space="0" w:color="auto" w:frame="1"/>
              </w:rPr>
              <w:t>int</w:t>
            </w:r>
            <w:r w:rsidRPr="00BA67CD">
              <w:rPr>
                <w:rStyle w:val="apple-converted-space"/>
                <w:rFonts w:ascii="Courier New" w:hAnsi="Courier New" w:cs="Courier New"/>
                <w:color w:val="000000" w:themeColor="text1"/>
                <w:sz w:val="24"/>
                <w:szCs w:val="24"/>
              </w:rPr>
              <w:t> </w:t>
            </w:r>
            <w:r w:rsidRPr="00BA67CD">
              <w:rPr>
                <w:rStyle w:val="HTMLCode"/>
                <w:rFonts w:eastAsia="Calibri"/>
                <w:color w:val="000000" w:themeColor="text1"/>
                <w:sz w:val="24"/>
                <w:szCs w:val="24"/>
                <w:bdr w:val="none" w:sz="0" w:space="0" w:color="auto" w:frame="1"/>
              </w:rPr>
              <w:t>pow2(unsigned</w:t>
            </w:r>
            <w:r w:rsidRPr="00BA67CD">
              <w:rPr>
                <w:rStyle w:val="apple-converted-space"/>
                <w:rFonts w:ascii="Courier New" w:hAnsi="Courier New" w:cs="Courier New"/>
                <w:color w:val="000000" w:themeColor="text1"/>
                <w:sz w:val="24"/>
                <w:szCs w:val="24"/>
                <w:bdr w:val="none" w:sz="0" w:space="0" w:color="auto" w:frame="1"/>
              </w:rPr>
              <w:t> </w:t>
            </w:r>
            <w:r w:rsidRPr="00BA67CD">
              <w:rPr>
                <w:rStyle w:val="HTMLCode"/>
                <w:rFonts w:eastAsia="Calibri"/>
                <w:color w:val="000000" w:themeColor="text1"/>
                <w:sz w:val="24"/>
                <w:szCs w:val="24"/>
                <w:bdr w:val="none" w:sz="0" w:space="0" w:color="auto" w:frame="1"/>
              </w:rPr>
              <w:t>int</w:t>
            </w:r>
            <w:r w:rsidRPr="00BA67CD">
              <w:rPr>
                <w:rStyle w:val="apple-converted-space"/>
                <w:rFonts w:ascii="Courier New" w:hAnsi="Courier New" w:cs="Courier New"/>
                <w:color w:val="000000" w:themeColor="text1"/>
                <w:sz w:val="24"/>
                <w:szCs w:val="24"/>
              </w:rPr>
              <w:t> </w:t>
            </w:r>
            <w:r w:rsidRPr="00BA67CD">
              <w:rPr>
                <w:rStyle w:val="HTMLCode"/>
                <w:rFonts w:eastAsia="Calibri"/>
                <w:color w:val="000000" w:themeColor="text1"/>
                <w:sz w:val="24"/>
                <w:szCs w:val="24"/>
                <w:bdr w:val="none" w:sz="0" w:space="0" w:color="auto" w:frame="1"/>
              </w:rPr>
              <w:t>exp) {</w:t>
            </w:r>
          </w:p>
          <w:p w14:paraId="78DAF1ED"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if</w:t>
            </w:r>
            <w:r w:rsidRPr="00BA67CD">
              <w:rPr>
                <w:rStyle w:val="apple-converted-space"/>
                <w:rFonts w:ascii="Courier New" w:hAnsi="Courier New" w:cs="Courier New"/>
                <w:color w:val="000000" w:themeColor="text1"/>
                <w:sz w:val="24"/>
                <w:szCs w:val="24"/>
              </w:rPr>
              <w:t> </w:t>
            </w:r>
            <w:r w:rsidRPr="00BA67CD">
              <w:rPr>
                <w:rStyle w:val="HTMLCode"/>
                <w:rFonts w:eastAsia="Calibri"/>
                <w:color w:val="000000" w:themeColor="text1"/>
                <w:sz w:val="24"/>
                <w:szCs w:val="24"/>
                <w:bdr w:val="none" w:sz="0" w:space="0" w:color="auto" w:frame="1"/>
              </w:rPr>
              <w:t>(exp</w:t>
            </w:r>
            <w:r w:rsidRPr="00BA67CD">
              <w:rPr>
                <w:rStyle w:val="apple-converted-space"/>
                <w:rFonts w:ascii="Courier New" w:hAnsi="Courier New" w:cs="Courier New"/>
                <w:color w:val="000000" w:themeColor="text1"/>
                <w:sz w:val="24"/>
                <w:szCs w:val="24"/>
              </w:rPr>
              <w:t> </w:t>
            </w:r>
            <w:r w:rsidRPr="00BA67CD">
              <w:rPr>
                <w:rStyle w:val="HTMLCode"/>
                <w:rFonts w:eastAsia="Calibri"/>
                <w:color w:val="000000" w:themeColor="text1"/>
                <w:sz w:val="24"/>
                <w:szCs w:val="24"/>
                <w:bdr w:val="none" w:sz="0" w:space="0" w:color="auto" w:frame="1"/>
              </w:rPr>
              <w:t>&gt;=</w:t>
            </w:r>
            <w:r w:rsidRPr="00BA67CD">
              <w:rPr>
                <w:rStyle w:val="apple-converted-space"/>
                <w:rFonts w:ascii="Courier New" w:hAnsi="Courier New" w:cs="Courier New"/>
                <w:color w:val="000000" w:themeColor="text1"/>
                <w:sz w:val="24"/>
                <w:szCs w:val="24"/>
                <w:bdr w:val="none" w:sz="0" w:space="0" w:color="auto" w:frame="1"/>
              </w:rPr>
              <w:t> </w:t>
            </w:r>
            <w:r w:rsidRPr="00BA67CD">
              <w:rPr>
                <w:rStyle w:val="HTMLCode"/>
                <w:rFonts w:eastAsia="Calibri"/>
                <w:color w:val="000000" w:themeColor="text1"/>
                <w:sz w:val="24"/>
                <w:szCs w:val="24"/>
                <w:bdr w:val="none" w:sz="0" w:space="0" w:color="auto" w:frame="1"/>
              </w:rPr>
              <w:t>sizeof(unsigned</w:t>
            </w:r>
            <w:r w:rsidRPr="00BA67CD">
              <w:rPr>
                <w:rStyle w:val="apple-converted-space"/>
                <w:rFonts w:ascii="Courier New" w:hAnsi="Courier New" w:cs="Courier New"/>
                <w:color w:val="000000" w:themeColor="text1"/>
                <w:sz w:val="24"/>
                <w:szCs w:val="24"/>
                <w:bdr w:val="none" w:sz="0" w:space="0" w:color="auto" w:frame="1"/>
              </w:rPr>
              <w:t> </w:t>
            </w:r>
            <w:r w:rsidRPr="00BA67CD">
              <w:rPr>
                <w:rStyle w:val="HTMLCode"/>
                <w:rFonts w:eastAsia="Calibri"/>
                <w:color w:val="000000" w:themeColor="text1"/>
                <w:sz w:val="24"/>
                <w:szCs w:val="24"/>
                <w:bdr w:val="none" w:sz="0" w:space="0" w:color="auto" w:frame="1"/>
              </w:rPr>
              <w:t>int) * CHAR_BIT) {</w:t>
            </w:r>
          </w:p>
          <w:p w14:paraId="027FF7FA"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 Handle error */</w:t>
            </w:r>
          </w:p>
          <w:p w14:paraId="0258F470"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w:t>
            </w:r>
          </w:p>
          <w:p w14:paraId="29A60C29"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return</w:t>
            </w:r>
            <w:r w:rsidRPr="00BA67CD">
              <w:rPr>
                <w:rStyle w:val="apple-converted-space"/>
                <w:rFonts w:ascii="Courier New" w:hAnsi="Courier New" w:cs="Courier New"/>
                <w:color w:val="000000" w:themeColor="text1"/>
                <w:sz w:val="24"/>
                <w:szCs w:val="24"/>
              </w:rPr>
              <w:t> </w:t>
            </w:r>
            <w:r w:rsidRPr="00BA67CD">
              <w:rPr>
                <w:rStyle w:val="HTMLCode"/>
                <w:rFonts w:eastAsia="Calibri"/>
                <w:color w:val="000000" w:themeColor="text1"/>
                <w:sz w:val="24"/>
                <w:szCs w:val="24"/>
                <w:bdr w:val="none" w:sz="0" w:space="0" w:color="auto" w:frame="1"/>
              </w:rPr>
              <w:t>1 &lt;&lt;</w:t>
            </w:r>
            <w:r w:rsidRPr="00BA67CD">
              <w:rPr>
                <w:rStyle w:val="apple-converted-space"/>
                <w:rFonts w:ascii="Courier New" w:hAnsi="Courier New" w:cs="Courier New"/>
                <w:color w:val="000000" w:themeColor="text1"/>
                <w:sz w:val="24"/>
                <w:szCs w:val="24"/>
                <w:bdr w:val="none" w:sz="0" w:space="0" w:color="auto" w:frame="1"/>
              </w:rPr>
              <w:t> </w:t>
            </w:r>
            <w:r w:rsidRPr="00BA67CD">
              <w:rPr>
                <w:rStyle w:val="HTMLCode"/>
                <w:rFonts w:eastAsia="Calibri"/>
                <w:color w:val="000000" w:themeColor="text1"/>
                <w:sz w:val="24"/>
                <w:szCs w:val="24"/>
                <w:bdr w:val="none" w:sz="0" w:space="0" w:color="auto" w:frame="1"/>
              </w:rPr>
              <w:t>exp;</w:t>
            </w:r>
          </w:p>
          <w:p w14:paraId="3ECD0D5A" w14:textId="005AA957" w:rsidR="00F72634" w:rsidRDefault="00413AC8" w:rsidP="00413AC8">
            <w:r w:rsidRPr="00BA67CD">
              <w:rPr>
                <w:rStyle w:val="HTMLCode"/>
                <w:rFonts w:eastAsia="Calibri"/>
                <w:color w:val="000000" w:themeColor="text1"/>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DE119E2" w:rsidR="00F72634" w:rsidRDefault="00413AC8" w:rsidP="0015146B">
            <w:r w:rsidRPr="00413AC8">
              <w:t>This compliant solution uses a popcount() function, which counts the number of bits set on any unsigned integer, allowing this code to determine the precision of any integer type, signed or unsigned.</w:t>
            </w:r>
          </w:p>
        </w:tc>
      </w:tr>
      <w:tr w:rsidR="00F72634" w14:paraId="4EAB134E" w14:textId="77777777" w:rsidTr="00001F14">
        <w:trPr>
          <w:trHeight w:val="460"/>
        </w:trPr>
        <w:tc>
          <w:tcPr>
            <w:tcW w:w="10800" w:type="dxa"/>
            <w:tcMar>
              <w:top w:w="100" w:type="dxa"/>
              <w:left w:w="100" w:type="dxa"/>
              <w:bottom w:w="100" w:type="dxa"/>
              <w:right w:w="100" w:type="dxa"/>
            </w:tcMar>
          </w:tcPr>
          <w:p w14:paraId="68A3BD9C"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#include &lt;stddef.h&gt;</w:t>
            </w:r>
          </w:p>
          <w:p w14:paraId="6CADF0FF"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#include &lt;stdint.h&gt;</w:t>
            </w:r>
          </w:p>
          <w:p w14:paraId="680352FB"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w:t>
            </w:r>
            <w:r w:rsidRPr="00BA67CD">
              <w:rPr>
                <w:rFonts w:ascii="Courier New" w:hAnsi="Courier New" w:cs="Courier New"/>
                <w:color w:val="000000" w:themeColor="text1"/>
                <w:sz w:val="24"/>
                <w:szCs w:val="24"/>
              </w:rPr>
              <w:t> </w:t>
            </w:r>
          </w:p>
          <w:p w14:paraId="62935A32"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Returns the number of set bits */</w:t>
            </w:r>
          </w:p>
          <w:p w14:paraId="49F82966"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size_t</w:t>
            </w:r>
            <w:r w:rsidRPr="00BA67CD">
              <w:rPr>
                <w:rStyle w:val="apple-converted-space"/>
                <w:rFonts w:ascii="Courier New" w:hAnsi="Courier New" w:cs="Courier New"/>
                <w:color w:val="000000" w:themeColor="text1"/>
                <w:sz w:val="24"/>
                <w:szCs w:val="24"/>
              </w:rPr>
              <w:t> </w:t>
            </w:r>
            <w:r w:rsidRPr="00BA67CD">
              <w:rPr>
                <w:rStyle w:val="HTMLCode"/>
                <w:rFonts w:eastAsia="Calibri"/>
                <w:color w:val="000000" w:themeColor="text1"/>
                <w:sz w:val="24"/>
                <w:szCs w:val="24"/>
                <w:bdr w:val="none" w:sz="0" w:space="0" w:color="auto" w:frame="1"/>
              </w:rPr>
              <w:t>popcount(uintmax_t num) {</w:t>
            </w:r>
          </w:p>
          <w:p w14:paraId="505903D9"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size_t</w:t>
            </w:r>
            <w:r w:rsidRPr="00BA67CD">
              <w:rPr>
                <w:rStyle w:val="apple-converted-space"/>
                <w:rFonts w:ascii="Courier New" w:hAnsi="Courier New" w:cs="Courier New"/>
                <w:color w:val="000000" w:themeColor="text1"/>
                <w:sz w:val="24"/>
                <w:szCs w:val="24"/>
              </w:rPr>
              <w:t> </w:t>
            </w:r>
            <w:r w:rsidRPr="00BA67CD">
              <w:rPr>
                <w:rStyle w:val="HTMLCode"/>
                <w:rFonts w:eastAsia="Calibri"/>
                <w:color w:val="000000" w:themeColor="text1"/>
                <w:sz w:val="24"/>
                <w:szCs w:val="24"/>
                <w:bdr w:val="none" w:sz="0" w:space="0" w:color="auto" w:frame="1"/>
              </w:rPr>
              <w:t>precision = 0;</w:t>
            </w:r>
          </w:p>
          <w:p w14:paraId="01F574DA"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while</w:t>
            </w:r>
            <w:r w:rsidRPr="00BA67CD">
              <w:rPr>
                <w:rStyle w:val="apple-converted-space"/>
                <w:rFonts w:ascii="Courier New" w:hAnsi="Courier New" w:cs="Courier New"/>
                <w:color w:val="000000" w:themeColor="text1"/>
                <w:sz w:val="24"/>
                <w:szCs w:val="24"/>
              </w:rPr>
              <w:t> </w:t>
            </w:r>
            <w:r w:rsidRPr="00BA67CD">
              <w:rPr>
                <w:rStyle w:val="HTMLCode"/>
                <w:rFonts w:eastAsia="Calibri"/>
                <w:color w:val="000000" w:themeColor="text1"/>
                <w:sz w:val="24"/>
                <w:szCs w:val="24"/>
                <w:bdr w:val="none" w:sz="0" w:space="0" w:color="auto" w:frame="1"/>
              </w:rPr>
              <w:t>(num != 0) {</w:t>
            </w:r>
          </w:p>
          <w:p w14:paraId="40907A94"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if</w:t>
            </w:r>
            <w:r w:rsidRPr="00BA67CD">
              <w:rPr>
                <w:rStyle w:val="apple-converted-space"/>
                <w:rFonts w:ascii="Courier New" w:hAnsi="Courier New" w:cs="Courier New"/>
                <w:color w:val="000000" w:themeColor="text1"/>
                <w:sz w:val="24"/>
                <w:szCs w:val="24"/>
              </w:rPr>
              <w:t> </w:t>
            </w:r>
            <w:r w:rsidRPr="00BA67CD">
              <w:rPr>
                <w:rStyle w:val="HTMLCode"/>
                <w:rFonts w:eastAsia="Calibri"/>
                <w:color w:val="000000" w:themeColor="text1"/>
                <w:sz w:val="24"/>
                <w:szCs w:val="24"/>
                <w:bdr w:val="none" w:sz="0" w:space="0" w:color="auto" w:frame="1"/>
              </w:rPr>
              <w:t>(num % 2 == 1) {</w:t>
            </w:r>
          </w:p>
          <w:p w14:paraId="01BB6021"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413AC8">
              <w:rPr>
                <w:rStyle w:val="HTMLCode"/>
                <w:rFonts w:eastAsia="Calibri"/>
                <w:color w:val="333333"/>
                <w:sz w:val="24"/>
                <w:szCs w:val="24"/>
                <w:bdr w:val="none" w:sz="0" w:space="0" w:color="auto" w:frame="1"/>
              </w:rPr>
              <w:lastRenderedPageBreak/>
              <w:t>      </w:t>
            </w:r>
            <w:r w:rsidRPr="00BA67CD">
              <w:rPr>
                <w:rStyle w:val="HTMLCode"/>
                <w:rFonts w:eastAsia="Calibri"/>
                <w:color w:val="000000" w:themeColor="text1"/>
                <w:sz w:val="24"/>
                <w:szCs w:val="24"/>
                <w:bdr w:val="none" w:sz="0" w:space="0" w:color="auto" w:frame="1"/>
              </w:rPr>
              <w:t>precision++;</w:t>
            </w:r>
          </w:p>
          <w:p w14:paraId="0C638CBC"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w:t>
            </w:r>
          </w:p>
          <w:p w14:paraId="621ACB5C"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num &gt;&gt;= 1;</w:t>
            </w:r>
          </w:p>
          <w:p w14:paraId="38F868B2"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w:t>
            </w:r>
          </w:p>
          <w:p w14:paraId="2CD54EE1"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  return</w:t>
            </w:r>
            <w:r w:rsidRPr="00BA67CD">
              <w:rPr>
                <w:rStyle w:val="apple-converted-space"/>
                <w:rFonts w:ascii="Courier New" w:hAnsi="Courier New" w:cs="Courier New"/>
                <w:color w:val="000000" w:themeColor="text1"/>
                <w:sz w:val="24"/>
                <w:szCs w:val="24"/>
              </w:rPr>
              <w:t> </w:t>
            </w:r>
            <w:r w:rsidRPr="00BA67CD">
              <w:rPr>
                <w:rStyle w:val="HTMLCode"/>
                <w:rFonts w:eastAsia="Calibri"/>
                <w:color w:val="000000" w:themeColor="text1"/>
                <w:sz w:val="24"/>
                <w:szCs w:val="24"/>
                <w:bdr w:val="none" w:sz="0" w:space="0" w:color="auto" w:frame="1"/>
              </w:rPr>
              <w:t>precision;</w:t>
            </w:r>
          </w:p>
          <w:p w14:paraId="0E3FDBE4" w14:textId="77777777" w:rsidR="00413AC8" w:rsidRPr="00BA67CD" w:rsidRDefault="00413AC8" w:rsidP="00413AC8">
            <w:pPr>
              <w:spacing w:line="300" w:lineRule="atLeast"/>
              <w:textAlignment w:val="baseline"/>
              <w:rPr>
                <w:rFonts w:ascii="Courier New" w:hAnsi="Courier New" w:cs="Courier New"/>
                <w:color w:val="000000" w:themeColor="text1"/>
                <w:sz w:val="24"/>
                <w:szCs w:val="24"/>
              </w:rPr>
            </w:pPr>
            <w:r w:rsidRPr="00BA67CD">
              <w:rPr>
                <w:rStyle w:val="HTMLCode"/>
                <w:rFonts w:eastAsia="Calibri"/>
                <w:color w:val="000000" w:themeColor="text1"/>
                <w:sz w:val="24"/>
                <w:szCs w:val="24"/>
                <w:bdr w:val="none" w:sz="0" w:space="0" w:color="auto" w:frame="1"/>
              </w:rPr>
              <w:t>}</w:t>
            </w:r>
          </w:p>
          <w:p w14:paraId="783CC6FF" w14:textId="2C7D1D23" w:rsidR="00F72634" w:rsidRDefault="00413AC8" w:rsidP="00413AC8">
            <w:r w:rsidRPr="00BA67CD">
              <w:rPr>
                <w:rStyle w:val="HTMLCode"/>
                <w:rFonts w:eastAsia="Calibri"/>
                <w:color w:val="000000" w:themeColor="text1"/>
                <w:sz w:val="24"/>
                <w:szCs w:val="24"/>
                <w:bdr w:val="none" w:sz="0" w:space="0" w:color="auto" w:frame="1"/>
              </w:rPr>
              <w:t>#define PRECISION(umax_value) popcount(umax_value)</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BCB0E90" w:rsidR="00B475A1" w:rsidRDefault="00B475A1" w:rsidP="00F51FA8">
            <w:pPr>
              <w:pBdr>
                <w:top w:val="nil"/>
                <w:left w:val="nil"/>
                <w:bottom w:val="nil"/>
                <w:right w:val="nil"/>
                <w:between w:val="nil"/>
              </w:pBdr>
            </w:pPr>
            <w:r>
              <w:rPr>
                <w:b/>
              </w:rPr>
              <w:t>Principles(s):</w:t>
            </w:r>
            <w:r w:rsidR="003D27E5">
              <w:rPr>
                <w:b/>
              </w:rPr>
              <w:t xml:space="preserve"> </w:t>
            </w:r>
            <w:r w:rsidR="003D27E5" w:rsidRPr="003D27E5">
              <w:rPr>
                <w:bCs/>
                <w:i/>
                <w:iCs/>
              </w:rPr>
              <w:t>10</w:t>
            </w:r>
            <w:r w:rsidR="003D27E5">
              <w:t xml:space="preserve">. </w:t>
            </w:r>
            <w:r w:rsidR="00192826" w:rsidRPr="003F2899">
              <w:rPr>
                <w:i/>
                <w:iCs/>
              </w:rPr>
              <w:t>Adopt a Secure Coding</w:t>
            </w:r>
            <w:r w:rsidR="00192826" w:rsidRPr="00192826">
              <w:t xml:space="preserve"> Standard</w:t>
            </w:r>
            <w:r w:rsidR="00192826">
              <w:t xml:space="preserve"> is the principle correlated with this </w:t>
            </w:r>
            <w:r w:rsidR="003014F2">
              <w:t>standard</w:t>
            </w:r>
            <w:r w:rsidR="00192826">
              <w:t xml:space="preserve">. </w:t>
            </w:r>
            <w:r w:rsidR="00192826" w:rsidRPr="00192826">
              <w:t>Mistaking an integer's size for its precision can permit invalid precision arguments to operations such as bitwise shifts, resulting in undefined behavior.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1DCE5CD" w:rsidR="00B475A1" w:rsidRDefault="00F65685" w:rsidP="00F51FA8">
            <w:pPr>
              <w:jc w:val="center"/>
            </w:pPr>
            <w:r>
              <w:t>Low</w:t>
            </w:r>
          </w:p>
        </w:tc>
        <w:tc>
          <w:tcPr>
            <w:tcW w:w="1341" w:type="dxa"/>
            <w:shd w:val="clear" w:color="auto" w:fill="auto"/>
          </w:tcPr>
          <w:p w14:paraId="6EE4DA51" w14:textId="264CDBBC" w:rsidR="00B475A1" w:rsidRDefault="00F65685" w:rsidP="00F51FA8">
            <w:pPr>
              <w:jc w:val="center"/>
            </w:pPr>
            <w:r>
              <w:t>Unlikely</w:t>
            </w:r>
          </w:p>
        </w:tc>
        <w:tc>
          <w:tcPr>
            <w:tcW w:w="4021" w:type="dxa"/>
            <w:shd w:val="clear" w:color="auto" w:fill="auto"/>
          </w:tcPr>
          <w:p w14:paraId="5C9846CA" w14:textId="5294D208" w:rsidR="00B475A1" w:rsidRDefault="00F65685" w:rsidP="00F51FA8">
            <w:pPr>
              <w:jc w:val="center"/>
            </w:pPr>
            <w:r>
              <w:t>Medium</w:t>
            </w:r>
          </w:p>
        </w:tc>
        <w:tc>
          <w:tcPr>
            <w:tcW w:w="1807" w:type="dxa"/>
            <w:shd w:val="clear" w:color="auto" w:fill="auto"/>
          </w:tcPr>
          <w:p w14:paraId="58E0ACD7" w14:textId="356C3F9C" w:rsidR="00B475A1" w:rsidRDefault="00F65685" w:rsidP="00F51FA8">
            <w:pPr>
              <w:jc w:val="center"/>
            </w:pPr>
            <w:r>
              <w:t>P2</w:t>
            </w:r>
          </w:p>
        </w:tc>
        <w:tc>
          <w:tcPr>
            <w:tcW w:w="1805" w:type="dxa"/>
            <w:shd w:val="clear" w:color="auto" w:fill="auto"/>
          </w:tcPr>
          <w:p w14:paraId="3E539ECE" w14:textId="17796D80" w:rsidR="00B475A1" w:rsidRDefault="00F6568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6117868" w:rsidR="00B475A1" w:rsidRDefault="00F65685" w:rsidP="00F51FA8">
            <w:pPr>
              <w:jc w:val="center"/>
            </w:pPr>
            <w:r w:rsidRPr="00F65685">
              <w:t>Astrée</w:t>
            </w:r>
          </w:p>
        </w:tc>
        <w:tc>
          <w:tcPr>
            <w:tcW w:w="1341" w:type="dxa"/>
            <w:shd w:val="clear" w:color="auto" w:fill="auto"/>
          </w:tcPr>
          <w:p w14:paraId="3AAB69D9" w14:textId="62038C50" w:rsidR="00B475A1" w:rsidRDefault="00F65685" w:rsidP="00F51FA8">
            <w:pPr>
              <w:jc w:val="center"/>
            </w:pPr>
            <w:r>
              <w:t>22.04</w:t>
            </w:r>
          </w:p>
        </w:tc>
        <w:tc>
          <w:tcPr>
            <w:tcW w:w="4021" w:type="dxa"/>
            <w:shd w:val="clear" w:color="auto" w:fill="auto"/>
          </w:tcPr>
          <w:p w14:paraId="5D087CB4" w14:textId="3CA6B8E3" w:rsidR="00B475A1" w:rsidRDefault="00B475A1" w:rsidP="00F51FA8">
            <w:pPr>
              <w:jc w:val="center"/>
            </w:pPr>
          </w:p>
        </w:tc>
        <w:tc>
          <w:tcPr>
            <w:tcW w:w="3611" w:type="dxa"/>
            <w:shd w:val="clear" w:color="auto" w:fill="auto"/>
          </w:tcPr>
          <w:p w14:paraId="29A4DB2F" w14:textId="467AB3F2" w:rsidR="00B475A1" w:rsidRDefault="00F65685" w:rsidP="00F51FA8">
            <w:pPr>
              <w:jc w:val="center"/>
            </w:pPr>
            <w:r>
              <w:t>Supported: Astrée reports overflows due to insufficient precision</w:t>
            </w:r>
          </w:p>
        </w:tc>
      </w:tr>
      <w:tr w:rsidR="00B475A1" w14:paraId="39933CAB" w14:textId="77777777" w:rsidTr="00001F14">
        <w:trPr>
          <w:trHeight w:val="460"/>
        </w:trPr>
        <w:tc>
          <w:tcPr>
            <w:tcW w:w="1807" w:type="dxa"/>
            <w:shd w:val="clear" w:color="auto" w:fill="auto"/>
          </w:tcPr>
          <w:p w14:paraId="32410B1A" w14:textId="1C8C0879" w:rsidR="00B475A1" w:rsidRDefault="00F65685" w:rsidP="00F51FA8">
            <w:pPr>
              <w:jc w:val="center"/>
            </w:pPr>
            <w:r>
              <w:t>CodeSonar</w:t>
            </w:r>
          </w:p>
        </w:tc>
        <w:tc>
          <w:tcPr>
            <w:tcW w:w="1341" w:type="dxa"/>
            <w:shd w:val="clear" w:color="auto" w:fill="auto"/>
          </w:tcPr>
          <w:p w14:paraId="0453C4CF" w14:textId="07927287" w:rsidR="00B475A1" w:rsidRDefault="00F65685" w:rsidP="00F51FA8">
            <w:pPr>
              <w:jc w:val="center"/>
            </w:pPr>
            <w:r>
              <w:t>7.2p0</w:t>
            </w:r>
          </w:p>
        </w:tc>
        <w:tc>
          <w:tcPr>
            <w:tcW w:w="4021" w:type="dxa"/>
            <w:shd w:val="clear" w:color="auto" w:fill="auto"/>
          </w:tcPr>
          <w:p w14:paraId="1CB1DCF1" w14:textId="12683589" w:rsidR="00B475A1" w:rsidRPr="00F65685" w:rsidRDefault="00F65685" w:rsidP="00F51FA8">
            <w:pPr>
              <w:jc w:val="center"/>
            </w:pPr>
            <w:r w:rsidRPr="00F65685">
              <w:t>LANG.ARITH. BIGSHIFT</w:t>
            </w:r>
          </w:p>
        </w:tc>
        <w:tc>
          <w:tcPr>
            <w:tcW w:w="3611" w:type="dxa"/>
            <w:shd w:val="clear" w:color="auto" w:fill="auto"/>
          </w:tcPr>
          <w:p w14:paraId="6E75D5AD" w14:textId="3738BC8E" w:rsidR="00B475A1" w:rsidRDefault="00F65685" w:rsidP="00F51FA8">
            <w:pPr>
              <w:jc w:val="center"/>
            </w:pPr>
            <w:r>
              <w:t>Shift Amount Exceeds Bit Width</w:t>
            </w:r>
          </w:p>
        </w:tc>
      </w:tr>
      <w:tr w:rsidR="00B475A1" w14:paraId="1BD6F81E" w14:textId="77777777" w:rsidTr="00001F14">
        <w:trPr>
          <w:trHeight w:val="460"/>
        </w:trPr>
        <w:tc>
          <w:tcPr>
            <w:tcW w:w="1807" w:type="dxa"/>
            <w:shd w:val="clear" w:color="auto" w:fill="auto"/>
          </w:tcPr>
          <w:p w14:paraId="608B3879" w14:textId="1F6E3C1E" w:rsidR="00B475A1" w:rsidRDefault="00F65685" w:rsidP="00F51FA8">
            <w:pPr>
              <w:jc w:val="center"/>
            </w:pPr>
            <w:r>
              <w:t>Helix QAC</w:t>
            </w:r>
          </w:p>
        </w:tc>
        <w:tc>
          <w:tcPr>
            <w:tcW w:w="1341" w:type="dxa"/>
            <w:shd w:val="clear" w:color="auto" w:fill="auto"/>
          </w:tcPr>
          <w:p w14:paraId="58025751" w14:textId="3A3679FA" w:rsidR="00B475A1" w:rsidRDefault="00F65685" w:rsidP="00F51FA8">
            <w:pPr>
              <w:jc w:val="center"/>
            </w:pPr>
            <w:r>
              <w:t>2022.4</w:t>
            </w:r>
          </w:p>
        </w:tc>
        <w:tc>
          <w:tcPr>
            <w:tcW w:w="4021" w:type="dxa"/>
            <w:shd w:val="clear" w:color="auto" w:fill="auto"/>
          </w:tcPr>
          <w:p w14:paraId="79B37A86" w14:textId="77777777" w:rsidR="00B475A1" w:rsidRPr="00F65685" w:rsidRDefault="00F65685" w:rsidP="00F51FA8">
            <w:pPr>
              <w:jc w:val="center"/>
            </w:pPr>
            <w:r w:rsidRPr="00F65685">
              <w:t>C0582</w:t>
            </w:r>
          </w:p>
          <w:p w14:paraId="6CDCA4B3" w14:textId="4A016EE9" w:rsidR="00F65685" w:rsidRDefault="00F65685" w:rsidP="00F51FA8">
            <w:pPr>
              <w:jc w:val="center"/>
              <w:rPr>
                <w:u w:val="single"/>
              </w:rPr>
            </w:pPr>
            <w:r w:rsidRPr="00F65685">
              <w:t>C++3115</w:t>
            </w:r>
          </w:p>
        </w:tc>
        <w:tc>
          <w:tcPr>
            <w:tcW w:w="3611" w:type="dxa"/>
            <w:shd w:val="clear" w:color="auto" w:fill="auto"/>
          </w:tcPr>
          <w:p w14:paraId="67A764E8" w14:textId="16A65959"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55EEA446" w:rsidR="00B475A1" w:rsidRDefault="00F65685" w:rsidP="00F51FA8">
            <w:pPr>
              <w:jc w:val="center"/>
            </w:pPr>
            <w:r>
              <w:t>Parasoft C/C++ test</w:t>
            </w:r>
          </w:p>
        </w:tc>
        <w:tc>
          <w:tcPr>
            <w:tcW w:w="1341" w:type="dxa"/>
            <w:shd w:val="clear" w:color="auto" w:fill="auto"/>
          </w:tcPr>
          <w:p w14:paraId="187BA178" w14:textId="4A59063D" w:rsidR="00B475A1" w:rsidRDefault="00F65685" w:rsidP="00F51FA8">
            <w:pPr>
              <w:jc w:val="center"/>
            </w:pPr>
            <w:r>
              <w:t>2022.2</w:t>
            </w:r>
          </w:p>
        </w:tc>
        <w:tc>
          <w:tcPr>
            <w:tcW w:w="4021" w:type="dxa"/>
            <w:shd w:val="clear" w:color="auto" w:fill="auto"/>
          </w:tcPr>
          <w:p w14:paraId="59EE3E6D" w14:textId="596F77E7" w:rsidR="00B475A1" w:rsidRPr="00F65685" w:rsidRDefault="00F65685" w:rsidP="00F51FA8">
            <w:pPr>
              <w:jc w:val="center"/>
            </w:pPr>
            <w:r w:rsidRPr="00F65685">
              <w:t>CERT_C-INT35-a</w:t>
            </w:r>
          </w:p>
        </w:tc>
        <w:tc>
          <w:tcPr>
            <w:tcW w:w="3611" w:type="dxa"/>
            <w:shd w:val="clear" w:color="auto" w:fill="auto"/>
          </w:tcPr>
          <w:p w14:paraId="23DDC087" w14:textId="54B6AF10" w:rsidR="00B475A1" w:rsidRDefault="00F65685" w:rsidP="00F51FA8">
            <w:pPr>
              <w:jc w:val="center"/>
            </w:pPr>
            <w:r>
              <w:t>Use correct integer precisions when checking the right-hand operand of the shift operator</w:t>
            </w:r>
          </w:p>
        </w:tc>
      </w:tr>
      <w:tr w:rsidR="00F65685" w14:paraId="18C9179F" w14:textId="77777777" w:rsidTr="00001F14">
        <w:trPr>
          <w:trHeight w:val="460"/>
        </w:trPr>
        <w:tc>
          <w:tcPr>
            <w:tcW w:w="1807" w:type="dxa"/>
            <w:shd w:val="clear" w:color="auto" w:fill="auto"/>
          </w:tcPr>
          <w:p w14:paraId="376A155A" w14:textId="6D96C0F2" w:rsidR="00F65685" w:rsidRDefault="00F65685" w:rsidP="00F51FA8">
            <w:pPr>
              <w:jc w:val="center"/>
            </w:pPr>
            <w:r>
              <w:t>Polyspace Bug Finder</w:t>
            </w:r>
          </w:p>
        </w:tc>
        <w:tc>
          <w:tcPr>
            <w:tcW w:w="1341" w:type="dxa"/>
            <w:shd w:val="clear" w:color="auto" w:fill="auto"/>
          </w:tcPr>
          <w:p w14:paraId="7BC1EB18" w14:textId="7DE1D055" w:rsidR="00F65685" w:rsidRDefault="00F65685" w:rsidP="00F51FA8">
            <w:pPr>
              <w:jc w:val="center"/>
            </w:pPr>
            <w:r>
              <w:t>R2022b</w:t>
            </w:r>
          </w:p>
        </w:tc>
        <w:tc>
          <w:tcPr>
            <w:tcW w:w="4021" w:type="dxa"/>
            <w:shd w:val="clear" w:color="auto" w:fill="auto"/>
          </w:tcPr>
          <w:p w14:paraId="5964E9E9" w14:textId="65988B8C" w:rsidR="00F65685" w:rsidRDefault="00F65685" w:rsidP="00F51FA8">
            <w:pPr>
              <w:jc w:val="center"/>
            </w:pPr>
            <w:r>
              <w:t>CERT C: Rule INT35-C</w:t>
            </w:r>
          </w:p>
        </w:tc>
        <w:tc>
          <w:tcPr>
            <w:tcW w:w="3611" w:type="dxa"/>
            <w:shd w:val="clear" w:color="auto" w:fill="auto"/>
          </w:tcPr>
          <w:p w14:paraId="0F6E6298" w14:textId="389764CE" w:rsidR="00F65685" w:rsidRDefault="00F65685" w:rsidP="00F51FA8">
            <w:pPr>
              <w:jc w:val="center"/>
            </w:pPr>
            <w:r>
              <w:t>Checks for situations when integer precisions are exceeded (rule fully covered)</w:t>
            </w:r>
          </w:p>
        </w:tc>
      </w:tr>
      <w:tr w:rsidR="00F65685" w14:paraId="769F8909" w14:textId="77777777" w:rsidTr="00001F14">
        <w:trPr>
          <w:trHeight w:val="460"/>
        </w:trPr>
        <w:tc>
          <w:tcPr>
            <w:tcW w:w="1807" w:type="dxa"/>
            <w:shd w:val="clear" w:color="auto" w:fill="auto"/>
          </w:tcPr>
          <w:p w14:paraId="4549E704" w14:textId="053611C0" w:rsidR="00F65685" w:rsidRDefault="00F65685" w:rsidP="00F51FA8">
            <w:pPr>
              <w:jc w:val="center"/>
            </w:pPr>
            <w:r>
              <w:t>PRQA QA-C</w:t>
            </w:r>
          </w:p>
        </w:tc>
        <w:tc>
          <w:tcPr>
            <w:tcW w:w="1341" w:type="dxa"/>
            <w:shd w:val="clear" w:color="auto" w:fill="auto"/>
          </w:tcPr>
          <w:p w14:paraId="3F305D8B" w14:textId="520C4B04" w:rsidR="00F65685" w:rsidRDefault="00F65685" w:rsidP="00F51FA8">
            <w:pPr>
              <w:jc w:val="center"/>
            </w:pPr>
            <w:r>
              <w:t>9.7</w:t>
            </w:r>
          </w:p>
        </w:tc>
        <w:tc>
          <w:tcPr>
            <w:tcW w:w="4021" w:type="dxa"/>
            <w:shd w:val="clear" w:color="auto" w:fill="auto"/>
          </w:tcPr>
          <w:p w14:paraId="3D817636" w14:textId="0736DA9E" w:rsidR="00F65685" w:rsidRDefault="00F65685" w:rsidP="00F51FA8">
            <w:pPr>
              <w:jc w:val="center"/>
            </w:pPr>
            <w:r>
              <w:t>0582</w:t>
            </w:r>
          </w:p>
        </w:tc>
        <w:tc>
          <w:tcPr>
            <w:tcW w:w="3611" w:type="dxa"/>
            <w:shd w:val="clear" w:color="auto" w:fill="auto"/>
          </w:tcPr>
          <w:p w14:paraId="2AA0D1DB" w14:textId="77777777" w:rsidR="00F65685" w:rsidRDefault="00F65685"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6591AE7" w:rsidR="00381847" w:rsidRDefault="0009136F">
            <w:pPr>
              <w:jc w:val="center"/>
              <w:rPr>
                <w:b/>
                <w:sz w:val="24"/>
                <w:szCs w:val="24"/>
              </w:rPr>
            </w:pPr>
            <w:r>
              <w:rPr>
                <w:b/>
                <w:sz w:val="24"/>
                <w:szCs w:val="24"/>
              </w:rPr>
              <w:t>Do not use object representations to compare floating point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558D66D" w:rsidR="00381847" w:rsidRDefault="00967296">
            <w:pPr>
              <w:jc w:val="center"/>
            </w:pPr>
            <w:r>
              <w:t>STD-</w:t>
            </w:r>
            <w:r w:rsidR="005D1B66">
              <w:t>FLP37-C</w:t>
            </w:r>
          </w:p>
        </w:tc>
        <w:tc>
          <w:tcPr>
            <w:tcW w:w="7632" w:type="dxa"/>
            <w:tcMar>
              <w:top w:w="100" w:type="dxa"/>
              <w:left w:w="100" w:type="dxa"/>
              <w:bottom w:w="100" w:type="dxa"/>
              <w:right w:w="100" w:type="dxa"/>
            </w:tcMar>
          </w:tcPr>
          <w:p w14:paraId="0444B490" w14:textId="77777777" w:rsidR="0013142E" w:rsidRDefault="0013142E" w:rsidP="0013142E">
            <w:r>
              <w:t>The object representation for floating-point values is implementation defined. However, an implementation that defines the __STDC_IEC_559__ macro shall conform to the IEC 60559 floating-point standard and uses what is frequently referred to as IEEE 754 floating-point arithmetic [ISO/IEC 9899:2011]. The floating-point object representation used by IEC 60559 is one of the most common floating-point object representations in use today.</w:t>
            </w:r>
          </w:p>
          <w:p w14:paraId="5ACFBA06" w14:textId="77777777" w:rsidR="0013142E" w:rsidRDefault="0013142E" w:rsidP="0013142E">
            <w:r>
              <w:t>All floating-point object representations use specific bit patterns to encode the value of the floating-point number being represented. However, equivalence of floating-point values is not encoded solely by the bit pattern used to represent the value. For instance, if the floating-point format supports negative zero values (as IEC 60559 does), the values -0.0 and 0.0 are equivalent and will compare as equal, but the bit patterns used in the object representation are not identical. Similarly, if two floating-point values are both (the same) NaN, they will not compare as equal, despite the bit patterns being identical, because they are not equivalent.</w:t>
            </w:r>
          </w:p>
          <w:p w14:paraId="164074C2" w14:textId="6E205D7B" w:rsidR="00381847" w:rsidRDefault="0013142E" w:rsidP="0013142E">
            <w:r>
              <w:t>Do not compare floating-point object representations directly, such as by calling memcmp()or its moral equivalents. Instead, the equality operators (== and !=) should be used to determine if two floating-point values are equivalent.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1DCA809" w:rsidR="00F72634" w:rsidRDefault="0013142E" w:rsidP="0015146B">
            <w:r w:rsidRPr="0013142E">
              <w:t>In this noncompliant code example, memcmp() is used to compare two structures for equality.</w:t>
            </w:r>
            <w:r>
              <w:t xml:space="preserve"> S</w:t>
            </w:r>
            <w:r w:rsidRPr="0013142E">
              <w:t>ince the structure contains a floating-point object, this code may not behave as the programmer intended.</w:t>
            </w:r>
          </w:p>
        </w:tc>
      </w:tr>
      <w:tr w:rsidR="00F72634" w14:paraId="347ECF59" w14:textId="77777777" w:rsidTr="00001F14">
        <w:trPr>
          <w:trHeight w:val="460"/>
        </w:trPr>
        <w:tc>
          <w:tcPr>
            <w:tcW w:w="10800" w:type="dxa"/>
            <w:tcMar>
              <w:top w:w="100" w:type="dxa"/>
              <w:left w:w="100" w:type="dxa"/>
              <w:bottom w:w="100" w:type="dxa"/>
              <w:right w:w="100" w:type="dxa"/>
            </w:tcMar>
          </w:tcPr>
          <w:p w14:paraId="4A7EB25B"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#include &lt;stdbool.h&gt;</w:t>
            </w:r>
          </w:p>
          <w:p w14:paraId="798D3BE0"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#include &lt;string.h&gt;</w:t>
            </w:r>
          </w:p>
          <w:p w14:paraId="3A3EF304"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w:t>
            </w:r>
            <w:r w:rsidRPr="0013142E">
              <w:rPr>
                <w:rFonts w:ascii="Courier New" w:hAnsi="Courier New" w:cs="Courier New"/>
                <w:color w:val="000000" w:themeColor="text1"/>
                <w:sz w:val="24"/>
                <w:szCs w:val="24"/>
              </w:rPr>
              <w:t> </w:t>
            </w:r>
          </w:p>
          <w:p w14:paraId="1BFDB6FF"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struct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 {</w:t>
            </w:r>
          </w:p>
          <w:p w14:paraId="6F62269B"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int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i;</w:t>
            </w:r>
          </w:p>
          <w:p w14:paraId="236FFD93"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float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f;</w:t>
            </w:r>
          </w:p>
          <w:p w14:paraId="1A5FAE39"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w:t>
            </w:r>
          </w:p>
          <w:p w14:paraId="63AB6E90"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w:t>
            </w:r>
            <w:r w:rsidRPr="0013142E">
              <w:rPr>
                <w:rFonts w:ascii="Courier New" w:hAnsi="Courier New" w:cs="Courier New"/>
                <w:color w:val="000000" w:themeColor="text1"/>
                <w:sz w:val="24"/>
                <w:szCs w:val="24"/>
              </w:rPr>
              <w:t> </w:t>
            </w:r>
          </w:p>
          <w:p w14:paraId="42BD6A72"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bool</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are_equal(const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struct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 *s1,</w:t>
            </w:r>
            <w:r w:rsidRPr="0013142E">
              <w:rPr>
                <w:rStyle w:val="apple-converted-space"/>
                <w:rFonts w:ascii="Courier New" w:hAnsi="Courier New" w:cs="Courier New"/>
                <w:color w:val="000000" w:themeColor="text1"/>
                <w:sz w:val="24"/>
                <w:szCs w:val="24"/>
                <w:bdr w:val="none" w:sz="0" w:space="0" w:color="auto" w:frame="1"/>
              </w:rPr>
              <w:t> </w:t>
            </w:r>
            <w:r w:rsidRPr="0013142E">
              <w:rPr>
                <w:rStyle w:val="HTMLCode"/>
                <w:rFonts w:eastAsia="Calibri"/>
                <w:color w:val="000000" w:themeColor="text1"/>
                <w:sz w:val="24"/>
                <w:szCs w:val="24"/>
                <w:bdr w:val="none" w:sz="0" w:space="0" w:color="auto" w:frame="1"/>
              </w:rPr>
              <w:t>const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struct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 *s2) {</w:t>
            </w:r>
          </w:p>
          <w:p w14:paraId="77A972F9"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if</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(!s1 &amp;&amp; !s2)</w:t>
            </w:r>
          </w:p>
          <w:p w14:paraId="3AACB950"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return</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true;</w:t>
            </w:r>
          </w:p>
          <w:p w14:paraId="0F4DF979"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else</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if</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(!s1 || !s2)</w:t>
            </w:r>
          </w:p>
          <w:p w14:paraId="3D684E68"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return</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false;</w:t>
            </w:r>
          </w:p>
          <w:p w14:paraId="6594AF24"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return</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0 ==</w:t>
            </w:r>
            <w:r w:rsidRPr="0013142E">
              <w:rPr>
                <w:rStyle w:val="apple-converted-space"/>
                <w:rFonts w:ascii="Courier New" w:hAnsi="Courier New" w:cs="Courier New"/>
                <w:color w:val="000000" w:themeColor="text1"/>
                <w:sz w:val="24"/>
                <w:szCs w:val="24"/>
                <w:bdr w:val="none" w:sz="0" w:space="0" w:color="auto" w:frame="1"/>
              </w:rPr>
              <w:t> </w:t>
            </w:r>
            <w:r w:rsidRPr="0013142E">
              <w:rPr>
                <w:rStyle w:val="HTMLCode"/>
                <w:rFonts w:eastAsia="Calibri"/>
                <w:color w:val="000000" w:themeColor="text1"/>
                <w:sz w:val="24"/>
                <w:szCs w:val="24"/>
                <w:bdr w:val="none" w:sz="0" w:space="0" w:color="auto" w:frame="1"/>
              </w:rPr>
              <w:t>memcmp(s1, s2,</w:t>
            </w:r>
            <w:r w:rsidRPr="0013142E">
              <w:rPr>
                <w:rStyle w:val="apple-converted-space"/>
                <w:rFonts w:ascii="Courier New" w:hAnsi="Courier New" w:cs="Courier New"/>
                <w:color w:val="000000" w:themeColor="text1"/>
                <w:sz w:val="24"/>
                <w:szCs w:val="24"/>
                <w:bdr w:val="none" w:sz="0" w:space="0" w:color="auto" w:frame="1"/>
              </w:rPr>
              <w:t> </w:t>
            </w:r>
            <w:r w:rsidRPr="0013142E">
              <w:rPr>
                <w:rStyle w:val="HTMLCode"/>
                <w:rFonts w:eastAsia="Calibri"/>
                <w:color w:val="000000" w:themeColor="text1"/>
                <w:sz w:val="24"/>
                <w:szCs w:val="24"/>
                <w:bdr w:val="none" w:sz="0" w:space="0" w:color="auto" w:frame="1"/>
              </w:rPr>
              <w:t>sizeof(struct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w:t>
            </w:r>
          </w:p>
          <w:p w14:paraId="7E0C2F48" w14:textId="3FA70284" w:rsidR="00F72634" w:rsidRDefault="0013142E" w:rsidP="0013142E">
            <w:r w:rsidRPr="0013142E">
              <w:rPr>
                <w:rStyle w:val="HTMLCode"/>
                <w:rFonts w:eastAsia="Calibri"/>
                <w:color w:val="000000" w:themeColor="text1"/>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lastRenderedPageBreak/>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BCA7719" w:rsidR="00F72634" w:rsidRDefault="0013142E" w:rsidP="0015146B">
            <w:r w:rsidRPr="0013142E">
              <w:t>In this compliant solution, the structure members are compared individually:</w:t>
            </w:r>
          </w:p>
        </w:tc>
      </w:tr>
      <w:tr w:rsidR="00F72634" w14:paraId="71761811" w14:textId="77777777" w:rsidTr="00001F14">
        <w:trPr>
          <w:trHeight w:val="460"/>
        </w:trPr>
        <w:tc>
          <w:tcPr>
            <w:tcW w:w="10800" w:type="dxa"/>
            <w:tcMar>
              <w:top w:w="100" w:type="dxa"/>
              <w:left w:w="100" w:type="dxa"/>
              <w:bottom w:w="100" w:type="dxa"/>
              <w:right w:w="100" w:type="dxa"/>
            </w:tcMar>
          </w:tcPr>
          <w:p w14:paraId="7FA77E30"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#include &lt;stdbool.h&gt;</w:t>
            </w:r>
          </w:p>
          <w:p w14:paraId="57A1038D"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#include &lt;string.h&gt;</w:t>
            </w:r>
          </w:p>
          <w:p w14:paraId="57122BD6"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w:t>
            </w:r>
            <w:r w:rsidRPr="0013142E">
              <w:rPr>
                <w:rFonts w:ascii="Courier New" w:hAnsi="Courier New" w:cs="Courier New"/>
                <w:color w:val="000000" w:themeColor="text1"/>
                <w:sz w:val="24"/>
                <w:szCs w:val="24"/>
              </w:rPr>
              <w:t> </w:t>
            </w:r>
          </w:p>
          <w:p w14:paraId="6F2894FE"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struct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 {</w:t>
            </w:r>
          </w:p>
          <w:p w14:paraId="02E8D5D4"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int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i;</w:t>
            </w:r>
          </w:p>
          <w:p w14:paraId="395FDBBD"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float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f;</w:t>
            </w:r>
          </w:p>
          <w:p w14:paraId="2D7DC492"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w:t>
            </w:r>
          </w:p>
          <w:p w14:paraId="4CEAD687"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w:t>
            </w:r>
            <w:r w:rsidRPr="0013142E">
              <w:rPr>
                <w:rFonts w:ascii="Courier New" w:hAnsi="Courier New" w:cs="Courier New"/>
                <w:color w:val="000000" w:themeColor="text1"/>
                <w:sz w:val="24"/>
                <w:szCs w:val="24"/>
              </w:rPr>
              <w:t> </w:t>
            </w:r>
          </w:p>
          <w:p w14:paraId="6834C970"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bool</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are_equal(const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struct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 *s1,</w:t>
            </w:r>
            <w:r w:rsidRPr="0013142E">
              <w:rPr>
                <w:rStyle w:val="apple-converted-space"/>
                <w:rFonts w:ascii="Courier New" w:hAnsi="Courier New" w:cs="Courier New"/>
                <w:color w:val="000000" w:themeColor="text1"/>
                <w:sz w:val="24"/>
                <w:szCs w:val="24"/>
                <w:bdr w:val="none" w:sz="0" w:space="0" w:color="auto" w:frame="1"/>
              </w:rPr>
              <w:t> </w:t>
            </w:r>
            <w:r w:rsidRPr="0013142E">
              <w:rPr>
                <w:rStyle w:val="HTMLCode"/>
                <w:rFonts w:eastAsia="Calibri"/>
                <w:color w:val="000000" w:themeColor="text1"/>
                <w:sz w:val="24"/>
                <w:szCs w:val="24"/>
                <w:bdr w:val="none" w:sz="0" w:space="0" w:color="auto" w:frame="1"/>
              </w:rPr>
              <w:t>const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struct</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 *s2) {</w:t>
            </w:r>
          </w:p>
          <w:p w14:paraId="4C20CA11"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if</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(!s1 &amp;&amp; !s2)</w:t>
            </w:r>
          </w:p>
          <w:p w14:paraId="20F4DC19"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return</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true;</w:t>
            </w:r>
          </w:p>
          <w:p w14:paraId="6CAC7077"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else</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if</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(!s1 || !s2)</w:t>
            </w:r>
          </w:p>
          <w:p w14:paraId="2E6366B7"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return</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false;</w:t>
            </w:r>
          </w:p>
          <w:p w14:paraId="36683A18"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return</w:t>
            </w:r>
            <w:r w:rsidRPr="0013142E">
              <w:rPr>
                <w:rStyle w:val="apple-converted-space"/>
                <w:rFonts w:ascii="Courier New" w:hAnsi="Courier New" w:cs="Courier New"/>
                <w:color w:val="000000" w:themeColor="text1"/>
                <w:sz w:val="24"/>
                <w:szCs w:val="24"/>
              </w:rPr>
              <w:t> </w:t>
            </w:r>
            <w:r w:rsidRPr="0013142E">
              <w:rPr>
                <w:rStyle w:val="HTMLCode"/>
                <w:rFonts w:eastAsia="Calibri"/>
                <w:color w:val="000000" w:themeColor="text1"/>
                <w:sz w:val="24"/>
                <w:szCs w:val="24"/>
                <w:bdr w:val="none" w:sz="0" w:space="0" w:color="auto" w:frame="1"/>
              </w:rPr>
              <w:t>s1-&gt;i == s2-&gt;i &amp;&amp;</w:t>
            </w:r>
          </w:p>
          <w:p w14:paraId="57898CB9" w14:textId="77777777" w:rsidR="0013142E" w:rsidRPr="0013142E" w:rsidRDefault="0013142E" w:rsidP="0013142E">
            <w:pPr>
              <w:spacing w:line="300" w:lineRule="atLeast"/>
              <w:textAlignment w:val="baseline"/>
              <w:rPr>
                <w:rFonts w:ascii="Courier New" w:hAnsi="Courier New" w:cs="Courier New"/>
                <w:color w:val="000000" w:themeColor="text1"/>
                <w:sz w:val="24"/>
                <w:szCs w:val="24"/>
              </w:rPr>
            </w:pPr>
            <w:r w:rsidRPr="0013142E">
              <w:rPr>
                <w:rStyle w:val="HTMLCode"/>
                <w:rFonts w:eastAsia="Calibri"/>
                <w:color w:val="000000" w:themeColor="text1"/>
                <w:sz w:val="24"/>
                <w:szCs w:val="24"/>
                <w:bdr w:val="none" w:sz="0" w:space="0" w:color="auto" w:frame="1"/>
              </w:rPr>
              <w:t>         s1-&gt;f == s2-&gt;f;</w:t>
            </w:r>
          </w:p>
          <w:p w14:paraId="4F4DA9C0" w14:textId="3D574A3C" w:rsidR="00F72634" w:rsidRDefault="0013142E" w:rsidP="0013142E">
            <w:r w:rsidRPr="0013142E">
              <w:rPr>
                <w:rStyle w:val="HTMLCode"/>
                <w:rFonts w:eastAsia="Calibri"/>
                <w:color w:val="000000" w:themeColor="text1"/>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86B123E" w:rsidR="00B475A1" w:rsidRDefault="00B475A1" w:rsidP="00F51FA8">
            <w:pPr>
              <w:pBdr>
                <w:top w:val="nil"/>
                <w:left w:val="nil"/>
                <w:bottom w:val="nil"/>
                <w:right w:val="nil"/>
                <w:between w:val="nil"/>
              </w:pBdr>
            </w:pPr>
            <w:r>
              <w:rPr>
                <w:b/>
              </w:rPr>
              <w:t>Principles(s):</w:t>
            </w:r>
            <w:r>
              <w:t xml:space="preserve"> </w:t>
            </w:r>
            <w:r w:rsidR="00D314F6" w:rsidRPr="00D314F6">
              <w:t>7.</w:t>
            </w:r>
            <w:r w:rsidR="00D314F6" w:rsidRPr="00D314F6">
              <w:tab/>
            </w:r>
            <w:r w:rsidR="00D314F6" w:rsidRPr="003D27E5">
              <w:rPr>
                <w:i/>
                <w:iCs/>
              </w:rPr>
              <w:t>Sanitize Data Sent to Other Systems</w:t>
            </w:r>
            <w:r w:rsidR="00D314F6" w:rsidRPr="00D314F6">
              <w:t xml:space="preserve"> </w:t>
            </w:r>
            <w:r w:rsidR="00D314F6">
              <w:t>correlates with this standard as u</w:t>
            </w:r>
            <w:r w:rsidR="00D314F6" w:rsidRPr="00D314F6">
              <w:t>sing the object representation of a floating-point value for comparisons can lead to incorrect equality results, which can lead to unexpected behavior.</w:t>
            </w:r>
            <w:r w:rsidR="00BF5F7F">
              <w:t xml:space="preserve"> </w:t>
            </w:r>
            <w:r w:rsidR="00BF5F7F" w:rsidRPr="00BF5F7F">
              <w:t>10. Adopt a Secure Coding Standard</w:t>
            </w:r>
            <w:r w:rsidR="00BF5F7F">
              <w:t xml:space="preserve"> could also be closely correlated with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00387B6" w:rsidR="00B475A1" w:rsidRDefault="004633C0" w:rsidP="00F51FA8">
            <w:pPr>
              <w:jc w:val="center"/>
            </w:pPr>
            <w:r>
              <w:t>Low</w:t>
            </w:r>
          </w:p>
        </w:tc>
        <w:tc>
          <w:tcPr>
            <w:tcW w:w="1341" w:type="dxa"/>
            <w:shd w:val="clear" w:color="auto" w:fill="auto"/>
          </w:tcPr>
          <w:p w14:paraId="086FA0F7" w14:textId="5423FB22" w:rsidR="00B475A1" w:rsidRDefault="004633C0" w:rsidP="00F51FA8">
            <w:pPr>
              <w:jc w:val="center"/>
            </w:pPr>
            <w:r>
              <w:t>Unlikely</w:t>
            </w:r>
          </w:p>
        </w:tc>
        <w:tc>
          <w:tcPr>
            <w:tcW w:w="4021" w:type="dxa"/>
            <w:shd w:val="clear" w:color="auto" w:fill="auto"/>
          </w:tcPr>
          <w:p w14:paraId="3D7EE5AB" w14:textId="1E5579DA" w:rsidR="00B475A1" w:rsidRDefault="004633C0" w:rsidP="00F51FA8">
            <w:pPr>
              <w:jc w:val="center"/>
            </w:pPr>
            <w:r>
              <w:t>Medium</w:t>
            </w:r>
          </w:p>
        </w:tc>
        <w:tc>
          <w:tcPr>
            <w:tcW w:w="1807" w:type="dxa"/>
            <w:shd w:val="clear" w:color="auto" w:fill="auto"/>
          </w:tcPr>
          <w:p w14:paraId="483DB358" w14:textId="401F8B1C" w:rsidR="00B475A1" w:rsidRDefault="004633C0" w:rsidP="00F51FA8">
            <w:pPr>
              <w:jc w:val="center"/>
            </w:pPr>
            <w:r>
              <w:t>P2</w:t>
            </w:r>
          </w:p>
        </w:tc>
        <w:tc>
          <w:tcPr>
            <w:tcW w:w="1805" w:type="dxa"/>
            <w:shd w:val="clear" w:color="auto" w:fill="auto"/>
          </w:tcPr>
          <w:p w14:paraId="0216068C" w14:textId="21D33D0A" w:rsidR="00B475A1" w:rsidRDefault="004633C0"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B357CE4" w:rsidR="00B475A1" w:rsidRDefault="004633C0" w:rsidP="00F51FA8">
            <w:pPr>
              <w:jc w:val="center"/>
            </w:pPr>
            <w:r>
              <w:t>Astrée</w:t>
            </w:r>
          </w:p>
        </w:tc>
        <w:tc>
          <w:tcPr>
            <w:tcW w:w="1341" w:type="dxa"/>
            <w:shd w:val="clear" w:color="auto" w:fill="auto"/>
          </w:tcPr>
          <w:p w14:paraId="2A2ABA7F" w14:textId="7AD09D29" w:rsidR="00B475A1" w:rsidRDefault="004633C0" w:rsidP="00F51FA8">
            <w:pPr>
              <w:jc w:val="center"/>
            </w:pPr>
            <w:r>
              <w:t>22.04</w:t>
            </w:r>
          </w:p>
        </w:tc>
        <w:tc>
          <w:tcPr>
            <w:tcW w:w="4021" w:type="dxa"/>
            <w:shd w:val="clear" w:color="auto" w:fill="auto"/>
          </w:tcPr>
          <w:p w14:paraId="4441551B" w14:textId="198C7C6F" w:rsidR="00B475A1" w:rsidRDefault="004633C0" w:rsidP="00F51FA8">
            <w:pPr>
              <w:jc w:val="center"/>
            </w:pPr>
            <w:r>
              <w:t>memcmp-with-float</w:t>
            </w:r>
          </w:p>
        </w:tc>
        <w:tc>
          <w:tcPr>
            <w:tcW w:w="3611" w:type="dxa"/>
            <w:shd w:val="clear" w:color="auto" w:fill="auto"/>
          </w:tcPr>
          <w:p w14:paraId="196AC4C7" w14:textId="5B87A3C9" w:rsidR="00B475A1" w:rsidRDefault="004633C0"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189E5949" w:rsidR="00B475A1" w:rsidRDefault="004633C0" w:rsidP="00F51FA8">
            <w:pPr>
              <w:jc w:val="center"/>
            </w:pPr>
            <w:r>
              <w:t>Axivion Bauhaus Suite</w:t>
            </w:r>
          </w:p>
        </w:tc>
        <w:tc>
          <w:tcPr>
            <w:tcW w:w="1341" w:type="dxa"/>
            <w:shd w:val="clear" w:color="auto" w:fill="auto"/>
          </w:tcPr>
          <w:p w14:paraId="70D2F7C5" w14:textId="4E5ECD44" w:rsidR="00B475A1" w:rsidRDefault="004633C0" w:rsidP="00F51FA8">
            <w:pPr>
              <w:jc w:val="center"/>
            </w:pPr>
            <w:r>
              <w:t>7.2.0</w:t>
            </w:r>
          </w:p>
        </w:tc>
        <w:tc>
          <w:tcPr>
            <w:tcW w:w="4021" w:type="dxa"/>
            <w:shd w:val="clear" w:color="auto" w:fill="auto"/>
          </w:tcPr>
          <w:p w14:paraId="68783DFF" w14:textId="2A4C46E8" w:rsidR="00B475A1" w:rsidRDefault="004633C0" w:rsidP="00F51FA8">
            <w:pPr>
              <w:jc w:val="center"/>
              <w:rPr>
                <w:u w:val="single"/>
              </w:rPr>
            </w:pPr>
            <w:r>
              <w:t>CertC-FLP37</w:t>
            </w:r>
          </w:p>
        </w:tc>
        <w:tc>
          <w:tcPr>
            <w:tcW w:w="3611" w:type="dxa"/>
            <w:shd w:val="clear" w:color="auto" w:fill="auto"/>
          </w:tcPr>
          <w:p w14:paraId="67EF3C2C" w14:textId="25EC3A50" w:rsidR="00B475A1" w:rsidRDefault="004633C0" w:rsidP="00F51FA8">
            <w:pPr>
              <w:jc w:val="center"/>
            </w:pPr>
            <w:r>
              <w:t>Fully implemented</w:t>
            </w:r>
          </w:p>
        </w:tc>
      </w:tr>
      <w:tr w:rsidR="00B475A1" w14:paraId="142FCAB9" w14:textId="77777777" w:rsidTr="00001F14">
        <w:trPr>
          <w:trHeight w:val="460"/>
        </w:trPr>
        <w:tc>
          <w:tcPr>
            <w:tcW w:w="1807" w:type="dxa"/>
            <w:shd w:val="clear" w:color="auto" w:fill="auto"/>
          </w:tcPr>
          <w:p w14:paraId="5404A3BA" w14:textId="58BC61A7" w:rsidR="00B475A1" w:rsidRDefault="004633C0" w:rsidP="00F51FA8">
            <w:pPr>
              <w:jc w:val="center"/>
            </w:pPr>
            <w:r>
              <w:t>Helix QAC</w:t>
            </w:r>
          </w:p>
        </w:tc>
        <w:tc>
          <w:tcPr>
            <w:tcW w:w="1341" w:type="dxa"/>
            <w:shd w:val="clear" w:color="auto" w:fill="auto"/>
          </w:tcPr>
          <w:p w14:paraId="5109F248" w14:textId="27B83AC0" w:rsidR="00B475A1" w:rsidRDefault="004633C0" w:rsidP="00F51FA8">
            <w:pPr>
              <w:jc w:val="center"/>
            </w:pPr>
            <w:r>
              <w:t>2022.4</w:t>
            </w:r>
          </w:p>
        </w:tc>
        <w:tc>
          <w:tcPr>
            <w:tcW w:w="4021" w:type="dxa"/>
            <w:shd w:val="clear" w:color="auto" w:fill="auto"/>
          </w:tcPr>
          <w:p w14:paraId="7A35ECF1" w14:textId="77777777" w:rsidR="00B475A1" w:rsidRDefault="004633C0" w:rsidP="00F51FA8">
            <w:pPr>
              <w:jc w:val="center"/>
            </w:pPr>
            <w:r>
              <w:t>C5026</w:t>
            </w:r>
          </w:p>
          <w:p w14:paraId="05A09A96" w14:textId="46B80E2D" w:rsidR="004633C0" w:rsidRDefault="004633C0" w:rsidP="00F51FA8">
            <w:pPr>
              <w:jc w:val="center"/>
              <w:rPr>
                <w:u w:val="single"/>
              </w:rPr>
            </w:pPr>
            <w:r>
              <w:t>C++3118</w:t>
            </w:r>
          </w:p>
        </w:tc>
        <w:tc>
          <w:tcPr>
            <w:tcW w:w="3611" w:type="dxa"/>
            <w:shd w:val="clear" w:color="auto" w:fill="auto"/>
          </w:tcPr>
          <w:p w14:paraId="7D572B94" w14:textId="7285E4B4"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79CD959D" w:rsidR="00B475A1" w:rsidRDefault="004633C0" w:rsidP="00F51FA8">
            <w:pPr>
              <w:jc w:val="center"/>
            </w:pPr>
            <w:r>
              <w:t>Klocwork</w:t>
            </w:r>
          </w:p>
        </w:tc>
        <w:tc>
          <w:tcPr>
            <w:tcW w:w="1341" w:type="dxa"/>
            <w:shd w:val="clear" w:color="auto" w:fill="auto"/>
          </w:tcPr>
          <w:p w14:paraId="527A0ABE" w14:textId="7CDB45D6" w:rsidR="00B475A1" w:rsidRDefault="004633C0" w:rsidP="00F51FA8">
            <w:pPr>
              <w:jc w:val="center"/>
            </w:pPr>
            <w:r>
              <w:t>2022.4</w:t>
            </w:r>
          </w:p>
        </w:tc>
        <w:tc>
          <w:tcPr>
            <w:tcW w:w="4021" w:type="dxa"/>
            <w:shd w:val="clear" w:color="auto" w:fill="auto"/>
          </w:tcPr>
          <w:p w14:paraId="2EFB0041" w14:textId="102416D4" w:rsidR="00B475A1" w:rsidRDefault="004633C0" w:rsidP="00F51FA8">
            <w:pPr>
              <w:jc w:val="center"/>
              <w:rPr>
                <w:u w:val="single"/>
              </w:rPr>
            </w:pPr>
            <w:r>
              <w:t>MISRA.STDLIB.MEMCMP.PTR_ARG_TYPES CERT.MEMCMP.FLOAT_MEMBER</w:t>
            </w:r>
          </w:p>
        </w:tc>
        <w:tc>
          <w:tcPr>
            <w:tcW w:w="3611" w:type="dxa"/>
            <w:shd w:val="clear" w:color="auto" w:fill="auto"/>
          </w:tcPr>
          <w:p w14:paraId="6E45804C" w14:textId="15A3BED6" w:rsidR="00B475A1" w:rsidRDefault="00B475A1" w:rsidP="00F51FA8">
            <w:pPr>
              <w:jc w:val="center"/>
            </w:pPr>
          </w:p>
        </w:tc>
      </w:tr>
      <w:tr w:rsidR="004633C0" w14:paraId="39FB482C" w14:textId="77777777" w:rsidTr="00001F14">
        <w:trPr>
          <w:trHeight w:val="460"/>
        </w:trPr>
        <w:tc>
          <w:tcPr>
            <w:tcW w:w="1807" w:type="dxa"/>
            <w:shd w:val="clear" w:color="auto" w:fill="auto"/>
          </w:tcPr>
          <w:p w14:paraId="7E54B0D0" w14:textId="383FB09D" w:rsidR="004633C0" w:rsidRDefault="004633C0" w:rsidP="00F51FA8">
            <w:pPr>
              <w:jc w:val="center"/>
            </w:pPr>
            <w:r>
              <w:t>LDRA tool suite</w:t>
            </w:r>
          </w:p>
        </w:tc>
        <w:tc>
          <w:tcPr>
            <w:tcW w:w="1341" w:type="dxa"/>
            <w:shd w:val="clear" w:color="auto" w:fill="auto"/>
          </w:tcPr>
          <w:p w14:paraId="12100CEF" w14:textId="2F55F73A" w:rsidR="004633C0" w:rsidRDefault="004633C0" w:rsidP="00F51FA8">
            <w:pPr>
              <w:jc w:val="center"/>
            </w:pPr>
            <w:r>
              <w:t>9.7.1</w:t>
            </w:r>
          </w:p>
        </w:tc>
        <w:tc>
          <w:tcPr>
            <w:tcW w:w="4021" w:type="dxa"/>
            <w:shd w:val="clear" w:color="auto" w:fill="auto"/>
          </w:tcPr>
          <w:p w14:paraId="0CCCD98F" w14:textId="227B3379" w:rsidR="004633C0" w:rsidRDefault="004633C0" w:rsidP="00F51FA8">
            <w:pPr>
              <w:jc w:val="center"/>
            </w:pPr>
            <w:r>
              <w:t>618 S</w:t>
            </w:r>
          </w:p>
        </w:tc>
        <w:tc>
          <w:tcPr>
            <w:tcW w:w="3611" w:type="dxa"/>
            <w:shd w:val="clear" w:color="auto" w:fill="auto"/>
          </w:tcPr>
          <w:p w14:paraId="29C30749" w14:textId="392F24F2" w:rsidR="004633C0" w:rsidRDefault="004633C0" w:rsidP="00F51FA8">
            <w:pPr>
              <w:jc w:val="center"/>
            </w:pPr>
            <w:r>
              <w:t>Enhanced Enforcement</w:t>
            </w:r>
          </w:p>
        </w:tc>
      </w:tr>
      <w:tr w:rsidR="004633C0" w14:paraId="57AA4D4C" w14:textId="77777777" w:rsidTr="00001F14">
        <w:trPr>
          <w:trHeight w:val="460"/>
        </w:trPr>
        <w:tc>
          <w:tcPr>
            <w:tcW w:w="1807" w:type="dxa"/>
            <w:shd w:val="clear" w:color="auto" w:fill="auto"/>
          </w:tcPr>
          <w:p w14:paraId="2639F589" w14:textId="13CE1DEE" w:rsidR="004633C0" w:rsidRDefault="004633C0" w:rsidP="00F51FA8">
            <w:pPr>
              <w:jc w:val="center"/>
            </w:pPr>
            <w:r>
              <w:lastRenderedPageBreak/>
              <w:t>Parasoft C/C++ test</w:t>
            </w:r>
          </w:p>
        </w:tc>
        <w:tc>
          <w:tcPr>
            <w:tcW w:w="1341" w:type="dxa"/>
            <w:shd w:val="clear" w:color="auto" w:fill="auto"/>
          </w:tcPr>
          <w:p w14:paraId="188D5341" w14:textId="383F5FDF" w:rsidR="004633C0" w:rsidRDefault="004633C0" w:rsidP="00F51FA8">
            <w:pPr>
              <w:jc w:val="center"/>
            </w:pPr>
            <w:r>
              <w:t>2022.2</w:t>
            </w:r>
          </w:p>
        </w:tc>
        <w:tc>
          <w:tcPr>
            <w:tcW w:w="4021" w:type="dxa"/>
            <w:shd w:val="clear" w:color="auto" w:fill="auto"/>
          </w:tcPr>
          <w:p w14:paraId="00BF925C" w14:textId="04B388DE" w:rsidR="004633C0" w:rsidRDefault="004633C0" w:rsidP="00F51FA8">
            <w:pPr>
              <w:jc w:val="center"/>
            </w:pPr>
            <w:r>
              <w:t>CERT_C-FLP37-c</w:t>
            </w:r>
          </w:p>
        </w:tc>
        <w:tc>
          <w:tcPr>
            <w:tcW w:w="3611" w:type="dxa"/>
            <w:shd w:val="clear" w:color="auto" w:fill="auto"/>
          </w:tcPr>
          <w:p w14:paraId="505E95EC" w14:textId="0DBAEDC6" w:rsidR="004633C0" w:rsidRDefault="004633C0" w:rsidP="00F51FA8">
            <w:pPr>
              <w:jc w:val="center"/>
            </w:pPr>
            <w:r>
              <w:t>Do not use object representations to compare floating point values</w:t>
            </w:r>
          </w:p>
        </w:tc>
      </w:tr>
      <w:tr w:rsidR="004633C0" w14:paraId="3524417A" w14:textId="77777777" w:rsidTr="00001F14">
        <w:trPr>
          <w:trHeight w:val="460"/>
        </w:trPr>
        <w:tc>
          <w:tcPr>
            <w:tcW w:w="1807" w:type="dxa"/>
            <w:shd w:val="clear" w:color="auto" w:fill="auto"/>
          </w:tcPr>
          <w:p w14:paraId="4C955E37" w14:textId="266C9398" w:rsidR="004633C0" w:rsidRDefault="004633C0" w:rsidP="00F51FA8">
            <w:pPr>
              <w:jc w:val="center"/>
            </w:pPr>
            <w:r>
              <w:t>PC-lint Plus</w:t>
            </w:r>
          </w:p>
        </w:tc>
        <w:tc>
          <w:tcPr>
            <w:tcW w:w="1341" w:type="dxa"/>
            <w:shd w:val="clear" w:color="auto" w:fill="auto"/>
          </w:tcPr>
          <w:p w14:paraId="194C3249" w14:textId="04B0B3B0" w:rsidR="004633C0" w:rsidRDefault="004633C0" w:rsidP="00F51FA8">
            <w:pPr>
              <w:jc w:val="center"/>
            </w:pPr>
            <w:r>
              <w:t>1.4</w:t>
            </w:r>
          </w:p>
        </w:tc>
        <w:tc>
          <w:tcPr>
            <w:tcW w:w="4021" w:type="dxa"/>
            <w:shd w:val="clear" w:color="auto" w:fill="auto"/>
          </w:tcPr>
          <w:p w14:paraId="1B31C6E1" w14:textId="29C85BE3" w:rsidR="004633C0" w:rsidRDefault="004633C0" w:rsidP="00F51FA8">
            <w:pPr>
              <w:jc w:val="center"/>
            </w:pPr>
            <w:r>
              <w:t>2498,2499</w:t>
            </w:r>
          </w:p>
        </w:tc>
        <w:tc>
          <w:tcPr>
            <w:tcW w:w="3611" w:type="dxa"/>
            <w:shd w:val="clear" w:color="auto" w:fill="auto"/>
          </w:tcPr>
          <w:p w14:paraId="5FA76D98" w14:textId="513FFF01" w:rsidR="004633C0" w:rsidRDefault="002359F1" w:rsidP="00F51FA8">
            <w:pPr>
              <w:jc w:val="center"/>
            </w:pPr>
            <w:r>
              <w:t>Fully supported</w:t>
            </w:r>
          </w:p>
        </w:tc>
      </w:tr>
      <w:tr w:rsidR="004633C0" w14:paraId="44F75835" w14:textId="77777777" w:rsidTr="00001F14">
        <w:trPr>
          <w:trHeight w:val="460"/>
        </w:trPr>
        <w:tc>
          <w:tcPr>
            <w:tcW w:w="1807" w:type="dxa"/>
            <w:shd w:val="clear" w:color="auto" w:fill="auto"/>
          </w:tcPr>
          <w:p w14:paraId="6F4698A1" w14:textId="662C75CB" w:rsidR="004633C0" w:rsidRDefault="004633C0" w:rsidP="00F51FA8">
            <w:pPr>
              <w:jc w:val="center"/>
            </w:pPr>
            <w:r>
              <w:t>Polyspace Bug Finder</w:t>
            </w:r>
          </w:p>
        </w:tc>
        <w:tc>
          <w:tcPr>
            <w:tcW w:w="1341" w:type="dxa"/>
            <w:shd w:val="clear" w:color="auto" w:fill="auto"/>
          </w:tcPr>
          <w:p w14:paraId="025A4A02" w14:textId="25B2B865" w:rsidR="004633C0" w:rsidRDefault="004633C0" w:rsidP="00F51FA8">
            <w:pPr>
              <w:jc w:val="center"/>
            </w:pPr>
            <w:r>
              <w:t>R2022b</w:t>
            </w:r>
          </w:p>
        </w:tc>
        <w:tc>
          <w:tcPr>
            <w:tcW w:w="4021" w:type="dxa"/>
            <w:shd w:val="clear" w:color="auto" w:fill="auto"/>
          </w:tcPr>
          <w:p w14:paraId="5CD5E965" w14:textId="3414C931" w:rsidR="004633C0" w:rsidRDefault="004633C0" w:rsidP="00F51FA8">
            <w:pPr>
              <w:jc w:val="center"/>
            </w:pPr>
            <w:r>
              <w:t>CERT C: Rule FLP37-C</w:t>
            </w:r>
          </w:p>
        </w:tc>
        <w:tc>
          <w:tcPr>
            <w:tcW w:w="3611" w:type="dxa"/>
            <w:shd w:val="clear" w:color="auto" w:fill="auto"/>
          </w:tcPr>
          <w:p w14:paraId="1567AA27" w14:textId="7D2C1300" w:rsidR="004633C0" w:rsidRDefault="002359F1" w:rsidP="00F51FA8">
            <w:pPr>
              <w:jc w:val="center"/>
            </w:pPr>
            <w:r>
              <w:t>Checks for memory comparison of floating-point values (rule fully covered)</w:t>
            </w:r>
          </w:p>
        </w:tc>
      </w:tr>
      <w:tr w:rsidR="004633C0" w14:paraId="5F6FF0DE" w14:textId="77777777" w:rsidTr="00001F14">
        <w:trPr>
          <w:trHeight w:val="460"/>
        </w:trPr>
        <w:tc>
          <w:tcPr>
            <w:tcW w:w="1807" w:type="dxa"/>
            <w:shd w:val="clear" w:color="auto" w:fill="auto"/>
          </w:tcPr>
          <w:p w14:paraId="0F58B6D2" w14:textId="11FC9CB8" w:rsidR="004633C0" w:rsidRDefault="004633C0" w:rsidP="00F51FA8">
            <w:pPr>
              <w:jc w:val="center"/>
            </w:pPr>
            <w:r>
              <w:t>PRQA QA-C</w:t>
            </w:r>
          </w:p>
        </w:tc>
        <w:tc>
          <w:tcPr>
            <w:tcW w:w="1341" w:type="dxa"/>
            <w:shd w:val="clear" w:color="auto" w:fill="auto"/>
          </w:tcPr>
          <w:p w14:paraId="596A457E" w14:textId="292468A6" w:rsidR="004633C0" w:rsidRDefault="004633C0" w:rsidP="00F51FA8">
            <w:pPr>
              <w:jc w:val="center"/>
            </w:pPr>
            <w:r>
              <w:t>9.7</w:t>
            </w:r>
          </w:p>
        </w:tc>
        <w:tc>
          <w:tcPr>
            <w:tcW w:w="4021" w:type="dxa"/>
            <w:shd w:val="clear" w:color="auto" w:fill="auto"/>
          </w:tcPr>
          <w:p w14:paraId="5CF8DD3F" w14:textId="091789EE" w:rsidR="004633C0" w:rsidRDefault="004633C0" w:rsidP="00F51FA8">
            <w:pPr>
              <w:jc w:val="center"/>
            </w:pPr>
            <w:r>
              <w:t>5026</w:t>
            </w:r>
          </w:p>
        </w:tc>
        <w:tc>
          <w:tcPr>
            <w:tcW w:w="3611" w:type="dxa"/>
            <w:shd w:val="clear" w:color="auto" w:fill="auto"/>
          </w:tcPr>
          <w:p w14:paraId="524C97FF" w14:textId="77777777" w:rsidR="004633C0" w:rsidRDefault="004633C0" w:rsidP="00F51FA8">
            <w:pPr>
              <w:jc w:val="center"/>
            </w:pPr>
          </w:p>
        </w:tc>
      </w:tr>
      <w:tr w:rsidR="004633C0" w14:paraId="211EF5B4" w14:textId="77777777" w:rsidTr="00001F14">
        <w:trPr>
          <w:trHeight w:val="460"/>
        </w:trPr>
        <w:tc>
          <w:tcPr>
            <w:tcW w:w="1807" w:type="dxa"/>
            <w:shd w:val="clear" w:color="auto" w:fill="auto"/>
          </w:tcPr>
          <w:p w14:paraId="28695685" w14:textId="371117B0" w:rsidR="004633C0" w:rsidRDefault="004633C0" w:rsidP="00F51FA8">
            <w:pPr>
              <w:jc w:val="center"/>
            </w:pPr>
            <w:r>
              <w:t>PVS-Studio</w:t>
            </w:r>
          </w:p>
        </w:tc>
        <w:tc>
          <w:tcPr>
            <w:tcW w:w="1341" w:type="dxa"/>
            <w:shd w:val="clear" w:color="auto" w:fill="auto"/>
          </w:tcPr>
          <w:p w14:paraId="6C28F8AA" w14:textId="13927C14" w:rsidR="004633C0" w:rsidRDefault="004633C0" w:rsidP="00F51FA8">
            <w:pPr>
              <w:jc w:val="center"/>
            </w:pPr>
            <w:r>
              <w:t>7.23</w:t>
            </w:r>
          </w:p>
        </w:tc>
        <w:tc>
          <w:tcPr>
            <w:tcW w:w="4021" w:type="dxa"/>
            <w:shd w:val="clear" w:color="auto" w:fill="auto"/>
          </w:tcPr>
          <w:p w14:paraId="7AD8957A" w14:textId="67B81C56" w:rsidR="004633C0" w:rsidRDefault="004633C0" w:rsidP="00F51FA8">
            <w:pPr>
              <w:jc w:val="center"/>
            </w:pPr>
            <w:r>
              <w:t>V1014</w:t>
            </w:r>
          </w:p>
        </w:tc>
        <w:tc>
          <w:tcPr>
            <w:tcW w:w="3611" w:type="dxa"/>
            <w:shd w:val="clear" w:color="auto" w:fill="auto"/>
          </w:tcPr>
          <w:p w14:paraId="61EB761C" w14:textId="77777777" w:rsidR="004633C0" w:rsidRDefault="004633C0" w:rsidP="00F51FA8">
            <w:pPr>
              <w:jc w:val="center"/>
            </w:pPr>
          </w:p>
        </w:tc>
      </w:tr>
      <w:tr w:rsidR="004633C0" w14:paraId="4A79FA4E" w14:textId="77777777" w:rsidTr="00001F14">
        <w:trPr>
          <w:trHeight w:val="460"/>
        </w:trPr>
        <w:tc>
          <w:tcPr>
            <w:tcW w:w="1807" w:type="dxa"/>
            <w:shd w:val="clear" w:color="auto" w:fill="auto"/>
          </w:tcPr>
          <w:p w14:paraId="2A2F9330" w14:textId="48B36AD5" w:rsidR="004633C0" w:rsidRDefault="004633C0" w:rsidP="00F51FA8">
            <w:pPr>
              <w:jc w:val="center"/>
            </w:pPr>
            <w:r>
              <w:t>RuleChecker</w:t>
            </w:r>
          </w:p>
        </w:tc>
        <w:tc>
          <w:tcPr>
            <w:tcW w:w="1341" w:type="dxa"/>
            <w:shd w:val="clear" w:color="auto" w:fill="auto"/>
          </w:tcPr>
          <w:p w14:paraId="7E2E6AA1" w14:textId="238F0BE5" w:rsidR="004633C0" w:rsidRDefault="004633C0" w:rsidP="00F51FA8">
            <w:pPr>
              <w:jc w:val="center"/>
            </w:pPr>
            <w:r>
              <w:t>22.04</w:t>
            </w:r>
          </w:p>
        </w:tc>
        <w:tc>
          <w:tcPr>
            <w:tcW w:w="4021" w:type="dxa"/>
            <w:shd w:val="clear" w:color="auto" w:fill="auto"/>
          </w:tcPr>
          <w:p w14:paraId="55BDACA8" w14:textId="1C6A87F9" w:rsidR="004633C0" w:rsidRDefault="004633C0" w:rsidP="00F51FA8">
            <w:pPr>
              <w:jc w:val="center"/>
            </w:pPr>
            <w:r>
              <w:t>memcmp-with-float</w:t>
            </w:r>
          </w:p>
        </w:tc>
        <w:tc>
          <w:tcPr>
            <w:tcW w:w="3611" w:type="dxa"/>
            <w:shd w:val="clear" w:color="auto" w:fill="auto"/>
          </w:tcPr>
          <w:p w14:paraId="689580C5" w14:textId="1FBD63C4" w:rsidR="004633C0" w:rsidRDefault="002359F1" w:rsidP="00F51FA8">
            <w:pPr>
              <w:jc w:val="center"/>
            </w:pPr>
            <w:r>
              <w:t>Partially checked</w:t>
            </w:r>
          </w:p>
        </w:tc>
      </w:tr>
      <w:tr w:rsidR="004633C0" w14:paraId="00FA0023" w14:textId="77777777" w:rsidTr="00001F14">
        <w:trPr>
          <w:trHeight w:val="460"/>
        </w:trPr>
        <w:tc>
          <w:tcPr>
            <w:tcW w:w="1807" w:type="dxa"/>
            <w:shd w:val="clear" w:color="auto" w:fill="auto"/>
          </w:tcPr>
          <w:p w14:paraId="1857FBB3" w14:textId="1A15CB04" w:rsidR="004633C0" w:rsidRDefault="004633C0" w:rsidP="00F51FA8">
            <w:pPr>
              <w:jc w:val="center"/>
            </w:pPr>
            <w:r>
              <w:t>TrustInSoft Analyzer</w:t>
            </w:r>
          </w:p>
        </w:tc>
        <w:tc>
          <w:tcPr>
            <w:tcW w:w="1341" w:type="dxa"/>
            <w:shd w:val="clear" w:color="auto" w:fill="auto"/>
          </w:tcPr>
          <w:p w14:paraId="025FD0DB" w14:textId="04DABF16" w:rsidR="004633C0" w:rsidRDefault="004633C0" w:rsidP="00F51FA8">
            <w:pPr>
              <w:jc w:val="center"/>
            </w:pPr>
            <w:r>
              <w:t>1.38</w:t>
            </w:r>
          </w:p>
        </w:tc>
        <w:tc>
          <w:tcPr>
            <w:tcW w:w="4021" w:type="dxa"/>
            <w:shd w:val="clear" w:color="auto" w:fill="auto"/>
          </w:tcPr>
          <w:p w14:paraId="30DC1855" w14:textId="77777777" w:rsidR="004633C0" w:rsidRDefault="004633C0" w:rsidP="00F51FA8">
            <w:pPr>
              <w:jc w:val="center"/>
            </w:pPr>
          </w:p>
        </w:tc>
        <w:tc>
          <w:tcPr>
            <w:tcW w:w="3611" w:type="dxa"/>
            <w:shd w:val="clear" w:color="auto" w:fill="auto"/>
          </w:tcPr>
          <w:p w14:paraId="069E4642" w14:textId="04CE8361" w:rsidR="004633C0" w:rsidRDefault="002359F1" w:rsidP="00F51FA8">
            <w:pPr>
              <w:jc w:val="center"/>
            </w:pPr>
            <w: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01F8D43" w:rsidR="00381847" w:rsidRDefault="0009136F">
            <w:pPr>
              <w:jc w:val="center"/>
              <w:rPr>
                <w:b/>
                <w:sz w:val="24"/>
                <w:szCs w:val="24"/>
              </w:rPr>
            </w:pPr>
            <w:r>
              <w:rPr>
                <w:b/>
                <w:sz w:val="24"/>
                <w:szCs w:val="24"/>
              </w:rPr>
              <w:t>Use valid format strings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1FB979A" w:rsidR="00381847" w:rsidRDefault="00967296">
            <w:pPr>
              <w:jc w:val="center"/>
            </w:pPr>
            <w:r>
              <w:t>STD-</w:t>
            </w:r>
            <w:r w:rsidR="0027749C">
              <w:t>FIO47-C</w:t>
            </w:r>
          </w:p>
        </w:tc>
        <w:tc>
          <w:tcPr>
            <w:tcW w:w="7632" w:type="dxa"/>
            <w:tcMar>
              <w:top w:w="100" w:type="dxa"/>
              <w:left w:w="100" w:type="dxa"/>
              <w:bottom w:w="100" w:type="dxa"/>
              <w:right w:w="100" w:type="dxa"/>
            </w:tcMar>
          </w:tcPr>
          <w:p w14:paraId="0E7FE160" w14:textId="77777777" w:rsidR="0027749C" w:rsidRDefault="0027749C" w:rsidP="0027749C">
            <w:r>
              <w:t>The formatted output functions (fprintf() and related functions) convert, format, and print their arguments under control of a format string. The C Standard, 7.21.6.1, paragraph 3 [ISO/IEC 9899:2011], specifies</w:t>
            </w:r>
          </w:p>
          <w:p w14:paraId="2E7240A9" w14:textId="5AF5C9D5" w:rsidR="00381847" w:rsidRDefault="0027749C" w:rsidP="0027749C">
            <w:r>
              <w:t>The format shall be a multibyte character sequence, beginning and ending in its initial shift state. The format is composed of zero or more directives: ordinary multibyte characters (not %), which are copied unchanged to the output stream; and conversion specifications, each of which results in fetching zero or more subsequent arguments, converting them, if applicable, according to the corresponding conversion specifier, and then writing the result to the output stream.</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021EB0D" w:rsidR="00F72634" w:rsidRDefault="0027749C" w:rsidP="0015146B">
            <w:r w:rsidRPr="0027749C">
              <w:t>Mismatches between arguments and conversion specifications may result in undefined behavior. Compilers may diagnose type mismatches in formatted output function invocations. In this noncompliant code example, the error_type argument to printf() is incorrectly matched with the s specifier rather than with the d specifier. Likewise, the error_msg argument is incorrectly matched with the d specifier instead of the s specifier. These usages result in undefined behavior. One possible result of this invocation is that printf() will interpret the error_type argument as a pointer and try to read a string from the address that error_type contains, possibly resulting in an access violation.</w:t>
            </w:r>
          </w:p>
        </w:tc>
      </w:tr>
      <w:tr w:rsidR="00F72634" w14:paraId="6EF6786D" w14:textId="77777777" w:rsidTr="00001F14">
        <w:trPr>
          <w:trHeight w:val="460"/>
        </w:trPr>
        <w:tc>
          <w:tcPr>
            <w:tcW w:w="10800" w:type="dxa"/>
            <w:tcMar>
              <w:top w:w="100" w:type="dxa"/>
              <w:left w:w="100" w:type="dxa"/>
              <w:bottom w:w="100" w:type="dxa"/>
              <w:right w:w="100" w:type="dxa"/>
            </w:tcMar>
          </w:tcPr>
          <w:p w14:paraId="4E09E147"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#include &lt;stdio.h&gt;</w:t>
            </w:r>
          </w:p>
          <w:p w14:paraId="6C144FFC"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w:t>
            </w:r>
            <w:r w:rsidRPr="0027749C">
              <w:rPr>
                <w:rFonts w:ascii="Courier New" w:hAnsi="Courier New" w:cs="Courier New"/>
                <w:color w:val="000000" w:themeColor="text1"/>
                <w:sz w:val="24"/>
                <w:szCs w:val="24"/>
              </w:rPr>
              <w:t> </w:t>
            </w:r>
          </w:p>
          <w:p w14:paraId="624D65AA"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void</w:t>
            </w:r>
            <w:r w:rsidRPr="0027749C">
              <w:rPr>
                <w:rStyle w:val="apple-converted-space"/>
                <w:rFonts w:ascii="Courier New" w:hAnsi="Courier New" w:cs="Courier New"/>
                <w:color w:val="000000" w:themeColor="text1"/>
                <w:sz w:val="24"/>
                <w:szCs w:val="24"/>
              </w:rPr>
              <w:t> </w:t>
            </w:r>
            <w:r w:rsidRPr="0027749C">
              <w:rPr>
                <w:rStyle w:val="HTMLCode"/>
                <w:rFonts w:eastAsia="Calibri"/>
                <w:color w:val="000000" w:themeColor="text1"/>
                <w:sz w:val="24"/>
                <w:szCs w:val="24"/>
                <w:bdr w:val="none" w:sz="0" w:space="0" w:color="auto" w:frame="1"/>
              </w:rPr>
              <w:t>func(void) {</w:t>
            </w:r>
          </w:p>
          <w:p w14:paraId="4E4212FC"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const</w:t>
            </w:r>
            <w:r w:rsidRPr="0027749C">
              <w:rPr>
                <w:rStyle w:val="apple-converted-space"/>
                <w:rFonts w:ascii="Courier New" w:hAnsi="Courier New" w:cs="Courier New"/>
                <w:color w:val="000000" w:themeColor="text1"/>
                <w:sz w:val="24"/>
                <w:szCs w:val="24"/>
              </w:rPr>
              <w:t> </w:t>
            </w:r>
            <w:r w:rsidRPr="0027749C">
              <w:rPr>
                <w:rStyle w:val="HTMLCode"/>
                <w:rFonts w:eastAsia="Calibri"/>
                <w:color w:val="000000" w:themeColor="text1"/>
                <w:sz w:val="24"/>
                <w:szCs w:val="24"/>
                <w:bdr w:val="none" w:sz="0" w:space="0" w:color="auto" w:frame="1"/>
              </w:rPr>
              <w:t>char</w:t>
            </w:r>
            <w:r w:rsidRPr="0027749C">
              <w:rPr>
                <w:rStyle w:val="apple-converted-space"/>
                <w:rFonts w:ascii="Courier New" w:hAnsi="Courier New" w:cs="Courier New"/>
                <w:color w:val="000000" w:themeColor="text1"/>
                <w:sz w:val="24"/>
                <w:szCs w:val="24"/>
              </w:rPr>
              <w:t> </w:t>
            </w:r>
            <w:r w:rsidRPr="0027749C">
              <w:rPr>
                <w:rStyle w:val="HTMLCode"/>
                <w:rFonts w:eastAsia="Calibri"/>
                <w:color w:val="000000" w:themeColor="text1"/>
                <w:sz w:val="24"/>
                <w:szCs w:val="24"/>
                <w:bdr w:val="none" w:sz="0" w:space="0" w:color="auto" w:frame="1"/>
              </w:rPr>
              <w:t>*error_msg =</w:t>
            </w:r>
            <w:r w:rsidRPr="0027749C">
              <w:rPr>
                <w:rStyle w:val="apple-converted-space"/>
                <w:rFonts w:ascii="Courier New" w:hAnsi="Courier New" w:cs="Courier New"/>
                <w:color w:val="000000" w:themeColor="text1"/>
                <w:sz w:val="24"/>
                <w:szCs w:val="24"/>
                <w:bdr w:val="none" w:sz="0" w:space="0" w:color="auto" w:frame="1"/>
              </w:rPr>
              <w:t> </w:t>
            </w:r>
            <w:r w:rsidRPr="0027749C">
              <w:rPr>
                <w:rStyle w:val="HTMLCode"/>
                <w:rFonts w:eastAsia="Calibri"/>
                <w:color w:val="000000" w:themeColor="text1"/>
                <w:sz w:val="24"/>
                <w:szCs w:val="24"/>
                <w:bdr w:val="none" w:sz="0" w:space="0" w:color="auto" w:frame="1"/>
              </w:rPr>
              <w:t>"Resource not available to user.";</w:t>
            </w:r>
          </w:p>
          <w:p w14:paraId="57DF1A6C"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int</w:t>
            </w:r>
            <w:r w:rsidRPr="0027749C">
              <w:rPr>
                <w:rStyle w:val="apple-converted-space"/>
                <w:rFonts w:ascii="Courier New" w:hAnsi="Courier New" w:cs="Courier New"/>
                <w:color w:val="000000" w:themeColor="text1"/>
                <w:sz w:val="24"/>
                <w:szCs w:val="24"/>
              </w:rPr>
              <w:t> </w:t>
            </w:r>
            <w:r w:rsidRPr="0027749C">
              <w:rPr>
                <w:rStyle w:val="HTMLCode"/>
                <w:rFonts w:eastAsia="Calibri"/>
                <w:color w:val="000000" w:themeColor="text1"/>
                <w:sz w:val="24"/>
                <w:szCs w:val="24"/>
                <w:bdr w:val="none" w:sz="0" w:space="0" w:color="auto" w:frame="1"/>
              </w:rPr>
              <w:t>error_type = 3;</w:t>
            </w:r>
          </w:p>
          <w:p w14:paraId="25058903"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 ... */</w:t>
            </w:r>
          </w:p>
          <w:p w14:paraId="60660185"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printf("Error (type %s): %d\n", error_type, error_msg);</w:t>
            </w:r>
          </w:p>
          <w:p w14:paraId="44552575"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 ... */</w:t>
            </w:r>
          </w:p>
          <w:p w14:paraId="12374FA0" w14:textId="130EE8D9" w:rsidR="00F72634" w:rsidRDefault="0027749C" w:rsidP="0027749C">
            <w:r w:rsidRPr="0027749C">
              <w:rPr>
                <w:rStyle w:val="HTMLCode"/>
                <w:rFonts w:eastAsia="Calibri"/>
                <w:color w:val="000000" w:themeColor="text1"/>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2F4A76A" w:rsidR="00F72634" w:rsidRDefault="0027749C" w:rsidP="0015146B">
            <w:r w:rsidRPr="0027749C">
              <w:t>This compliant solution ensures that the arguments to the printf() function match their respective conversion specifications:</w:t>
            </w:r>
          </w:p>
        </w:tc>
      </w:tr>
      <w:tr w:rsidR="00F72634" w14:paraId="1A9D16B4" w14:textId="77777777" w:rsidTr="00001F14">
        <w:trPr>
          <w:trHeight w:val="460"/>
        </w:trPr>
        <w:tc>
          <w:tcPr>
            <w:tcW w:w="10800" w:type="dxa"/>
            <w:tcMar>
              <w:top w:w="100" w:type="dxa"/>
              <w:left w:w="100" w:type="dxa"/>
              <w:bottom w:w="100" w:type="dxa"/>
              <w:right w:w="100" w:type="dxa"/>
            </w:tcMar>
          </w:tcPr>
          <w:p w14:paraId="7625108F"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#include &lt;stdio.h&gt;</w:t>
            </w:r>
          </w:p>
          <w:p w14:paraId="06F92295"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w:t>
            </w:r>
            <w:r w:rsidRPr="0027749C">
              <w:rPr>
                <w:rFonts w:ascii="Courier New" w:hAnsi="Courier New" w:cs="Courier New"/>
                <w:color w:val="000000" w:themeColor="text1"/>
                <w:sz w:val="24"/>
                <w:szCs w:val="24"/>
              </w:rPr>
              <w:t> </w:t>
            </w:r>
          </w:p>
          <w:p w14:paraId="1EB05F82"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void</w:t>
            </w:r>
            <w:r w:rsidRPr="0027749C">
              <w:rPr>
                <w:rStyle w:val="apple-converted-space"/>
                <w:rFonts w:ascii="Courier New" w:hAnsi="Courier New" w:cs="Courier New"/>
                <w:color w:val="000000" w:themeColor="text1"/>
                <w:sz w:val="24"/>
                <w:szCs w:val="24"/>
              </w:rPr>
              <w:t> </w:t>
            </w:r>
            <w:r w:rsidRPr="0027749C">
              <w:rPr>
                <w:rStyle w:val="HTMLCode"/>
                <w:rFonts w:eastAsia="Calibri"/>
                <w:color w:val="000000" w:themeColor="text1"/>
                <w:sz w:val="24"/>
                <w:szCs w:val="24"/>
                <w:bdr w:val="none" w:sz="0" w:space="0" w:color="auto" w:frame="1"/>
              </w:rPr>
              <w:t>func(void) {</w:t>
            </w:r>
          </w:p>
          <w:p w14:paraId="6F4CCC99"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const</w:t>
            </w:r>
            <w:r w:rsidRPr="0027749C">
              <w:rPr>
                <w:rStyle w:val="apple-converted-space"/>
                <w:rFonts w:ascii="Courier New" w:hAnsi="Courier New" w:cs="Courier New"/>
                <w:color w:val="000000" w:themeColor="text1"/>
                <w:sz w:val="24"/>
                <w:szCs w:val="24"/>
              </w:rPr>
              <w:t> </w:t>
            </w:r>
            <w:r w:rsidRPr="0027749C">
              <w:rPr>
                <w:rStyle w:val="HTMLCode"/>
                <w:rFonts w:eastAsia="Calibri"/>
                <w:color w:val="000000" w:themeColor="text1"/>
                <w:sz w:val="24"/>
                <w:szCs w:val="24"/>
                <w:bdr w:val="none" w:sz="0" w:space="0" w:color="auto" w:frame="1"/>
              </w:rPr>
              <w:t>char</w:t>
            </w:r>
            <w:r w:rsidRPr="0027749C">
              <w:rPr>
                <w:rStyle w:val="apple-converted-space"/>
                <w:rFonts w:ascii="Courier New" w:hAnsi="Courier New" w:cs="Courier New"/>
                <w:color w:val="000000" w:themeColor="text1"/>
                <w:sz w:val="24"/>
                <w:szCs w:val="24"/>
              </w:rPr>
              <w:t> </w:t>
            </w:r>
            <w:r w:rsidRPr="0027749C">
              <w:rPr>
                <w:rStyle w:val="HTMLCode"/>
                <w:rFonts w:eastAsia="Calibri"/>
                <w:color w:val="000000" w:themeColor="text1"/>
                <w:sz w:val="24"/>
                <w:szCs w:val="24"/>
                <w:bdr w:val="none" w:sz="0" w:space="0" w:color="auto" w:frame="1"/>
              </w:rPr>
              <w:t>*error_msg =</w:t>
            </w:r>
            <w:r w:rsidRPr="0027749C">
              <w:rPr>
                <w:rStyle w:val="apple-converted-space"/>
                <w:rFonts w:ascii="Courier New" w:hAnsi="Courier New" w:cs="Courier New"/>
                <w:color w:val="000000" w:themeColor="text1"/>
                <w:sz w:val="24"/>
                <w:szCs w:val="24"/>
                <w:bdr w:val="none" w:sz="0" w:space="0" w:color="auto" w:frame="1"/>
              </w:rPr>
              <w:t> </w:t>
            </w:r>
            <w:r w:rsidRPr="0027749C">
              <w:rPr>
                <w:rStyle w:val="HTMLCode"/>
                <w:rFonts w:eastAsia="Calibri"/>
                <w:color w:val="000000" w:themeColor="text1"/>
                <w:sz w:val="24"/>
                <w:szCs w:val="24"/>
                <w:bdr w:val="none" w:sz="0" w:space="0" w:color="auto" w:frame="1"/>
              </w:rPr>
              <w:t>"Resource not available to user.";</w:t>
            </w:r>
          </w:p>
          <w:p w14:paraId="705209A2"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int</w:t>
            </w:r>
            <w:r w:rsidRPr="0027749C">
              <w:rPr>
                <w:rStyle w:val="apple-converted-space"/>
                <w:rFonts w:ascii="Courier New" w:hAnsi="Courier New" w:cs="Courier New"/>
                <w:color w:val="000000" w:themeColor="text1"/>
                <w:sz w:val="24"/>
                <w:szCs w:val="24"/>
              </w:rPr>
              <w:t> </w:t>
            </w:r>
            <w:r w:rsidRPr="0027749C">
              <w:rPr>
                <w:rStyle w:val="HTMLCode"/>
                <w:rFonts w:eastAsia="Calibri"/>
                <w:color w:val="000000" w:themeColor="text1"/>
                <w:sz w:val="24"/>
                <w:szCs w:val="24"/>
                <w:bdr w:val="none" w:sz="0" w:space="0" w:color="auto" w:frame="1"/>
              </w:rPr>
              <w:t>error_type = 3;</w:t>
            </w:r>
          </w:p>
          <w:p w14:paraId="16487607"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 ... */</w:t>
            </w:r>
          </w:p>
          <w:p w14:paraId="74E4ACDA"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lastRenderedPageBreak/>
              <w:t>  printf("Error (type %d): %s\n", error_type, error_msg);</w:t>
            </w:r>
          </w:p>
          <w:p w14:paraId="03C81DE3"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Fonts w:ascii="Courier New" w:hAnsi="Courier New" w:cs="Courier New"/>
                <w:color w:val="000000" w:themeColor="text1"/>
                <w:sz w:val="24"/>
                <w:szCs w:val="24"/>
              </w:rPr>
              <w:t> </w:t>
            </w:r>
          </w:p>
          <w:p w14:paraId="2F2F3627"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  /* ... */</w:t>
            </w:r>
          </w:p>
          <w:p w14:paraId="413D41D9" w14:textId="77777777" w:rsidR="0027749C" w:rsidRPr="0027749C" w:rsidRDefault="0027749C" w:rsidP="0027749C">
            <w:pPr>
              <w:spacing w:line="300" w:lineRule="atLeast"/>
              <w:textAlignment w:val="baseline"/>
              <w:rPr>
                <w:rFonts w:ascii="Courier New" w:hAnsi="Courier New" w:cs="Courier New"/>
                <w:color w:val="000000" w:themeColor="text1"/>
                <w:sz w:val="24"/>
                <w:szCs w:val="24"/>
              </w:rPr>
            </w:pPr>
            <w:r w:rsidRPr="0027749C">
              <w:rPr>
                <w:rStyle w:val="HTMLCode"/>
                <w:rFonts w:eastAsia="Calibri"/>
                <w:color w:val="000000" w:themeColor="text1"/>
                <w:sz w:val="24"/>
                <w:szCs w:val="24"/>
                <w:bdr w:val="none" w:sz="0" w:space="0" w:color="auto" w:frame="1"/>
              </w:rPr>
              <w:t>}</w:t>
            </w:r>
          </w:p>
          <w:p w14:paraId="5286DB6F" w14:textId="56B060D3" w:rsidR="00F72634" w:rsidRDefault="00F72634" w:rsidP="00E20EED"/>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78E9547" w:rsidR="00B475A1" w:rsidRDefault="00B475A1" w:rsidP="00F51FA8">
            <w:pPr>
              <w:pBdr>
                <w:top w:val="nil"/>
                <w:left w:val="nil"/>
                <w:bottom w:val="nil"/>
                <w:right w:val="nil"/>
                <w:between w:val="nil"/>
              </w:pBdr>
            </w:pPr>
            <w:r>
              <w:rPr>
                <w:b/>
              </w:rPr>
              <w:t>Principles(s):</w:t>
            </w:r>
            <w:r>
              <w:t xml:space="preserve"> </w:t>
            </w:r>
            <w:r w:rsidR="00F706EF" w:rsidRPr="00F706EF">
              <w:t>1.</w:t>
            </w:r>
            <w:r w:rsidR="00F706EF" w:rsidRPr="00F706EF">
              <w:tab/>
              <w:t>Validate Input Data</w:t>
            </w:r>
            <w:r w:rsidR="00F706EF">
              <w:t xml:space="preserve"> and </w:t>
            </w:r>
            <w:r w:rsidR="00F706EF" w:rsidRPr="00F706EF">
              <w:rPr>
                <w:i/>
                <w:iCs/>
              </w:rPr>
              <w:t>8.</w:t>
            </w:r>
            <w:r w:rsidR="003014F2">
              <w:rPr>
                <w:i/>
                <w:iCs/>
              </w:rPr>
              <w:t xml:space="preserve"> </w:t>
            </w:r>
            <w:r w:rsidR="00F706EF" w:rsidRPr="00F706EF">
              <w:rPr>
                <w:i/>
                <w:iCs/>
              </w:rPr>
              <w:t>Practice Defense in Depth</w:t>
            </w:r>
            <w:r w:rsidR="00F706EF" w:rsidRPr="00F706EF">
              <w:t xml:space="preserve"> </w:t>
            </w:r>
            <w:r w:rsidR="00F706EF">
              <w:t>could be correlated with this standard as i</w:t>
            </w:r>
            <w:r w:rsidR="00844FFB" w:rsidRPr="00844FFB">
              <w:t>ncorrectly specified format strings can result in memory corruption or abnormal program termination.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E086414" w:rsidR="00B475A1" w:rsidRDefault="00517420" w:rsidP="00F51FA8">
            <w:pPr>
              <w:jc w:val="center"/>
            </w:pPr>
            <w:r>
              <w:t>High</w:t>
            </w:r>
          </w:p>
        </w:tc>
        <w:tc>
          <w:tcPr>
            <w:tcW w:w="1341" w:type="dxa"/>
            <w:shd w:val="clear" w:color="auto" w:fill="auto"/>
          </w:tcPr>
          <w:p w14:paraId="5C1BDC13" w14:textId="7CFAF405" w:rsidR="00B475A1" w:rsidRDefault="00517420" w:rsidP="00F51FA8">
            <w:pPr>
              <w:jc w:val="center"/>
            </w:pPr>
            <w:r>
              <w:t>Unlikely</w:t>
            </w:r>
          </w:p>
        </w:tc>
        <w:tc>
          <w:tcPr>
            <w:tcW w:w="4021" w:type="dxa"/>
            <w:shd w:val="clear" w:color="auto" w:fill="auto"/>
          </w:tcPr>
          <w:p w14:paraId="33D6ABC8" w14:textId="4398F09F" w:rsidR="00B475A1" w:rsidRDefault="00517420" w:rsidP="00F51FA8">
            <w:pPr>
              <w:jc w:val="center"/>
            </w:pPr>
            <w:r>
              <w:t>Medium</w:t>
            </w:r>
          </w:p>
        </w:tc>
        <w:tc>
          <w:tcPr>
            <w:tcW w:w="1807" w:type="dxa"/>
            <w:shd w:val="clear" w:color="auto" w:fill="auto"/>
          </w:tcPr>
          <w:p w14:paraId="4D88F132" w14:textId="74967DEA" w:rsidR="00B475A1" w:rsidRDefault="00517420" w:rsidP="00F51FA8">
            <w:pPr>
              <w:jc w:val="center"/>
            </w:pPr>
            <w:r>
              <w:t>P6</w:t>
            </w:r>
          </w:p>
        </w:tc>
        <w:tc>
          <w:tcPr>
            <w:tcW w:w="1805" w:type="dxa"/>
            <w:shd w:val="clear" w:color="auto" w:fill="auto"/>
          </w:tcPr>
          <w:p w14:paraId="1999E754" w14:textId="7806099C" w:rsidR="00B475A1" w:rsidRDefault="00517420"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C0CCFA1" w:rsidR="00B475A1" w:rsidRDefault="00517420" w:rsidP="00F51FA8">
            <w:pPr>
              <w:jc w:val="center"/>
            </w:pPr>
            <w:r>
              <w:t>Axivion Bauhaus Suite</w:t>
            </w:r>
          </w:p>
        </w:tc>
        <w:tc>
          <w:tcPr>
            <w:tcW w:w="1341" w:type="dxa"/>
            <w:shd w:val="clear" w:color="auto" w:fill="auto"/>
          </w:tcPr>
          <w:p w14:paraId="6692C9F4" w14:textId="103D2462" w:rsidR="00B475A1" w:rsidRDefault="00517420" w:rsidP="00F51FA8">
            <w:pPr>
              <w:jc w:val="center"/>
            </w:pPr>
            <w:r>
              <w:t>7.2.0</w:t>
            </w:r>
          </w:p>
        </w:tc>
        <w:tc>
          <w:tcPr>
            <w:tcW w:w="4021" w:type="dxa"/>
            <w:shd w:val="clear" w:color="auto" w:fill="auto"/>
          </w:tcPr>
          <w:p w14:paraId="285A8AFB" w14:textId="493BD984" w:rsidR="00B475A1" w:rsidRDefault="00517420" w:rsidP="00F51FA8">
            <w:pPr>
              <w:jc w:val="center"/>
            </w:pPr>
            <w:r>
              <w:t>CertC-FIO47</w:t>
            </w:r>
          </w:p>
        </w:tc>
        <w:tc>
          <w:tcPr>
            <w:tcW w:w="3611" w:type="dxa"/>
            <w:shd w:val="clear" w:color="auto" w:fill="auto"/>
          </w:tcPr>
          <w:p w14:paraId="349283E5" w14:textId="6F86ACC7" w:rsidR="00B475A1" w:rsidRDefault="00517420" w:rsidP="00F51FA8">
            <w:pPr>
              <w:jc w:val="center"/>
            </w:pPr>
            <w:r>
              <w:t>Fully implemented</w:t>
            </w:r>
          </w:p>
        </w:tc>
      </w:tr>
      <w:tr w:rsidR="00B475A1" w14:paraId="21077E8E" w14:textId="77777777" w:rsidTr="00001F14">
        <w:trPr>
          <w:trHeight w:val="460"/>
        </w:trPr>
        <w:tc>
          <w:tcPr>
            <w:tcW w:w="1807" w:type="dxa"/>
            <w:shd w:val="clear" w:color="auto" w:fill="auto"/>
          </w:tcPr>
          <w:p w14:paraId="27D17B6B" w14:textId="702F0D49" w:rsidR="00B475A1" w:rsidRDefault="00517420" w:rsidP="00F51FA8">
            <w:pPr>
              <w:jc w:val="center"/>
            </w:pPr>
            <w:r>
              <w:t>CodeSonar</w:t>
            </w:r>
          </w:p>
        </w:tc>
        <w:tc>
          <w:tcPr>
            <w:tcW w:w="1341" w:type="dxa"/>
            <w:shd w:val="clear" w:color="auto" w:fill="auto"/>
          </w:tcPr>
          <w:p w14:paraId="2A788F9D" w14:textId="04CCED5A" w:rsidR="00B475A1" w:rsidRDefault="00517420" w:rsidP="00F51FA8">
            <w:pPr>
              <w:jc w:val="center"/>
            </w:pPr>
            <w:r>
              <w:t>7.2p0</w:t>
            </w:r>
          </w:p>
        </w:tc>
        <w:tc>
          <w:tcPr>
            <w:tcW w:w="4021" w:type="dxa"/>
            <w:shd w:val="clear" w:color="auto" w:fill="auto"/>
          </w:tcPr>
          <w:p w14:paraId="659E1EC0" w14:textId="77777777" w:rsidR="00B475A1" w:rsidRDefault="00517420" w:rsidP="00F51FA8">
            <w:pPr>
              <w:jc w:val="center"/>
            </w:pPr>
            <w:r>
              <w:t>IO.INJ.FMT</w:t>
            </w:r>
          </w:p>
          <w:p w14:paraId="47A93221" w14:textId="77777777" w:rsidR="00517420" w:rsidRDefault="00517420" w:rsidP="00F51FA8">
            <w:pPr>
              <w:jc w:val="center"/>
            </w:pPr>
            <w:r>
              <w:t>MISC.FMT</w:t>
            </w:r>
          </w:p>
          <w:p w14:paraId="6E2A4868" w14:textId="17C5C463" w:rsidR="00517420" w:rsidRDefault="00517420" w:rsidP="00F51FA8">
            <w:pPr>
              <w:jc w:val="center"/>
              <w:rPr>
                <w:u w:val="single"/>
              </w:rPr>
            </w:pPr>
            <w:r>
              <w:t>MISC.FMTTYPE</w:t>
            </w:r>
          </w:p>
        </w:tc>
        <w:tc>
          <w:tcPr>
            <w:tcW w:w="3611" w:type="dxa"/>
            <w:shd w:val="clear" w:color="auto" w:fill="auto"/>
          </w:tcPr>
          <w:p w14:paraId="1DD00EA0" w14:textId="77777777" w:rsidR="00B475A1" w:rsidRDefault="00517420" w:rsidP="00F51FA8">
            <w:pPr>
              <w:jc w:val="center"/>
            </w:pPr>
            <w:r>
              <w:t>Format string injection</w:t>
            </w:r>
          </w:p>
          <w:p w14:paraId="716306C3" w14:textId="77777777" w:rsidR="00517420" w:rsidRDefault="00517420" w:rsidP="00F51FA8">
            <w:pPr>
              <w:jc w:val="center"/>
            </w:pPr>
            <w:r>
              <w:t>Format string</w:t>
            </w:r>
          </w:p>
          <w:p w14:paraId="6728BDD5" w14:textId="5FCB98CC" w:rsidR="00517420" w:rsidRDefault="00517420" w:rsidP="00F51FA8">
            <w:pPr>
              <w:jc w:val="center"/>
            </w:pPr>
            <w:r>
              <w:t>Format string type error</w:t>
            </w:r>
          </w:p>
        </w:tc>
      </w:tr>
      <w:tr w:rsidR="00B475A1" w14:paraId="2F58D832" w14:textId="77777777" w:rsidTr="00001F14">
        <w:trPr>
          <w:trHeight w:val="460"/>
        </w:trPr>
        <w:tc>
          <w:tcPr>
            <w:tcW w:w="1807" w:type="dxa"/>
            <w:shd w:val="clear" w:color="auto" w:fill="auto"/>
          </w:tcPr>
          <w:p w14:paraId="378ECFD3" w14:textId="19AF5643" w:rsidR="00B475A1" w:rsidRDefault="00517420" w:rsidP="00F51FA8">
            <w:pPr>
              <w:jc w:val="center"/>
            </w:pPr>
            <w:r>
              <w:t>Coverity</w:t>
            </w:r>
          </w:p>
        </w:tc>
        <w:tc>
          <w:tcPr>
            <w:tcW w:w="1341" w:type="dxa"/>
            <w:shd w:val="clear" w:color="auto" w:fill="auto"/>
          </w:tcPr>
          <w:p w14:paraId="7CC79B01" w14:textId="6EA22705" w:rsidR="00B475A1" w:rsidRDefault="00517420" w:rsidP="00F51FA8">
            <w:pPr>
              <w:jc w:val="center"/>
            </w:pPr>
            <w:r>
              <w:t>2017.07</w:t>
            </w:r>
          </w:p>
        </w:tc>
        <w:tc>
          <w:tcPr>
            <w:tcW w:w="4021" w:type="dxa"/>
            <w:shd w:val="clear" w:color="auto" w:fill="auto"/>
          </w:tcPr>
          <w:p w14:paraId="10926EE6" w14:textId="0C674EA2" w:rsidR="00B475A1" w:rsidRDefault="00517420" w:rsidP="00F51FA8">
            <w:pPr>
              <w:jc w:val="center"/>
              <w:rPr>
                <w:u w:val="single"/>
              </w:rPr>
            </w:pPr>
            <w:r>
              <w:t>PW</w:t>
            </w:r>
          </w:p>
        </w:tc>
        <w:tc>
          <w:tcPr>
            <w:tcW w:w="3611" w:type="dxa"/>
            <w:shd w:val="clear" w:color="auto" w:fill="auto"/>
          </w:tcPr>
          <w:p w14:paraId="5CB53902" w14:textId="18CCD045" w:rsidR="00B475A1" w:rsidRDefault="00517420" w:rsidP="00F51FA8">
            <w:pPr>
              <w:jc w:val="center"/>
            </w:pPr>
            <w:r>
              <w:t>Reports when the number of arguments differs from the number of required arguments according to the format string</w:t>
            </w:r>
          </w:p>
        </w:tc>
      </w:tr>
      <w:tr w:rsidR="00B475A1" w14:paraId="4771F374" w14:textId="77777777" w:rsidTr="00001F14">
        <w:trPr>
          <w:trHeight w:val="460"/>
        </w:trPr>
        <w:tc>
          <w:tcPr>
            <w:tcW w:w="1807" w:type="dxa"/>
            <w:shd w:val="clear" w:color="auto" w:fill="auto"/>
          </w:tcPr>
          <w:p w14:paraId="7E6AC12A" w14:textId="20A6C5C1" w:rsidR="00B475A1" w:rsidRDefault="00517420" w:rsidP="00F51FA8">
            <w:pPr>
              <w:jc w:val="center"/>
            </w:pPr>
            <w:r>
              <w:t>GCC</w:t>
            </w:r>
          </w:p>
        </w:tc>
        <w:tc>
          <w:tcPr>
            <w:tcW w:w="1341" w:type="dxa"/>
            <w:shd w:val="clear" w:color="auto" w:fill="auto"/>
          </w:tcPr>
          <w:p w14:paraId="608161A4" w14:textId="6C725698" w:rsidR="00B475A1" w:rsidRDefault="00517420" w:rsidP="00F51FA8">
            <w:pPr>
              <w:jc w:val="center"/>
            </w:pPr>
            <w:r>
              <w:t>4.3.5</w:t>
            </w:r>
          </w:p>
        </w:tc>
        <w:tc>
          <w:tcPr>
            <w:tcW w:w="4021" w:type="dxa"/>
            <w:shd w:val="clear" w:color="auto" w:fill="auto"/>
          </w:tcPr>
          <w:p w14:paraId="5E8BB44E" w14:textId="7970F7B5" w:rsidR="00B475A1" w:rsidRDefault="00B475A1" w:rsidP="00F51FA8">
            <w:pPr>
              <w:jc w:val="center"/>
              <w:rPr>
                <w:u w:val="single"/>
              </w:rPr>
            </w:pPr>
          </w:p>
        </w:tc>
        <w:tc>
          <w:tcPr>
            <w:tcW w:w="3611" w:type="dxa"/>
            <w:shd w:val="clear" w:color="auto" w:fill="auto"/>
          </w:tcPr>
          <w:p w14:paraId="30910B79" w14:textId="34C17848" w:rsidR="00B475A1" w:rsidRDefault="00517420" w:rsidP="00F51FA8">
            <w:pPr>
              <w:jc w:val="center"/>
            </w:pPr>
            <w:r>
              <w:t>Can detect violations of this recommendation when the -Wformat flag is used</w:t>
            </w:r>
          </w:p>
        </w:tc>
      </w:tr>
      <w:tr w:rsidR="00F54355" w14:paraId="26BF487A" w14:textId="77777777" w:rsidTr="00001F14">
        <w:trPr>
          <w:trHeight w:val="460"/>
        </w:trPr>
        <w:tc>
          <w:tcPr>
            <w:tcW w:w="1807" w:type="dxa"/>
            <w:shd w:val="clear" w:color="auto" w:fill="auto"/>
          </w:tcPr>
          <w:p w14:paraId="244712AD" w14:textId="75727F84" w:rsidR="00F54355" w:rsidRDefault="00F54355" w:rsidP="00F51FA8">
            <w:pPr>
              <w:jc w:val="center"/>
            </w:pPr>
            <w:r>
              <w:t>Helix QAC</w:t>
            </w:r>
          </w:p>
        </w:tc>
        <w:tc>
          <w:tcPr>
            <w:tcW w:w="1341" w:type="dxa"/>
            <w:shd w:val="clear" w:color="auto" w:fill="auto"/>
          </w:tcPr>
          <w:p w14:paraId="55A4369C" w14:textId="3F095358" w:rsidR="00F54355" w:rsidRDefault="00F54355" w:rsidP="00F51FA8">
            <w:pPr>
              <w:jc w:val="center"/>
            </w:pPr>
            <w:r>
              <w:t>2022.4</w:t>
            </w:r>
          </w:p>
        </w:tc>
        <w:tc>
          <w:tcPr>
            <w:tcW w:w="4021" w:type="dxa"/>
            <w:shd w:val="clear" w:color="auto" w:fill="auto"/>
          </w:tcPr>
          <w:p w14:paraId="5F2EC1A9" w14:textId="77777777" w:rsidR="00F54355" w:rsidRPr="00F54355" w:rsidRDefault="00F54355" w:rsidP="00F54355">
            <w:r w:rsidRPr="00F54355">
              <w:t>C0161, C0162, C0163, C0164, C0165, C0166, C0167, C0168, C0169, C0170, C0171, C0172, C0173, C0174, C0175, C0176, C0177, C0178, C0179, C0180, C0184, C0185, C0190, C0191, C0192, C0193, C0194, C0195, C0196, C0197, C0198, C0199, C0200, C0201, C0202, C0204, C0206, C0209</w:t>
            </w:r>
          </w:p>
          <w:p w14:paraId="1FC8533A" w14:textId="77777777" w:rsidR="00F54355" w:rsidRPr="00F54355" w:rsidRDefault="00F54355" w:rsidP="00F54355"/>
          <w:p w14:paraId="17CFEE9E" w14:textId="632DA1F3" w:rsidR="00F54355" w:rsidRDefault="00F54355" w:rsidP="00F54355">
            <w:pPr>
              <w:rPr>
                <w:u w:val="single"/>
              </w:rPr>
            </w:pPr>
            <w:r w:rsidRPr="00F54355">
              <w:t>C++3150, C++3151, C++3152, C++3153, C++3154, C++3155, C++3156, C++3157, C++3158, C++3159</w:t>
            </w:r>
          </w:p>
        </w:tc>
        <w:tc>
          <w:tcPr>
            <w:tcW w:w="3611" w:type="dxa"/>
            <w:shd w:val="clear" w:color="auto" w:fill="auto"/>
          </w:tcPr>
          <w:p w14:paraId="1F01E51D" w14:textId="77777777" w:rsidR="00F54355" w:rsidRDefault="00F54355" w:rsidP="00F51FA8">
            <w:pPr>
              <w:jc w:val="center"/>
            </w:pPr>
          </w:p>
        </w:tc>
      </w:tr>
      <w:tr w:rsidR="00F54355" w14:paraId="68DD5EC8" w14:textId="77777777" w:rsidTr="00001F14">
        <w:trPr>
          <w:trHeight w:val="460"/>
        </w:trPr>
        <w:tc>
          <w:tcPr>
            <w:tcW w:w="1807" w:type="dxa"/>
            <w:shd w:val="clear" w:color="auto" w:fill="auto"/>
          </w:tcPr>
          <w:p w14:paraId="2D608157" w14:textId="2FF4208A" w:rsidR="00F54355" w:rsidRDefault="00F54355" w:rsidP="00F51FA8">
            <w:pPr>
              <w:jc w:val="center"/>
            </w:pPr>
            <w:r>
              <w:t>Klocwork</w:t>
            </w:r>
          </w:p>
        </w:tc>
        <w:tc>
          <w:tcPr>
            <w:tcW w:w="1341" w:type="dxa"/>
            <w:shd w:val="clear" w:color="auto" w:fill="auto"/>
          </w:tcPr>
          <w:p w14:paraId="6A4EAF0F" w14:textId="6AB6D838" w:rsidR="00F54355" w:rsidRDefault="00F54355" w:rsidP="00F51FA8">
            <w:pPr>
              <w:jc w:val="center"/>
            </w:pPr>
            <w:r>
              <w:t>2022.4</w:t>
            </w:r>
          </w:p>
        </w:tc>
        <w:tc>
          <w:tcPr>
            <w:tcW w:w="4021" w:type="dxa"/>
            <w:shd w:val="clear" w:color="auto" w:fill="auto"/>
          </w:tcPr>
          <w:p w14:paraId="2D712FD4" w14:textId="77777777" w:rsidR="00F54355" w:rsidRPr="00F54355" w:rsidRDefault="00F54355" w:rsidP="00F54355">
            <w:r w:rsidRPr="00F54355">
              <w:t>SV.FMT_STR.PRINT_FORMAT_MISMATCH.BAD</w:t>
            </w:r>
          </w:p>
          <w:p w14:paraId="6A44A4BD" w14:textId="77777777" w:rsidR="00F54355" w:rsidRPr="00F54355" w:rsidRDefault="00F54355" w:rsidP="00F54355">
            <w:r w:rsidRPr="00F54355">
              <w:lastRenderedPageBreak/>
              <w:t>SV.FMT_STR.PRINT_FORMAT_MISMATCH.UNDESIRED</w:t>
            </w:r>
          </w:p>
          <w:p w14:paraId="6670E6DC" w14:textId="77777777" w:rsidR="00F54355" w:rsidRPr="00F54355" w:rsidRDefault="00F54355" w:rsidP="00F54355">
            <w:r w:rsidRPr="00F54355">
              <w:t>SV.FMT_STR.PRINT_IMPROP_LENGTH</w:t>
            </w:r>
          </w:p>
          <w:p w14:paraId="14557DF6" w14:textId="77777777" w:rsidR="00F54355" w:rsidRPr="00F54355" w:rsidRDefault="00F54355" w:rsidP="00F54355">
            <w:r w:rsidRPr="00F54355">
              <w:t>SV.FMT_STR.PRINT_PARAMS_WRONGNUM.FEW</w:t>
            </w:r>
          </w:p>
          <w:p w14:paraId="2ECDF965" w14:textId="77777777" w:rsidR="00F54355" w:rsidRPr="00F54355" w:rsidRDefault="00F54355" w:rsidP="00F54355">
            <w:r w:rsidRPr="00F54355">
              <w:t>SV.FMT_STR.PRINT_PARAMS_WRONGNUM.MANY</w:t>
            </w:r>
          </w:p>
          <w:p w14:paraId="2EE565EB" w14:textId="77777777" w:rsidR="00F54355" w:rsidRPr="00F54355" w:rsidRDefault="00F54355" w:rsidP="00F54355">
            <w:r w:rsidRPr="00F54355">
              <w:t>SV.FMT_STR.SCAN_FORMAT_MISMATCH.BAD</w:t>
            </w:r>
          </w:p>
          <w:p w14:paraId="3183B420" w14:textId="77777777" w:rsidR="00F54355" w:rsidRPr="00F54355" w:rsidRDefault="00F54355" w:rsidP="00F54355">
            <w:r w:rsidRPr="00F54355">
              <w:t>SV.FMT_STR.SCAN_FORMAT_MISMATCH.UNDESIRED</w:t>
            </w:r>
          </w:p>
          <w:p w14:paraId="24A1FB9B" w14:textId="77777777" w:rsidR="00F54355" w:rsidRPr="00F54355" w:rsidRDefault="00F54355" w:rsidP="00F54355">
            <w:r w:rsidRPr="00F54355">
              <w:t>SV.FMT_STR.SCAN_IMPROP_LENGTH</w:t>
            </w:r>
          </w:p>
          <w:p w14:paraId="753E23D3" w14:textId="77777777" w:rsidR="00F54355" w:rsidRPr="00F54355" w:rsidRDefault="00F54355" w:rsidP="00F54355">
            <w:r w:rsidRPr="00F54355">
              <w:t>SV.FMT_STR.SCAN_PARAMS_WRONGNUM.FEW</w:t>
            </w:r>
          </w:p>
          <w:p w14:paraId="6BF15088" w14:textId="77777777" w:rsidR="00F54355" w:rsidRPr="00F54355" w:rsidRDefault="00F54355" w:rsidP="00F54355">
            <w:r w:rsidRPr="00F54355">
              <w:t>SV.FMT_STR.SCAN_PARAMS_WRONGNUM.MANY</w:t>
            </w:r>
          </w:p>
          <w:p w14:paraId="679EC516" w14:textId="23AB6D6A" w:rsidR="00F54355" w:rsidRDefault="00F54355" w:rsidP="00F54355">
            <w:pPr>
              <w:rPr>
                <w:u w:val="single"/>
              </w:rPr>
            </w:pPr>
            <w:r w:rsidRPr="00F54355">
              <w:t>SV.FMT_STR.UNKWN_FORMAT</w:t>
            </w:r>
          </w:p>
        </w:tc>
        <w:tc>
          <w:tcPr>
            <w:tcW w:w="3611" w:type="dxa"/>
            <w:shd w:val="clear" w:color="auto" w:fill="auto"/>
          </w:tcPr>
          <w:p w14:paraId="50FBD9BF" w14:textId="77777777" w:rsidR="00F54355" w:rsidRDefault="00F54355" w:rsidP="00F51FA8">
            <w:pPr>
              <w:jc w:val="center"/>
            </w:pPr>
          </w:p>
        </w:tc>
      </w:tr>
      <w:tr w:rsidR="00F54355" w14:paraId="5D63BB06" w14:textId="77777777" w:rsidTr="00001F14">
        <w:trPr>
          <w:trHeight w:val="460"/>
        </w:trPr>
        <w:tc>
          <w:tcPr>
            <w:tcW w:w="1807" w:type="dxa"/>
            <w:shd w:val="clear" w:color="auto" w:fill="auto"/>
          </w:tcPr>
          <w:p w14:paraId="0F8A1C2A" w14:textId="0E48440D" w:rsidR="00F54355" w:rsidRDefault="00F54355" w:rsidP="00F51FA8">
            <w:pPr>
              <w:jc w:val="center"/>
            </w:pPr>
            <w:r>
              <w:t>LDRA tool suite</w:t>
            </w:r>
          </w:p>
        </w:tc>
        <w:tc>
          <w:tcPr>
            <w:tcW w:w="1341" w:type="dxa"/>
            <w:shd w:val="clear" w:color="auto" w:fill="auto"/>
          </w:tcPr>
          <w:p w14:paraId="40673440" w14:textId="05EC1F3C" w:rsidR="00F54355" w:rsidRDefault="00F54355" w:rsidP="00F51FA8">
            <w:pPr>
              <w:jc w:val="center"/>
            </w:pPr>
            <w:r>
              <w:t>9.7.1</w:t>
            </w:r>
          </w:p>
        </w:tc>
        <w:tc>
          <w:tcPr>
            <w:tcW w:w="4021" w:type="dxa"/>
            <w:shd w:val="clear" w:color="auto" w:fill="auto"/>
          </w:tcPr>
          <w:p w14:paraId="1863BBAC" w14:textId="77777777" w:rsidR="00F54355" w:rsidRPr="00F54355" w:rsidRDefault="00F54355" w:rsidP="00F51FA8">
            <w:pPr>
              <w:jc w:val="center"/>
            </w:pPr>
            <w:r w:rsidRPr="00F54355">
              <w:t>486 S</w:t>
            </w:r>
          </w:p>
          <w:p w14:paraId="524C4F8B" w14:textId="0EAF73FC" w:rsidR="00F54355" w:rsidRDefault="00F54355" w:rsidP="00F51FA8">
            <w:pPr>
              <w:jc w:val="center"/>
              <w:rPr>
                <w:u w:val="single"/>
              </w:rPr>
            </w:pPr>
            <w:r w:rsidRPr="00F54355">
              <w:t>589 S</w:t>
            </w:r>
          </w:p>
        </w:tc>
        <w:tc>
          <w:tcPr>
            <w:tcW w:w="3611" w:type="dxa"/>
            <w:shd w:val="clear" w:color="auto" w:fill="auto"/>
          </w:tcPr>
          <w:p w14:paraId="54946E99" w14:textId="34F68054" w:rsidR="00F54355" w:rsidRDefault="00F54355" w:rsidP="00F51FA8">
            <w:pPr>
              <w:jc w:val="center"/>
            </w:pPr>
            <w:r>
              <w:t>Fully implemented</w:t>
            </w:r>
          </w:p>
        </w:tc>
      </w:tr>
      <w:tr w:rsidR="00F54355" w14:paraId="45746332" w14:textId="77777777" w:rsidTr="00001F14">
        <w:trPr>
          <w:trHeight w:val="460"/>
        </w:trPr>
        <w:tc>
          <w:tcPr>
            <w:tcW w:w="1807" w:type="dxa"/>
            <w:shd w:val="clear" w:color="auto" w:fill="auto"/>
          </w:tcPr>
          <w:p w14:paraId="306D44FC" w14:textId="3288681A" w:rsidR="00F54355" w:rsidRDefault="00F54355" w:rsidP="00F51FA8">
            <w:pPr>
              <w:jc w:val="center"/>
            </w:pPr>
            <w:r>
              <w:t>Parasoft C/C++ test</w:t>
            </w:r>
          </w:p>
        </w:tc>
        <w:tc>
          <w:tcPr>
            <w:tcW w:w="1341" w:type="dxa"/>
            <w:shd w:val="clear" w:color="auto" w:fill="auto"/>
          </w:tcPr>
          <w:p w14:paraId="6AFC42D9" w14:textId="748E4D8D" w:rsidR="00F54355" w:rsidRDefault="00F54355" w:rsidP="00F51FA8">
            <w:pPr>
              <w:jc w:val="center"/>
            </w:pPr>
            <w:r>
              <w:t>2022.2</w:t>
            </w:r>
          </w:p>
        </w:tc>
        <w:tc>
          <w:tcPr>
            <w:tcW w:w="4021" w:type="dxa"/>
            <w:shd w:val="clear" w:color="auto" w:fill="auto"/>
          </w:tcPr>
          <w:p w14:paraId="24B08AFD" w14:textId="77777777" w:rsidR="00F54355" w:rsidRPr="00F54355" w:rsidRDefault="00F54355" w:rsidP="00F54355">
            <w:r w:rsidRPr="00F54355">
              <w:t>CERT_C-FIO47-a</w:t>
            </w:r>
          </w:p>
          <w:p w14:paraId="23D0CEAC" w14:textId="77777777" w:rsidR="00F54355" w:rsidRPr="00F54355" w:rsidRDefault="00F54355" w:rsidP="00F54355">
            <w:r w:rsidRPr="00F54355">
              <w:t>CERT_C-FIO47-b</w:t>
            </w:r>
          </w:p>
          <w:p w14:paraId="1C957042" w14:textId="77777777" w:rsidR="00F54355" w:rsidRPr="00F54355" w:rsidRDefault="00F54355" w:rsidP="00F54355">
            <w:r w:rsidRPr="00F54355">
              <w:t>CERT_C-FIO47-c</w:t>
            </w:r>
          </w:p>
          <w:p w14:paraId="2C004A4D" w14:textId="77777777" w:rsidR="00F54355" w:rsidRPr="00F54355" w:rsidRDefault="00F54355" w:rsidP="00F54355">
            <w:r w:rsidRPr="00F54355">
              <w:t>CERT_C-FIO47-d</w:t>
            </w:r>
          </w:p>
          <w:p w14:paraId="222F39E6" w14:textId="77777777" w:rsidR="00F54355" w:rsidRPr="00F54355" w:rsidRDefault="00F54355" w:rsidP="00F54355">
            <w:r w:rsidRPr="00F54355">
              <w:t>CERT_C-FIO47-e</w:t>
            </w:r>
          </w:p>
          <w:p w14:paraId="6A9D6DB9" w14:textId="08CD02CD" w:rsidR="00F54355" w:rsidRDefault="00F54355" w:rsidP="00F54355">
            <w:pPr>
              <w:rPr>
                <w:u w:val="single"/>
              </w:rPr>
            </w:pPr>
            <w:r w:rsidRPr="00F54355">
              <w:t>CERT_C-FIO47-f</w:t>
            </w:r>
          </w:p>
        </w:tc>
        <w:tc>
          <w:tcPr>
            <w:tcW w:w="3611" w:type="dxa"/>
            <w:shd w:val="clear" w:color="auto" w:fill="auto"/>
          </w:tcPr>
          <w:p w14:paraId="31FD27C7" w14:textId="77777777" w:rsidR="00F54355" w:rsidRDefault="00F54355" w:rsidP="00F54355">
            <w:r>
              <w:t>There should be no mismatch between the '%s' and '%c' format specifiers in the format string and their corresponding arguments in the invocation of a string formatting function</w:t>
            </w:r>
          </w:p>
          <w:p w14:paraId="57EBBC15" w14:textId="77777777" w:rsidR="00F54355" w:rsidRDefault="00F54355" w:rsidP="00F54355">
            <w:r>
              <w:t>There should be no mismatch between the '%f' format specifier in the format string and its corresponding argument in the invocation of a string formatting function</w:t>
            </w:r>
          </w:p>
          <w:p w14:paraId="099B53B7" w14:textId="77777777" w:rsidR="00F54355" w:rsidRDefault="00F54355" w:rsidP="00F54355">
            <w:r>
              <w:t>There should be no mismatch between the '%i' and '%d' format specifiers in the string and their corresponding arguments in the invocation of a string formatting function</w:t>
            </w:r>
          </w:p>
          <w:p w14:paraId="26E73E0B" w14:textId="77777777" w:rsidR="00F54355" w:rsidRDefault="00F54355" w:rsidP="00F54355">
            <w:r>
              <w:t>There should be no mismatch between the '%u' format specifier in the format string and its corresponding argument in the invocation of a string formatting function</w:t>
            </w:r>
          </w:p>
          <w:p w14:paraId="1043E612" w14:textId="77777777" w:rsidR="00F54355" w:rsidRDefault="00F54355" w:rsidP="00F54355">
            <w:r>
              <w:t xml:space="preserve">There should be no mismatch between the '%p' format specifier in the format string and its corresponding argument in the </w:t>
            </w:r>
            <w:r>
              <w:lastRenderedPageBreak/>
              <w:t>invocation of a string formatting function</w:t>
            </w:r>
          </w:p>
          <w:p w14:paraId="34874BD1" w14:textId="17DDEB40" w:rsidR="00F54355" w:rsidRDefault="00F54355" w:rsidP="00F54355">
            <w:r>
              <w:t>The number of format specifiers in the format string and the number of corresponding arguments in the invocation of a string formatting function should be equal</w:t>
            </w:r>
          </w:p>
        </w:tc>
      </w:tr>
      <w:tr w:rsidR="00F54355" w14:paraId="6D6A56E8" w14:textId="77777777" w:rsidTr="00001F14">
        <w:trPr>
          <w:trHeight w:val="460"/>
        </w:trPr>
        <w:tc>
          <w:tcPr>
            <w:tcW w:w="1807" w:type="dxa"/>
            <w:shd w:val="clear" w:color="auto" w:fill="auto"/>
          </w:tcPr>
          <w:p w14:paraId="1D0E5FF0" w14:textId="601EE9CC" w:rsidR="00F54355" w:rsidRDefault="00F54355" w:rsidP="00F51FA8">
            <w:pPr>
              <w:jc w:val="center"/>
            </w:pPr>
            <w:r>
              <w:lastRenderedPageBreak/>
              <w:t>PC-lint Plus</w:t>
            </w:r>
          </w:p>
        </w:tc>
        <w:tc>
          <w:tcPr>
            <w:tcW w:w="1341" w:type="dxa"/>
            <w:shd w:val="clear" w:color="auto" w:fill="auto"/>
          </w:tcPr>
          <w:p w14:paraId="4B834DCF" w14:textId="5194CF77" w:rsidR="00F54355" w:rsidRDefault="00F54355" w:rsidP="00F51FA8">
            <w:pPr>
              <w:jc w:val="center"/>
            </w:pPr>
            <w:r>
              <w:t>1.4</w:t>
            </w:r>
          </w:p>
        </w:tc>
        <w:tc>
          <w:tcPr>
            <w:tcW w:w="4021" w:type="dxa"/>
            <w:shd w:val="clear" w:color="auto" w:fill="auto"/>
          </w:tcPr>
          <w:p w14:paraId="77BEE7E1" w14:textId="77777777" w:rsidR="00F54355" w:rsidRPr="00F54355" w:rsidRDefault="00F54355" w:rsidP="00F54355">
            <w:r w:rsidRPr="00F54355">
              <w:t>492, 493, 494, 499, 557,</w:t>
            </w:r>
          </w:p>
          <w:p w14:paraId="71D295E6" w14:textId="77777777" w:rsidR="00F54355" w:rsidRPr="00F54355" w:rsidRDefault="00F54355" w:rsidP="00F54355">
            <w:r w:rsidRPr="00F54355">
              <w:t>558, 559, 566, 705, 706,</w:t>
            </w:r>
          </w:p>
          <w:p w14:paraId="36CD9FCD" w14:textId="77777777" w:rsidR="00F54355" w:rsidRPr="00F54355" w:rsidRDefault="00F54355" w:rsidP="00F54355">
            <w:r w:rsidRPr="00F54355">
              <w:t>719, 816, 855, 2401, 2402,</w:t>
            </w:r>
          </w:p>
          <w:p w14:paraId="074CCCF4" w14:textId="09785012" w:rsidR="00F54355" w:rsidRDefault="00F54355" w:rsidP="00F54355">
            <w:pPr>
              <w:rPr>
                <w:u w:val="single"/>
              </w:rPr>
            </w:pPr>
            <w:r w:rsidRPr="00F54355">
              <w:t>2403, 2404, 2405, 2406, 2407</w:t>
            </w:r>
          </w:p>
        </w:tc>
        <w:tc>
          <w:tcPr>
            <w:tcW w:w="3611" w:type="dxa"/>
            <w:shd w:val="clear" w:color="auto" w:fill="auto"/>
          </w:tcPr>
          <w:p w14:paraId="285F5C72" w14:textId="617112FA" w:rsidR="00F54355" w:rsidRDefault="00F54355" w:rsidP="00F51FA8">
            <w:pPr>
              <w:jc w:val="center"/>
            </w:pPr>
            <w:r>
              <w:t>Fully supported</w:t>
            </w:r>
          </w:p>
        </w:tc>
      </w:tr>
      <w:tr w:rsidR="00F54355" w14:paraId="63D9039B" w14:textId="77777777" w:rsidTr="00001F14">
        <w:trPr>
          <w:trHeight w:val="460"/>
        </w:trPr>
        <w:tc>
          <w:tcPr>
            <w:tcW w:w="1807" w:type="dxa"/>
            <w:shd w:val="clear" w:color="auto" w:fill="auto"/>
          </w:tcPr>
          <w:p w14:paraId="2394E5CA" w14:textId="66897EB8" w:rsidR="00F54355" w:rsidRDefault="00F54355" w:rsidP="00F51FA8">
            <w:pPr>
              <w:jc w:val="center"/>
            </w:pPr>
            <w:r>
              <w:t>Polyspace Bug Finder</w:t>
            </w:r>
          </w:p>
        </w:tc>
        <w:tc>
          <w:tcPr>
            <w:tcW w:w="1341" w:type="dxa"/>
            <w:shd w:val="clear" w:color="auto" w:fill="auto"/>
          </w:tcPr>
          <w:p w14:paraId="22403241" w14:textId="2D6A53B9" w:rsidR="00F54355" w:rsidRDefault="00F54355" w:rsidP="00F51FA8">
            <w:pPr>
              <w:jc w:val="center"/>
            </w:pPr>
            <w:r>
              <w:t>R2022b</w:t>
            </w:r>
          </w:p>
        </w:tc>
        <w:tc>
          <w:tcPr>
            <w:tcW w:w="4021" w:type="dxa"/>
            <w:shd w:val="clear" w:color="auto" w:fill="auto"/>
          </w:tcPr>
          <w:p w14:paraId="13D4A01D" w14:textId="63B917F0" w:rsidR="00F54355" w:rsidRPr="00F54355" w:rsidRDefault="00F54355" w:rsidP="00F54355">
            <w:r w:rsidRPr="00F54355">
              <w:t>CERT C: Rule FIO47-C</w:t>
            </w:r>
          </w:p>
        </w:tc>
        <w:tc>
          <w:tcPr>
            <w:tcW w:w="3611" w:type="dxa"/>
            <w:shd w:val="clear" w:color="auto" w:fill="auto"/>
          </w:tcPr>
          <w:p w14:paraId="5F0F2A5C" w14:textId="116A704A" w:rsidR="00F54355" w:rsidRDefault="00F54355" w:rsidP="00F51FA8">
            <w:pPr>
              <w:jc w:val="center"/>
            </w:pPr>
            <w:r>
              <w:t>Check for format string specifiers and arguments mismatch (rule fully covered)</w:t>
            </w:r>
          </w:p>
        </w:tc>
      </w:tr>
      <w:tr w:rsidR="00F54355" w14:paraId="75D74123" w14:textId="77777777" w:rsidTr="00001F14">
        <w:trPr>
          <w:trHeight w:val="460"/>
        </w:trPr>
        <w:tc>
          <w:tcPr>
            <w:tcW w:w="1807" w:type="dxa"/>
            <w:shd w:val="clear" w:color="auto" w:fill="auto"/>
          </w:tcPr>
          <w:p w14:paraId="176C38A3" w14:textId="14FC8138" w:rsidR="00F54355" w:rsidRDefault="00F54355" w:rsidP="00F51FA8">
            <w:pPr>
              <w:jc w:val="center"/>
            </w:pPr>
            <w:r>
              <w:t>PRQA QA-C</w:t>
            </w:r>
          </w:p>
        </w:tc>
        <w:tc>
          <w:tcPr>
            <w:tcW w:w="1341" w:type="dxa"/>
            <w:shd w:val="clear" w:color="auto" w:fill="auto"/>
          </w:tcPr>
          <w:p w14:paraId="2DC58B33" w14:textId="23EC2F2B" w:rsidR="00F54355" w:rsidRDefault="00F54355" w:rsidP="00F51FA8">
            <w:pPr>
              <w:jc w:val="center"/>
            </w:pPr>
            <w:r>
              <w:t>9.7</w:t>
            </w:r>
          </w:p>
        </w:tc>
        <w:tc>
          <w:tcPr>
            <w:tcW w:w="4021" w:type="dxa"/>
            <w:shd w:val="clear" w:color="auto" w:fill="auto"/>
          </w:tcPr>
          <w:p w14:paraId="22FE68CA" w14:textId="77777777" w:rsidR="00F54355" w:rsidRPr="00F54355" w:rsidRDefault="00F54355" w:rsidP="00F54355">
            <w:r w:rsidRPr="00F54355">
              <w:t>0161, 0162, 0163, 0164, 0165, 0166, 0167, 0168, 0169,</w:t>
            </w:r>
          </w:p>
          <w:p w14:paraId="422F666B" w14:textId="77777777" w:rsidR="00F54355" w:rsidRPr="00F54355" w:rsidRDefault="00F54355" w:rsidP="00F54355">
            <w:r w:rsidRPr="00F54355">
              <w:t>0170, 0171, 0172, 0173, 0174, 0175, 0176, 0177, 0178,</w:t>
            </w:r>
          </w:p>
          <w:p w14:paraId="4C64170D" w14:textId="77777777" w:rsidR="00F54355" w:rsidRPr="00F54355" w:rsidRDefault="00F54355" w:rsidP="00F54355">
            <w:r w:rsidRPr="00F54355">
              <w:t>0179 [U], 0180 [C99], 0184 [U], 0185 [U], 0190 [U],</w:t>
            </w:r>
          </w:p>
          <w:p w14:paraId="286D273B" w14:textId="77777777" w:rsidR="00F54355" w:rsidRPr="00F54355" w:rsidRDefault="00F54355" w:rsidP="00F54355">
            <w:r w:rsidRPr="00F54355">
              <w:t>0191 [U], 0192 [U], 0193 [U], 0194 [U], 0195 [U], 0196 [U],</w:t>
            </w:r>
          </w:p>
          <w:p w14:paraId="13A99E8A" w14:textId="77777777" w:rsidR="00F54355" w:rsidRPr="00F54355" w:rsidRDefault="00F54355" w:rsidP="00F54355">
            <w:r w:rsidRPr="00F54355">
              <w:t>0197 [U], 0198 [U], 0199 [U], 0200 [U], 0201 [U], 0202 [I],</w:t>
            </w:r>
          </w:p>
          <w:p w14:paraId="0E79F008" w14:textId="78EA6168" w:rsidR="00F54355" w:rsidRPr="00F54355" w:rsidRDefault="00F54355" w:rsidP="00F54355">
            <w:r w:rsidRPr="00F54355">
              <w:t>0204 [U], 0206 [U]</w:t>
            </w:r>
          </w:p>
        </w:tc>
        <w:tc>
          <w:tcPr>
            <w:tcW w:w="3611" w:type="dxa"/>
            <w:shd w:val="clear" w:color="auto" w:fill="auto"/>
          </w:tcPr>
          <w:p w14:paraId="76FA27D6" w14:textId="4BF6A9C1" w:rsidR="00F54355" w:rsidRDefault="00F54355" w:rsidP="00F51FA8">
            <w:pPr>
              <w:jc w:val="center"/>
            </w:pPr>
            <w:r>
              <w:t>Partially implemented</w:t>
            </w:r>
          </w:p>
        </w:tc>
      </w:tr>
      <w:tr w:rsidR="00F54355" w14:paraId="75CE142E" w14:textId="77777777" w:rsidTr="00001F14">
        <w:trPr>
          <w:trHeight w:val="460"/>
        </w:trPr>
        <w:tc>
          <w:tcPr>
            <w:tcW w:w="1807" w:type="dxa"/>
            <w:shd w:val="clear" w:color="auto" w:fill="auto"/>
          </w:tcPr>
          <w:p w14:paraId="4528E360" w14:textId="4490F3E8" w:rsidR="00F54355" w:rsidRDefault="005A3C72" w:rsidP="00F51FA8">
            <w:pPr>
              <w:jc w:val="center"/>
            </w:pPr>
            <w:r>
              <w:t>PVS-Studio</w:t>
            </w:r>
          </w:p>
        </w:tc>
        <w:tc>
          <w:tcPr>
            <w:tcW w:w="1341" w:type="dxa"/>
            <w:shd w:val="clear" w:color="auto" w:fill="auto"/>
          </w:tcPr>
          <w:p w14:paraId="4CA7BECE" w14:textId="2E201F75" w:rsidR="00F54355" w:rsidRDefault="005A3C72" w:rsidP="00F51FA8">
            <w:pPr>
              <w:jc w:val="center"/>
            </w:pPr>
            <w:r>
              <w:t>7.23</w:t>
            </w:r>
          </w:p>
        </w:tc>
        <w:tc>
          <w:tcPr>
            <w:tcW w:w="4021" w:type="dxa"/>
            <w:shd w:val="clear" w:color="auto" w:fill="auto"/>
          </w:tcPr>
          <w:p w14:paraId="5A4FB203" w14:textId="052D053B" w:rsidR="00F54355" w:rsidRPr="005A3C72" w:rsidRDefault="005A3C72" w:rsidP="00F51FA8">
            <w:pPr>
              <w:jc w:val="center"/>
            </w:pPr>
            <w:r>
              <w:t>V510, V576</w:t>
            </w:r>
          </w:p>
        </w:tc>
        <w:tc>
          <w:tcPr>
            <w:tcW w:w="3611" w:type="dxa"/>
            <w:shd w:val="clear" w:color="auto" w:fill="auto"/>
          </w:tcPr>
          <w:p w14:paraId="3E6CFA60" w14:textId="77777777" w:rsidR="00F54355" w:rsidRDefault="00F54355" w:rsidP="00F51FA8">
            <w:pPr>
              <w:jc w:val="center"/>
            </w:pPr>
          </w:p>
        </w:tc>
      </w:tr>
      <w:tr w:rsidR="00F54355" w14:paraId="4E0EA68E" w14:textId="77777777" w:rsidTr="00001F14">
        <w:trPr>
          <w:trHeight w:val="460"/>
        </w:trPr>
        <w:tc>
          <w:tcPr>
            <w:tcW w:w="1807" w:type="dxa"/>
            <w:shd w:val="clear" w:color="auto" w:fill="auto"/>
          </w:tcPr>
          <w:p w14:paraId="7DE92AB5" w14:textId="7E6A5DC3" w:rsidR="005A3C72" w:rsidRDefault="005A3C72" w:rsidP="005A3C72">
            <w:pPr>
              <w:jc w:val="center"/>
            </w:pPr>
            <w:r>
              <w:t>TrustInSoft Analyzer</w:t>
            </w:r>
          </w:p>
        </w:tc>
        <w:tc>
          <w:tcPr>
            <w:tcW w:w="1341" w:type="dxa"/>
            <w:shd w:val="clear" w:color="auto" w:fill="auto"/>
          </w:tcPr>
          <w:p w14:paraId="751867A6" w14:textId="14FBBAB2" w:rsidR="00F54355" w:rsidRDefault="005A3C72" w:rsidP="00F51FA8">
            <w:pPr>
              <w:jc w:val="center"/>
            </w:pPr>
            <w:r>
              <w:t>1.38</w:t>
            </w:r>
          </w:p>
        </w:tc>
        <w:tc>
          <w:tcPr>
            <w:tcW w:w="4021" w:type="dxa"/>
            <w:shd w:val="clear" w:color="auto" w:fill="auto"/>
          </w:tcPr>
          <w:p w14:paraId="444D3BEC" w14:textId="5949CA6B" w:rsidR="00F54355" w:rsidRPr="005A3C72" w:rsidRDefault="005A3C72" w:rsidP="00F51FA8">
            <w:pPr>
              <w:jc w:val="center"/>
            </w:pPr>
            <w:r>
              <w:t>Match format and arguments</w:t>
            </w:r>
          </w:p>
        </w:tc>
        <w:tc>
          <w:tcPr>
            <w:tcW w:w="3611" w:type="dxa"/>
            <w:shd w:val="clear" w:color="auto" w:fill="auto"/>
          </w:tcPr>
          <w:p w14:paraId="6200A6DF" w14:textId="4E4FB753" w:rsidR="00F54355" w:rsidRDefault="005A3C72" w:rsidP="00F51FA8">
            <w:pPr>
              <w:jc w:val="center"/>
            </w:pPr>
            <w:r>
              <w:t>Exhaustively verified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783"/>
        <w:gridCol w:w="7190"/>
      </w:tblGrid>
      <w:tr w:rsidR="00381847" w14:paraId="429BA93F" w14:textId="77777777" w:rsidTr="00967296">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783"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190" w:type="dxa"/>
            <w:shd w:val="clear" w:color="auto" w:fill="D9D9D9"/>
            <w:tcMar>
              <w:top w:w="100" w:type="dxa"/>
              <w:left w:w="100" w:type="dxa"/>
              <w:bottom w:w="100" w:type="dxa"/>
              <w:right w:w="100" w:type="dxa"/>
            </w:tcMar>
            <w:vAlign w:val="center"/>
          </w:tcPr>
          <w:p w14:paraId="7157711F" w14:textId="26DE2F13" w:rsidR="00381847" w:rsidRDefault="004B455A">
            <w:pPr>
              <w:jc w:val="center"/>
              <w:rPr>
                <w:b/>
                <w:sz w:val="24"/>
                <w:szCs w:val="24"/>
              </w:rPr>
            </w:pPr>
            <w:r>
              <w:rPr>
                <w:b/>
                <w:sz w:val="24"/>
                <w:szCs w:val="24"/>
              </w:rPr>
              <w:t>Functions should validate their parameters</w:t>
            </w:r>
          </w:p>
        </w:tc>
      </w:tr>
      <w:tr w:rsidR="00381847" w14:paraId="29576877" w14:textId="77777777" w:rsidTr="00967296">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783" w:type="dxa"/>
            <w:tcMar>
              <w:top w:w="100" w:type="dxa"/>
              <w:left w:w="100" w:type="dxa"/>
              <w:bottom w:w="100" w:type="dxa"/>
              <w:right w:w="100" w:type="dxa"/>
            </w:tcMar>
          </w:tcPr>
          <w:p w14:paraId="12C9A6C2" w14:textId="69F61E83" w:rsidR="00381847" w:rsidRDefault="00967296">
            <w:pPr>
              <w:jc w:val="center"/>
            </w:pPr>
            <w:r>
              <w:t>STD-</w:t>
            </w:r>
            <w:r w:rsidR="004B455A">
              <w:t>AAPI00-C</w:t>
            </w:r>
          </w:p>
        </w:tc>
        <w:tc>
          <w:tcPr>
            <w:tcW w:w="7190" w:type="dxa"/>
            <w:tcMar>
              <w:top w:w="100" w:type="dxa"/>
              <w:left w:w="100" w:type="dxa"/>
              <w:bottom w:w="100" w:type="dxa"/>
              <w:right w:w="100" w:type="dxa"/>
            </w:tcMar>
          </w:tcPr>
          <w:p w14:paraId="098C2108" w14:textId="77777777" w:rsidR="004B455A" w:rsidRDefault="004B455A" w:rsidP="004B455A">
            <w:r>
              <w:t>Redundant testing by caller and by callee as a style of defensive programming is largely discredited in the C and C++ communities, the main problem being performance. The usual discipline in C and C++ is to require validation on only one side of each interface.</w:t>
            </w:r>
          </w:p>
          <w:p w14:paraId="1294EDEE" w14:textId="77777777" w:rsidR="004B455A" w:rsidRDefault="004B455A" w:rsidP="004B455A">
            <w:r>
              <w:t>Requiring the caller to validate arguments can result in faster code because the caller may understand certain invariants that prevent invalid values from being passed. Requiring the callee to validate arguments allows the validation code to be encapsulated in one location, reducing the size of the code and making it more likely that these checks are performed in a consistent and correct fashion.</w:t>
            </w:r>
          </w:p>
          <w:p w14:paraId="5D0F26FC" w14:textId="08BC4CBD" w:rsidR="00381847" w:rsidRDefault="004B455A" w:rsidP="004B455A">
            <w:r>
              <w:t>For safety and security reasons, this standard recommends that the called function validate its parameters. Validity checks allow the function to survive at least some forms of improper usage, enabling an application using the function to likewise survive. Validity checks can also simplify the task of determining the condition that caused the invalid parameter.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16445DE" w:rsidR="00F72634" w:rsidRDefault="004B455A" w:rsidP="0015146B">
            <w:r w:rsidRPr="004B455A">
              <w:t>In this noncompliant code example, setfile() and usefile() do not validate their parameters. It is possible that an invalid file pointer can be used by the library, corrupting the library's internal state and exposing a vulnerability.</w:t>
            </w:r>
            <w:r>
              <w:t xml:space="preserve"> </w:t>
            </w:r>
            <w:r w:rsidRPr="004B455A">
              <w:t>The vulnerability can be more severe if the internal state references sensitive or system-critical data.</w:t>
            </w:r>
          </w:p>
        </w:tc>
      </w:tr>
      <w:tr w:rsidR="00F72634" w14:paraId="555F1178" w14:textId="77777777" w:rsidTr="00B065C9">
        <w:trPr>
          <w:trHeight w:val="3192"/>
        </w:trPr>
        <w:tc>
          <w:tcPr>
            <w:tcW w:w="10800" w:type="dxa"/>
            <w:tcMar>
              <w:top w:w="100" w:type="dxa"/>
              <w:left w:w="100" w:type="dxa"/>
              <w:bottom w:w="100" w:type="dxa"/>
              <w:right w:w="100" w:type="dxa"/>
            </w:tcMar>
          </w:tcPr>
          <w:p w14:paraId="11E1541D" w14:textId="77777777" w:rsidR="004B455A" w:rsidRPr="004B455A" w:rsidRDefault="004B455A" w:rsidP="004B455A">
            <w:pPr>
              <w:rPr>
                <w:rFonts w:ascii="Courier New" w:hAnsi="Courier New" w:cs="Courier New"/>
                <w:sz w:val="24"/>
                <w:szCs w:val="24"/>
              </w:rPr>
            </w:pPr>
          </w:p>
          <w:p w14:paraId="0C6488F9"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Sets some internal state in the library */</w:t>
            </w:r>
          </w:p>
          <w:p w14:paraId="07E760EC"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extern int setfile(FILE *file);</w:t>
            </w:r>
          </w:p>
          <w:p w14:paraId="527DF482"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4519F099"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Performs some action using the file passed earlier */</w:t>
            </w:r>
          </w:p>
          <w:p w14:paraId="0F300177"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extern int usefile();</w:t>
            </w:r>
          </w:p>
          <w:p w14:paraId="3FB4EA94"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1A97FA06"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static FILE *myFile;</w:t>
            </w:r>
          </w:p>
          <w:p w14:paraId="535F6BE1"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0EBA7D52"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void setfile(FILE *file) {</w:t>
            </w:r>
          </w:p>
          <w:p w14:paraId="23665974"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myFile = file;</w:t>
            </w:r>
          </w:p>
          <w:p w14:paraId="2882867E"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w:t>
            </w:r>
          </w:p>
          <w:p w14:paraId="326E50F6"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4D24C841"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void usefile(void) {</w:t>
            </w:r>
          </w:p>
          <w:p w14:paraId="17234C1E"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 Perform some action here */</w:t>
            </w:r>
          </w:p>
          <w:p w14:paraId="2AE2AEF7" w14:textId="402BE0F5" w:rsidR="00F72634" w:rsidRDefault="004B455A" w:rsidP="004B455A">
            <w:r w:rsidRPr="004B455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43DE2E3" w:rsidR="00F72634" w:rsidRDefault="004B455A" w:rsidP="0015146B">
            <w:r w:rsidRPr="004B455A">
              <w:t>Validating the function parameters and verifying the internal state leads to consistency of program execution and may eliminate potential vulnerabilities. In addition, implementing commit or rollback semantics (leaving program state unchanged on error) is a desirable practice for error safety</w:t>
            </w:r>
            <w:r>
              <w:t>.</w:t>
            </w:r>
          </w:p>
        </w:tc>
      </w:tr>
      <w:tr w:rsidR="00F72634" w14:paraId="270FEC8A" w14:textId="77777777" w:rsidTr="00001F14">
        <w:trPr>
          <w:trHeight w:val="460"/>
        </w:trPr>
        <w:tc>
          <w:tcPr>
            <w:tcW w:w="10800" w:type="dxa"/>
            <w:tcMar>
              <w:top w:w="100" w:type="dxa"/>
              <w:left w:w="100" w:type="dxa"/>
              <w:bottom w:w="100" w:type="dxa"/>
              <w:right w:w="100" w:type="dxa"/>
            </w:tcMar>
          </w:tcPr>
          <w:p w14:paraId="636B9EE4" w14:textId="77777777" w:rsidR="004B455A" w:rsidRDefault="004B455A" w:rsidP="004B455A"/>
          <w:p w14:paraId="32BB7888"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Sets some internal state in the library */</w:t>
            </w:r>
          </w:p>
          <w:p w14:paraId="5D0BBBDE"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extern errno_t setfile(FILE *file);</w:t>
            </w:r>
          </w:p>
          <w:p w14:paraId="263311E9"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1042DE74"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Performs some action using the file passed earlier */</w:t>
            </w:r>
          </w:p>
          <w:p w14:paraId="705CD491"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extern errno_t usefile(void);</w:t>
            </w:r>
          </w:p>
          <w:p w14:paraId="3453A301"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07A13F99"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static FILE *myFile;</w:t>
            </w:r>
          </w:p>
          <w:p w14:paraId="50118914"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4BC49C75"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errno_t setfile(FILE *file) {</w:t>
            </w:r>
          </w:p>
          <w:p w14:paraId="50B30653"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if (file &amp;&amp; !ferror(file) &amp;&amp; !feof(file)) {</w:t>
            </w:r>
          </w:p>
          <w:p w14:paraId="7F06857A"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myFile = file;</w:t>
            </w:r>
          </w:p>
          <w:p w14:paraId="383B85AB"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return 0;</w:t>
            </w:r>
          </w:p>
          <w:p w14:paraId="5E83BDC5"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7F1427CC"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4347B944"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 Error safety: leave myFile unchanged */</w:t>
            </w:r>
          </w:p>
          <w:p w14:paraId="319B3ECB"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return -1;</w:t>
            </w:r>
          </w:p>
          <w:p w14:paraId="2BC4CA76"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w:t>
            </w:r>
          </w:p>
          <w:p w14:paraId="3797ED1B"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5A6FEF49"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errno_t usefile(void) {</w:t>
            </w:r>
          </w:p>
          <w:p w14:paraId="133BB27E"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if (!myFile) return -1;</w:t>
            </w:r>
          </w:p>
          <w:p w14:paraId="743B3F9F"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2004AB47"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6E2B87A6"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 Perform other checks if needed; return</w:t>
            </w:r>
          </w:p>
          <w:p w14:paraId="16FFE8BD"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 error condition.</w:t>
            </w:r>
          </w:p>
          <w:p w14:paraId="729050D5"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2579E1BC"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w:t>
            </w:r>
          </w:p>
          <w:p w14:paraId="4FD5A191"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 Perform some action here */</w:t>
            </w:r>
          </w:p>
          <w:p w14:paraId="51A42153" w14:textId="77777777" w:rsidR="004B455A" w:rsidRPr="004B455A" w:rsidRDefault="004B455A" w:rsidP="004B455A">
            <w:pPr>
              <w:rPr>
                <w:rFonts w:ascii="Courier New" w:hAnsi="Courier New" w:cs="Courier New"/>
                <w:sz w:val="24"/>
                <w:szCs w:val="24"/>
              </w:rPr>
            </w:pPr>
            <w:r w:rsidRPr="004B455A">
              <w:rPr>
                <w:rFonts w:ascii="Courier New" w:hAnsi="Courier New" w:cs="Courier New"/>
                <w:sz w:val="24"/>
                <w:szCs w:val="24"/>
              </w:rPr>
              <w:t xml:space="preserve">    return 0;</w:t>
            </w:r>
          </w:p>
          <w:p w14:paraId="4E978D2E" w14:textId="209F4B57" w:rsidR="00F72634" w:rsidRDefault="004B455A" w:rsidP="004B455A">
            <w:r w:rsidRPr="004B455A">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EEBFA73" w:rsidR="00B475A1" w:rsidRDefault="00B475A1" w:rsidP="00F51FA8">
            <w:pPr>
              <w:pBdr>
                <w:top w:val="nil"/>
                <w:left w:val="nil"/>
                <w:bottom w:val="nil"/>
                <w:right w:val="nil"/>
                <w:between w:val="nil"/>
              </w:pBdr>
            </w:pPr>
            <w:r>
              <w:rPr>
                <w:b/>
              </w:rPr>
              <w:t>Principles(s):</w:t>
            </w:r>
            <w:r>
              <w:t xml:space="preserve"> </w:t>
            </w:r>
            <w:r w:rsidR="00197B37" w:rsidRPr="00197B37">
              <w:rPr>
                <w:i/>
                <w:iCs/>
              </w:rPr>
              <w:t>Validate input data</w:t>
            </w:r>
            <w:r w:rsidR="00197B37">
              <w:t xml:space="preserve"> correlates with this standard as f</w:t>
            </w:r>
            <w:r w:rsidR="00197B37" w:rsidRPr="00197B37">
              <w:t>ailing to validate the parameters in library functions may result in an access violation or a data integrity violation. Such a scenario indicates a flaw in how the library is used by the calling code. However, the library itself may still be the vector by which the calling code's vulnerability is exploited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8929397" w:rsidR="00B475A1" w:rsidRDefault="0080402B" w:rsidP="00F51FA8">
            <w:pPr>
              <w:jc w:val="center"/>
            </w:pPr>
            <w:r>
              <w:t>Medium</w:t>
            </w:r>
          </w:p>
        </w:tc>
        <w:tc>
          <w:tcPr>
            <w:tcW w:w="1341" w:type="dxa"/>
            <w:shd w:val="clear" w:color="auto" w:fill="auto"/>
          </w:tcPr>
          <w:p w14:paraId="3CDD9AA9" w14:textId="79610D35" w:rsidR="00B475A1" w:rsidRDefault="0080402B" w:rsidP="00F51FA8">
            <w:pPr>
              <w:jc w:val="center"/>
            </w:pPr>
            <w:r>
              <w:t>Unlikely</w:t>
            </w:r>
          </w:p>
        </w:tc>
        <w:tc>
          <w:tcPr>
            <w:tcW w:w="4021" w:type="dxa"/>
            <w:shd w:val="clear" w:color="auto" w:fill="auto"/>
          </w:tcPr>
          <w:p w14:paraId="1C831C3D" w14:textId="4B1E1083" w:rsidR="00B475A1" w:rsidRDefault="0080402B" w:rsidP="00F51FA8">
            <w:pPr>
              <w:jc w:val="center"/>
            </w:pPr>
            <w:r>
              <w:t>High</w:t>
            </w:r>
          </w:p>
        </w:tc>
        <w:tc>
          <w:tcPr>
            <w:tcW w:w="1807" w:type="dxa"/>
            <w:shd w:val="clear" w:color="auto" w:fill="auto"/>
          </w:tcPr>
          <w:p w14:paraId="6CDF17A4" w14:textId="29EAF2EE" w:rsidR="00B475A1" w:rsidRDefault="0080402B" w:rsidP="00F51FA8">
            <w:pPr>
              <w:jc w:val="center"/>
            </w:pPr>
            <w:r>
              <w:t>P2</w:t>
            </w:r>
          </w:p>
        </w:tc>
        <w:tc>
          <w:tcPr>
            <w:tcW w:w="1805" w:type="dxa"/>
            <w:shd w:val="clear" w:color="auto" w:fill="auto"/>
          </w:tcPr>
          <w:p w14:paraId="459AD35B" w14:textId="1F91B4B8" w:rsidR="00B475A1" w:rsidRDefault="0080402B"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1CE713F" w:rsidR="00B475A1" w:rsidRDefault="00724690" w:rsidP="00F51FA8">
            <w:pPr>
              <w:jc w:val="center"/>
            </w:pPr>
            <w:r>
              <w:t>CodeSonar</w:t>
            </w:r>
          </w:p>
        </w:tc>
        <w:tc>
          <w:tcPr>
            <w:tcW w:w="1341" w:type="dxa"/>
            <w:shd w:val="clear" w:color="auto" w:fill="auto"/>
          </w:tcPr>
          <w:p w14:paraId="510F5ED6" w14:textId="21FD01E1" w:rsidR="00B475A1" w:rsidRDefault="00724690" w:rsidP="00F51FA8">
            <w:pPr>
              <w:jc w:val="center"/>
            </w:pPr>
            <w:r>
              <w:t>7.2p0</w:t>
            </w:r>
          </w:p>
        </w:tc>
        <w:tc>
          <w:tcPr>
            <w:tcW w:w="4021" w:type="dxa"/>
            <w:shd w:val="clear" w:color="auto" w:fill="auto"/>
          </w:tcPr>
          <w:p w14:paraId="55B618EC" w14:textId="1A0C1AFF" w:rsidR="00B475A1" w:rsidRDefault="00724690" w:rsidP="00F51FA8">
            <w:pPr>
              <w:jc w:val="center"/>
            </w:pPr>
            <w:r>
              <w:t>LANG.STRUCT.UPD</w:t>
            </w:r>
          </w:p>
        </w:tc>
        <w:tc>
          <w:tcPr>
            <w:tcW w:w="3611" w:type="dxa"/>
            <w:shd w:val="clear" w:color="auto" w:fill="auto"/>
          </w:tcPr>
          <w:p w14:paraId="45E70620" w14:textId="0E9D54AC" w:rsidR="00B475A1" w:rsidRDefault="00724690" w:rsidP="00F51FA8">
            <w:pPr>
              <w:jc w:val="center"/>
            </w:pPr>
            <w:r>
              <w:t>Unchecked parameter dereference</w:t>
            </w:r>
          </w:p>
        </w:tc>
      </w:tr>
      <w:tr w:rsidR="00B475A1" w14:paraId="631335FB" w14:textId="77777777" w:rsidTr="00001F14">
        <w:trPr>
          <w:trHeight w:val="460"/>
        </w:trPr>
        <w:tc>
          <w:tcPr>
            <w:tcW w:w="1807" w:type="dxa"/>
            <w:shd w:val="clear" w:color="auto" w:fill="auto"/>
          </w:tcPr>
          <w:p w14:paraId="7D7DAF61" w14:textId="69F503ED" w:rsidR="00B475A1" w:rsidRDefault="00724690" w:rsidP="00F51FA8">
            <w:pPr>
              <w:jc w:val="center"/>
            </w:pPr>
            <w:r>
              <w:t>Parasoft C/C++ test</w:t>
            </w:r>
          </w:p>
        </w:tc>
        <w:tc>
          <w:tcPr>
            <w:tcW w:w="1341" w:type="dxa"/>
            <w:shd w:val="clear" w:color="auto" w:fill="auto"/>
          </w:tcPr>
          <w:p w14:paraId="59BE0E81" w14:textId="659DAD6B" w:rsidR="00B475A1" w:rsidRDefault="00724690" w:rsidP="00F51FA8">
            <w:pPr>
              <w:jc w:val="center"/>
            </w:pPr>
            <w:r>
              <w:t>2022.2</w:t>
            </w:r>
          </w:p>
        </w:tc>
        <w:tc>
          <w:tcPr>
            <w:tcW w:w="4021" w:type="dxa"/>
            <w:shd w:val="clear" w:color="auto" w:fill="auto"/>
          </w:tcPr>
          <w:p w14:paraId="6B3F44DA" w14:textId="3D354D40" w:rsidR="00B475A1" w:rsidRDefault="00724690" w:rsidP="00F51FA8">
            <w:pPr>
              <w:jc w:val="center"/>
              <w:rPr>
                <w:u w:val="single"/>
              </w:rPr>
            </w:pPr>
            <w:r>
              <w:t>CERT_C-API00-a</w:t>
            </w:r>
          </w:p>
        </w:tc>
        <w:tc>
          <w:tcPr>
            <w:tcW w:w="3611" w:type="dxa"/>
            <w:shd w:val="clear" w:color="auto" w:fill="auto"/>
          </w:tcPr>
          <w:p w14:paraId="75413ECD" w14:textId="7A171CEA" w:rsidR="00B475A1" w:rsidRDefault="00724690" w:rsidP="00F51FA8">
            <w:pPr>
              <w:jc w:val="center"/>
            </w:pPr>
            <w:r>
              <w:t>The validity of parameters must be checked inside each function</w:t>
            </w:r>
          </w:p>
        </w:tc>
      </w:tr>
      <w:tr w:rsidR="00B475A1" w14:paraId="53A16CAB" w14:textId="77777777" w:rsidTr="00001F14">
        <w:trPr>
          <w:trHeight w:val="460"/>
        </w:trPr>
        <w:tc>
          <w:tcPr>
            <w:tcW w:w="1807" w:type="dxa"/>
            <w:shd w:val="clear" w:color="auto" w:fill="auto"/>
          </w:tcPr>
          <w:p w14:paraId="730AD398" w14:textId="1A69DAEA" w:rsidR="00B475A1" w:rsidRDefault="00334042" w:rsidP="00F51FA8">
            <w:pPr>
              <w:jc w:val="center"/>
            </w:pPr>
            <w:r>
              <w:t>PC-lint Plus</w:t>
            </w:r>
          </w:p>
        </w:tc>
        <w:tc>
          <w:tcPr>
            <w:tcW w:w="1341" w:type="dxa"/>
            <w:shd w:val="clear" w:color="auto" w:fill="auto"/>
          </w:tcPr>
          <w:p w14:paraId="01646044" w14:textId="215597D2" w:rsidR="00B475A1" w:rsidRDefault="00334042" w:rsidP="00F51FA8">
            <w:pPr>
              <w:jc w:val="center"/>
            </w:pPr>
            <w:r>
              <w:t>1.4</w:t>
            </w:r>
          </w:p>
        </w:tc>
        <w:tc>
          <w:tcPr>
            <w:tcW w:w="4021" w:type="dxa"/>
            <w:shd w:val="clear" w:color="auto" w:fill="auto"/>
          </w:tcPr>
          <w:p w14:paraId="02CDAF81" w14:textId="1F63AD72" w:rsidR="00B475A1" w:rsidRDefault="00334042" w:rsidP="00F51FA8">
            <w:pPr>
              <w:jc w:val="center"/>
              <w:rPr>
                <w:u w:val="single"/>
              </w:rPr>
            </w:pPr>
            <w:r>
              <w:t>413, 613, 668</w:t>
            </w:r>
          </w:p>
        </w:tc>
        <w:tc>
          <w:tcPr>
            <w:tcW w:w="3611" w:type="dxa"/>
            <w:shd w:val="clear" w:color="auto" w:fill="auto"/>
          </w:tcPr>
          <w:p w14:paraId="27D28E14" w14:textId="1982A2CF" w:rsidR="00B475A1" w:rsidRDefault="00334042" w:rsidP="00F51FA8">
            <w:pPr>
              <w:jc w:val="center"/>
            </w:pPr>
            <w:r>
              <w:t>Partially supported: reports use of null pointers including function parameters which are assumed to have the potential to be null</w:t>
            </w:r>
          </w:p>
        </w:tc>
      </w:tr>
      <w:tr w:rsidR="00B475A1" w14:paraId="3116DC25" w14:textId="77777777" w:rsidTr="00001F14">
        <w:trPr>
          <w:trHeight w:val="460"/>
        </w:trPr>
        <w:tc>
          <w:tcPr>
            <w:tcW w:w="1807" w:type="dxa"/>
            <w:shd w:val="clear" w:color="auto" w:fill="auto"/>
          </w:tcPr>
          <w:p w14:paraId="72D2ADAE" w14:textId="555B4A32" w:rsidR="00B475A1" w:rsidRDefault="00334042" w:rsidP="00F51FA8">
            <w:pPr>
              <w:jc w:val="center"/>
            </w:pPr>
            <w:r>
              <w:t>PVS-Studio</w:t>
            </w:r>
          </w:p>
        </w:tc>
        <w:tc>
          <w:tcPr>
            <w:tcW w:w="1341" w:type="dxa"/>
            <w:shd w:val="clear" w:color="auto" w:fill="auto"/>
          </w:tcPr>
          <w:p w14:paraId="175DCE5F" w14:textId="6068D0EF" w:rsidR="00B475A1" w:rsidRDefault="00334042" w:rsidP="00F51FA8">
            <w:pPr>
              <w:jc w:val="center"/>
            </w:pPr>
            <w:r>
              <w:t>7.23</w:t>
            </w:r>
          </w:p>
        </w:tc>
        <w:tc>
          <w:tcPr>
            <w:tcW w:w="4021" w:type="dxa"/>
            <w:shd w:val="clear" w:color="auto" w:fill="auto"/>
          </w:tcPr>
          <w:p w14:paraId="04C2C431" w14:textId="7EE54182" w:rsidR="00B475A1" w:rsidRDefault="00334042" w:rsidP="00F51FA8">
            <w:pPr>
              <w:jc w:val="center"/>
              <w:rPr>
                <w:u w:val="single"/>
              </w:rPr>
            </w:pPr>
            <w:r>
              <w:t>V781</w:t>
            </w:r>
          </w:p>
        </w:tc>
        <w:tc>
          <w:tcPr>
            <w:tcW w:w="3611" w:type="dxa"/>
            <w:shd w:val="clear" w:color="auto" w:fill="auto"/>
          </w:tcPr>
          <w:p w14:paraId="3EED4FB0" w14:textId="48791EFD" w:rsidR="00B475A1" w:rsidRDefault="00FC717F" w:rsidP="00F51FA8">
            <w:pPr>
              <w:jc w:val="center"/>
            </w:pPr>
            <w:r w:rsidRPr="00FC717F">
              <w:t>detecting potential errors and security vulnerabilities in code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03"/>
        <w:gridCol w:w="7370"/>
      </w:tblGrid>
      <w:tr w:rsidR="00381847" w14:paraId="1ECB0DCE" w14:textId="77777777" w:rsidTr="00967296">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72D63563" w14:textId="17367F2A" w:rsidR="00381847" w:rsidRDefault="0009136F">
            <w:pPr>
              <w:jc w:val="center"/>
              <w:rPr>
                <w:b/>
                <w:sz w:val="24"/>
                <w:szCs w:val="24"/>
              </w:rPr>
            </w:pPr>
            <w:r>
              <w:rPr>
                <w:b/>
                <w:sz w:val="24"/>
                <w:szCs w:val="24"/>
              </w:rPr>
              <w:t>Allocate sufficient memory for an object</w:t>
            </w:r>
          </w:p>
        </w:tc>
      </w:tr>
      <w:tr w:rsidR="00381847" w14:paraId="4769BCD3" w14:textId="77777777" w:rsidTr="00967296">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603" w:type="dxa"/>
            <w:tcMar>
              <w:top w:w="100" w:type="dxa"/>
              <w:left w:w="100" w:type="dxa"/>
              <w:bottom w:w="100" w:type="dxa"/>
              <w:right w:w="100" w:type="dxa"/>
            </w:tcMar>
          </w:tcPr>
          <w:p w14:paraId="3B1D880B" w14:textId="3E0AC1BB" w:rsidR="00381847" w:rsidRDefault="00967296">
            <w:pPr>
              <w:jc w:val="center"/>
            </w:pPr>
            <w:r>
              <w:t xml:space="preserve">STD- </w:t>
            </w:r>
            <w:r w:rsidR="008F05B6">
              <w:t>MEM35-C</w:t>
            </w:r>
          </w:p>
        </w:tc>
        <w:tc>
          <w:tcPr>
            <w:tcW w:w="7370" w:type="dxa"/>
            <w:tcMar>
              <w:top w:w="100" w:type="dxa"/>
              <w:left w:w="100" w:type="dxa"/>
              <w:bottom w:w="100" w:type="dxa"/>
              <w:right w:w="100" w:type="dxa"/>
            </w:tcMar>
          </w:tcPr>
          <w:p w14:paraId="39FA2D51" w14:textId="77777777" w:rsidR="008F05B6" w:rsidRDefault="008F05B6" w:rsidP="008F05B6">
            <w:r>
              <w:t>The types of integer expressions used as size arguments to malloc(), calloc(), realloc(), or aligned_alloc() must have sufficient range to represent the size of the objects to be stored. If size arguments are incorrect or can be manipulated by an attacker, then a buffer overflow may occur. Incorrect size arguments, inadequate range checking, integer overflow, or truncation can result in the allocation of an inadequately sized buffer.</w:t>
            </w:r>
          </w:p>
          <w:p w14:paraId="76F8F206" w14:textId="4DA93DD6" w:rsidR="00381847" w:rsidRDefault="008F05B6" w:rsidP="008F05B6">
            <w:r>
              <w:t>Typically, the amount of memory to allocate will be the size of the type of object to allocate. When allocating space for an array, the size of the object will be multiplied by the bounds of the array. When allocating space for a structure containing a flexible array member, the size of the array member must be added to the size of the structure. (See MEM33-C. Allocate and copy structures containing a flexible array member dynamically.) Use the correct type of the object when computing the size of memory to allocate.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92C6270" w:rsidR="00F72634" w:rsidRDefault="008F05B6" w:rsidP="0015146B">
            <w:r w:rsidRPr="008F05B6">
              <w:t>In this noncompliant code example, inadequate space is allocated for a struct tm object because the size of the pointer is being used to determine the size of the pointed-to object:</w:t>
            </w:r>
          </w:p>
        </w:tc>
      </w:tr>
      <w:tr w:rsidR="00F72634" w14:paraId="3267071A" w14:textId="77777777" w:rsidTr="00001F14">
        <w:trPr>
          <w:trHeight w:val="460"/>
        </w:trPr>
        <w:tc>
          <w:tcPr>
            <w:tcW w:w="10800" w:type="dxa"/>
            <w:tcMar>
              <w:top w:w="100" w:type="dxa"/>
              <w:left w:w="100" w:type="dxa"/>
              <w:bottom w:w="100" w:type="dxa"/>
              <w:right w:w="100" w:type="dxa"/>
            </w:tcMar>
          </w:tcPr>
          <w:p w14:paraId="41382AC9"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#include &lt;stdlib.h&gt;</w:t>
            </w:r>
          </w:p>
          <w:p w14:paraId="22CE30E5"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#include &lt;time.h&gt;</w:t>
            </w:r>
          </w:p>
          <w:p w14:paraId="5B368CCB"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w:t>
            </w:r>
            <w:r w:rsidRPr="008F05B6">
              <w:rPr>
                <w:rFonts w:ascii="Courier New" w:hAnsi="Courier New" w:cs="Courier New"/>
                <w:color w:val="000000" w:themeColor="text1"/>
                <w:sz w:val="24"/>
                <w:szCs w:val="24"/>
              </w:rPr>
              <w:t> </w:t>
            </w:r>
          </w:p>
          <w:p w14:paraId="56C42C26"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struct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*make_tm(int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year,</w:t>
            </w:r>
            <w:r w:rsidRPr="008F05B6">
              <w:rPr>
                <w:rStyle w:val="apple-converted-space"/>
                <w:rFonts w:ascii="Courier New" w:hAnsi="Courier New" w:cs="Courier New"/>
                <w:color w:val="000000" w:themeColor="text1"/>
                <w:sz w:val="24"/>
                <w:szCs w:val="24"/>
                <w:bdr w:val="none" w:sz="0" w:space="0" w:color="auto" w:frame="1"/>
              </w:rPr>
              <w:t> </w:t>
            </w:r>
            <w:r w:rsidRPr="008F05B6">
              <w:rPr>
                <w:rStyle w:val="HTMLCode"/>
                <w:rFonts w:eastAsia="Calibri"/>
                <w:color w:val="000000" w:themeColor="text1"/>
                <w:sz w:val="24"/>
                <w:szCs w:val="24"/>
                <w:bdr w:val="none" w:sz="0" w:space="0" w:color="auto" w:frame="1"/>
              </w:rPr>
              <w:t>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mon,</w:t>
            </w:r>
            <w:r w:rsidRPr="008F05B6">
              <w:rPr>
                <w:rStyle w:val="apple-converted-space"/>
                <w:rFonts w:ascii="Courier New" w:hAnsi="Courier New" w:cs="Courier New"/>
                <w:color w:val="000000" w:themeColor="text1"/>
                <w:sz w:val="24"/>
                <w:szCs w:val="24"/>
                <w:bdr w:val="none" w:sz="0" w:space="0" w:color="auto" w:frame="1"/>
              </w:rPr>
              <w:t> </w:t>
            </w:r>
            <w:r w:rsidRPr="008F05B6">
              <w:rPr>
                <w:rStyle w:val="HTMLCode"/>
                <w:rFonts w:eastAsia="Calibri"/>
                <w:color w:val="000000" w:themeColor="text1"/>
                <w:sz w:val="24"/>
                <w:szCs w:val="24"/>
                <w:bdr w:val="none" w:sz="0" w:space="0" w:color="auto" w:frame="1"/>
              </w:rPr>
              <w:t>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day,</w:t>
            </w:r>
            <w:r w:rsidRPr="008F05B6">
              <w:rPr>
                <w:rStyle w:val="apple-converted-space"/>
                <w:rFonts w:ascii="Courier New" w:hAnsi="Courier New" w:cs="Courier New"/>
                <w:color w:val="000000" w:themeColor="text1"/>
                <w:sz w:val="24"/>
                <w:szCs w:val="24"/>
                <w:bdr w:val="none" w:sz="0" w:space="0" w:color="auto" w:frame="1"/>
              </w:rPr>
              <w:t> </w:t>
            </w:r>
            <w:r w:rsidRPr="008F05B6">
              <w:rPr>
                <w:rStyle w:val="HTMLCode"/>
                <w:rFonts w:eastAsia="Calibri"/>
                <w:color w:val="000000" w:themeColor="text1"/>
                <w:sz w:val="24"/>
                <w:szCs w:val="24"/>
                <w:bdr w:val="none" w:sz="0" w:space="0" w:color="auto" w:frame="1"/>
              </w:rPr>
              <w:t>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hour,</w:t>
            </w:r>
          </w:p>
          <w:p w14:paraId="3EDE96EE"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min,</w:t>
            </w:r>
            <w:r w:rsidRPr="008F05B6">
              <w:rPr>
                <w:rStyle w:val="apple-converted-space"/>
                <w:rFonts w:ascii="Courier New" w:hAnsi="Courier New" w:cs="Courier New"/>
                <w:color w:val="000000" w:themeColor="text1"/>
                <w:sz w:val="24"/>
                <w:szCs w:val="24"/>
                <w:bdr w:val="none" w:sz="0" w:space="0" w:color="auto" w:frame="1"/>
              </w:rPr>
              <w:t> </w:t>
            </w:r>
            <w:r w:rsidRPr="008F05B6">
              <w:rPr>
                <w:rStyle w:val="HTMLCode"/>
                <w:rFonts w:eastAsia="Calibri"/>
                <w:color w:val="000000" w:themeColor="text1"/>
                <w:sz w:val="24"/>
                <w:szCs w:val="24"/>
                <w:bdr w:val="none" w:sz="0" w:space="0" w:color="auto" w:frame="1"/>
              </w:rPr>
              <w:t>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sec) {</w:t>
            </w:r>
          </w:p>
          <w:p w14:paraId="7C50FC3A"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struct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*tmb;</w:t>
            </w:r>
          </w:p>
          <w:p w14:paraId="49E9401F"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tmb = (struct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*)malloc(sizeof(tmb));</w:t>
            </w:r>
          </w:p>
          <w:p w14:paraId="144DB344"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if</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(tmb == NULL) {</w:t>
            </w:r>
          </w:p>
          <w:p w14:paraId="03E2EE8E"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return</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NULL;</w:t>
            </w:r>
          </w:p>
          <w:p w14:paraId="33E66F90"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w:t>
            </w:r>
          </w:p>
          <w:p w14:paraId="2A52C713"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*tmb = (struct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 {</w:t>
            </w:r>
          </w:p>
          <w:p w14:paraId="44ABDCA0"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.tm_sec = sec, .tm_min = min, .tm_hour = hour,</w:t>
            </w:r>
          </w:p>
          <w:p w14:paraId="103BACDC"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.tm_mday = day, .tm_mon = mon, .tm_year = year</w:t>
            </w:r>
          </w:p>
          <w:p w14:paraId="5C633961"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w:t>
            </w:r>
          </w:p>
          <w:p w14:paraId="659D26B0"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return</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tmb;</w:t>
            </w:r>
          </w:p>
          <w:p w14:paraId="7C4D0934" w14:textId="7381E141" w:rsidR="00F72634" w:rsidRDefault="008F05B6" w:rsidP="008F05B6">
            <w:pPr>
              <w:pStyle w:val="HTMLPreformatted"/>
            </w:pPr>
            <w:r w:rsidRPr="008F05B6">
              <w:rPr>
                <w:rStyle w:val="HTMLCode"/>
                <w:color w:val="000000" w:themeColor="text1"/>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C72F257" w:rsidR="00F72634" w:rsidRDefault="008F05B6" w:rsidP="0015146B">
            <w:r w:rsidRPr="008F05B6">
              <w:t xml:space="preserve">In this compliant solution, the correct amount of memory is allocated for the struct tm object. When allocating space for a single object, passing the (dereferenced) pointer type to the sizeof operator is a simple way to allocate sufficient </w:t>
            </w:r>
            <w:r w:rsidRPr="008F05B6">
              <w:lastRenderedPageBreak/>
              <w:t>memory. Because the size</w:t>
            </w:r>
            <w:r>
              <w:t xml:space="preserve"> </w:t>
            </w:r>
            <w:r w:rsidRPr="008F05B6">
              <w:t>of operator does not evaluate its operand, dereferencing an uninitialized or null pointer in this context is well-defined behavior.</w:t>
            </w:r>
          </w:p>
        </w:tc>
      </w:tr>
      <w:tr w:rsidR="00F72634" w14:paraId="7A1A78A0" w14:textId="77777777" w:rsidTr="00001F14">
        <w:trPr>
          <w:trHeight w:val="460"/>
        </w:trPr>
        <w:tc>
          <w:tcPr>
            <w:tcW w:w="10800" w:type="dxa"/>
            <w:tcMar>
              <w:top w:w="100" w:type="dxa"/>
              <w:left w:w="100" w:type="dxa"/>
              <w:bottom w:w="100" w:type="dxa"/>
              <w:right w:w="100" w:type="dxa"/>
            </w:tcMar>
          </w:tcPr>
          <w:p w14:paraId="5C18A109"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lastRenderedPageBreak/>
              <w:t>#include &lt;stdlib.h&gt;</w:t>
            </w:r>
          </w:p>
          <w:p w14:paraId="37E6CDEE"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#include &lt;time.h&gt;</w:t>
            </w:r>
          </w:p>
          <w:p w14:paraId="2C770060"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w:t>
            </w:r>
            <w:r w:rsidRPr="008F05B6">
              <w:rPr>
                <w:rFonts w:ascii="Courier New" w:hAnsi="Courier New" w:cs="Courier New"/>
                <w:color w:val="000000" w:themeColor="text1"/>
                <w:sz w:val="24"/>
                <w:szCs w:val="24"/>
              </w:rPr>
              <w:t> </w:t>
            </w:r>
          </w:p>
          <w:p w14:paraId="6C561F57"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struct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*make_tm(int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year,</w:t>
            </w:r>
            <w:r w:rsidRPr="008F05B6">
              <w:rPr>
                <w:rStyle w:val="apple-converted-space"/>
                <w:rFonts w:ascii="Courier New" w:hAnsi="Courier New" w:cs="Courier New"/>
                <w:color w:val="000000" w:themeColor="text1"/>
                <w:sz w:val="24"/>
                <w:szCs w:val="24"/>
                <w:bdr w:val="none" w:sz="0" w:space="0" w:color="auto" w:frame="1"/>
              </w:rPr>
              <w:t> </w:t>
            </w:r>
            <w:r w:rsidRPr="008F05B6">
              <w:rPr>
                <w:rStyle w:val="HTMLCode"/>
                <w:rFonts w:eastAsia="Calibri"/>
                <w:color w:val="000000" w:themeColor="text1"/>
                <w:sz w:val="24"/>
                <w:szCs w:val="24"/>
                <w:bdr w:val="none" w:sz="0" w:space="0" w:color="auto" w:frame="1"/>
              </w:rPr>
              <w:t>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mon,</w:t>
            </w:r>
            <w:r w:rsidRPr="008F05B6">
              <w:rPr>
                <w:rStyle w:val="apple-converted-space"/>
                <w:rFonts w:ascii="Courier New" w:hAnsi="Courier New" w:cs="Courier New"/>
                <w:color w:val="000000" w:themeColor="text1"/>
                <w:sz w:val="24"/>
                <w:szCs w:val="24"/>
                <w:bdr w:val="none" w:sz="0" w:space="0" w:color="auto" w:frame="1"/>
              </w:rPr>
              <w:t> </w:t>
            </w:r>
            <w:r w:rsidRPr="008F05B6">
              <w:rPr>
                <w:rStyle w:val="HTMLCode"/>
                <w:rFonts w:eastAsia="Calibri"/>
                <w:color w:val="000000" w:themeColor="text1"/>
                <w:sz w:val="24"/>
                <w:szCs w:val="24"/>
                <w:bdr w:val="none" w:sz="0" w:space="0" w:color="auto" w:frame="1"/>
              </w:rPr>
              <w:t>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day,</w:t>
            </w:r>
            <w:r w:rsidRPr="008F05B6">
              <w:rPr>
                <w:rStyle w:val="apple-converted-space"/>
                <w:rFonts w:ascii="Courier New" w:hAnsi="Courier New" w:cs="Courier New"/>
                <w:color w:val="000000" w:themeColor="text1"/>
                <w:sz w:val="24"/>
                <w:szCs w:val="24"/>
                <w:bdr w:val="none" w:sz="0" w:space="0" w:color="auto" w:frame="1"/>
              </w:rPr>
              <w:t> </w:t>
            </w:r>
            <w:r w:rsidRPr="008F05B6">
              <w:rPr>
                <w:rStyle w:val="HTMLCode"/>
                <w:rFonts w:eastAsia="Calibri"/>
                <w:color w:val="000000" w:themeColor="text1"/>
                <w:sz w:val="24"/>
                <w:szCs w:val="24"/>
                <w:bdr w:val="none" w:sz="0" w:space="0" w:color="auto" w:frame="1"/>
              </w:rPr>
              <w:t>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hour,</w:t>
            </w:r>
          </w:p>
          <w:p w14:paraId="3EFD3CD9"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min,</w:t>
            </w:r>
            <w:r w:rsidRPr="008F05B6">
              <w:rPr>
                <w:rStyle w:val="apple-converted-space"/>
                <w:rFonts w:ascii="Courier New" w:hAnsi="Courier New" w:cs="Courier New"/>
                <w:color w:val="000000" w:themeColor="text1"/>
                <w:sz w:val="24"/>
                <w:szCs w:val="24"/>
                <w:bdr w:val="none" w:sz="0" w:space="0" w:color="auto" w:frame="1"/>
              </w:rPr>
              <w:t> </w:t>
            </w:r>
            <w:r w:rsidRPr="008F05B6">
              <w:rPr>
                <w:rStyle w:val="HTMLCode"/>
                <w:rFonts w:eastAsia="Calibri"/>
                <w:color w:val="000000" w:themeColor="text1"/>
                <w:sz w:val="24"/>
                <w:szCs w:val="24"/>
                <w:bdr w:val="none" w:sz="0" w:space="0" w:color="auto" w:frame="1"/>
              </w:rPr>
              <w:t>int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sec) {</w:t>
            </w:r>
          </w:p>
          <w:p w14:paraId="14142E92"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struct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*tmb;</w:t>
            </w:r>
          </w:p>
          <w:p w14:paraId="654B536E"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tmb = (struct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*)malloc(sizeof(*tmb));</w:t>
            </w:r>
          </w:p>
          <w:p w14:paraId="15CC8C3D"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if</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(tmb == NULL) {</w:t>
            </w:r>
          </w:p>
          <w:p w14:paraId="632CBB80"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return</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NULL;</w:t>
            </w:r>
          </w:p>
          <w:p w14:paraId="4622184F"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w:t>
            </w:r>
          </w:p>
          <w:p w14:paraId="250B5D60"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*tmb = (struct</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 {</w:t>
            </w:r>
          </w:p>
          <w:p w14:paraId="4009FB13"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.tm_sec = sec, .tm_min = min, .tm_hour = hour,</w:t>
            </w:r>
          </w:p>
          <w:p w14:paraId="59F1E184"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.tm_mday = day, .tm_mon = mon, .tm_year = year</w:t>
            </w:r>
          </w:p>
          <w:p w14:paraId="2F656816"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w:t>
            </w:r>
          </w:p>
          <w:p w14:paraId="6056D361" w14:textId="77777777" w:rsidR="008F05B6" w:rsidRPr="008F05B6" w:rsidRDefault="008F05B6" w:rsidP="008F05B6">
            <w:pPr>
              <w:spacing w:line="300" w:lineRule="atLeast"/>
              <w:textAlignment w:val="baseline"/>
              <w:rPr>
                <w:rFonts w:ascii="Courier New" w:hAnsi="Courier New" w:cs="Courier New"/>
                <w:color w:val="000000" w:themeColor="text1"/>
                <w:sz w:val="24"/>
                <w:szCs w:val="24"/>
              </w:rPr>
            </w:pPr>
            <w:r w:rsidRPr="008F05B6">
              <w:rPr>
                <w:rStyle w:val="HTMLCode"/>
                <w:rFonts w:eastAsia="Calibri"/>
                <w:color w:val="000000" w:themeColor="text1"/>
                <w:sz w:val="24"/>
                <w:szCs w:val="24"/>
                <w:bdr w:val="none" w:sz="0" w:space="0" w:color="auto" w:frame="1"/>
              </w:rPr>
              <w:t>  return</w:t>
            </w:r>
            <w:r w:rsidRPr="008F05B6">
              <w:rPr>
                <w:rStyle w:val="apple-converted-space"/>
                <w:rFonts w:ascii="Courier New" w:hAnsi="Courier New" w:cs="Courier New"/>
                <w:color w:val="000000" w:themeColor="text1"/>
                <w:sz w:val="24"/>
                <w:szCs w:val="24"/>
              </w:rPr>
              <w:t> </w:t>
            </w:r>
            <w:r w:rsidRPr="008F05B6">
              <w:rPr>
                <w:rStyle w:val="HTMLCode"/>
                <w:rFonts w:eastAsia="Calibri"/>
                <w:color w:val="000000" w:themeColor="text1"/>
                <w:sz w:val="24"/>
                <w:szCs w:val="24"/>
                <w:bdr w:val="none" w:sz="0" w:space="0" w:color="auto" w:frame="1"/>
              </w:rPr>
              <w:t>tmb;</w:t>
            </w:r>
          </w:p>
          <w:p w14:paraId="681B4B09" w14:textId="337E86B6" w:rsidR="00F72634" w:rsidRPr="005015B7" w:rsidRDefault="008F05B6" w:rsidP="008F05B6">
            <w:pPr>
              <w:spacing w:line="300" w:lineRule="atLeast"/>
              <w:textAlignment w:val="baseline"/>
              <w:rPr>
                <w:rFonts w:ascii="Courier New" w:hAnsi="Courier New" w:cs="Courier New"/>
                <w:sz w:val="24"/>
                <w:szCs w:val="24"/>
              </w:rPr>
            </w:pPr>
            <w:r w:rsidRPr="008F05B6">
              <w:rPr>
                <w:rStyle w:val="HTMLCode"/>
                <w:rFonts w:eastAsia="Calibri"/>
                <w:color w:val="000000" w:themeColor="text1"/>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4076D0">
        <w:trPr>
          <w:trHeight w:val="375"/>
          <w:tblHeader/>
        </w:trPr>
        <w:tc>
          <w:tcPr>
            <w:tcW w:w="10780" w:type="dxa"/>
            <w:shd w:val="clear" w:color="auto" w:fill="auto"/>
            <w:tcMar>
              <w:top w:w="100" w:type="dxa"/>
              <w:left w:w="100" w:type="dxa"/>
              <w:bottom w:w="100" w:type="dxa"/>
              <w:right w:w="100" w:type="dxa"/>
            </w:tcMar>
          </w:tcPr>
          <w:p w14:paraId="5DDD77A8" w14:textId="191AFAC3" w:rsidR="00B475A1" w:rsidRDefault="00B475A1" w:rsidP="00F51FA8">
            <w:pPr>
              <w:pBdr>
                <w:top w:val="nil"/>
                <w:left w:val="nil"/>
                <w:bottom w:val="nil"/>
                <w:right w:val="nil"/>
                <w:between w:val="nil"/>
              </w:pBdr>
            </w:pPr>
            <w:r>
              <w:rPr>
                <w:b/>
              </w:rPr>
              <w:t>Principles(s):</w:t>
            </w:r>
            <w:r>
              <w:t xml:space="preserve"> </w:t>
            </w:r>
            <w:r w:rsidR="004076D0" w:rsidRPr="004076D0">
              <w:t>7.</w:t>
            </w:r>
            <w:r w:rsidR="004076D0" w:rsidRPr="004076D0">
              <w:tab/>
              <w:t>Sanitize Data Sent to Other Systems</w:t>
            </w:r>
            <w:r w:rsidR="004076D0">
              <w:t xml:space="preserve">, </w:t>
            </w:r>
            <w:r w:rsidR="004076D0" w:rsidRPr="004076D0">
              <w:t>8.</w:t>
            </w:r>
            <w:r w:rsidR="00AD55BC">
              <w:t xml:space="preserve"> </w:t>
            </w:r>
            <w:r w:rsidR="004076D0" w:rsidRPr="004076D0">
              <w:t>Practice Defense in Depth</w:t>
            </w:r>
            <w:r w:rsidR="00AD55BC">
              <w:t xml:space="preserve">, and </w:t>
            </w:r>
            <w:r w:rsidR="00AD55BC" w:rsidRPr="00AD55BC">
              <w:t>1</w:t>
            </w:r>
            <w:r w:rsidR="00AD55BC">
              <w:t>.</w:t>
            </w:r>
            <w:r w:rsidR="00FB7B15">
              <w:t xml:space="preserve"> </w:t>
            </w:r>
            <w:r w:rsidR="00AD55BC" w:rsidRPr="00AD55BC">
              <w:t>Validate Input Data</w:t>
            </w:r>
            <w:r w:rsidR="00AD55BC">
              <w:t xml:space="preserve"> could all potentially be correlated with this standard as p</w:t>
            </w:r>
            <w:r w:rsidR="00AD55BC" w:rsidRPr="00AD55BC">
              <w:t>roviding invalid size arguments to memory allocation functions can lead to buffer overflows and the execution of arbitrary code with the permissions of the vulnerable process.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55687ED" w:rsidR="00B475A1" w:rsidRDefault="00D86931" w:rsidP="00F51FA8">
            <w:pPr>
              <w:jc w:val="center"/>
            </w:pPr>
            <w:r>
              <w:t>High</w:t>
            </w:r>
          </w:p>
        </w:tc>
        <w:tc>
          <w:tcPr>
            <w:tcW w:w="1341" w:type="dxa"/>
            <w:shd w:val="clear" w:color="auto" w:fill="auto"/>
          </w:tcPr>
          <w:p w14:paraId="3FECF226" w14:textId="2AAA771F" w:rsidR="00B475A1" w:rsidRDefault="00D86931" w:rsidP="00F51FA8">
            <w:pPr>
              <w:jc w:val="center"/>
            </w:pPr>
            <w:r>
              <w:t>Probable</w:t>
            </w:r>
          </w:p>
        </w:tc>
        <w:tc>
          <w:tcPr>
            <w:tcW w:w="4021" w:type="dxa"/>
            <w:shd w:val="clear" w:color="auto" w:fill="auto"/>
          </w:tcPr>
          <w:p w14:paraId="001260E5" w14:textId="17520EA2" w:rsidR="00B475A1" w:rsidRDefault="00D86931" w:rsidP="00F51FA8">
            <w:pPr>
              <w:jc w:val="center"/>
            </w:pPr>
            <w:r>
              <w:t>High</w:t>
            </w:r>
          </w:p>
        </w:tc>
        <w:tc>
          <w:tcPr>
            <w:tcW w:w="1807" w:type="dxa"/>
            <w:shd w:val="clear" w:color="auto" w:fill="auto"/>
          </w:tcPr>
          <w:p w14:paraId="5C1BD06F" w14:textId="703BCEF3" w:rsidR="00B475A1" w:rsidRDefault="00D86931" w:rsidP="00F51FA8">
            <w:pPr>
              <w:jc w:val="center"/>
            </w:pPr>
            <w:r>
              <w:t>P6</w:t>
            </w:r>
          </w:p>
        </w:tc>
        <w:tc>
          <w:tcPr>
            <w:tcW w:w="1805" w:type="dxa"/>
            <w:shd w:val="clear" w:color="auto" w:fill="auto"/>
          </w:tcPr>
          <w:p w14:paraId="321828B7" w14:textId="28E9BBCF" w:rsidR="00B475A1" w:rsidRDefault="00D86931"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8A86983" w:rsidR="00B475A1" w:rsidRDefault="00D86931" w:rsidP="00F51FA8">
            <w:pPr>
              <w:jc w:val="center"/>
            </w:pPr>
            <w:r>
              <w:t>Astrée</w:t>
            </w:r>
          </w:p>
        </w:tc>
        <w:tc>
          <w:tcPr>
            <w:tcW w:w="1341" w:type="dxa"/>
            <w:shd w:val="clear" w:color="auto" w:fill="auto"/>
          </w:tcPr>
          <w:p w14:paraId="35911E79" w14:textId="23C41047" w:rsidR="00B475A1" w:rsidRDefault="00D86931" w:rsidP="00F51FA8">
            <w:pPr>
              <w:jc w:val="center"/>
            </w:pPr>
            <w:r>
              <w:t>22.04</w:t>
            </w:r>
          </w:p>
        </w:tc>
        <w:tc>
          <w:tcPr>
            <w:tcW w:w="4021" w:type="dxa"/>
            <w:shd w:val="clear" w:color="auto" w:fill="auto"/>
          </w:tcPr>
          <w:p w14:paraId="1B4ADD74" w14:textId="61777C11" w:rsidR="00B475A1" w:rsidRDefault="00D86931" w:rsidP="00F51FA8">
            <w:pPr>
              <w:jc w:val="center"/>
            </w:pPr>
            <w:r>
              <w:t>malloc-size-insufficient</w:t>
            </w:r>
          </w:p>
        </w:tc>
        <w:tc>
          <w:tcPr>
            <w:tcW w:w="3611" w:type="dxa"/>
            <w:shd w:val="clear" w:color="auto" w:fill="auto"/>
          </w:tcPr>
          <w:p w14:paraId="14B5C6A3" w14:textId="77777777" w:rsidR="00B475A1" w:rsidRDefault="00D86931" w:rsidP="00F51FA8">
            <w:pPr>
              <w:jc w:val="center"/>
            </w:pPr>
            <w:r>
              <w:t>Partially checked</w:t>
            </w:r>
          </w:p>
          <w:p w14:paraId="221E6849" w14:textId="5A137D42" w:rsidR="00D86931" w:rsidRDefault="00D86931" w:rsidP="00F51FA8">
            <w:pPr>
              <w:jc w:val="center"/>
            </w:pPr>
            <w:r>
              <w:t xml:space="preserve">Besides direct rule violations, all undefined behavior resulting from invalid memory accesses is reported by Astrée. </w:t>
            </w:r>
          </w:p>
        </w:tc>
      </w:tr>
      <w:tr w:rsidR="00B475A1" w14:paraId="433579AD" w14:textId="77777777" w:rsidTr="00001F14">
        <w:trPr>
          <w:trHeight w:val="460"/>
        </w:trPr>
        <w:tc>
          <w:tcPr>
            <w:tcW w:w="1807" w:type="dxa"/>
            <w:shd w:val="clear" w:color="auto" w:fill="auto"/>
          </w:tcPr>
          <w:p w14:paraId="4AE4D8D3" w14:textId="492A40AC" w:rsidR="00B475A1" w:rsidRDefault="00D86931" w:rsidP="00F51FA8">
            <w:pPr>
              <w:jc w:val="center"/>
            </w:pPr>
            <w:r>
              <w:t>Axivion Bauhaus Suite</w:t>
            </w:r>
          </w:p>
        </w:tc>
        <w:tc>
          <w:tcPr>
            <w:tcW w:w="1341" w:type="dxa"/>
            <w:shd w:val="clear" w:color="auto" w:fill="auto"/>
          </w:tcPr>
          <w:p w14:paraId="485EEED8" w14:textId="7DE513D6" w:rsidR="00B475A1" w:rsidRDefault="00D86931" w:rsidP="00F51FA8">
            <w:pPr>
              <w:jc w:val="center"/>
            </w:pPr>
            <w:r>
              <w:t>7.2.0</w:t>
            </w:r>
          </w:p>
        </w:tc>
        <w:tc>
          <w:tcPr>
            <w:tcW w:w="4021" w:type="dxa"/>
            <w:shd w:val="clear" w:color="auto" w:fill="auto"/>
          </w:tcPr>
          <w:p w14:paraId="7CFDA649" w14:textId="302EC425" w:rsidR="00B475A1" w:rsidRDefault="00D86931" w:rsidP="00F51FA8">
            <w:pPr>
              <w:jc w:val="center"/>
              <w:rPr>
                <w:u w:val="single"/>
              </w:rPr>
            </w:pPr>
            <w:r>
              <w:t>CertC-MEM35</w:t>
            </w:r>
          </w:p>
        </w:tc>
        <w:tc>
          <w:tcPr>
            <w:tcW w:w="3611" w:type="dxa"/>
            <w:shd w:val="clear" w:color="auto" w:fill="auto"/>
          </w:tcPr>
          <w:p w14:paraId="29E14C36" w14:textId="0D279ADB"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7D3BF4A5" w:rsidR="00B475A1" w:rsidRDefault="00D86931" w:rsidP="00F51FA8">
            <w:pPr>
              <w:jc w:val="center"/>
            </w:pPr>
            <w:r>
              <w:t>CodeSonar</w:t>
            </w:r>
          </w:p>
        </w:tc>
        <w:tc>
          <w:tcPr>
            <w:tcW w:w="1341" w:type="dxa"/>
            <w:shd w:val="clear" w:color="auto" w:fill="auto"/>
          </w:tcPr>
          <w:p w14:paraId="3EFDCB9A" w14:textId="61080596" w:rsidR="00B475A1" w:rsidRDefault="00D86931" w:rsidP="00F51FA8">
            <w:pPr>
              <w:jc w:val="center"/>
            </w:pPr>
            <w:r>
              <w:t>7.2p0</w:t>
            </w:r>
          </w:p>
        </w:tc>
        <w:tc>
          <w:tcPr>
            <w:tcW w:w="4021" w:type="dxa"/>
            <w:shd w:val="clear" w:color="auto" w:fill="auto"/>
          </w:tcPr>
          <w:p w14:paraId="6514CC76" w14:textId="77777777" w:rsidR="00D86931" w:rsidRPr="00D86931" w:rsidRDefault="00D86931" w:rsidP="00D86931">
            <w:r w:rsidRPr="00D86931">
              <w:t>ALLOC.SIZE.ADDOFLOW</w:t>
            </w:r>
          </w:p>
          <w:p w14:paraId="69F4B9D5" w14:textId="77777777" w:rsidR="00D86931" w:rsidRPr="00D86931" w:rsidRDefault="00D86931" w:rsidP="00D86931">
            <w:r w:rsidRPr="00D86931">
              <w:t>ALLOC.SIZE.IOFLOW</w:t>
            </w:r>
          </w:p>
          <w:p w14:paraId="6C8A20F4" w14:textId="77777777" w:rsidR="00D86931" w:rsidRPr="00D86931" w:rsidRDefault="00D86931" w:rsidP="00D86931">
            <w:r w:rsidRPr="00D86931">
              <w:t>ALLOC.SIZE.MULOFLOW</w:t>
            </w:r>
          </w:p>
          <w:p w14:paraId="0A1F2528" w14:textId="77777777" w:rsidR="00D86931" w:rsidRPr="00D86931" w:rsidRDefault="00D86931" w:rsidP="00D86931">
            <w:r w:rsidRPr="00D86931">
              <w:t>ALLOC.SIZE.SUBUFLOW</w:t>
            </w:r>
          </w:p>
          <w:p w14:paraId="67E13463" w14:textId="77777777" w:rsidR="00D86931" w:rsidRPr="00D86931" w:rsidRDefault="00D86931" w:rsidP="00D86931">
            <w:r w:rsidRPr="00D86931">
              <w:lastRenderedPageBreak/>
              <w:t>ALLOC.SIZE.TRUNC</w:t>
            </w:r>
          </w:p>
          <w:p w14:paraId="45A3B765" w14:textId="77777777" w:rsidR="00D86931" w:rsidRPr="00D86931" w:rsidRDefault="00D86931" w:rsidP="00D86931">
            <w:r w:rsidRPr="00D86931">
              <w:t>IO.TAINT.SIZE</w:t>
            </w:r>
          </w:p>
          <w:p w14:paraId="34BF7A14" w14:textId="77777777" w:rsidR="00D86931" w:rsidRPr="00D86931" w:rsidRDefault="00D86931" w:rsidP="00D86931">
            <w:r w:rsidRPr="00D86931">
              <w:t>MISC.MEM.SIZE.BAD</w:t>
            </w:r>
          </w:p>
          <w:p w14:paraId="30BB29AF" w14:textId="77777777" w:rsidR="00D86931" w:rsidRPr="00D86931" w:rsidRDefault="00D86931" w:rsidP="00D86931">
            <w:r w:rsidRPr="00D86931">
              <w:t>LANG.MEM.BO</w:t>
            </w:r>
          </w:p>
          <w:p w14:paraId="173ADEF1" w14:textId="77777777" w:rsidR="00D86931" w:rsidRPr="00D86931" w:rsidRDefault="00D86931" w:rsidP="00D86931">
            <w:r w:rsidRPr="00D86931">
              <w:t>LANG.MEM.BU</w:t>
            </w:r>
          </w:p>
          <w:p w14:paraId="48877826" w14:textId="77777777" w:rsidR="00D86931" w:rsidRPr="00D86931" w:rsidRDefault="00D86931" w:rsidP="00D86931">
            <w:r w:rsidRPr="00D86931">
              <w:t>LANG.STRUCT.PARITH</w:t>
            </w:r>
          </w:p>
          <w:p w14:paraId="10193747" w14:textId="77777777" w:rsidR="00D86931" w:rsidRPr="00D86931" w:rsidRDefault="00D86931" w:rsidP="00D86931">
            <w:r w:rsidRPr="00D86931">
              <w:t>LANG.STRUCT.PBB</w:t>
            </w:r>
          </w:p>
          <w:p w14:paraId="326A60BB" w14:textId="77777777" w:rsidR="00D86931" w:rsidRPr="00D86931" w:rsidRDefault="00D86931" w:rsidP="00D86931">
            <w:r w:rsidRPr="00D86931">
              <w:t>LANG.STRUCT.PPE</w:t>
            </w:r>
          </w:p>
          <w:p w14:paraId="360DB9C7" w14:textId="77777777" w:rsidR="00D86931" w:rsidRPr="00D86931" w:rsidRDefault="00D86931" w:rsidP="00D86931">
            <w:r w:rsidRPr="00D86931">
              <w:t>LANG.MEM.TBA</w:t>
            </w:r>
          </w:p>
          <w:p w14:paraId="479CEAF3" w14:textId="77777777" w:rsidR="00D86931" w:rsidRPr="00D86931" w:rsidRDefault="00D86931" w:rsidP="00D86931">
            <w:r w:rsidRPr="00D86931">
              <w:t>LANG.MEM.TO</w:t>
            </w:r>
          </w:p>
          <w:p w14:paraId="2978B16E" w14:textId="69EE3614" w:rsidR="00B475A1" w:rsidRDefault="00D86931" w:rsidP="00D86931">
            <w:pPr>
              <w:rPr>
                <w:u w:val="single"/>
              </w:rPr>
            </w:pPr>
            <w:r w:rsidRPr="00D86931">
              <w:t>LANG.MEM.TU</w:t>
            </w:r>
          </w:p>
        </w:tc>
        <w:tc>
          <w:tcPr>
            <w:tcW w:w="3611" w:type="dxa"/>
            <w:shd w:val="clear" w:color="auto" w:fill="auto"/>
          </w:tcPr>
          <w:p w14:paraId="547C83D9" w14:textId="77777777" w:rsidR="00D86931" w:rsidRDefault="00D86931" w:rsidP="00D86931">
            <w:r>
              <w:lastRenderedPageBreak/>
              <w:t>Addition overflow of allocation size</w:t>
            </w:r>
          </w:p>
          <w:p w14:paraId="47DAF599" w14:textId="77777777" w:rsidR="00D86931" w:rsidRDefault="00D86931" w:rsidP="00D86931">
            <w:r>
              <w:t>Addition overflow of allocation size</w:t>
            </w:r>
          </w:p>
          <w:p w14:paraId="360CB949" w14:textId="77777777" w:rsidR="00D86931" w:rsidRDefault="00D86931" w:rsidP="00D86931">
            <w:r>
              <w:t>Multiplication overflow of allocation size</w:t>
            </w:r>
          </w:p>
          <w:p w14:paraId="212D0308" w14:textId="77777777" w:rsidR="00D86931" w:rsidRDefault="00D86931" w:rsidP="00D86931">
            <w:r>
              <w:lastRenderedPageBreak/>
              <w:t>Subtraction underflow of allocation size</w:t>
            </w:r>
          </w:p>
          <w:p w14:paraId="56DA17C1" w14:textId="77777777" w:rsidR="00D86931" w:rsidRDefault="00D86931" w:rsidP="00D86931">
            <w:r>
              <w:t>Truncation of allocation size</w:t>
            </w:r>
          </w:p>
          <w:p w14:paraId="07CE3CC1" w14:textId="77777777" w:rsidR="00D86931" w:rsidRDefault="00D86931" w:rsidP="00D86931">
            <w:r>
              <w:t>Tainted allocation size</w:t>
            </w:r>
          </w:p>
          <w:p w14:paraId="0DFD7256" w14:textId="77777777" w:rsidR="00D86931" w:rsidRDefault="00D86931" w:rsidP="00D86931">
            <w:r>
              <w:t>Unreasonable size argument</w:t>
            </w:r>
          </w:p>
          <w:p w14:paraId="4F1805E3" w14:textId="77777777" w:rsidR="00D86931" w:rsidRDefault="00D86931" w:rsidP="00D86931">
            <w:r>
              <w:t>Buffer Overrun</w:t>
            </w:r>
          </w:p>
          <w:p w14:paraId="67A6BB97" w14:textId="77777777" w:rsidR="00D86931" w:rsidRDefault="00D86931" w:rsidP="00D86931">
            <w:r>
              <w:t>Buffer Underrun</w:t>
            </w:r>
          </w:p>
          <w:p w14:paraId="02777FCD" w14:textId="77777777" w:rsidR="00D86931" w:rsidRDefault="00D86931" w:rsidP="00D86931">
            <w:r>
              <w:t>Pointer Arithmetic</w:t>
            </w:r>
          </w:p>
          <w:p w14:paraId="3D6E9D2F" w14:textId="77777777" w:rsidR="00D86931" w:rsidRDefault="00D86931" w:rsidP="00D86931">
            <w:r>
              <w:t>Pointer Before Beginning of Object</w:t>
            </w:r>
          </w:p>
          <w:p w14:paraId="5790F961" w14:textId="77777777" w:rsidR="00D86931" w:rsidRDefault="00D86931" w:rsidP="00D86931">
            <w:r>
              <w:t>Pointer Past End of Object</w:t>
            </w:r>
          </w:p>
          <w:p w14:paraId="6FBBDEE5" w14:textId="77777777" w:rsidR="00D86931" w:rsidRDefault="00D86931" w:rsidP="00D86931">
            <w:r>
              <w:t>Tainted Buffer Access</w:t>
            </w:r>
          </w:p>
          <w:p w14:paraId="1562DD2C" w14:textId="77777777" w:rsidR="00D86931" w:rsidRDefault="00D86931" w:rsidP="00D86931">
            <w:r>
              <w:t>Type Overrun</w:t>
            </w:r>
          </w:p>
          <w:p w14:paraId="163BA4AD" w14:textId="0CCB9CB5" w:rsidR="00B475A1" w:rsidRDefault="00D86931" w:rsidP="00D86931">
            <w:r>
              <w:t>Type Underrun</w:t>
            </w:r>
          </w:p>
        </w:tc>
      </w:tr>
      <w:tr w:rsidR="00B475A1" w14:paraId="41744220" w14:textId="77777777" w:rsidTr="00001F14">
        <w:trPr>
          <w:trHeight w:val="460"/>
        </w:trPr>
        <w:tc>
          <w:tcPr>
            <w:tcW w:w="1807" w:type="dxa"/>
            <w:shd w:val="clear" w:color="auto" w:fill="auto"/>
          </w:tcPr>
          <w:p w14:paraId="0EAC101A" w14:textId="50CF1689" w:rsidR="00B475A1" w:rsidRDefault="00D86931" w:rsidP="00F51FA8">
            <w:pPr>
              <w:jc w:val="center"/>
            </w:pPr>
            <w:r>
              <w:t>Compass/ROSE</w:t>
            </w:r>
          </w:p>
        </w:tc>
        <w:tc>
          <w:tcPr>
            <w:tcW w:w="1341" w:type="dxa"/>
            <w:shd w:val="clear" w:color="auto" w:fill="auto"/>
          </w:tcPr>
          <w:p w14:paraId="79F266AC" w14:textId="33A06CF2" w:rsidR="00B475A1" w:rsidRDefault="00B475A1" w:rsidP="00F51FA8">
            <w:pPr>
              <w:jc w:val="center"/>
            </w:pPr>
          </w:p>
        </w:tc>
        <w:tc>
          <w:tcPr>
            <w:tcW w:w="4021" w:type="dxa"/>
            <w:shd w:val="clear" w:color="auto" w:fill="auto"/>
          </w:tcPr>
          <w:p w14:paraId="6359BB49" w14:textId="2C805E53" w:rsidR="00B475A1" w:rsidRDefault="00B475A1" w:rsidP="00F51FA8">
            <w:pPr>
              <w:jc w:val="center"/>
              <w:rPr>
                <w:u w:val="single"/>
              </w:rPr>
            </w:pPr>
          </w:p>
        </w:tc>
        <w:tc>
          <w:tcPr>
            <w:tcW w:w="3611" w:type="dxa"/>
            <w:shd w:val="clear" w:color="auto" w:fill="auto"/>
          </w:tcPr>
          <w:p w14:paraId="0DE7637E" w14:textId="77777777" w:rsidR="00D86931" w:rsidRDefault="00D86931" w:rsidP="00D86931">
            <w:r>
              <w:t>Could check violations of this rule by examining the size expression to malloc() or memcpy() functions. Specifically, the size argument should be bounded by 0, SIZE_MAX, and, unless it is a variable of type size_t or rsize_t, it should be bounds-checked before the malloc() call. If the argument is of the expression a*b, then an appropriate check is</w:t>
            </w:r>
          </w:p>
          <w:p w14:paraId="00E08343" w14:textId="77777777" w:rsidR="00D86931" w:rsidRDefault="00D86931" w:rsidP="00D86931"/>
          <w:p w14:paraId="0472C174" w14:textId="40185471" w:rsidR="00B475A1" w:rsidRDefault="00D86931" w:rsidP="00D86931">
            <w:r>
              <w:t>if (a &lt; SIZE_MAX / b &amp;&amp; a &gt; 0) ...</w:t>
            </w:r>
          </w:p>
        </w:tc>
      </w:tr>
      <w:tr w:rsidR="00D86931" w14:paraId="7A1673E8" w14:textId="77777777" w:rsidTr="00001F14">
        <w:trPr>
          <w:trHeight w:val="460"/>
        </w:trPr>
        <w:tc>
          <w:tcPr>
            <w:tcW w:w="1807" w:type="dxa"/>
            <w:shd w:val="clear" w:color="auto" w:fill="auto"/>
          </w:tcPr>
          <w:p w14:paraId="7838A2CB" w14:textId="1C4885F8" w:rsidR="00D86931" w:rsidRDefault="00D86931" w:rsidP="00F51FA8">
            <w:pPr>
              <w:jc w:val="center"/>
            </w:pPr>
            <w:r>
              <w:t>Coverity</w:t>
            </w:r>
          </w:p>
        </w:tc>
        <w:tc>
          <w:tcPr>
            <w:tcW w:w="1341" w:type="dxa"/>
            <w:shd w:val="clear" w:color="auto" w:fill="auto"/>
          </w:tcPr>
          <w:p w14:paraId="2FCA40EE" w14:textId="133D33E3" w:rsidR="00D86931" w:rsidRDefault="00D86931" w:rsidP="00F51FA8">
            <w:pPr>
              <w:jc w:val="center"/>
            </w:pPr>
            <w:r>
              <w:t>2017.07</w:t>
            </w:r>
          </w:p>
        </w:tc>
        <w:tc>
          <w:tcPr>
            <w:tcW w:w="4021" w:type="dxa"/>
            <w:shd w:val="clear" w:color="auto" w:fill="auto"/>
          </w:tcPr>
          <w:p w14:paraId="07935393" w14:textId="77777777" w:rsidR="00D86931" w:rsidRDefault="00D86931" w:rsidP="00F51FA8">
            <w:pPr>
              <w:jc w:val="center"/>
            </w:pPr>
            <w:r>
              <w:t>BAD_ALLOC_STRLEN</w:t>
            </w:r>
          </w:p>
          <w:p w14:paraId="7D29B59C" w14:textId="6CA314B0" w:rsidR="00D86931" w:rsidRDefault="00D86931" w:rsidP="00F51FA8">
            <w:pPr>
              <w:jc w:val="center"/>
            </w:pPr>
            <w:r>
              <w:t>SIZECHECK (deprecated)</w:t>
            </w:r>
          </w:p>
        </w:tc>
        <w:tc>
          <w:tcPr>
            <w:tcW w:w="3611" w:type="dxa"/>
            <w:shd w:val="clear" w:color="auto" w:fill="auto"/>
          </w:tcPr>
          <w:p w14:paraId="3771C542" w14:textId="77777777" w:rsidR="00D86931" w:rsidRDefault="00D86931" w:rsidP="00D86931">
            <w:r>
              <w:t>Partially implemented</w:t>
            </w:r>
          </w:p>
          <w:p w14:paraId="22A948E6" w14:textId="77777777" w:rsidR="00D86931" w:rsidRDefault="00D86931" w:rsidP="00D86931"/>
          <w:p w14:paraId="535E63D0" w14:textId="77777777" w:rsidR="00D86931" w:rsidRDefault="00D86931" w:rsidP="00D86931">
            <w:r>
              <w:t>Can find instances where string length is miscalculated (length calculated may be one less than intended) for memory allocation purposes. Coverity Prevent cannot discover all violations of this rule, so further verification is necessary</w:t>
            </w:r>
          </w:p>
          <w:p w14:paraId="67280E9B" w14:textId="77777777" w:rsidR="00D86931" w:rsidRDefault="00D86931" w:rsidP="00D86931"/>
          <w:p w14:paraId="442928FE" w14:textId="06C54DAB" w:rsidR="00D86931" w:rsidRDefault="00D86931" w:rsidP="00D86931">
            <w:r>
              <w:t>Finds memory allocations that are assigned to a pointer that reference objects larger than the allocated block</w:t>
            </w:r>
          </w:p>
        </w:tc>
      </w:tr>
      <w:tr w:rsidR="00D86931" w14:paraId="1CD5CC17" w14:textId="77777777" w:rsidTr="00001F14">
        <w:trPr>
          <w:trHeight w:val="460"/>
        </w:trPr>
        <w:tc>
          <w:tcPr>
            <w:tcW w:w="1807" w:type="dxa"/>
            <w:shd w:val="clear" w:color="auto" w:fill="auto"/>
          </w:tcPr>
          <w:p w14:paraId="4A69911A" w14:textId="6772AA2A" w:rsidR="00D86931" w:rsidRDefault="00D86931" w:rsidP="00F51FA8">
            <w:pPr>
              <w:jc w:val="center"/>
            </w:pPr>
            <w:r>
              <w:t>Helix QAC</w:t>
            </w:r>
          </w:p>
        </w:tc>
        <w:tc>
          <w:tcPr>
            <w:tcW w:w="1341" w:type="dxa"/>
            <w:shd w:val="clear" w:color="auto" w:fill="auto"/>
          </w:tcPr>
          <w:p w14:paraId="4EF07C2B" w14:textId="001D263B" w:rsidR="00D86931" w:rsidRDefault="00D86931" w:rsidP="00F51FA8">
            <w:pPr>
              <w:jc w:val="center"/>
            </w:pPr>
            <w:r>
              <w:t>2022.4</w:t>
            </w:r>
          </w:p>
        </w:tc>
        <w:tc>
          <w:tcPr>
            <w:tcW w:w="4021" w:type="dxa"/>
            <w:shd w:val="clear" w:color="auto" w:fill="auto"/>
          </w:tcPr>
          <w:p w14:paraId="1E5B31FB" w14:textId="77777777" w:rsidR="00D86931" w:rsidRDefault="00D86931" w:rsidP="00805D00">
            <w:r>
              <w:t>C0696, C0701, C1069, C1071, C1073, C2840</w:t>
            </w:r>
          </w:p>
          <w:p w14:paraId="2B991A84" w14:textId="77777777" w:rsidR="00D86931" w:rsidRDefault="00D86931" w:rsidP="00805D00"/>
          <w:p w14:paraId="7AD862C5" w14:textId="2B9AF380" w:rsidR="00D86931" w:rsidRDefault="00D86931" w:rsidP="00805D00">
            <w:r>
              <w:t>DF2840, DF2841, DF2842, DF2843, DF2935, DF2936, DF2937, DF2938</w:t>
            </w:r>
          </w:p>
        </w:tc>
        <w:tc>
          <w:tcPr>
            <w:tcW w:w="3611" w:type="dxa"/>
            <w:shd w:val="clear" w:color="auto" w:fill="auto"/>
          </w:tcPr>
          <w:p w14:paraId="5A522802" w14:textId="77777777" w:rsidR="00D86931" w:rsidRDefault="00D86931" w:rsidP="00F51FA8">
            <w:pPr>
              <w:jc w:val="center"/>
            </w:pPr>
          </w:p>
        </w:tc>
      </w:tr>
      <w:tr w:rsidR="00D86931" w14:paraId="60520661" w14:textId="77777777" w:rsidTr="00001F14">
        <w:trPr>
          <w:trHeight w:val="460"/>
        </w:trPr>
        <w:tc>
          <w:tcPr>
            <w:tcW w:w="1807" w:type="dxa"/>
            <w:shd w:val="clear" w:color="auto" w:fill="auto"/>
          </w:tcPr>
          <w:p w14:paraId="51034F64" w14:textId="3F0497A8" w:rsidR="00D86931" w:rsidRDefault="00805D00" w:rsidP="00F51FA8">
            <w:pPr>
              <w:jc w:val="center"/>
            </w:pPr>
            <w:r>
              <w:t>Klocwork</w:t>
            </w:r>
          </w:p>
        </w:tc>
        <w:tc>
          <w:tcPr>
            <w:tcW w:w="1341" w:type="dxa"/>
            <w:shd w:val="clear" w:color="auto" w:fill="auto"/>
          </w:tcPr>
          <w:p w14:paraId="0709A2A6" w14:textId="3B9A7D9C" w:rsidR="00D86931" w:rsidRDefault="00805D00" w:rsidP="00F51FA8">
            <w:pPr>
              <w:jc w:val="center"/>
            </w:pPr>
            <w:r>
              <w:t>2022.4</w:t>
            </w:r>
          </w:p>
        </w:tc>
        <w:tc>
          <w:tcPr>
            <w:tcW w:w="4021" w:type="dxa"/>
            <w:shd w:val="clear" w:color="auto" w:fill="auto"/>
          </w:tcPr>
          <w:p w14:paraId="0D62A6F8" w14:textId="77777777" w:rsidR="00D86931" w:rsidRDefault="00805D00" w:rsidP="00F51FA8">
            <w:pPr>
              <w:jc w:val="center"/>
            </w:pPr>
            <w:r>
              <w:t>INCORRECT.ALLOC_SIZE</w:t>
            </w:r>
          </w:p>
          <w:p w14:paraId="17B15C53" w14:textId="5E845A47" w:rsidR="00805D00" w:rsidRDefault="00805D00" w:rsidP="00F51FA8">
            <w:pPr>
              <w:jc w:val="center"/>
            </w:pPr>
            <w:r>
              <w:t>SV.TAINTED.ALLOC_SIZE</w:t>
            </w:r>
          </w:p>
        </w:tc>
        <w:tc>
          <w:tcPr>
            <w:tcW w:w="3611" w:type="dxa"/>
            <w:shd w:val="clear" w:color="auto" w:fill="auto"/>
          </w:tcPr>
          <w:p w14:paraId="0A2FA177" w14:textId="77777777" w:rsidR="00D86931" w:rsidRDefault="00D86931" w:rsidP="00F51FA8">
            <w:pPr>
              <w:jc w:val="center"/>
            </w:pPr>
          </w:p>
        </w:tc>
      </w:tr>
      <w:tr w:rsidR="00D86931" w14:paraId="28026F8A" w14:textId="77777777" w:rsidTr="00001F14">
        <w:trPr>
          <w:trHeight w:val="460"/>
        </w:trPr>
        <w:tc>
          <w:tcPr>
            <w:tcW w:w="1807" w:type="dxa"/>
            <w:shd w:val="clear" w:color="auto" w:fill="auto"/>
          </w:tcPr>
          <w:p w14:paraId="60F89234" w14:textId="15A2CF23" w:rsidR="00D86931" w:rsidRDefault="00805D00" w:rsidP="00F51FA8">
            <w:pPr>
              <w:jc w:val="center"/>
            </w:pPr>
            <w:r>
              <w:t>LDRA tool suite</w:t>
            </w:r>
          </w:p>
        </w:tc>
        <w:tc>
          <w:tcPr>
            <w:tcW w:w="1341" w:type="dxa"/>
            <w:shd w:val="clear" w:color="auto" w:fill="auto"/>
          </w:tcPr>
          <w:p w14:paraId="3B0DC150" w14:textId="40DD1DAC" w:rsidR="00D86931" w:rsidRDefault="00805D00" w:rsidP="00F51FA8">
            <w:pPr>
              <w:jc w:val="center"/>
            </w:pPr>
            <w:r>
              <w:t>9.7.1</w:t>
            </w:r>
          </w:p>
        </w:tc>
        <w:tc>
          <w:tcPr>
            <w:tcW w:w="4021" w:type="dxa"/>
            <w:shd w:val="clear" w:color="auto" w:fill="auto"/>
          </w:tcPr>
          <w:p w14:paraId="19BDED89" w14:textId="1A078B50" w:rsidR="00D86931" w:rsidRDefault="00805D00" w:rsidP="00F51FA8">
            <w:pPr>
              <w:jc w:val="center"/>
            </w:pPr>
            <w:r>
              <w:t>400 S, 487 S, 115 D</w:t>
            </w:r>
          </w:p>
        </w:tc>
        <w:tc>
          <w:tcPr>
            <w:tcW w:w="3611" w:type="dxa"/>
            <w:shd w:val="clear" w:color="auto" w:fill="auto"/>
          </w:tcPr>
          <w:p w14:paraId="264E6196" w14:textId="614AD1C5" w:rsidR="00D86931" w:rsidRDefault="00805D00" w:rsidP="00F51FA8">
            <w:pPr>
              <w:jc w:val="center"/>
            </w:pPr>
            <w:r>
              <w:t>Enhanced enforcement</w:t>
            </w:r>
          </w:p>
        </w:tc>
      </w:tr>
      <w:tr w:rsidR="00D86931" w14:paraId="1CD299D9" w14:textId="77777777" w:rsidTr="00001F14">
        <w:trPr>
          <w:trHeight w:val="460"/>
        </w:trPr>
        <w:tc>
          <w:tcPr>
            <w:tcW w:w="1807" w:type="dxa"/>
            <w:shd w:val="clear" w:color="auto" w:fill="auto"/>
          </w:tcPr>
          <w:p w14:paraId="007DD5E2" w14:textId="2DA807BA" w:rsidR="00D86931" w:rsidRDefault="00805D00" w:rsidP="00F51FA8">
            <w:pPr>
              <w:jc w:val="center"/>
            </w:pPr>
            <w:r>
              <w:lastRenderedPageBreak/>
              <w:t>Splint</w:t>
            </w:r>
          </w:p>
        </w:tc>
        <w:tc>
          <w:tcPr>
            <w:tcW w:w="1341" w:type="dxa"/>
            <w:shd w:val="clear" w:color="auto" w:fill="auto"/>
          </w:tcPr>
          <w:p w14:paraId="7682DCEC" w14:textId="59CDDC95" w:rsidR="00D86931" w:rsidRDefault="00805D00" w:rsidP="00F51FA8">
            <w:pPr>
              <w:jc w:val="center"/>
            </w:pPr>
            <w:r>
              <w:t>3.1.1</w:t>
            </w:r>
          </w:p>
        </w:tc>
        <w:tc>
          <w:tcPr>
            <w:tcW w:w="4021" w:type="dxa"/>
            <w:shd w:val="clear" w:color="auto" w:fill="auto"/>
          </w:tcPr>
          <w:p w14:paraId="15622ED1" w14:textId="77777777" w:rsidR="00D86931" w:rsidRDefault="00D86931" w:rsidP="00F51FA8">
            <w:pPr>
              <w:jc w:val="center"/>
            </w:pPr>
          </w:p>
        </w:tc>
        <w:tc>
          <w:tcPr>
            <w:tcW w:w="3611" w:type="dxa"/>
            <w:shd w:val="clear" w:color="auto" w:fill="auto"/>
          </w:tcPr>
          <w:p w14:paraId="72AAC849" w14:textId="77777777" w:rsidR="00D86931" w:rsidRDefault="00D86931" w:rsidP="00F51FA8">
            <w:pPr>
              <w:jc w:val="center"/>
            </w:pPr>
          </w:p>
        </w:tc>
      </w:tr>
      <w:tr w:rsidR="00D86931" w14:paraId="467BAE7B" w14:textId="77777777" w:rsidTr="00001F14">
        <w:trPr>
          <w:trHeight w:val="460"/>
        </w:trPr>
        <w:tc>
          <w:tcPr>
            <w:tcW w:w="1807" w:type="dxa"/>
            <w:shd w:val="clear" w:color="auto" w:fill="auto"/>
          </w:tcPr>
          <w:p w14:paraId="5664E116" w14:textId="22656FFA" w:rsidR="00D86931" w:rsidRDefault="00805D00" w:rsidP="00F51FA8">
            <w:pPr>
              <w:jc w:val="center"/>
            </w:pPr>
            <w:r>
              <w:t>Parasoft C/C++ test</w:t>
            </w:r>
          </w:p>
        </w:tc>
        <w:tc>
          <w:tcPr>
            <w:tcW w:w="1341" w:type="dxa"/>
            <w:shd w:val="clear" w:color="auto" w:fill="auto"/>
          </w:tcPr>
          <w:p w14:paraId="771BFF3A" w14:textId="427FA6CB" w:rsidR="00D86931" w:rsidRDefault="00805D00" w:rsidP="00F51FA8">
            <w:pPr>
              <w:jc w:val="center"/>
            </w:pPr>
            <w:r>
              <w:t>2022.2</w:t>
            </w:r>
          </w:p>
        </w:tc>
        <w:tc>
          <w:tcPr>
            <w:tcW w:w="4021" w:type="dxa"/>
            <w:shd w:val="clear" w:color="auto" w:fill="auto"/>
          </w:tcPr>
          <w:p w14:paraId="081B460A" w14:textId="13D93486" w:rsidR="00D86931" w:rsidRDefault="00805D00" w:rsidP="00F51FA8">
            <w:pPr>
              <w:jc w:val="center"/>
            </w:pPr>
            <w:r>
              <w:t>CERT_C-MEM35-a</w:t>
            </w:r>
          </w:p>
        </w:tc>
        <w:tc>
          <w:tcPr>
            <w:tcW w:w="3611" w:type="dxa"/>
            <w:shd w:val="clear" w:color="auto" w:fill="auto"/>
          </w:tcPr>
          <w:p w14:paraId="195AABC0" w14:textId="032A76C6" w:rsidR="00D86931" w:rsidRDefault="00805D00" w:rsidP="00F51FA8">
            <w:pPr>
              <w:jc w:val="center"/>
            </w:pPr>
            <w:r>
              <w:t>Do not use sizeof operator on pointer type to specify the size of the memory to be allocated via ‘malloc’, ‘calloc’, or’realloc’ function</w:t>
            </w:r>
          </w:p>
        </w:tc>
      </w:tr>
      <w:tr w:rsidR="00D86931" w14:paraId="11A219EA" w14:textId="77777777" w:rsidTr="00001F14">
        <w:trPr>
          <w:trHeight w:val="460"/>
        </w:trPr>
        <w:tc>
          <w:tcPr>
            <w:tcW w:w="1807" w:type="dxa"/>
            <w:shd w:val="clear" w:color="auto" w:fill="auto"/>
          </w:tcPr>
          <w:p w14:paraId="11E17456" w14:textId="27D6C4C5" w:rsidR="00D86931" w:rsidRDefault="00805D00" w:rsidP="00F51FA8">
            <w:pPr>
              <w:jc w:val="center"/>
            </w:pPr>
            <w:r>
              <w:t>PC-lint Plus</w:t>
            </w:r>
          </w:p>
        </w:tc>
        <w:tc>
          <w:tcPr>
            <w:tcW w:w="1341" w:type="dxa"/>
            <w:shd w:val="clear" w:color="auto" w:fill="auto"/>
          </w:tcPr>
          <w:p w14:paraId="1138BDF1" w14:textId="051B311D" w:rsidR="00D86931" w:rsidRDefault="00805D00" w:rsidP="00F51FA8">
            <w:pPr>
              <w:jc w:val="center"/>
            </w:pPr>
            <w:r>
              <w:t>1.4</w:t>
            </w:r>
          </w:p>
        </w:tc>
        <w:tc>
          <w:tcPr>
            <w:tcW w:w="4021" w:type="dxa"/>
            <w:shd w:val="clear" w:color="auto" w:fill="auto"/>
          </w:tcPr>
          <w:p w14:paraId="48DB90F4" w14:textId="20A16018" w:rsidR="00D86931" w:rsidRDefault="00805D00" w:rsidP="00F51FA8">
            <w:pPr>
              <w:jc w:val="center"/>
            </w:pPr>
            <w:r>
              <w:t>433, 816</w:t>
            </w:r>
          </w:p>
        </w:tc>
        <w:tc>
          <w:tcPr>
            <w:tcW w:w="3611" w:type="dxa"/>
            <w:shd w:val="clear" w:color="auto" w:fill="auto"/>
          </w:tcPr>
          <w:p w14:paraId="2A54C8A5" w14:textId="7EC92851" w:rsidR="00D86931" w:rsidRDefault="00805D00" w:rsidP="00F51FA8">
            <w:pPr>
              <w:jc w:val="center"/>
            </w:pPr>
            <w:r>
              <w:t>Partially supported</w:t>
            </w:r>
          </w:p>
        </w:tc>
      </w:tr>
      <w:tr w:rsidR="00D86931" w14:paraId="69D60B73" w14:textId="77777777" w:rsidTr="00001F14">
        <w:trPr>
          <w:trHeight w:val="460"/>
        </w:trPr>
        <w:tc>
          <w:tcPr>
            <w:tcW w:w="1807" w:type="dxa"/>
            <w:shd w:val="clear" w:color="auto" w:fill="auto"/>
          </w:tcPr>
          <w:p w14:paraId="12C8F3C9" w14:textId="47730F87" w:rsidR="00D86931" w:rsidRDefault="00805D00" w:rsidP="00F51FA8">
            <w:pPr>
              <w:jc w:val="center"/>
            </w:pPr>
            <w:r>
              <w:t>Polyspace Bug Finder</w:t>
            </w:r>
          </w:p>
        </w:tc>
        <w:tc>
          <w:tcPr>
            <w:tcW w:w="1341" w:type="dxa"/>
            <w:shd w:val="clear" w:color="auto" w:fill="auto"/>
          </w:tcPr>
          <w:p w14:paraId="423D2E53" w14:textId="7F69F985" w:rsidR="00D86931" w:rsidRDefault="00805D00" w:rsidP="00F51FA8">
            <w:pPr>
              <w:jc w:val="center"/>
            </w:pPr>
            <w:r>
              <w:t>R2022b</w:t>
            </w:r>
          </w:p>
        </w:tc>
        <w:tc>
          <w:tcPr>
            <w:tcW w:w="4021" w:type="dxa"/>
            <w:shd w:val="clear" w:color="auto" w:fill="auto"/>
          </w:tcPr>
          <w:p w14:paraId="40270ADB" w14:textId="1F5D77AA" w:rsidR="00D86931" w:rsidRDefault="00805D00" w:rsidP="00F51FA8">
            <w:pPr>
              <w:jc w:val="center"/>
            </w:pPr>
            <w:r>
              <w:t>CERT C: Rule MEM35-C</w:t>
            </w:r>
          </w:p>
        </w:tc>
        <w:tc>
          <w:tcPr>
            <w:tcW w:w="3611" w:type="dxa"/>
            <w:shd w:val="clear" w:color="auto" w:fill="auto"/>
          </w:tcPr>
          <w:p w14:paraId="632590E2" w14:textId="77777777" w:rsidR="00805D00" w:rsidRDefault="00805D00" w:rsidP="00805D00">
            <w:r>
              <w:t>Checks for:</w:t>
            </w:r>
          </w:p>
          <w:p w14:paraId="33341CD9" w14:textId="77777777" w:rsidR="00805D00" w:rsidRDefault="00805D00" w:rsidP="00805D00"/>
          <w:p w14:paraId="71437623" w14:textId="77777777" w:rsidR="00805D00" w:rsidRPr="00805D00" w:rsidRDefault="00805D00" w:rsidP="00805D00">
            <w:pPr>
              <w:pStyle w:val="ListParagraph"/>
              <w:numPr>
                <w:ilvl w:val="0"/>
                <w:numId w:val="18"/>
              </w:numPr>
            </w:pPr>
            <w:r w:rsidRPr="00805D00">
              <w:t>Pointer access out of bounds</w:t>
            </w:r>
          </w:p>
          <w:p w14:paraId="44181D97" w14:textId="77777777" w:rsidR="00805D00" w:rsidRPr="00805D00" w:rsidRDefault="00805D00" w:rsidP="00805D00">
            <w:pPr>
              <w:pStyle w:val="ListParagraph"/>
              <w:numPr>
                <w:ilvl w:val="0"/>
                <w:numId w:val="18"/>
              </w:numPr>
            </w:pPr>
            <w:r w:rsidRPr="00805D00">
              <w:t>Memory allocation with tainted size</w:t>
            </w:r>
          </w:p>
          <w:p w14:paraId="34D85232" w14:textId="6C3413E0" w:rsidR="00D86931" w:rsidRDefault="00805D00" w:rsidP="00805D00">
            <w:r>
              <w:t>Rule fully covered.</w:t>
            </w:r>
          </w:p>
        </w:tc>
      </w:tr>
      <w:tr w:rsidR="00D86931" w14:paraId="57038117" w14:textId="77777777" w:rsidTr="00001F14">
        <w:trPr>
          <w:trHeight w:val="460"/>
        </w:trPr>
        <w:tc>
          <w:tcPr>
            <w:tcW w:w="1807" w:type="dxa"/>
            <w:shd w:val="clear" w:color="auto" w:fill="auto"/>
          </w:tcPr>
          <w:p w14:paraId="538218F6" w14:textId="2341C141" w:rsidR="00D86931" w:rsidRDefault="00805D00" w:rsidP="00F51FA8">
            <w:pPr>
              <w:jc w:val="center"/>
            </w:pPr>
            <w:r>
              <w:t>PRQA QA-C</w:t>
            </w:r>
          </w:p>
        </w:tc>
        <w:tc>
          <w:tcPr>
            <w:tcW w:w="1341" w:type="dxa"/>
            <w:shd w:val="clear" w:color="auto" w:fill="auto"/>
          </w:tcPr>
          <w:p w14:paraId="41047B92" w14:textId="59A92DF6" w:rsidR="00D86931" w:rsidRDefault="00805D00" w:rsidP="00F51FA8">
            <w:pPr>
              <w:jc w:val="center"/>
            </w:pPr>
            <w:r>
              <w:t>9.7</w:t>
            </w:r>
          </w:p>
        </w:tc>
        <w:tc>
          <w:tcPr>
            <w:tcW w:w="4021" w:type="dxa"/>
            <w:shd w:val="clear" w:color="auto" w:fill="auto"/>
          </w:tcPr>
          <w:p w14:paraId="64056096" w14:textId="3BE3140D" w:rsidR="00D86931" w:rsidRDefault="00805D00" w:rsidP="00805D00">
            <w:r w:rsidRPr="00805D00">
              <w:t>0696, 0701, 1069, 1071, 1073, 2840, 2841, 2842, 2843, 2935, 2936, 2937, 2938</w:t>
            </w:r>
          </w:p>
        </w:tc>
        <w:tc>
          <w:tcPr>
            <w:tcW w:w="3611" w:type="dxa"/>
            <w:shd w:val="clear" w:color="auto" w:fill="auto"/>
          </w:tcPr>
          <w:p w14:paraId="3D573E72" w14:textId="77777777" w:rsidR="00D86931" w:rsidRDefault="00D86931" w:rsidP="00F51FA8">
            <w:pPr>
              <w:jc w:val="center"/>
            </w:pPr>
          </w:p>
        </w:tc>
      </w:tr>
      <w:tr w:rsidR="00D86931" w14:paraId="57F68979" w14:textId="77777777" w:rsidTr="00001F14">
        <w:trPr>
          <w:trHeight w:val="460"/>
        </w:trPr>
        <w:tc>
          <w:tcPr>
            <w:tcW w:w="1807" w:type="dxa"/>
            <w:shd w:val="clear" w:color="auto" w:fill="auto"/>
          </w:tcPr>
          <w:p w14:paraId="3C7C3BDA" w14:textId="071ACA53" w:rsidR="00D86931" w:rsidRDefault="00805D00" w:rsidP="00F51FA8">
            <w:pPr>
              <w:jc w:val="center"/>
            </w:pPr>
            <w:r>
              <w:t>PRQA QA-C++</w:t>
            </w:r>
          </w:p>
        </w:tc>
        <w:tc>
          <w:tcPr>
            <w:tcW w:w="1341" w:type="dxa"/>
            <w:shd w:val="clear" w:color="auto" w:fill="auto"/>
          </w:tcPr>
          <w:p w14:paraId="0510F4A3" w14:textId="73ABAB6E" w:rsidR="00D86931" w:rsidRDefault="00805D00" w:rsidP="00F51FA8">
            <w:pPr>
              <w:jc w:val="center"/>
            </w:pPr>
            <w:r>
              <w:t>4.4</w:t>
            </w:r>
          </w:p>
        </w:tc>
        <w:tc>
          <w:tcPr>
            <w:tcW w:w="4021" w:type="dxa"/>
            <w:shd w:val="clear" w:color="auto" w:fill="auto"/>
          </w:tcPr>
          <w:p w14:paraId="7685CDE7" w14:textId="47E5D22C" w:rsidR="00D86931" w:rsidRDefault="00805D00" w:rsidP="00805D00">
            <w:r w:rsidRPr="00805D00">
              <w:t>2840, 2841, 2842, 2843, 2935, 2936, 2937, 2938</w:t>
            </w:r>
          </w:p>
        </w:tc>
        <w:tc>
          <w:tcPr>
            <w:tcW w:w="3611" w:type="dxa"/>
            <w:shd w:val="clear" w:color="auto" w:fill="auto"/>
          </w:tcPr>
          <w:p w14:paraId="06391C12" w14:textId="77777777" w:rsidR="00D86931" w:rsidRDefault="00D86931" w:rsidP="00F51FA8">
            <w:pPr>
              <w:jc w:val="center"/>
            </w:pPr>
          </w:p>
        </w:tc>
      </w:tr>
      <w:tr w:rsidR="00D86931" w14:paraId="271A83BB" w14:textId="77777777" w:rsidTr="00001F14">
        <w:trPr>
          <w:trHeight w:val="460"/>
        </w:trPr>
        <w:tc>
          <w:tcPr>
            <w:tcW w:w="1807" w:type="dxa"/>
            <w:shd w:val="clear" w:color="auto" w:fill="auto"/>
          </w:tcPr>
          <w:p w14:paraId="45CBA143" w14:textId="1C73BBDC" w:rsidR="00D86931" w:rsidRDefault="00805D00" w:rsidP="00F51FA8">
            <w:pPr>
              <w:jc w:val="center"/>
            </w:pPr>
            <w:r>
              <w:t>PVS -Studio</w:t>
            </w:r>
          </w:p>
        </w:tc>
        <w:tc>
          <w:tcPr>
            <w:tcW w:w="1341" w:type="dxa"/>
            <w:shd w:val="clear" w:color="auto" w:fill="auto"/>
          </w:tcPr>
          <w:p w14:paraId="2FF66201" w14:textId="29AB348E" w:rsidR="00D86931" w:rsidRDefault="00805D00" w:rsidP="00F51FA8">
            <w:pPr>
              <w:jc w:val="center"/>
            </w:pPr>
            <w:r>
              <w:t>7.23</w:t>
            </w:r>
          </w:p>
        </w:tc>
        <w:tc>
          <w:tcPr>
            <w:tcW w:w="4021" w:type="dxa"/>
            <w:shd w:val="clear" w:color="auto" w:fill="auto"/>
          </w:tcPr>
          <w:p w14:paraId="1A1A91F6" w14:textId="585FDC76" w:rsidR="00D86931" w:rsidRDefault="00805D00" w:rsidP="00F51FA8">
            <w:pPr>
              <w:jc w:val="center"/>
            </w:pPr>
            <w:r>
              <w:t>V531, V635, V781</w:t>
            </w:r>
          </w:p>
        </w:tc>
        <w:tc>
          <w:tcPr>
            <w:tcW w:w="3611" w:type="dxa"/>
            <w:shd w:val="clear" w:color="auto" w:fill="auto"/>
          </w:tcPr>
          <w:p w14:paraId="085E5CCB" w14:textId="77777777" w:rsidR="00D86931" w:rsidRDefault="00D86931" w:rsidP="00F51FA8">
            <w:pPr>
              <w:jc w:val="center"/>
            </w:pPr>
          </w:p>
        </w:tc>
      </w:tr>
      <w:tr w:rsidR="00D86931" w14:paraId="3D80F26F" w14:textId="77777777" w:rsidTr="00001F14">
        <w:trPr>
          <w:trHeight w:val="460"/>
        </w:trPr>
        <w:tc>
          <w:tcPr>
            <w:tcW w:w="1807" w:type="dxa"/>
            <w:shd w:val="clear" w:color="auto" w:fill="auto"/>
          </w:tcPr>
          <w:p w14:paraId="650A475F" w14:textId="6EFB6D38" w:rsidR="00D86931" w:rsidRDefault="00805D00" w:rsidP="00F51FA8">
            <w:pPr>
              <w:jc w:val="center"/>
            </w:pPr>
            <w:r>
              <w:t>RuleChecker</w:t>
            </w:r>
          </w:p>
        </w:tc>
        <w:tc>
          <w:tcPr>
            <w:tcW w:w="1341" w:type="dxa"/>
            <w:shd w:val="clear" w:color="auto" w:fill="auto"/>
          </w:tcPr>
          <w:p w14:paraId="5660F907" w14:textId="68D24009" w:rsidR="00D86931" w:rsidRDefault="00805D00" w:rsidP="00F51FA8">
            <w:pPr>
              <w:jc w:val="center"/>
            </w:pPr>
            <w:r>
              <w:t>22.04</w:t>
            </w:r>
          </w:p>
        </w:tc>
        <w:tc>
          <w:tcPr>
            <w:tcW w:w="4021" w:type="dxa"/>
            <w:shd w:val="clear" w:color="auto" w:fill="auto"/>
          </w:tcPr>
          <w:p w14:paraId="613E6280" w14:textId="1FEF4DC0" w:rsidR="00D86931" w:rsidRDefault="00805D00" w:rsidP="00F51FA8">
            <w:pPr>
              <w:jc w:val="center"/>
            </w:pPr>
            <w:r>
              <w:t>malloc-size-insufficient</w:t>
            </w:r>
          </w:p>
        </w:tc>
        <w:tc>
          <w:tcPr>
            <w:tcW w:w="3611" w:type="dxa"/>
            <w:shd w:val="clear" w:color="auto" w:fill="auto"/>
          </w:tcPr>
          <w:p w14:paraId="3155A3FD" w14:textId="520A1338" w:rsidR="00D86931" w:rsidRDefault="00805D00" w:rsidP="00F51FA8">
            <w:pPr>
              <w:jc w:val="center"/>
            </w:pPr>
            <w:r>
              <w:t>Partially checked</w:t>
            </w:r>
          </w:p>
        </w:tc>
      </w:tr>
      <w:tr w:rsidR="00D86931" w14:paraId="50121624" w14:textId="77777777" w:rsidTr="00001F14">
        <w:trPr>
          <w:trHeight w:val="460"/>
        </w:trPr>
        <w:tc>
          <w:tcPr>
            <w:tcW w:w="1807" w:type="dxa"/>
            <w:shd w:val="clear" w:color="auto" w:fill="auto"/>
          </w:tcPr>
          <w:p w14:paraId="16E157C8" w14:textId="727C788B" w:rsidR="00D86931" w:rsidRDefault="005B02E1" w:rsidP="00F51FA8">
            <w:pPr>
              <w:jc w:val="center"/>
            </w:pPr>
            <w:r>
              <w:t>TrustInSoft Analyzer</w:t>
            </w:r>
          </w:p>
        </w:tc>
        <w:tc>
          <w:tcPr>
            <w:tcW w:w="1341" w:type="dxa"/>
            <w:shd w:val="clear" w:color="auto" w:fill="auto"/>
          </w:tcPr>
          <w:p w14:paraId="5DF143C2" w14:textId="5E444EEE" w:rsidR="00D86931" w:rsidRDefault="005B02E1" w:rsidP="00F51FA8">
            <w:pPr>
              <w:jc w:val="center"/>
            </w:pPr>
            <w:r>
              <w:t>1.38</w:t>
            </w:r>
          </w:p>
        </w:tc>
        <w:tc>
          <w:tcPr>
            <w:tcW w:w="4021" w:type="dxa"/>
            <w:shd w:val="clear" w:color="auto" w:fill="auto"/>
          </w:tcPr>
          <w:p w14:paraId="0BC15AD9" w14:textId="655FDB42" w:rsidR="00D86931" w:rsidRDefault="005B02E1" w:rsidP="00F51FA8">
            <w:pPr>
              <w:jc w:val="center"/>
            </w:pPr>
            <w:r>
              <w:t>mem_access</w:t>
            </w:r>
          </w:p>
        </w:tc>
        <w:tc>
          <w:tcPr>
            <w:tcW w:w="3611" w:type="dxa"/>
            <w:shd w:val="clear" w:color="auto" w:fill="auto"/>
          </w:tcPr>
          <w:p w14:paraId="13C6E37E" w14:textId="7091E779" w:rsidR="00D86931" w:rsidRDefault="005B02E1" w:rsidP="00F51FA8">
            <w:pPr>
              <w:jc w:val="center"/>
            </w:pPr>
            <w:r>
              <w:t>Exhaustively detects undefined behavior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381847" w14:paraId="62C3E973" w14:textId="77777777" w:rsidTr="00D61EB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3329B9A6" w14:textId="0927313B" w:rsidR="00381847" w:rsidRDefault="0009136F">
            <w:pPr>
              <w:jc w:val="center"/>
              <w:rPr>
                <w:b/>
                <w:sz w:val="24"/>
                <w:szCs w:val="24"/>
              </w:rPr>
            </w:pPr>
            <w:r>
              <w:rPr>
                <w:b/>
                <w:sz w:val="24"/>
                <w:szCs w:val="24"/>
              </w:rPr>
              <w:t>Use a static assertion to test the value of a constant expression</w:t>
            </w:r>
          </w:p>
        </w:tc>
      </w:tr>
      <w:tr w:rsidR="00381847" w14:paraId="0EE27EDD" w14:textId="77777777" w:rsidTr="00D61EB1">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423" w:type="dxa"/>
            <w:tcMar>
              <w:top w:w="100" w:type="dxa"/>
              <w:left w:w="100" w:type="dxa"/>
              <w:bottom w:w="100" w:type="dxa"/>
              <w:right w:w="100" w:type="dxa"/>
            </w:tcMar>
          </w:tcPr>
          <w:p w14:paraId="71ED323B" w14:textId="689686F6" w:rsidR="00381847" w:rsidRDefault="00967296">
            <w:pPr>
              <w:jc w:val="center"/>
            </w:pPr>
            <w:r>
              <w:t>STD-</w:t>
            </w:r>
            <w:r w:rsidR="00EB0509">
              <w:t>DCL03-C</w:t>
            </w:r>
          </w:p>
        </w:tc>
        <w:tc>
          <w:tcPr>
            <w:tcW w:w="7550" w:type="dxa"/>
            <w:tcMar>
              <w:top w:w="100" w:type="dxa"/>
              <w:left w:w="100" w:type="dxa"/>
              <w:bottom w:w="100" w:type="dxa"/>
              <w:right w:w="100" w:type="dxa"/>
            </w:tcMar>
          </w:tcPr>
          <w:p w14:paraId="33ACFFEA" w14:textId="2408CED5" w:rsidR="00381847" w:rsidRDefault="00EB0509">
            <w:r w:rsidRPr="00EB0509">
              <w:t>Assertions are a valuable diagnostic tool for finding and eliminating software defects that may result in vulnerabilities (see MSC11-C. Incorporate diagnostic tests using assertions). The runtime assert() macro has some limitations, however, in that it incurs a runtime overhead and because it calls abort(). Consequently, the runtime assert()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9F0ED3D" w:rsidR="00F72634" w:rsidRDefault="00EB0509" w:rsidP="0015146B">
            <w:r w:rsidRPr="00EB0509">
              <w:t>This noncompliant code uses the assert() macro to assert a property concerning a memory-mapped structure that is essential for the code to behave correctly</w:t>
            </w:r>
            <w:r>
              <w:t xml:space="preserve">. </w:t>
            </w:r>
            <w:r w:rsidRPr="00EB0509">
              <w:t>Although the use of the runtime assertion is better than nothing, it needs to be placed in a function and executed. This means that it is usually far away from the definition of the actual structure to which it refers. The diagnostic occurs only at runtime and only if the code path containing the assertion is executed.</w:t>
            </w:r>
          </w:p>
        </w:tc>
      </w:tr>
      <w:tr w:rsidR="00F72634" w14:paraId="058CAEAA" w14:textId="77777777" w:rsidTr="00001F14">
        <w:trPr>
          <w:trHeight w:val="460"/>
        </w:trPr>
        <w:tc>
          <w:tcPr>
            <w:tcW w:w="10800" w:type="dxa"/>
            <w:tcMar>
              <w:top w:w="100" w:type="dxa"/>
              <w:left w:w="100" w:type="dxa"/>
              <w:bottom w:w="100" w:type="dxa"/>
              <w:right w:w="100" w:type="dxa"/>
            </w:tcMar>
          </w:tcPr>
          <w:p w14:paraId="45C086CD"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#include &lt;assert.h&gt;</w:t>
            </w:r>
          </w:p>
          <w:p w14:paraId="06004496"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 xml:space="preserve">  </w:t>
            </w:r>
          </w:p>
          <w:p w14:paraId="5353E75D"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struct timer {</w:t>
            </w:r>
          </w:p>
          <w:p w14:paraId="54DFAF74"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 xml:space="preserve">  unsigned char MODE;</w:t>
            </w:r>
          </w:p>
          <w:p w14:paraId="245AD8B9"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 xml:space="preserve">  unsigned int DATA;</w:t>
            </w:r>
          </w:p>
          <w:p w14:paraId="4C38F40B"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 xml:space="preserve">  unsigned int COUNT;</w:t>
            </w:r>
          </w:p>
          <w:p w14:paraId="3FF724BC"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w:t>
            </w:r>
          </w:p>
          <w:p w14:paraId="074918DE"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 xml:space="preserve">  </w:t>
            </w:r>
          </w:p>
          <w:p w14:paraId="1A4BA496"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int func(void) {</w:t>
            </w:r>
          </w:p>
          <w:p w14:paraId="62F5E136"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 xml:space="preserve">  assert(sizeof(struct timer) == sizeof(unsigned char) + sizeof(unsigned int) + sizeof(unsigned int));</w:t>
            </w:r>
          </w:p>
          <w:p w14:paraId="28BA138C" w14:textId="0DCDC2D7" w:rsidR="00F72634" w:rsidRDefault="00EB0509" w:rsidP="00EB0509">
            <w:r w:rsidRPr="00EB050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EEC0C29" w:rsidR="00F72634" w:rsidRDefault="00EB0509" w:rsidP="0015146B">
            <w:r w:rsidRPr="00EB0509">
              <w:t>For assertions involving only constant expressions, a preprocessor conditional statement may be used, as in this compliant solution</w:t>
            </w:r>
            <w:r>
              <w:t xml:space="preserve">. </w:t>
            </w:r>
            <w:r w:rsidRPr="00EB0509">
              <w:t>Using #error directives allows for clear diagnostic messages. Because this approach evaluates assertions at compile time, there is no runtime penalty.</w:t>
            </w:r>
          </w:p>
        </w:tc>
      </w:tr>
      <w:tr w:rsidR="00F72634" w14:paraId="2DA5938A" w14:textId="77777777" w:rsidTr="00001F14">
        <w:trPr>
          <w:trHeight w:val="460"/>
        </w:trPr>
        <w:tc>
          <w:tcPr>
            <w:tcW w:w="10800" w:type="dxa"/>
            <w:tcMar>
              <w:top w:w="100" w:type="dxa"/>
              <w:left w:w="100" w:type="dxa"/>
              <w:bottom w:w="100" w:type="dxa"/>
              <w:right w:w="100" w:type="dxa"/>
            </w:tcMar>
          </w:tcPr>
          <w:p w14:paraId="730B9395"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struct timer {</w:t>
            </w:r>
          </w:p>
          <w:p w14:paraId="1E29BEA1"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 xml:space="preserve">  unsigned char MODE;</w:t>
            </w:r>
          </w:p>
          <w:p w14:paraId="4282F7EF"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 xml:space="preserve">  unsigned int DATA;</w:t>
            </w:r>
          </w:p>
          <w:p w14:paraId="356E76AC"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 xml:space="preserve">  unsigned int COUNT;</w:t>
            </w:r>
          </w:p>
          <w:p w14:paraId="69CB7F12"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w:t>
            </w:r>
          </w:p>
          <w:p w14:paraId="3ED6C688"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 xml:space="preserve"> </w:t>
            </w:r>
          </w:p>
          <w:p w14:paraId="508B25F3"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t>#if (sizeof(struct timer) != (sizeof(unsigned char) + sizeof(unsigned int) + sizeof(unsigned int)))</w:t>
            </w:r>
          </w:p>
          <w:p w14:paraId="053BAD41" w14:textId="77777777" w:rsidR="00EB0509" w:rsidRPr="00EB0509" w:rsidRDefault="00EB0509" w:rsidP="00EB0509">
            <w:pPr>
              <w:rPr>
                <w:rFonts w:ascii="Courier New" w:hAnsi="Courier New" w:cs="Courier New"/>
                <w:sz w:val="24"/>
                <w:szCs w:val="24"/>
              </w:rPr>
            </w:pPr>
            <w:r w:rsidRPr="00EB0509">
              <w:rPr>
                <w:rFonts w:ascii="Courier New" w:hAnsi="Courier New" w:cs="Courier New"/>
                <w:sz w:val="24"/>
                <w:szCs w:val="24"/>
              </w:rPr>
              <w:lastRenderedPageBreak/>
              <w:t xml:space="preserve">  #error "Structure must not have any padding"</w:t>
            </w:r>
          </w:p>
          <w:p w14:paraId="2E312001" w14:textId="5D723F26" w:rsidR="00F72634" w:rsidRDefault="00EB0509" w:rsidP="00EB0509">
            <w:r w:rsidRPr="00EB0509">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92C9AC4" w:rsidR="00B475A1" w:rsidRDefault="00B475A1" w:rsidP="00F51FA8">
            <w:pPr>
              <w:pBdr>
                <w:top w:val="nil"/>
                <w:left w:val="nil"/>
                <w:bottom w:val="nil"/>
                <w:right w:val="nil"/>
                <w:between w:val="nil"/>
              </w:pBdr>
            </w:pPr>
            <w:r>
              <w:rPr>
                <w:b/>
              </w:rPr>
              <w:t>Principles(s):</w:t>
            </w:r>
            <w:r>
              <w:t xml:space="preserve"> </w:t>
            </w:r>
            <w:r w:rsidR="00484356" w:rsidRPr="00E959A3">
              <w:rPr>
                <w:i/>
                <w:iCs/>
              </w:rPr>
              <w:t>2.</w:t>
            </w:r>
            <w:r w:rsidR="00484356" w:rsidRPr="00E959A3">
              <w:rPr>
                <w:i/>
                <w:iCs/>
              </w:rPr>
              <w:tab/>
              <w:t>Heed Compiler Warnings</w:t>
            </w:r>
            <w:r w:rsidR="00484356" w:rsidRPr="00E959A3">
              <w:rPr>
                <w:i/>
                <w:iCs/>
              </w:rPr>
              <w:t xml:space="preserve"> and </w:t>
            </w:r>
            <w:r w:rsidR="00484356" w:rsidRPr="00E959A3">
              <w:rPr>
                <w:i/>
                <w:iCs/>
              </w:rPr>
              <w:t>9.</w:t>
            </w:r>
            <w:r w:rsidR="002E0B06">
              <w:rPr>
                <w:i/>
                <w:iCs/>
              </w:rPr>
              <w:t xml:space="preserve"> </w:t>
            </w:r>
            <w:r w:rsidR="00484356" w:rsidRPr="00E959A3">
              <w:rPr>
                <w:i/>
                <w:iCs/>
              </w:rPr>
              <w:t>Use Effective Quality Assurance Techniques</w:t>
            </w:r>
            <w:r w:rsidR="00484356">
              <w:t xml:space="preserve"> correlates with this standard as static</w:t>
            </w:r>
            <w:r w:rsidR="00484356" w:rsidRPr="00484356">
              <w:t xml:space="preserve"> assertion is a valuable diagnostic tool for finding and eliminating software defects that 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F5A49BF" w:rsidR="00B475A1" w:rsidRDefault="00FB7B15" w:rsidP="00F51FA8">
            <w:pPr>
              <w:jc w:val="center"/>
            </w:pPr>
            <w:r>
              <w:t>Low</w:t>
            </w:r>
          </w:p>
        </w:tc>
        <w:tc>
          <w:tcPr>
            <w:tcW w:w="1341" w:type="dxa"/>
            <w:shd w:val="clear" w:color="auto" w:fill="auto"/>
          </w:tcPr>
          <w:p w14:paraId="05FDEF4C" w14:textId="34952810" w:rsidR="00B475A1" w:rsidRDefault="00FB7B15" w:rsidP="00F51FA8">
            <w:pPr>
              <w:jc w:val="center"/>
            </w:pPr>
            <w:r>
              <w:t>Unlikely</w:t>
            </w:r>
          </w:p>
        </w:tc>
        <w:tc>
          <w:tcPr>
            <w:tcW w:w="4021" w:type="dxa"/>
            <w:shd w:val="clear" w:color="auto" w:fill="auto"/>
          </w:tcPr>
          <w:p w14:paraId="79D1FC84" w14:textId="62B2468E" w:rsidR="00B475A1" w:rsidRDefault="00FB7B15" w:rsidP="00F51FA8">
            <w:pPr>
              <w:jc w:val="center"/>
            </w:pPr>
            <w:r>
              <w:t>High</w:t>
            </w:r>
          </w:p>
        </w:tc>
        <w:tc>
          <w:tcPr>
            <w:tcW w:w="1807" w:type="dxa"/>
            <w:shd w:val="clear" w:color="auto" w:fill="auto"/>
          </w:tcPr>
          <w:p w14:paraId="07D13FDB" w14:textId="0461D078" w:rsidR="00B475A1" w:rsidRDefault="00FB7B15" w:rsidP="00F51FA8">
            <w:pPr>
              <w:jc w:val="center"/>
            </w:pPr>
            <w:r>
              <w:t>P1</w:t>
            </w:r>
          </w:p>
        </w:tc>
        <w:tc>
          <w:tcPr>
            <w:tcW w:w="1805" w:type="dxa"/>
            <w:shd w:val="clear" w:color="auto" w:fill="auto"/>
          </w:tcPr>
          <w:p w14:paraId="018B5741" w14:textId="23178E07" w:rsidR="00B475A1" w:rsidRDefault="00FB7B1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FF737E9" w:rsidR="00B475A1" w:rsidRDefault="00C31C1B" w:rsidP="00F51FA8">
            <w:pPr>
              <w:jc w:val="center"/>
            </w:pPr>
            <w:r>
              <w:t>Axivion Bauhaus Suite</w:t>
            </w:r>
          </w:p>
        </w:tc>
        <w:tc>
          <w:tcPr>
            <w:tcW w:w="1341" w:type="dxa"/>
            <w:shd w:val="clear" w:color="auto" w:fill="auto"/>
          </w:tcPr>
          <w:p w14:paraId="1659F964" w14:textId="7B8DF93F" w:rsidR="00B475A1" w:rsidRDefault="00C31C1B" w:rsidP="00F51FA8">
            <w:pPr>
              <w:jc w:val="center"/>
            </w:pPr>
            <w:r>
              <w:t>7.2.0</w:t>
            </w:r>
          </w:p>
        </w:tc>
        <w:tc>
          <w:tcPr>
            <w:tcW w:w="4021" w:type="dxa"/>
            <w:shd w:val="clear" w:color="auto" w:fill="auto"/>
          </w:tcPr>
          <w:p w14:paraId="14C127A7" w14:textId="09E4789E" w:rsidR="00B475A1" w:rsidRDefault="00C31C1B" w:rsidP="00F51FA8">
            <w:pPr>
              <w:jc w:val="center"/>
            </w:pPr>
            <w:r>
              <w:t>CertC-DCL03</w:t>
            </w:r>
          </w:p>
        </w:tc>
        <w:tc>
          <w:tcPr>
            <w:tcW w:w="3611" w:type="dxa"/>
            <w:shd w:val="clear" w:color="auto" w:fill="auto"/>
          </w:tcPr>
          <w:p w14:paraId="511AFF98" w14:textId="1CF407B6"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3848F4B4" w:rsidR="00B475A1" w:rsidRDefault="00C31C1B" w:rsidP="00F51FA8">
            <w:pPr>
              <w:jc w:val="center"/>
            </w:pPr>
            <w:r>
              <w:t>Clang</w:t>
            </w:r>
          </w:p>
        </w:tc>
        <w:tc>
          <w:tcPr>
            <w:tcW w:w="1341" w:type="dxa"/>
            <w:shd w:val="clear" w:color="auto" w:fill="auto"/>
          </w:tcPr>
          <w:p w14:paraId="147234E7" w14:textId="08A7D5EE" w:rsidR="00B475A1" w:rsidRDefault="00C31C1B" w:rsidP="00F51FA8">
            <w:pPr>
              <w:jc w:val="center"/>
            </w:pPr>
            <w:r>
              <w:t>3.9</w:t>
            </w:r>
          </w:p>
        </w:tc>
        <w:tc>
          <w:tcPr>
            <w:tcW w:w="4021" w:type="dxa"/>
            <w:shd w:val="clear" w:color="auto" w:fill="auto"/>
          </w:tcPr>
          <w:p w14:paraId="7C643E28" w14:textId="4AB48B2F" w:rsidR="00B475A1" w:rsidRDefault="00C31C1B" w:rsidP="00F51FA8">
            <w:pPr>
              <w:jc w:val="center"/>
              <w:rPr>
                <w:u w:val="single"/>
              </w:rPr>
            </w:pPr>
            <w:r>
              <w:t>misc-static-assert</w:t>
            </w:r>
          </w:p>
        </w:tc>
        <w:tc>
          <w:tcPr>
            <w:tcW w:w="3611" w:type="dxa"/>
            <w:shd w:val="clear" w:color="auto" w:fill="auto"/>
          </w:tcPr>
          <w:p w14:paraId="2CB1863C" w14:textId="26DD6FF4" w:rsidR="00B475A1" w:rsidRDefault="00C31C1B"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648BA18E" w:rsidR="00B475A1" w:rsidRDefault="00C31C1B" w:rsidP="00F51FA8">
            <w:pPr>
              <w:jc w:val="center"/>
            </w:pPr>
            <w:r>
              <w:t>CodeSonar</w:t>
            </w:r>
          </w:p>
        </w:tc>
        <w:tc>
          <w:tcPr>
            <w:tcW w:w="1341" w:type="dxa"/>
            <w:shd w:val="clear" w:color="auto" w:fill="auto"/>
          </w:tcPr>
          <w:p w14:paraId="4C886138" w14:textId="57C165B1" w:rsidR="00B475A1" w:rsidRDefault="00C31C1B" w:rsidP="00F51FA8">
            <w:pPr>
              <w:jc w:val="center"/>
            </w:pPr>
            <w:r>
              <w:t>7.2p0</w:t>
            </w:r>
          </w:p>
        </w:tc>
        <w:tc>
          <w:tcPr>
            <w:tcW w:w="4021" w:type="dxa"/>
            <w:shd w:val="clear" w:color="auto" w:fill="auto"/>
          </w:tcPr>
          <w:p w14:paraId="270673C4" w14:textId="18095304" w:rsidR="00B475A1" w:rsidRDefault="00C31C1B" w:rsidP="00F51FA8">
            <w:pPr>
              <w:jc w:val="center"/>
              <w:rPr>
                <w:u w:val="single"/>
              </w:rPr>
            </w:pPr>
            <w:r>
              <w:t>(customization)</w:t>
            </w:r>
          </w:p>
        </w:tc>
        <w:tc>
          <w:tcPr>
            <w:tcW w:w="3611" w:type="dxa"/>
            <w:shd w:val="clear" w:color="auto" w:fill="auto"/>
          </w:tcPr>
          <w:p w14:paraId="3D93F88D" w14:textId="0B72EF0C" w:rsidR="00B475A1" w:rsidRDefault="00C31C1B" w:rsidP="00C31C1B">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54F1DB0A" w:rsidR="00B475A1" w:rsidRDefault="00C31C1B" w:rsidP="00F51FA8">
            <w:pPr>
              <w:jc w:val="center"/>
            </w:pPr>
            <w:r>
              <w:t>Compass/ROSE</w:t>
            </w:r>
          </w:p>
        </w:tc>
        <w:tc>
          <w:tcPr>
            <w:tcW w:w="1341" w:type="dxa"/>
            <w:shd w:val="clear" w:color="auto" w:fill="auto"/>
          </w:tcPr>
          <w:p w14:paraId="6D5B7F9C" w14:textId="5D6CFE59" w:rsidR="00B475A1" w:rsidRDefault="00B475A1" w:rsidP="00F51FA8">
            <w:pPr>
              <w:jc w:val="center"/>
            </w:pPr>
          </w:p>
        </w:tc>
        <w:tc>
          <w:tcPr>
            <w:tcW w:w="4021" w:type="dxa"/>
            <w:shd w:val="clear" w:color="auto" w:fill="auto"/>
          </w:tcPr>
          <w:p w14:paraId="6A3B83A6" w14:textId="2F9030F4" w:rsidR="00B475A1" w:rsidRDefault="00B475A1" w:rsidP="00F51FA8">
            <w:pPr>
              <w:jc w:val="center"/>
              <w:rPr>
                <w:u w:val="single"/>
              </w:rPr>
            </w:pPr>
          </w:p>
        </w:tc>
        <w:tc>
          <w:tcPr>
            <w:tcW w:w="3611" w:type="dxa"/>
            <w:shd w:val="clear" w:color="auto" w:fill="auto"/>
          </w:tcPr>
          <w:p w14:paraId="08365A70" w14:textId="2DAF42CB" w:rsidR="00B475A1" w:rsidRDefault="00C31C1B" w:rsidP="00C31C1B">
            <w:r w:rsidRPr="00C31C1B">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C31C1B" w14:paraId="16A39036" w14:textId="77777777" w:rsidTr="00001F14">
        <w:trPr>
          <w:trHeight w:val="460"/>
        </w:trPr>
        <w:tc>
          <w:tcPr>
            <w:tcW w:w="1807" w:type="dxa"/>
            <w:shd w:val="clear" w:color="auto" w:fill="auto"/>
          </w:tcPr>
          <w:p w14:paraId="026965D8" w14:textId="5B8EA7FB" w:rsidR="00C31C1B" w:rsidRDefault="00C31C1B" w:rsidP="00F51FA8">
            <w:pPr>
              <w:jc w:val="center"/>
            </w:pPr>
            <w:r>
              <w:t>ECLAIR</w:t>
            </w:r>
          </w:p>
        </w:tc>
        <w:tc>
          <w:tcPr>
            <w:tcW w:w="1341" w:type="dxa"/>
            <w:shd w:val="clear" w:color="auto" w:fill="auto"/>
          </w:tcPr>
          <w:p w14:paraId="2074C7F8" w14:textId="2FB609BA" w:rsidR="00C31C1B" w:rsidRDefault="00C31C1B" w:rsidP="00F51FA8">
            <w:pPr>
              <w:jc w:val="center"/>
            </w:pPr>
            <w:r>
              <w:t>1.2</w:t>
            </w:r>
          </w:p>
        </w:tc>
        <w:tc>
          <w:tcPr>
            <w:tcW w:w="4021" w:type="dxa"/>
            <w:shd w:val="clear" w:color="auto" w:fill="auto"/>
          </w:tcPr>
          <w:p w14:paraId="3B2826ED" w14:textId="62A4B980" w:rsidR="00C31C1B" w:rsidRDefault="00C31C1B" w:rsidP="00F51FA8">
            <w:pPr>
              <w:jc w:val="center"/>
            </w:pPr>
            <w:r>
              <w:t>CC2.DCL03</w:t>
            </w:r>
          </w:p>
        </w:tc>
        <w:tc>
          <w:tcPr>
            <w:tcW w:w="3611" w:type="dxa"/>
            <w:shd w:val="clear" w:color="auto" w:fill="auto"/>
          </w:tcPr>
          <w:p w14:paraId="0E6A1490" w14:textId="380B9EF5" w:rsidR="00C31C1B" w:rsidRDefault="00C31C1B" w:rsidP="00F51FA8">
            <w:pPr>
              <w:jc w:val="center"/>
            </w:pPr>
            <w:r>
              <w:t>Fully implemented</w:t>
            </w:r>
          </w:p>
        </w:tc>
      </w:tr>
      <w:tr w:rsidR="00C31C1B" w14:paraId="6A4A3991" w14:textId="77777777" w:rsidTr="00001F14">
        <w:trPr>
          <w:trHeight w:val="460"/>
        </w:trPr>
        <w:tc>
          <w:tcPr>
            <w:tcW w:w="1807" w:type="dxa"/>
            <w:shd w:val="clear" w:color="auto" w:fill="auto"/>
          </w:tcPr>
          <w:p w14:paraId="1BE02E6D" w14:textId="7DEAB193" w:rsidR="00C31C1B" w:rsidRDefault="00C31C1B" w:rsidP="00F51FA8">
            <w:pPr>
              <w:jc w:val="center"/>
            </w:pPr>
            <w:r>
              <w:t>LDRA tool suite</w:t>
            </w:r>
          </w:p>
        </w:tc>
        <w:tc>
          <w:tcPr>
            <w:tcW w:w="1341" w:type="dxa"/>
            <w:shd w:val="clear" w:color="auto" w:fill="auto"/>
          </w:tcPr>
          <w:p w14:paraId="0261D807" w14:textId="529F5CC6" w:rsidR="00C31C1B" w:rsidRDefault="00C31C1B" w:rsidP="00F51FA8">
            <w:pPr>
              <w:jc w:val="center"/>
            </w:pPr>
            <w:r>
              <w:t>9.7.1</w:t>
            </w:r>
          </w:p>
        </w:tc>
        <w:tc>
          <w:tcPr>
            <w:tcW w:w="4021" w:type="dxa"/>
            <w:shd w:val="clear" w:color="auto" w:fill="auto"/>
          </w:tcPr>
          <w:p w14:paraId="7EA94281" w14:textId="00EDF9BA" w:rsidR="00C31C1B" w:rsidRDefault="00C31C1B" w:rsidP="00F51FA8">
            <w:pPr>
              <w:jc w:val="center"/>
            </w:pPr>
            <w:r>
              <w:t>44 S</w:t>
            </w:r>
          </w:p>
        </w:tc>
        <w:tc>
          <w:tcPr>
            <w:tcW w:w="3611" w:type="dxa"/>
            <w:shd w:val="clear" w:color="auto" w:fill="auto"/>
          </w:tcPr>
          <w:p w14:paraId="3E695763" w14:textId="475BBFC3" w:rsidR="00C31C1B" w:rsidRDefault="00C31C1B"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03"/>
        <w:gridCol w:w="7370"/>
      </w:tblGrid>
      <w:tr w:rsidR="00381847" w14:paraId="6A8A337E" w14:textId="77777777" w:rsidTr="00967296">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248702FC" w14:textId="1B269126" w:rsidR="00381847" w:rsidRDefault="0009136F">
            <w:pPr>
              <w:jc w:val="center"/>
              <w:rPr>
                <w:b/>
                <w:sz w:val="24"/>
                <w:szCs w:val="24"/>
              </w:rPr>
            </w:pPr>
            <w:r>
              <w:rPr>
                <w:b/>
                <w:sz w:val="24"/>
                <w:szCs w:val="24"/>
              </w:rPr>
              <w:t>Handle all exceptions</w:t>
            </w:r>
          </w:p>
        </w:tc>
      </w:tr>
      <w:tr w:rsidR="00381847" w14:paraId="435B81D9" w14:textId="77777777" w:rsidTr="00967296">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603" w:type="dxa"/>
            <w:tcMar>
              <w:top w:w="100" w:type="dxa"/>
              <w:left w:w="100" w:type="dxa"/>
              <w:bottom w:w="100" w:type="dxa"/>
              <w:right w:w="100" w:type="dxa"/>
            </w:tcMar>
          </w:tcPr>
          <w:p w14:paraId="6B141EF9" w14:textId="6EEB8706" w:rsidR="00381847" w:rsidRDefault="00967296">
            <w:pPr>
              <w:jc w:val="center"/>
            </w:pPr>
            <w:r>
              <w:t>STD-</w:t>
            </w:r>
            <w:r w:rsidR="00F4374B">
              <w:t>ERR51-CPP</w:t>
            </w:r>
          </w:p>
        </w:tc>
        <w:tc>
          <w:tcPr>
            <w:tcW w:w="7370" w:type="dxa"/>
            <w:tcMar>
              <w:top w:w="100" w:type="dxa"/>
              <w:left w:w="100" w:type="dxa"/>
              <w:bottom w:w="100" w:type="dxa"/>
              <w:right w:w="100" w:type="dxa"/>
            </w:tcMar>
          </w:tcPr>
          <w:p w14:paraId="65983FB8" w14:textId="078FF002" w:rsidR="00381847" w:rsidRDefault="00E20EED">
            <w:r>
              <w:t xml:space="preserve">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 try blocks of the same thread. </w:t>
            </w:r>
          </w:p>
          <w:p w14:paraId="7DF53768" w14:textId="4AD8433C" w:rsidR="00E20EED" w:rsidRDefault="00E20EED"/>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2DD5634" w:rsidR="00F72634" w:rsidRDefault="00F4374B" w:rsidP="0015146B">
            <w:r w:rsidRPr="00F4374B">
              <w:t>Neither f() nor main() catch exceptions thrown by throwing_func().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4BEB0946"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void</w:t>
            </w:r>
            <w:r w:rsidRPr="00F4374B">
              <w:rPr>
                <w:rStyle w:val="apple-converted-space"/>
                <w:rFonts w:ascii="Courier New" w:hAnsi="Courier New" w:cs="Courier New"/>
                <w:color w:val="000000" w:themeColor="text1"/>
                <w:sz w:val="24"/>
                <w:szCs w:val="24"/>
              </w:rPr>
              <w:t> </w:t>
            </w:r>
            <w:r w:rsidRPr="00F4374B">
              <w:rPr>
                <w:rStyle w:val="HTMLCode"/>
                <w:rFonts w:eastAsia="Calibri"/>
                <w:color w:val="000000" w:themeColor="text1"/>
                <w:sz w:val="24"/>
                <w:szCs w:val="24"/>
                <w:bdr w:val="none" w:sz="0" w:space="0" w:color="auto" w:frame="1"/>
              </w:rPr>
              <w:t>throwing_func() noexcept(false);</w:t>
            </w:r>
          </w:p>
          <w:p w14:paraId="12CF97C7"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w:t>
            </w:r>
            <w:r w:rsidRPr="00F4374B">
              <w:rPr>
                <w:rFonts w:ascii="Courier New" w:hAnsi="Courier New" w:cs="Courier New"/>
                <w:color w:val="000000" w:themeColor="text1"/>
                <w:sz w:val="24"/>
                <w:szCs w:val="24"/>
              </w:rPr>
              <w:t> </w:t>
            </w:r>
          </w:p>
          <w:p w14:paraId="40FE5C80"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void</w:t>
            </w:r>
            <w:r w:rsidRPr="00F4374B">
              <w:rPr>
                <w:rStyle w:val="apple-converted-space"/>
                <w:rFonts w:ascii="Courier New" w:hAnsi="Courier New" w:cs="Courier New"/>
                <w:color w:val="000000" w:themeColor="text1"/>
                <w:sz w:val="24"/>
                <w:szCs w:val="24"/>
              </w:rPr>
              <w:t> </w:t>
            </w:r>
            <w:r w:rsidRPr="00F4374B">
              <w:rPr>
                <w:rStyle w:val="HTMLCode"/>
                <w:rFonts w:eastAsia="Calibri"/>
                <w:color w:val="000000" w:themeColor="text1"/>
                <w:sz w:val="24"/>
                <w:szCs w:val="24"/>
                <w:bdr w:val="none" w:sz="0" w:space="0" w:color="auto" w:frame="1"/>
              </w:rPr>
              <w:t>f() {</w:t>
            </w:r>
          </w:p>
          <w:p w14:paraId="792F5E9B"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throwing_func();</w:t>
            </w:r>
          </w:p>
          <w:p w14:paraId="294D64C9"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w:t>
            </w:r>
          </w:p>
          <w:p w14:paraId="19202BE5"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w:t>
            </w:r>
            <w:r w:rsidRPr="00F4374B">
              <w:rPr>
                <w:rFonts w:ascii="Courier New" w:hAnsi="Courier New" w:cs="Courier New"/>
                <w:color w:val="000000" w:themeColor="text1"/>
                <w:sz w:val="24"/>
                <w:szCs w:val="24"/>
              </w:rPr>
              <w:t> </w:t>
            </w:r>
          </w:p>
          <w:p w14:paraId="02409E80"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int</w:t>
            </w:r>
            <w:r w:rsidRPr="00F4374B">
              <w:rPr>
                <w:rStyle w:val="apple-converted-space"/>
                <w:rFonts w:ascii="Courier New" w:hAnsi="Courier New" w:cs="Courier New"/>
                <w:color w:val="000000" w:themeColor="text1"/>
                <w:sz w:val="24"/>
                <w:szCs w:val="24"/>
              </w:rPr>
              <w:t> </w:t>
            </w:r>
            <w:r w:rsidRPr="00F4374B">
              <w:rPr>
                <w:rStyle w:val="HTMLCode"/>
                <w:rFonts w:eastAsia="Calibri"/>
                <w:color w:val="000000" w:themeColor="text1"/>
                <w:sz w:val="24"/>
                <w:szCs w:val="24"/>
                <w:bdr w:val="none" w:sz="0" w:space="0" w:color="auto" w:frame="1"/>
              </w:rPr>
              <w:t>main() {</w:t>
            </w:r>
          </w:p>
          <w:p w14:paraId="040D51B8"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f();</w:t>
            </w:r>
          </w:p>
          <w:p w14:paraId="0E04C2AF"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w:t>
            </w:r>
          </w:p>
          <w:p w14:paraId="728394A2" w14:textId="4BE95D51" w:rsidR="00F72634" w:rsidRPr="000A65D5" w:rsidRDefault="00F72634" w:rsidP="0015146B">
            <w:pPr>
              <w:rPr>
                <w:rFonts w:ascii="Courier New" w:hAnsi="Courier New" w:cs="Courier New"/>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E7793EE" w:rsidR="00F72634" w:rsidRDefault="002F75E5" w:rsidP="0015146B">
            <w:r>
              <w:t>T</w:t>
            </w:r>
            <w:r w:rsidR="00F4374B" w:rsidRPr="00F4374B">
              <w: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68F09D94"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void</w:t>
            </w:r>
            <w:r w:rsidRPr="00F4374B">
              <w:rPr>
                <w:rStyle w:val="apple-converted-space"/>
                <w:rFonts w:ascii="Courier New" w:hAnsi="Courier New" w:cs="Courier New"/>
                <w:color w:val="000000" w:themeColor="text1"/>
                <w:sz w:val="24"/>
                <w:szCs w:val="24"/>
              </w:rPr>
              <w:t> </w:t>
            </w:r>
            <w:r w:rsidRPr="00F4374B">
              <w:rPr>
                <w:rStyle w:val="HTMLCode"/>
                <w:rFonts w:eastAsia="Calibri"/>
                <w:color w:val="000000" w:themeColor="text1"/>
                <w:sz w:val="24"/>
                <w:szCs w:val="24"/>
                <w:bdr w:val="none" w:sz="0" w:space="0" w:color="auto" w:frame="1"/>
              </w:rPr>
              <w:t>throwing_func() noexcept(false);</w:t>
            </w:r>
          </w:p>
          <w:p w14:paraId="71DA27FB"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w:t>
            </w:r>
            <w:r w:rsidRPr="00F4374B">
              <w:rPr>
                <w:rFonts w:ascii="Courier New" w:hAnsi="Courier New" w:cs="Courier New"/>
                <w:color w:val="000000" w:themeColor="text1"/>
                <w:sz w:val="24"/>
                <w:szCs w:val="24"/>
              </w:rPr>
              <w:t> </w:t>
            </w:r>
          </w:p>
          <w:p w14:paraId="593CB3A1"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void</w:t>
            </w:r>
            <w:r w:rsidRPr="00F4374B">
              <w:rPr>
                <w:rStyle w:val="apple-converted-space"/>
                <w:rFonts w:ascii="Courier New" w:hAnsi="Courier New" w:cs="Courier New"/>
                <w:color w:val="000000" w:themeColor="text1"/>
                <w:sz w:val="24"/>
                <w:szCs w:val="24"/>
              </w:rPr>
              <w:t> </w:t>
            </w:r>
            <w:r w:rsidRPr="00F4374B">
              <w:rPr>
                <w:rStyle w:val="HTMLCode"/>
                <w:rFonts w:eastAsia="Calibri"/>
                <w:color w:val="000000" w:themeColor="text1"/>
                <w:sz w:val="24"/>
                <w:szCs w:val="24"/>
                <w:bdr w:val="none" w:sz="0" w:space="0" w:color="auto" w:frame="1"/>
              </w:rPr>
              <w:t>f() {</w:t>
            </w:r>
          </w:p>
          <w:p w14:paraId="08C4139D"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throwing_func();</w:t>
            </w:r>
          </w:p>
          <w:p w14:paraId="653125A1"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w:t>
            </w:r>
          </w:p>
          <w:p w14:paraId="297D8927"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w:t>
            </w:r>
            <w:r w:rsidRPr="00F4374B">
              <w:rPr>
                <w:rFonts w:ascii="Courier New" w:hAnsi="Courier New" w:cs="Courier New"/>
                <w:color w:val="000000" w:themeColor="text1"/>
                <w:sz w:val="24"/>
                <w:szCs w:val="24"/>
              </w:rPr>
              <w:t> </w:t>
            </w:r>
          </w:p>
          <w:p w14:paraId="500353B7"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int</w:t>
            </w:r>
            <w:r w:rsidRPr="00F4374B">
              <w:rPr>
                <w:rStyle w:val="apple-converted-space"/>
                <w:rFonts w:ascii="Courier New" w:hAnsi="Courier New" w:cs="Courier New"/>
                <w:color w:val="000000" w:themeColor="text1"/>
                <w:sz w:val="24"/>
                <w:szCs w:val="24"/>
              </w:rPr>
              <w:t> </w:t>
            </w:r>
            <w:r w:rsidRPr="00F4374B">
              <w:rPr>
                <w:rStyle w:val="HTMLCode"/>
                <w:rFonts w:eastAsia="Calibri"/>
                <w:color w:val="000000" w:themeColor="text1"/>
                <w:sz w:val="24"/>
                <w:szCs w:val="24"/>
                <w:bdr w:val="none" w:sz="0" w:space="0" w:color="auto" w:frame="1"/>
              </w:rPr>
              <w:t>main() {</w:t>
            </w:r>
          </w:p>
          <w:p w14:paraId="2AAF7650"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try</w:t>
            </w:r>
            <w:r w:rsidRPr="00F4374B">
              <w:rPr>
                <w:rStyle w:val="apple-converted-space"/>
                <w:rFonts w:ascii="Courier New" w:hAnsi="Courier New" w:cs="Courier New"/>
                <w:color w:val="000000" w:themeColor="text1"/>
                <w:sz w:val="24"/>
                <w:szCs w:val="24"/>
              </w:rPr>
              <w:t> </w:t>
            </w:r>
            <w:r w:rsidRPr="00F4374B">
              <w:rPr>
                <w:rStyle w:val="HTMLCode"/>
                <w:rFonts w:eastAsia="Calibri"/>
                <w:color w:val="000000" w:themeColor="text1"/>
                <w:sz w:val="24"/>
                <w:szCs w:val="24"/>
                <w:bdr w:val="none" w:sz="0" w:space="0" w:color="auto" w:frame="1"/>
              </w:rPr>
              <w:t>{</w:t>
            </w:r>
          </w:p>
          <w:p w14:paraId="285AA4F2"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f();</w:t>
            </w:r>
          </w:p>
          <w:p w14:paraId="38768F23"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w:t>
            </w:r>
            <w:r w:rsidRPr="00F4374B">
              <w:rPr>
                <w:rStyle w:val="apple-converted-space"/>
                <w:rFonts w:ascii="Courier New" w:hAnsi="Courier New" w:cs="Courier New"/>
                <w:color w:val="000000" w:themeColor="text1"/>
                <w:sz w:val="24"/>
                <w:szCs w:val="24"/>
                <w:bdr w:val="none" w:sz="0" w:space="0" w:color="auto" w:frame="1"/>
              </w:rPr>
              <w:t> </w:t>
            </w:r>
            <w:r w:rsidRPr="00F4374B">
              <w:rPr>
                <w:rStyle w:val="HTMLCode"/>
                <w:rFonts w:eastAsia="Calibri"/>
                <w:color w:val="000000" w:themeColor="text1"/>
                <w:sz w:val="24"/>
                <w:szCs w:val="24"/>
                <w:bdr w:val="none" w:sz="0" w:space="0" w:color="auto" w:frame="1"/>
              </w:rPr>
              <w:t>catch</w:t>
            </w:r>
            <w:r w:rsidRPr="00F4374B">
              <w:rPr>
                <w:rStyle w:val="apple-converted-space"/>
                <w:rFonts w:ascii="Courier New" w:hAnsi="Courier New" w:cs="Courier New"/>
                <w:color w:val="000000" w:themeColor="text1"/>
                <w:sz w:val="24"/>
                <w:szCs w:val="24"/>
              </w:rPr>
              <w:t> </w:t>
            </w:r>
            <w:r w:rsidRPr="00F4374B">
              <w:rPr>
                <w:rStyle w:val="HTMLCode"/>
                <w:rFonts w:eastAsia="Calibri"/>
                <w:color w:val="000000" w:themeColor="text1"/>
                <w:sz w:val="24"/>
                <w:szCs w:val="24"/>
                <w:bdr w:val="none" w:sz="0" w:space="0" w:color="auto" w:frame="1"/>
              </w:rPr>
              <w:t>(...) {</w:t>
            </w:r>
          </w:p>
          <w:p w14:paraId="375E0689"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 Handle error</w:t>
            </w:r>
          </w:p>
          <w:p w14:paraId="2D2D80ED" w14:textId="77777777" w:rsidR="000A65D5" w:rsidRPr="00F4374B" w:rsidRDefault="000A65D5" w:rsidP="000A65D5">
            <w:pPr>
              <w:spacing w:line="300" w:lineRule="atLeast"/>
              <w:textAlignment w:val="baseline"/>
              <w:rPr>
                <w:rFonts w:ascii="Courier New" w:hAnsi="Courier New" w:cs="Courier New"/>
                <w:color w:val="000000" w:themeColor="text1"/>
                <w:sz w:val="24"/>
                <w:szCs w:val="24"/>
              </w:rPr>
            </w:pPr>
            <w:r w:rsidRPr="00F4374B">
              <w:rPr>
                <w:rStyle w:val="HTMLCode"/>
                <w:rFonts w:eastAsia="Calibri"/>
                <w:color w:val="000000" w:themeColor="text1"/>
                <w:sz w:val="24"/>
                <w:szCs w:val="24"/>
                <w:bdr w:val="none" w:sz="0" w:space="0" w:color="auto" w:frame="1"/>
              </w:rPr>
              <w:t>  }</w:t>
            </w:r>
          </w:p>
          <w:p w14:paraId="1B81CDBB" w14:textId="351B67CA" w:rsidR="00F72634" w:rsidRPr="000A65D5" w:rsidRDefault="000A65D5" w:rsidP="000A65D5">
            <w:pPr>
              <w:rPr>
                <w:rFonts w:ascii="Courier New" w:hAnsi="Courier New" w:cs="Courier New"/>
                <w:sz w:val="24"/>
                <w:szCs w:val="24"/>
              </w:rPr>
            </w:pPr>
            <w:r>
              <w:rPr>
                <w:rStyle w:val="HTMLCode"/>
                <w:rFonts w:ascii="Consolas" w:eastAsia="Calibri" w:hAnsi="Consolas" w:cs="Consolas"/>
                <w:color w:val="000000"/>
                <w:sz w:val="21"/>
                <w:szCs w:val="21"/>
                <w:bdr w:val="none" w:sz="0" w:space="0" w:color="auto" w:frame="1"/>
              </w:rPr>
              <w:lastRenderedPageBreak/>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A7930DA" w:rsidR="00B475A1" w:rsidRDefault="00B475A1" w:rsidP="00F51FA8">
            <w:pPr>
              <w:pBdr>
                <w:top w:val="nil"/>
                <w:left w:val="nil"/>
                <w:bottom w:val="nil"/>
                <w:right w:val="nil"/>
                <w:between w:val="nil"/>
              </w:pBdr>
            </w:pPr>
            <w:r>
              <w:rPr>
                <w:b/>
              </w:rPr>
              <w:t>Principles(s):</w:t>
            </w:r>
            <w:r>
              <w:t xml:space="preserve"> </w:t>
            </w:r>
            <w:r w:rsidR="003F3F9B" w:rsidRPr="003F3F9B">
              <w:rPr>
                <w:i/>
                <w:iCs/>
              </w:rPr>
              <w:t>3.</w:t>
            </w:r>
            <w:r w:rsidR="003F3F9B" w:rsidRPr="003F3F9B">
              <w:rPr>
                <w:i/>
                <w:iCs/>
              </w:rPr>
              <w:tab/>
              <w:t>Architect and Design for Security Policies</w:t>
            </w:r>
            <w:r w:rsidR="003F3F9B" w:rsidRPr="003F3F9B">
              <w:t xml:space="preserve"> </w:t>
            </w:r>
            <w:r w:rsidR="003F3F9B">
              <w:t xml:space="preserve">and </w:t>
            </w:r>
            <w:r w:rsidR="003F3F9B" w:rsidRPr="003F3F9B">
              <w:rPr>
                <w:i/>
                <w:iCs/>
              </w:rPr>
              <w:t>10.</w:t>
            </w:r>
            <w:r w:rsidR="00AF19FC">
              <w:rPr>
                <w:i/>
                <w:iCs/>
              </w:rPr>
              <w:t xml:space="preserve"> </w:t>
            </w:r>
            <w:r w:rsidR="003F3F9B" w:rsidRPr="003F3F9B">
              <w:rPr>
                <w:i/>
                <w:iCs/>
              </w:rPr>
              <w:t>Adopt a Secure Coding Standard</w:t>
            </w:r>
            <w:r w:rsidR="003F3F9B" w:rsidRPr="003F3F9B">
              <w:t xml:space="preserve"> </w:t>
            </w:r>
            <w:r w:rsidR="003F3F9B">
              <w:t>correlate with this standard as a</w:t>
            </w:r>
            <w:r w:rsidR="003F3F9B" w:rsidRPr="003F3F9B">
              <w:t>llowing the application to abnormally terminate can lead to resources not being freed, closed, and so on. It is frequently a vector for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03D5985" w:rsidR="00B475A1" w:rsidRDefault="0026708F" w:rsidP="00F51FA8">
            <w:pPr>
              <w:jc w:val="center"/>
            </w:pPr>
            <w:r>
              <w:t>Low</w:t>
            </w:r>
          </w:p>
        </w:tc>
        <w:tc>
          <w:tcPr>
            <w:tcW w:w="1341" w:type="dxa"/>
            <w:shd w:val="clear" w:color="auto" w:fill="auto"/>
          </w:tcPr>
          <w:p w14:paraId="3F2670C9" w14:textId="2E309D11" w:rsidR="00B475A1" w:rsidRDefault="0026708F" w:rsidP="00F51FA8">
            <w:pPr>
              <w:jc w:val="center"/>
            </w:pPr>
            <w:r>
              <w:t>Probable</w:t>
            </w:r>
          </w:p>
        </w:tc>
        <w:tc>
          <w:tcPr>
            <w:tcW w:w="4021" w:type="dxa"/>
            <w:shd w:val="clear" w:color="auto" w:fill="auto"/>
          </w:tcPr>
          <w:p w14:paraId="40C1B5AC" w14:textId="2F998D22" w:rsidR="00B475A1" w:rsidRDefault="0026708F" w:rsidP="00F51FA8">
            <w:pPr>
              <w:jc w:val="center"/>
            </w:pPr>
            <w:r>
              <w:t>Medium</w:t>
            </w:r>
          </w:p>
        </w:tc>
        <w:tc>
          <w:tcPr>
            <w:tcW w:w="1807" w:type="dxa"/>
            <w:shd w:val="clear" w:color="auto" w:fill="auto"/>
          </w:tcPr>
          <w:p w14:paraId="62635B7A" w14:textId="11F43033" w:rsidR="00B475A1" w:rsidRDefault="0026708F" w:rsidP="00F51FA8">
            <w:pPr>
              <w:jc w:val="center"/>
            </w:pPr>
            <w:r>
              <w:t>P4</w:t>
            </w:r>
          </w:p>
        </w:tc>
        <w:tc>
          <w:tcPr>
            <w:tcW w:w="1805" w:type="dxa"/>
            <w:shd w:val="clear" w:color="auto" w:fill="auto"/>
          </w:tcPr>
          <w:p w14:paraId="18B948EA" w14:textId="37354DEC" w:rsidR="00B475A1" w:rsidRDefault="0026708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86682A2" w:rsidR="00B475A1" w:rsidRDefault="0026708F" w:rsidP="00F51FA8">
            <w:pPr>
              <w:jc w:val="center"/>
            </w:pPr>
            <w:r>
              <w:t>Astrée</w:t>
            </w:r>
          </w:p>
        </w:tc>
        <w:tc>
          <w:tcPr>
            <w:tcW w:w="1341" w:type="dxa"/>
            <w:shd w:val="clear" w:color="auto" w:fill="auto"/>
          </w:tcPr>
          <w:p w14:paraId="348AB2BC" w14:textId="665FD69A" w:rsidR="00B475A1" w:rsidRDefault="0026708F" w:rsidP="00F51FA8">
            <w:pPr>
              <w:jc w:val="center"/>
            </w:pPr>
            <w:r>
              <w:t>22.10</w:t>
            </w:r>
          </w:p>
        </w:tc>
        <w:tc>
          <w:tcPr>
            <w:tcW w:w="4021" w:type="dxa"/>
            <w:shd w:val="clear" w:color="auto" w:fill="auto"/>
          </w:tcPr>
          <w:p w14:paraId="354200ED" w14:textId="77777777" w:rsidR="0026708F" w:rsidRDefault="0026708F" w:rsidP="0026708F">
            <w:r>
              <w:t>main-function-catch-all</w:t>
            </w:r>
          </w:p>
          <w:p w14:paraId="47F79C0E" w14:textId="402A5B51" w:rsidR="00B475A1" w:rsidRDefault="0026708F" w:rsidP="0026708F">
            <w:r>
              <w:t>early-catch-all</w:t>
            </w:r>
          </w:p>
        </w:tc>
        <w:tc>
          <w:tcPr>
            <w:tcW w:w="3611" w:type="dxa"/>
            <w:shd w:val="clear" w:color="auto" w:fill="auto"/>
          </w:tcPr>
          <w:p w14:paraId="012AA30D" w14:textId="664864AD" w:rsidR="00B475A1" w:rsidRDefault="0026708F"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6A656856" w:rsidR="00B475A1" w:rsidRDefault="0026708F" w:rsidP="00F51FA8">
            <w:pPr>
              <w:jc w:val="center"/>
            </w:pPr>
            <w:r>
              <w:t>Axivion Bauhaus Suite</w:t>
            </w:r>
          </w:p>
        </w:tc>
        <w:tc>
          <w:tcPr>
            <w:tcW w:w="1341" w:type="dxa"/>
            <w:shd w:val="clear" w:color="auto" w:fill="auto"/>
          </w:tcPr>
          <w:p w14:paraId="76E7C4D8" w14:textId="7B53E30B" w:rsidR="00B475A1" w:rsidRDefault="0026708F" w:rsidP="00F51FA8">
            <w:pPr>
              <w:jc w:val="center"/>
            </w:pPr>
            <w:r>
              <w:t>7.2.0</w:t>
            </w:r>
          </w:p>
        </w:tc>
        <w:tc>
          <w:tcPr>
            <w:tcW w:w="4021" w:type="dxa"/>
            <w:shd w:val="clear" w:color="auto" w:fill="auto"/>
          </w:tcPr>
          <w:p w14:paraId="34777AB2" w14:textId="7DD0D296" w:rsidR="00B475A1" w:rsidRDefault="0026708F" w:rsidP="00F51FA8">
            <w:pPr>
              <w:jc w:val="center"/>
              <w:rPr>
                <w:u w:val="single"/>
              </w:rPr>
            </w:pPr>
            <w:r>
              <w:t>CertC++ - ERR51</w:t>
            </w:r>
          </w:p>
        </w:tc>
        <w:tc>
          <w:tcPr>
            <w:tcW w:w="3611" w:type="dxa"/>
            <w:shd w:val="clear" w:color="auto" w:fill="auto"/>
          </w:tcPr>
          <w:p w14:paraId="66AACB9D" w14:textId="4F2BC3DF"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39C71AC7" w:rsidR="00B475A1" w:rsidRDefault="0026708F" w:rsidP="00F51FA8">
            <w:pPr>
              <w:jc w:val="center"/>
            </w:pPr>
            <w:r>
              <w:t>CodeSonar</w:t>
            </w:r>
          </w:p>
        </w:tc>
        <w:tc>
          <w:tcPr>
            <w:tcW w:w="1341" w:type="dxa"/>
            <w:shd w:val="clear" w:color="auto" w:fill="auto"/>
          </w:tcPr>
          <w:p w14:paraId="17B55B3F" w14:textId="796A3B25" w:rsidR="00B475A1" w:rsidRDefault="0026708F" w:rsidP="00F51FA8">
            <w:pPr>
              <w:jc w:val="center"/>
            </w:pPr>
            <w:r>
              <w:t>7.2p0</w:t>
            </w:r>
          </w:p>
        </w:tc>
        <w:tc>
          <w:tcPr>
            <w:tcW w:w="4021" w:type="dxa"/>
            <w:shd w:val="clear" w:color="auto" w:fill="auto"/>
          </w:tcPr>
          <w:p w14:paraId="237A438D" w14:textId="798AE7D8" w:rsidR="00B475A1" w:rsidRDefault="0026708F" w:rsidP="00F51FA8">
            <w:pPr>
              <w:jc w:val="center"/>
              <w:rPr>
                <w:u w:val="single"/>
              </w:rPr>
            </w:pPr>
            <w:r>
              <w:t>LANG.STRUCT. UCTCH</w:t>
            </w:r>
          </w:p>
        </w:tc>
        <w:tc>
          <w:tcPr>
            <w:tcW w:w="3611" w:type="dxa"/>
            <w:shd w:val="clear" w:color="auto" w:fill="auto"/>
          </w:tcPr>
          <w:p w14:paraId="247E2C86" w14:textId="5D76EFC1" w:rsidR="00B475A1" w:rsidRDefault="0026708F"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4478A3AC" w:rsidR="00B475A1" w:rsidRDefault="0026708F" w:rsidP="00F51FA8">
            <w:pPr>
              <w:jc w:val="center"/>
            </w:pPr>
            <w:r>
              <w:t>Helix QAC</w:t>
            </w:r>
          </w:p>
        </w:tc>
        <w:tc>
          <w:tcPr>
            <w:tcW w:w="1341" w:type="dxa"/>
            <w:shd w:val="clear" w:color="auto" w:fill="auto"/>
          </w:tcPr>
          <w:p w14:paraId="2B986054" w14:textId="76EFB374" w:rsidR="00B475A1" w:rsidRDefault="0026708F" w:rsidP="00F51FA8">
            <w:pPr>
              <w:jc w:val="center"/>
            </w:pPr>
            <w:r>
              <w:t>2022.4</w:t>
            </w:r>
          </w:p>
        </w:tc>
        <w:tc>
          <w:tcPr>
            <w:tcW w:w="4021" w:type="dxa"/>
            <w:shd w:val="clear" w:color="auto" w:fill="auto"/>
          </w:tcPr>
          <w:p w14:paraId="0FB441F9" w14:textId="7ED84CA9" w:rsidR="00B475A1" w:rsidRPr="0026708F" w:rsidRDefault="0026708F" w:rsidP="00F51FA8">
            <w:pPr>
              <w:jc w:val="center"/>
            </w:pPr>
            <w:r w:rsidRPr="0026708F">
              <w:t>C++4035, C++4036, C++4037</w:t>
            </w:r>
          </w:p>
        </w:tc>
        <w:tc>
          <w:tcPr>
            <w:tcW w:w="3611" w:type="dxa"/>
            <w:shd w:val="clear" w:color="auto" w:fill="auto"/>
          </w:tcPr>
          <w:p w14:paraId="11539D90" w14:textId="4B01FBE2" w:rsidR="00B475A1" w:rsidRDefault="00B475A1" w:rsidP="00F51FA8">
            <w:pPr>
              <w:jc w:val="center"/>
            </w:pPr>
          </w:p>
        </w:tc>
      </w:tr>
      <w:tr w:rsidR="0026708F" w14:paraId="731D7918" w14:textId="77777777" w:rsidTr="00001F14">
        <w:trPr>
          <w:trHeight w:val="460"/>
        </w:trPr>
        <w:tc>
          <w:tcPr>
            <w:tcW w:w="1807" w:type="dxa"/>
            <w:shd w:val="clear" w:color="auto" w:fill="auto"/>
          </w:tcPr>
          <w:p w14:paraId="0AE8DAA7" w14:textId="677FCA20" w:rsidR="0026708F" w:rsidRDefault="0026708F" w:rsidP="00F51FA8">
            <w:pPr>
              <w:jc w:val="center"/>
            </w:pPr>
            <w:r>
              <w:t>Klocwork</w:t>
            </w:r>
          </w:p>
        </w:tc>
        <w:tc>
          <w:tcPr>
            <w:tcW w:w="1341" w:type="dxa"/>
            <w:shd w:val="clear" w:color="auto" w:fill="auto"/>
          </w:tcPr>
          <w:p w14:paraId="22190120" w14:textId="106ACB93" w:rsidR="0026708F" w:rsidRDefault="0026708F" w:rsidP="00F51FA8">
            <w:pPr>
              <w:jc w:val="center"/>
            </w:pPr>
            <w:r>
              <w:t>2022.4</w:t>
            </w:r>
          </w:p>
        </w:tc>
        <w:tc>
          <w:tcPr>
            <w:tcW w:w="4021" w:type="dxa"/>
            <w:shd w:val="clear" w:color="auto" w:fill="auto"/>
          </w:tcPr>
          <w:p w14:paraId="344CF4E7" w14:textId="43D698F8" w:rsidR="0026708F" w:rsidRDefault="0026708F" w:rsidP="00F51FA8">
            <w:pPr>
              <w:jc w:val="center"/>
            </w:pPr>
            <w:r>
              <w:t>MISRA.CATCH.ALL</w:t>
            </w:r>
          </w:p>
        </w:tc>
        <w:tc>
          <w:tcPr>
            <w:tcW w:w="3611" w:type="dxa"/>
            <w:shd w:val="clear" w:color="auto" w:fill="auto"/>
          </w:tcPr>
          <w:p w14:paraId="075C1850" w14:textId="77777777" w:rsidR="0026708F" w:rsidRDefault="0026708F" w:rsidP="00F51FA8">
            <w:pPr>
              <w:jc w:val="center"/>
            </w:pPr>
          </w:p>
        </w:tc>
      </w:tr>
      <w:tr w:rsidR="0026708F" w14:paraId="23BB274A" w14:textId="77777777" w:rsidTr="00001F14">
        <w:trPr>
          <w:trHeight w:val="460"/>
        </w:trPr>
        <w:tc>
          <w:tcPr>
            <w:tcW w:w="1807" w:type="dxa"/>
            <w:shd w:val="clear" w:color="auto" w:fill="auto"/>
          </w:tcPr>
          <w:p w14:paraId="4CBB8B39" w14:textId="4F8A809A" w:rsidR="0026708F" w:rsidRDefault="0026708F" w:rsidP="00F51FA8">
            <w:pPr>
              <w:jc w:val="center"/>
            </w:pPr>
            <w:r>
              <w:t>LDRA tool suite</w:t>
            </w:r>
          </w:p>
        </w:tc>
        <w:tc>
          <w:tcPr>
            <w:tcW w:w="1341" w:type="dxa"/>
            <w:shd w:val="clear" w:color="auto" w:fill="auto"/>
          </w:tcPr>
          <w:p w14:paraId="51D8ED23" w14:textId="52498115" w:rsidR="0026708F" w:rsidRDefault="0026708F" w:rsidP="00F51FA8">
            <w:pPr>
              <w:jc w:val="center"/>
            </w:pPr>
            <w:r>
              <w:t>9.7.1</w:t>
            </w:r>
          </w:p>
        </w:tc>
        <w:tc>
          <w:tcPr>
            <w:tcW w:w="4021" w:type="dxa"/>
            <w:shd w:val="clear" w:color="auto" w:fill="auto"/>
          </w:tcPr>
          <w:p w14:paraId="0A0E32FB" w14:textId="35925563" w:rsidR="0026708F" w:rsidRDefault="0026708F" w:rsidP="00F51FA8">
            <w:pPr>
              <w:jc w:val="center"/>
            </w:pPr>
            <w:r>
              <w:t xml:space="preserve">527 S </w:t>
            </w:r>
          </w:p>
        </w:tc>
        <w:tc>
          <w:tcPr>
            <w:tcW w:w="3611" w:type="dxa"/>
            <w:shd w:val="clear" w:color="auto" w:fill="auto"/>
          </w:tcPr>
          <w:p w14:paraId="5DC683CD" w14:textId="6E6C7B09" w:rsidR="0026708F" w:rsidRDefault="0026708F" w:rsidP="00F51FA8">
            <w:pPr>
              <w:jc w:val="center"/>
            </w:pPr>
            <w:r w:rsidRPr="0026708F">
              <w:t>Partially implemented</w:t>
            </w:r>
          </w:p>
        </w:tc>
      </w:tr>
      <w:tr w:rsidR="0026708F" w14:paraId="258EE598" w14:textId="77777777" w:rsidTr="00001F14">
        <w:trPr>
          <w:trHeight w:val="460"/>
        </w:trPr>
        <w:tc>
          <w:tcPr>
            <w:tcW w:w="1807" w:type="dxa"/>
            <w:shd w:val="clear" w:color="auto" w:fill="auto"/>
          </w:tcPr>
          <w:p w14:paraId="5DDF173A" w14:textId="376E066C" w:rsidR="0026708F" w:rsidRDefault="0026708F" w:rsidP="00F51FA8">
            <w:pPr>
              <w:jc w:val="center"/>
            </w:pPr>
            <w:r>
              <w:t>Parasoft C/C++ test</w:t>
            </w:r>
          </w:p>
        </w:tc>
        <w:tc>
          <w:tcPr>
            <w:tcW w:w="1341" w:type="dxa"/>
            <w:shd w:val="clear" w:color="auto" w:fill="auto"/>
          </w:tcPr>
          <w:p w14:paraId="528AE1A3" w14:textId="339E31F4" w:rsidR="0026708F" w:rsidRDefault="0026708F" w:rsidP="00F51FA8">
            <w:pPr>
              <w:jc w:val="center"/>
            </w:pPr>
            <w:r>
              <w:t xml:space="preserve">2022.2 </w:t>
            </w:r>
          </w:p>
        </w:tc>
        <w:tc>
          <w:tcPr>
            <w:tcW w:w="4021" w:type="dxa"/>
            <w:shd w:val="clear" w:color="auto" w:fill="auto"/>
          </w:tcPr>
          <w:p w14:paraId="0FBC3C83" w14:textId="77777777" w:rsidR="0026708F" w:rsidRDefault="0026708F" w:rsidP="0026708F">
            <w:r>
              <w:t>CERT_CPP-ERR51-a</w:t>
            </w:r>
          </w:p>
          <w:p w14:paraId="34FF14B0" w14:textId="436A2590" w:rsidR="0026708F" w:rsidRDefault="0026708F" w:rsidP="0026708F">
            <w:r>
              <w:t>CERT_CPP-ERR51-b</w:t>
            </w:r>
          </w:p>
        </w:tc>
        <w:tc>
          <w:tcPr>
            <w:tcW w:w="3611" w:type="dxa"/>
            <w:shd w:val="clear" w:color="auto" w:fill="auto"/>
          </w:tcPr>
          <w:p w14:paraId="136B94C3" w14:textId="77777777" w:rsidR="0026708F" w:rsidRDefault="0026708F" w:rsidP="0026708F">
            <w:r>
              <w:t>Always catch exceptions</w:t>
            </w:r>
          </w:p>
          <w:p w14:paraId="38C9820C" w14:textId="2136C081" w:rsidR="0026708F" w:rsidRDefault="0026708F" w:rsidP="0026708F">
            <w:r>
              <w:t>Each exception explicitly thrown in the code shall have a handler of a compatible type in all call paths that could lead to that point</w:t>
            </w:r>
          </w:p>
        </w:tc>
      </w:tr>
      <w:tr w:rsidR="0026708F" w14:paraId="2FFA3360" w14:textId="77777777" w:rsidTr="00001F14">
        <w:trPr>
          <w:trHeight w:val="460"/>
        </w:trPr>
        <w:tc>
          <w:tcPr>
            <w:tcW w:w="1807" w:type="dxa"/>
            <w:shd w:val="clear" w:color="auto" w:fill="auto"/>
          </w:tcPr>
          <w:p w14:paraId="760ACCE2" w14:textId="3AD58EB2" w:rsidR="0026708F" w:rsidRDefault="0026708F" w:rsidP="00F51FA8">
            <w:pPr>
              <w:jc w:val="center"/>
            </w:pPr>
            <w:r>
              <w:t>Polyspace Bug Finder</w:t>
            </w:r>
          </w:p>
        </w:tc>
        <w:tc>
          <w:tcPr>
            <w:tcW w:w="1341" w:type="dxa"/>
            <w:shd w:val="clear" w:color="auto" w:fill="auto"/>
          </w:tcPr>
          <w:p w14:paraId="1763040C" w14:textId="61983099" w:rsidR="0026708F" w:rsidRDefault="0026708F" w:rsidP="00F51FA8">
            <w:pPr>
              <w:jc w:val="center"/>
            </w:pPr>
            <w:r>
              <w:t>R2022b</w:t>
            </w:r>
          </w:p>
        </w:tc>
        <w:tc>
          <w:tcPr>
            <w:tcW w:w="4021" w:type="dxa"/>
            <w:shd w:val="clear" w:color="auto" w:fill="auto"/>
          </w:tcPr>
          <w:p w14:paraId="4C9F0345" w14:textId="6DCFABF3" w:rsidR="0026708F" w:rsidRDefault="0026708F" w:rsidP="00F51FA8">
            <w:pPr>
              <w:jc w:val="center"/>
            </w:pPr>
            <w:r>
              <w:t>CERT C++: ERR51-CPP</w:t>
            </w:r>
          </w:p>
        </w:tc>
        <w:tc>
          <w:tcPr>
            <w:tcW w:w="3611" w:type="dxa"/>
            <w:shd w:val="clear" w:color="auto" w:fill="auto"/>
          </w:tcPr>
          <w:p w14:paraId="0B4D4FC7" w14:textId="4241C138" w:rsidR="0026708F" w:rsidRDefault="0026708F" w:rsidP="00F51FA8">
            <w:pPr>
              <w:jc w:val="center"/>
            </w:pPr>
            <w:r>
              <w:t>Checks for unhandled exceptions (rule partially covered)</w:t>
            </w:r>
          </w:p>
        </w:tc>
      </w:tr>
      <w:tr w:rsidR="0026708F" w14:paraId="029A0FB0" w14:textId="77777777" w:rsidTr="00001F14">
        <w:trPr>
          <w:trHeight w:val="460"/>
        </w:trPr>
        <w:tc>
          <w:tcPr>
            <w:tcW w:w="1807" w:type="dxa"/>
            <w:shd w:val="clear" w:color="auto" w:fill="auto"/>
          </w:tcPr>
          <w:p w14:paraId="0D935C0C" w14:textId="2CDA2864" w:rsidR="0026708F" w:rsidRDefault="0026708F" w:rsidP="00F51FA8">
            <w:pPr>
              <w:jc w:val="center"/>
            </w:pPr>
            <w:r>
              <w:t xml:space="preserve">PRQA QA-C++ </w:t>
            </w:r>
          </w:p>
        </w:tc>
        <w:tc>
          <w:tcPr>
            <w:tcW w:w="1341" w:type="dxa"/>
            <w:shd w:val="clear" w:color="auto" w:fill="auto"/>
          </w:tcPr>
          <w:p w14:paraId="693EE936" w14:textId="7BFA4221" w:rsidR="0026708F" w:rsidRDefault="0026708F" w:rsidP="00F51FA8">
            <w:pPr>
              <w:jc w:val="center"/>
            </w:pPr>
            <w:r>
              <w:t>4.4</w:t>
            </w:r>
          </w:p>
        </w:tc>
        <w:tc>
          <w:tcPr>
            <w:tcW w:w="4021" w:type="dxa"/>
            <w:shd w:val="clear" w:color="auto" w:fill="auto"/>
          </w:tcPr>
          <w:p w14:paraId="2D85A6F1" w14:textId="3E766731" w:rsidR="0026708F" w:rsidRDefault="0026708F" w:rsidP="00F51FA8">
            <w:pPr>
              <w:jc w:val="center"/>
            </w:pPr>
            <w:r>
              <w:t>4035, 4036, 4037</w:t>
            </w:r>
          </w:p>
        </w:tc>
        <w:tc>
          <w:tcPr>
            <w:tcW w:w="3611" w:type="dxa"/>
            <w:shd w:val="clear" w:color="auto" w:fill="auto"/>
          </w:tcPr>
          <w:p w14:paraId="7B623BB9" w14:textId="77777777" w:rsidR="0026708F" w:rsidRDefault="0026708F" w:rsidP="00F51FA8">
            <w:pPr>
              <w:jc w:val="center"/>
            </w:pPr>
          </w:p>
        </w:tc>
      </w:tr>
      <w:tr w:rsidR="0026708F" w14:paraId="7BA478C7" w14:textId="77777777" w:rsidTr="00001F14">
        <w:trPr>
          <w:trHeight w:val="460"/>
        </w:trPr>
        <w:tc>
          <w:tcPr>
            <w:tcW w:w="1807" w:type="dxa"/>
            <w:shd w:val="clear" w:color="auto" w:fill="auto"/>
          </w:tcPr>
          <w:p w14:paraId="6B588091" w14:textId="7EFCECF9" w:rsidR="0026708F" w:rsidRDefault="0026708F" w:rsidP="00F51FA8">
            <w:pPr>
              <w:jc w:val="center"/>
            </w:pPr>
            <w:r>
              <w:t>RuleChecker</w:t>
            </w:r>
          </w:p>
        </w:tc>
        <w:tc>
          <w:tcPr>
            <w:tcW w:w="1341" w:type="dxa"/>
            <w:shd w:val="clear" w:color="auto" w:fill="auto"/>
          </w:tcPr>
          <w:p w14:paraId="3D492C45" w14:textId="7AA6B0AE" w:rsidR="0026708F" w:rsidRDefault="0026708F" w:rsidP="00F51FA8">
            <w:pPr>
              <w:jc w:val="center"/>
            </w:pPr>
            <w:r>
              <w:t>22.10</w:t>
            </w:r>
          </w:p>
        </w:tc>
        <w:tc>
          <w:tcPr>
            <w:tcW w:w="4021" w:type="dxa"/>
            <w:shd w:val="clear" w:color="auto" w:fill="auto"/>
          </w:tcPr>
          <w:p w14:paraId="13D44D18" w14:textId="77777777" w:rsidR="0026708F" w:rsidRDefault="0026708F" w:rsidP="0026708F">
            <w:r>
              <w:t>main-function-catch-all</w:t>
            </w:r>
          </w:p>
          <w:p w14:paraId="3B342BB5" w14:textId="529E5348" w:rsidR="0026708F" w:rsidRDefault="0026708F" w:rsidP="0026708F">
            <w:r>
              <w:t>early-catch-all</w:t>
            </w:r>
          </w:p>
        </w:tc>
        <w:tc>
          <w:tcPr>
            <w:tcW w:w="3611" w:type="dxa"/>
            <w:shd w:val="clear" w:color="auto" w:fill="auto"/>
          </w:tcPr>
          <w:p w14:paraId="5B7D9405" w14:textId="67AFA4D1" w:rsidR="0026708F" w:rsidRDefault="0026708F"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03"/>
        <w:gridCol w:w="7370"/>
      </w:tblGrid>
      <w:tr w:rsidR="00B475A1" w14:paraId="7F2F3DD4" w14:textId="77777777" w:rsidTr="00967296">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2134BC79" w14:textId="71FD2AE9" w:rsidR="00B475A1" w:rsidRDefault="0009136F" w:rsidP="00F51FA8">
            <w:pPr>
              <w:jc w:val="center"/>
              <w:rPr>
                <w:b/>
                <w:sz w:val="24"/>
                <w:szCs w:val="24"/>
              </w:rPr>
            </w:pPr>
            <w:r>
              <w:rPr>
                <w:b/>
                <w:sz w:val="24"/>
                <w:szCs w:val="24"/>
              </w:rPr>
              <w:t>Avoid information leakage when passing a class object across a trust boundary</w:t>
            </w:r>
          </w:p>
        </w:tc>
      </w:tr>
      <w:tr w:rsidR="00B475A1" w14:paraId="7807860E" w14:textId="77777777" w:rsidTr="00967296">
        <w:trPr>
          <w:trHeight w:val="321"/>
        </w:trPr>
        <w:tc>
          <w:tcPr>
            <w:tcW w:w="1807" w:type="dxa"/>
            <w:shd w:val="clear" w:color="auto" w:fill="F3F3F3"/>
            <w:tcMar>
              <w:top w:w="100" w:type="dxa"/>
              <w:left w:w="100" w:type="dxa"/>
              <w:bottom w:w="100" w:type="dxa"/>
              <w:right w:w="100" w:type="dxa"/>
            </w:tcMar>
          </w:tcPr>
          <w:p w14:paraId="5263DFFB" w14:textId="7DEB6378" w:rsidR="00B475A1" w:rsidRDefault="005E3A1B" w:rsidP="00F51FA8">
            <w:pPr>
              <w:jc w:val="center"/>
            </w:pPr>
            <w:r>
              <w:t>Data Leak</w:t>
            </w:r>
          </w:p>
        </w:tc>
        <w:tc>
          <w:tcPr>
            <w:tcW w:w="1603" w:type="dxa"/>
            <w:tcMar>
              <w:top w:w="100" w:type="dxa"/>
              <w:left w:w="100" w:type="dxa"/>
              <w:bottom w:w="100" w:type="dxa"/>
              <w:right w:w="100" w:type="dxa"/>
            </w:tcMar>
          </w:tcPr>
          <w:p w14:paraId="5C9484A9" w14:textId="50646142" w:rsidR="00B475A1" w:rsidRDefault="00967296" w:rsidP="00F51FA8">
            <w:pPr>
              <w:jc w:val="center"/>
            </w:pPr>
            <w:r>
              <w:t>STD-</w:t>
            </w:r>
            <w:r w:rsidR="005E3A1B">
              <w:t>DCL55-CPP</w:t>
            </w:r>
          </w:p>
        </w:tc>
        <w:tc>
          <w:tcPr>
            <w:tcW w:w="7370" w:type="dxa"/>
            <w:tcMar>
              <w:top w:w="100" w:type="dxa"/>
              <w:left w:w="100" w:type="dxa"/>
              <w:bottom w:w="100" w:type="dxa"/>
              <w:right w:w="100" w:type="dxa"/>
            </w:tcMar>
          </w:tcPr>
          <w:p w14:paraId="48B2377D" w14:textId="12FECC67" w:rsidR="00B475A1" w:rsidRDefault="005E3A1B" w:rsidP="00F51FA8">
            <w:r w:rsidRPr="005E3A1B">
              <w:t>Non</w:t>
            </w:r>
            <w:r w:rsidR="002F75E5">
              <w:t xml:space="preserve"> </w:t>
            </w:r>
            <w:r w:rsidRPr="005E3A1B">
              <w:t>static data members of a (non-union) class with the same access control are allocated so that later members have higher addresses within a class object. The order of allocation of non-static data members with different access control is unspecified. Implementation alignment requirements might cause two adjacent members not to be allocated immediately after each other; so might requirements for space for managing virtual functions and virtual base classes.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709F065" w:rsidR="00F72634" w:rsidRDefault="005E3A1B" w:rsidP="0015146B">
            <w:r w:rsidRPr="005E3A1B">
              <w:t>This noncompliant code example runs in kernel space and copies data from arg to user space. However, padding bits may be used within the object, for example, to ensure the proper alignment of class data members. These padding bits may contain sensitive information that may then be leaked when the data is copied to user space, regardless of how the data is copied.</w:t>
            </w:r>
          </w:p>
        </w:tc>
      </w:tr>
      <w:tr w:rsidR="00F72634" w14:paraId="1F240B56" w14:textId="77777777" w:rsidTr="00001F14">
        <w:trPr>
          <w:trHeight w:val="460"/>
        </w:trPr>
        <w:tc>
          <w:tcPr>
            <w:tcW w:w="10800" w:type="dxa"/>
            <w:tcMar>
              <w:top w:w="100" w:type="dxa"/>
              <w:left w:w="100" w:type="dxa"/>
              <w:bottom w:w="100" w:type="dxa"/>
              <w:right w:w="100" w:type="dxa"/>
            </w:tcMar>
          </w:tcPr>
          <w:p w14:paraId="281BC1C7"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#include &lt;cstddef&gt;</w:t>
            </w:r>
          </w:p>
          <w:p w14:paraId="4BE5A671"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w:t>
            </w:r>
            <w:r w:rsidRPr="005E3A1B">
              <w:rPr>
                <w:rFonts w:ascii="Courier New" w:hAnsi="Courier New" w:cs="Courier New"/>
                <w:color w:val="000000" w:themeColor="text1"/>
                <w:sz w:val="24"/>
                <w:szCs w:val="24"/>
              </w:rPr>
              <w:t> </w:t>
            </w:r>
          </w:p>
          <w:p w14:paraId="442F0AE7"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struct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test {</w:t>
            </w:r>
          </w:p>
          <w:p w14:paraId="5BC20F31"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int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a;</w:t>
            </w:r>
          </w:p>
          <w:p w14:paraId="3ECDAB62"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char</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b;</w:t>
            </w:r>
          </w:p>
          <w:p w14:paraId="7334AD9C"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int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c;</w:t>
            </w:r>
          </w:p>
          <w:p w14:paraId="46F51FCD"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w:t>
            </w:r>
          </w:p>
          <w:p w14:paraId="44D1C521"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w:t>
            </w:r>
            <w:r w:rsidRPr="005E3A1B">
              <w:rPr>
                <w:rFonts w:ascii="Courier New" w:hAnsi="Courier New" w:cs="Courier New"/>
                <w:color w:val="000000" w:themeColor="text1"/>
                <w:sz w:val="24"/>
                <w:szCs w:val="24"/>
              </w:rPr>
              <w:t> </w:t>
            </w:r>
          </w:p>
          <w:p w14:paraId="3E844BAB"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Safely copy bytes to user space</w:t>
            </w:r>
          </w:p>
          <w:p w14:paraId="7457C04D"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extern</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int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copy_to_user(void</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*dest,</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void</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*src, std::size_t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size);</w:t>
            </w:r>
          </w:p>
          <w:p w14:paraId="65793A5D"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w:t>
            </w:r>
            <w:r w:rsidRPr="005E3A1B">
              <w:rPr>
                <w:rFonts w:ascii="Courier New" w:hAnsi="Courier New" w:cs="Courier New"/>
                <w:color w:val="000000" w:themeColor="text1"/>
                <w:sz w:val="24"/>
                <w:szCs w:val="24"/>
              </w:rPr>
              <w:t> </w:t>
            </w:r>
          </w:p>
          <w:p w14:paraId="76C0ED4E"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void</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do_stuff(void</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*usr_buf) {</w:t>
            </w:r>
          </w:p>
          <w:p w14:paraId="625CBC46"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test arg{1, 2, 3};</w:t>
            </w:r>
          </w:p>
          <w:p w14:paraId="1AAFBBD9"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copy_to_user(usr_buf, &amp;arg,</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sizeof(arg));</w:t>
            </w:r>
          </w:p>
          <w:p w14:paraId="01CC8C03" w14:textId="68F85B2F" w:rsidR="00F72634" w:rsidRDefault="005E3A1B" w:rsidP="005E3A1B">
            <w:r w:rsidRPr="005E3A1B">
              <w:rPr>
                <w:rStyle w:val="HTMLCode"/>
                <w:rFonts w:eastAsia="Calibri"/>
                <w:color w:val="000000" w:themeColor="text1"/>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A4E12C9" w:rsidR="00F72634" w:rsidRDefault="005E3A1B" w:rsidP="0015146B">
            <w:r w:rsidRPr="005E3A1B">
              <w:t>This compliant solution serializes the structure data before copying it to an untrusted context.</w:t>
            </w:r>
          </w:p>
        </w:tc>
      </w:tr>
      <w:tr w:rsidR="00F72634" w14:paraId="2A6DB0E0" w14:textId="77777777" w:rsidTr="00001F14">
        <w:trPr>
          <w:trHeight w:val="460"/>
        </w:trPr>
        <w:tc>
          <w:tcPr>
            <w:tcW w:w="10800" w:type="dxa"/>
            <w:tcMar>
              <w:top w:w="100" w:type="dxa"/>
              <w:left w:w="100" w:type="dxa"/>
              <w:bottom w:w="100" w:type="dxa"/>
              <w:right w:w="100" w:type="dxa"/>
            </w:tcMar>
          </w:tcPr>
          <w:p w14:paraId="5896E0E1"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#include &lt;cstddef&gt;</w:t>
            </w:r>
          </w:p>
          <w:p w14:paraId="2F3DEF7B"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#include &lt;cstring&gt;</w:t>
            </w:r>
          </w:p>
          <w:p w14:paraId="7619100E"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w:t>
            </w:r>
            <w:r w:rsidRPr="005E3A1B">
              <w:rPr>
                <w:rFonts w:ascii="Courier New" w:hAnsi="Courier New" w:cs="Courier New"/>
                <w:color w:val="000000" w:themeColor="text1"/>
                <w:sz w:val="24"/>
                <w:szCs w:val="24"/>
              </w:rPr>
              <w:t> </w:t>
            </w:r>
          </w:p>
          <w:p w14:paraId="3A89E924"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struct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test {</w:t>
            </w:r>
          </w:p>
          <w:p w14:paraId="57C1CDE3"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int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a;</w:t>
            </w:r>
          </w:p>
          <w:p w14:paraId="41046611"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char</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b;</w:t>
            </w:r>
          </w:p>
          <w:p w14:paraId="60CC6387"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lastRenderedPageBreak/>
              <w:t>  int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c;</w:t>
            </w:r>
          </w:p>
          <w:p w14:paraId="1C132B94"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w:t>
            </w:r>
          </w:p>
          <w:p w14:paraId="267B9812"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w:t>
            </w:r>
            <w:r w:rsidRPr="005E3A1B">
              <w:rPr>
                <w:rFonts w:ascii="Courier New" w:hAnsi="Courier New" w:cs="Courier New"/>
                <w:color w:val="000000" w:themeColor="text1"/>
                <w:sz w:val="24"/>
                <w:szCs w:val="24"/>
              </w:rPr>
              <w:t> </w:t>
            </w:r>
          </w:p>
          <w:p w14:paraId="6E85B311"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Safely copy bytes to user space.</w:t>
            </w:r>
          </w:p>
          <w:p w14:paraId="1A338CC9"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extern</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int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copy_to_user(void</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*dest,</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void</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*src, std::size_t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size);</w:t>
            </w:r>
          </w:p>
          <w:p w14:paraId="46ACCD5E"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w:t>
            </w:r>
            <w:r w:rsidRPr="005E3A1B">
              <w:rPr>
                <w:rFonts w:ascii="Courier New" w:hAnsi="Courier New" w:cs="Courier New"/>
                <w:color w:val="000000" w:themeColor="text1"/>
                <w:sz w:val="24"/>
                <w:szCs w:val="24"/>
              </w:rPr>
              <w:t> </w:t>
            </w:r>
          </w:p>
          <w:p w14:paraId="6E4F5A86"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void</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do_stuff(void</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*usr_buf) {</w:t>
            </w:r>
          </w:p>
          <w:p w14:paraId="7550BC8A"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test arg{1, 2, 3};</w:t>
            </w:r>
          </w:p>
          <w:p w14:paraId="355DEFB2"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 May be larger than strictly needed.</w:t>
            </w:r>
          </w:p>
          <w:p w14:paraId="6FC1595A"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unsigned</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char</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buf[sizeof(arg)];</w:t>
            </w:r>
          </w:p>
          <w:p w14:paraId="678DBBCB"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std::size_t</w:t>
            </w:r>
            <w:r w:rsidRPr="005E3A1B">
              <w:rPr>
                <w:rStyle w:val="apple-converted-space"/>
                <w:rFonts w:ascii="Courier New" w:hAnsi="Courier New" w:cs="Courier New"/>
                <w:color w:val="000000" w:themeColor="text1"/>
                <w:sz w:val="24"/>
                <w:szCs w:val="24"/>
              </w:rPr>
              <w:t> </w:t>
            </w:r>
            <w:r w:rsidRPr="005E3A1B">
              <w:rPr>
                <w:rStyle w:val="HTMLCode"/>
                <w:rFonts w:eastAsia="Calibri"/>
                <w:color w:val="000000" w:themeColor="text1"/>
                <w:sz w:val="24"/>
                <w:szCs w:val="24"/>
                <w:bdr w:val="none" w:sz="0" w:space="0" w:color="auto" w:frame="1"/>
              </w:rPr>
              <w:t>offset = 0;</w:t>
            </w:r>
          </w:p>
          <w:p w14:paraId="436A3C61"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w:t>
            </w:r>
            <w:r w:rsidRPr="005E3A1B">
              <w:rPr>
                <w:rFonts w:ascii="Courier New" w:hAnsi="Courier New" w:cs="Courier New"/>
                <w:color w:val="000000" w:themeColor="text1"/>
                <w:sz w:val="24"/>
                <w:szCs w:val="24"/>
              </w:rPr>
              <w:t> </w:t>
            </w:r>
          </w:p>
          <w:p w14:paraId="5D9B22B6"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std::memcpy(buf + offset, &amp;arg.a,</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sizeof(arg.a));</w:t>
            </w:r>
          </w:p>
          <w:p w14:paraId="238F9947"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offset +=</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sizeof(arg.a);</w:t>
            </w:r>
          </w:p>
          <w:p w14:paraId="56F8079E"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std::memcpy(buf + offset, &amp;arg.b,</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sizeof(arg.b));</w:t>
            </w:r>
          </w:p>
          <w:p w14:paraId="0449158A"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offset +=</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sizeof(arg.b);</w:t>
            </w:r>
          </w:p>
          <w:p w14:paraId="02CBFA25"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std::memcpy(buf + offset, &amp;arg.c,</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sizeof(arg.c));</w:t>
            </w:r>
          </w:p>
          <w:p w14:paraId="66481AF5"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offset +=</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sizeof(arg.c);</w:t>
            </w:r>
          </w:p>
          <w:p w14:paraId="773F07B6"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w:t>
            </w:r>
            <w:r w:rsidRPr="005E3A1B">
              <w:rPr>
                <w:rFonts w:ascii="Courier New" w:hAnsi="Courier New" w:cs="Courier New"/>
                <w:color w:val="000000" w:themeColor="text1"/>
                <w:sz w:val="24"/>
                <w:szCs w:val="24"/>
              </w:rPr>
              <w:t> </w:t>
            </w:r>
          </w:p>
          <w:p w14:paraId="4817D8BD" w14:textId="77777777" w:rsidR="005E3A1B" w:rsidRPr="005E3A1B" w:rsidRDefault="005E3A1B" w:rsidP="005E3A1B">
            <w:pPr>
              <w:spacing w:line="300" w:lineRule="atLeast"/>
              <w:textAlignment w:val="baseline"/>
              <w:rPr>
                <w:rFonts w:ascii="Courier New" w:hAnsi="Courier New" w:cs="Courier New"/>
                <w:color w:val="000000" w:themeColor="text1"/>
                <w:sz w:val="24"/>
                <w:szCs w:val="24"/>
              </w:rPr>
            </w:pPr>
            <w:r w:rsidRPr="005E3A1B">
              <w:rPr>
                <w:rStyle w:val="HTMLCode"/>
                <w:rFonts w:eastAsia="Calibri"/>
                <w:color w:val="000000" w:themeColor="text1"/>
                <w:sz w:val="24"/>
                <w:szCs w:val="24"/>
                <w:bdr w:val="none" w:sz="0" w:space="0" w:color="auto" w:frame="1"/>
              </w:rPr>
              <w:t>  copy_to_user(usr_buf, buf, offset</w:t>
            </w:r>
            <w:r w:rsidRPr="005E3A1B">
              <w:rPr>
                <w:rStyle w:val="apple-converted-space"/>
                <w:rFonts w:ascii="Courier New" w:hAnsi="Courier New" w:cs="Courier New"/>
                <w:color w:val="000000" w:themeColor="text1"/>
                <w:sz w:val="24"/>
                <w:szCs w:val="24"/>
                <w:bdr w:val="none" w:sz="0" w:space="0" w:color="auto" w:frame="1"/>
              </w:rPr>
              <w:t> </w:t>
            </w:r>
            <w:r w:rsidRPr="005E3A1B">
              <w:rPr>
                <w:rStyle w:val="HTMLCode"/>
                <w:rFonts w:eastAsia="Calibri"/>
                <w:color w:val="000000" w:themeColor="text1"/>
                <w:sz w:val="24"/>
                <w:szCs w:val="24"/>
                <w:bdr w:val="none" w:sz="0" w:space="0" w:color="auto" w:frame="1"/>
              </w:rPr>
              <w:t>/* size of info copied */);</w:t>
            </w:r>
          </w:p>
          <w:p w14:paraId="0D2047C3" w14:textId="7180232C" w:rsidR="00F72634" w:rsidRDefault="005E3A1B" w:rsidP="005E3A1B">
            <w:r w:rsidRPr="005E3A1B">
              <w:rPr>
                <w:rStyle w:val="HTMLCode"/>
                <w:rFonts w:eastAsia="Calibri"/>
                <w:color w:val="000000" w:themeColor="text1"/>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37971CD" w:rsidR="00B475A1" w:rsidRDefault="00B475A1" w:rsidP="00F51FA8">
            <w:pPr>
              <w:pBdr>
                <w:top w:val="nil"/>
                <w:left w:val="nil"/>
                <w:bottom w:val="nil"/>
                <w:right w:val="nil"/>
                <w:between w:val="nil"/>
              </w:pBdr>
            </w:pPr>
            <w:r>
              <w:rPr>
                <w:b/>
              </w:rPr>
              <w:t>Principles(s):</w:t>
            </w:r>
            <w:r w:rsidR="009828CB">
              <w:t xml:space="preserve"> </w:t>
            </w:r>
            <w:r w:rsidR="009828CB" w:rsidRPr="00AF19FC">
              <w:rPr>
                <w:bCs/>
                <w:i/>
                <w:iCs/>
              </w:rPr>
              <w:t>7.</w:t>
            </w:r>
            <w:r w:rsidR="009828CB" w:rsidRPr="00AF19FC">
              <w:rPr>
                <w:bCs/>
                <w:i/>
                <w:iCs/>
              </w:rPr>
              <w:tab/>
              <w:t>Sanitize Data Sent to Other Systems</w:t>
            </w:r>
            <w:r w:rsidR="009828CB">
              <w:t xml:space="preserve"> is correlated with this standard due to</w:t>
            </w:r>
            <w:r>
              <w:t xml:space="preserve"> </w:t>
            </w:r>
            <w:r w:rsidR="009828CB">
              <w:t>p</w:t>
            </w:r>
            <w:r w:rsidR="009828CB" w:rsidRPr="009828CB">
              <w:t>adding bits might inadvertently contain sensitive data such as pointers to kernel data structures or passwords. A pointer to such a structure could be passed to other functions, causing information leakage</w:t>
            </w:r>
            <w:r w:rsidR="009828CB">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8F23FB2" w:rsidR="00B475A1" w:rsidRDefault="009828CB" w:rsidP="00F51FA8">
            <w:pPr>
              <w:jc w:val="center"/>
            </w:pPr>
            <w:r>
              <w:t>Low</w:t>
            </w:r>
          </w:p>
        </w:tc>
        <w:tc>
          <w:tcPr>
            <w:tcW w:w="1341" w:type="dxa"/>
            <w:shd w:val="clear" w:color="auto" w:fill="auto"/>
          </w:tcPr>
          <w:p w14:paraId="6D7BD83E" w14:textId="227F01F3" w:rsidR="00B475A1" w:rsidRDefault="009828CB" w:rsidP="00F51FA8">
            <w:pPr>
              <w:jc w:val="center"/>
            </w:pPr>
            <w:r>
              <w:t>Unlikely</w:t>
            </w:r>
          </w:p>
        </w:tc>
        <w:tc>
          <w:tcPr>
            <w:tcW w:w="4021" w:type="dxa"/>
            <w:shd w:val="clear" w:color="auto" w:fill="auto"/>
          </w:tcPr>
          <w:p w14:paraId="4323B829" w14:textId="25730651" w:rsidR="00B475A1" w:rsidRDefault="009828CB" w:rsidP="00F51FA8">
            <w:pPr>
              <w:jc w:val="center"/>
            </w:pPr>
            <w:r>
              <w:t>High</w:t>
            </w:r>
          </w:p>
        </w:tc>
        <w:tc>
          <w:tcPr>
            <w:tcW w:w="1807" w:type="dxa"/>
            <w:shd w:val="clear" w:color="auto" w:fill="auto"/>
          </w:tcPr>
          <w:p w14:paraId="4C5CDDA0" w14:textId="56942C6D" w:rsidR="00B475A1" w:rsidRDefault="009828CB" w:rsidP="00F51FA8">
            <w:pPr>
              <w:jc w:val="center"/>
            </w:pPr>
            <w:r>
              <w:t>P1</w:t>
            </w:r>
          </w:p>
        </w:tc>
        <w:tc>
          <w:tcPr>
            <w:tcW w:w="1805" w:type="dxa"/>
            <w:shd w:val="clear" w:color="auto" w:fill="auto"/>
          </w:tcPr>
          <w:p w14:paraId="21AF3013" w14:textId="2F792BDB" w:rsidR="00B475A1" w:rsidRDefault="009828CB"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94CB3A5" w:rsidR="00B475A1" w:rsidRDefault="009828CB" w:rsidP="00F51FA8">
            <w:pPr>
              <w:jc w:val="center"/>
            </w:pPr>
            <w:r>
              <w:t>Axivion Bauhaus Suite</w:t>
            </w:r>
          </w:p>
        </w:tc>
        <w:tc>
          <w:tcPr>
            <w:tcW w:w="1341" w:type="dxa"/>
            <w:shd w:val="clear" w:color="auto" w:fill="auto"/>
          </w:tcPr>
          <w:p w14:paraId="3C6600F4" w14:textId="73DCAD92" w:rsidR="00B475A1" w:rsidRDefault="009828CB" w:rsidP="00F51FA8">
            <w:pPr>
              <w:jc w:val="center"/>
            </w:pPr>
            <w:r>
              <w:t>7.2.0</w:t>
            </w:r>
          </w:p>
        </w:tc>
        <w:tc>
          <w:tcPr>
            <w:tcW w:w="4021" w:type="dxa"/>
            <w:shd w:val="clear" w:color="auto" w:fill="auto"/>
          </w:tcPr>
          <w:p w14:paraId="303F54C0" w14:textId="35038C92" w:rsidR="00B475A1" w:rsidRDefault="009828CB" w:rsidP="00F51FA8">
            <w:pPr>
              <w:jc w:val="center"/>
            </w:pPr>
            <w:r>
              <w:t>CertC++ -DCL55</w:t>
            </w:r>
          </w:p>
        </w:tc>
        <w:tc>
          <w:tcPr>
            <w:tcW w:w="3611" w:type="dxa"/>
            <w:shd w:val="clear" w:color="auto" w:fill="auto"/>
          </w:tcPr>
          <w:p w14:paraId="08A327DD" w14:textId="6434924E"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FF69B8C" w:rsidR="00B475A1" w:rsidRDefault="009828CB" w:rsidP="00F51FA8">
            <w:pPr>
              <w:jc w:val="center"/>
            </w:pPr>
            <w:r>
              <w:t>CodeSonar</w:t>
            </w:r>
          </w:p>
        </w:tc>
        <w:tc>
          <w:tcPr>
            <w:tcW w:w="1341" w:type="dxa"/>
            <w:shd w:val="clear" w:color="auto" w:fill="auto"/>
          </w:tcPr>
          <w:p w14:paraId="1A9DC142" w14:textId="0C6ED6F8" w:rsidR="00B475A1" w:rsidRDefault="009828CB" w:rsidP="00F51FA8">
            <w:pPr>
              <w:jc w:val="center"/>
            </w:pPr>
            <w:r>
              <w:t>7.2p0</w:t>
            </w:r>
          </w:p>
        </w:tc>
        <w:tc>
          <w:tcPr>
            <w:tcW w:w="4021" w:type="dxa"/>
            <w:shd w:val="clear" w:color="auto" w:fill="auto"/>
          </w:tcPr>
          <w:p w14:paraId="310BD1C0" w14:textId="74016482" w:rsidR="00B475A1" w:rsidRDefault="009828CB" w:rsidP="00F51FA8">
            <w:pPr>
              <w:jc w:val="center"/>
              <w:rPr>
                <w:u w:val="single"/>
              </w:rPr>
            </w:pPr>
            <w:r>
              <w:t>MISC.PADDING. POTB</w:t>
            </w:r>
          </w:p>
        </w:tc>
        <w:tc>
          <w:tcPr>
            <w:tcW w:w="3611" w:type="dxa"/>
            <w:shd w:val="clear" w:color="auto" w:fill="auto"/>
          </w:tcPr>
          <w:p w14:paraId="2D7A853F" w14:textId="74BD78C3" w:rsidR="00B475A1" w:rsidRDefault="009828CB" w:rsidP="00F51FA8">
            <w:pPr>
              <w:jc w:val="center"/>
            </w:pPr>
            <w:r>
              <w:t>Padding Passed Across a Trust Boundary</w:t>
            </w:r>
          </w:p>
        </w:tc>
      </w:tr>
      <w:tr w:rsidR="00B475A1" w14:paraId="6F86E3DA" w14:textId="77777777" w:rsidTr="00001F14">
        <w:trPr>
          <w:trHeight w:val="460"/>
        </w:trPr>
        <w:tc>
          <w:tcPr>
            <w:tcW w:w="1807" w:type="dxa"/>
            <w:shd w:val="clear" w:color="auto" w:fill="auto"/>
          </w:tcPr>
          <w:p w14:paraId="258CE126" w14:textId="2A79A41C" w:rsidR="00B475A1" w:rsidRDefault="009828CB" w:rsidP="00F51FA8">
            <w:pPr>
              <w:jc w:val="center"/>
            </w:pPr>
            <w:r>
              <w:t>Helix QAC</w:t>
            </w:r>
          </w:p>
        </w:tc>
        <w:tc>
          <w:tcPr>
            <w:tcW w:w="1341" w:type="dxa"/>
            <w:shd w:val="clear" w:color="auto" w:fill="auto"/>
          </w:tcPr>
          <w:p w14:paraId="28A63EAE" w14:textId="5E87E881" w:rsidR="00B475A1" w:rsidRDefault="009828CB" w:rsidP="00F51FA8">
            <w:pPr>
              <w:jc w:val="center"/>
            </w:pPr>
            <w:r>
              <w:t>2022.4</w:t>
            </w:r>
          </w:p>
        </w:tc>
        <w:tc>
          <w:tcPr>
            <w:tcW w:w="4021" w:type="dxa"/>
            <w:shd w:val="clear" w:color="auto" w:fill="auto"/>
          </w:tcPr>
          <w:p w14:paraId="0CBF64D1" w14:textId="01549A21" w:rsidR="00B475A1" w:rsidRPr="009828CB" w:rsidRDefault="009828CB" w:rsidP="00F51FA8">
            <w:pPr>
              <w:jc w:val="center"/>
            </w:pPr>
            <w:r w:rsidRPr="009828CB">
              <w:t>DF4941, DF4942, DF4943</w:t>
            </w:r>
          </w:p>
        </w:tc>
        <w:tc>
          <w:tcPr>
            <w:tcW w:w="3611" w:type="dxa"/>
            <w:shd w:val="clear" w:color="auto" w:fill="auto"/>
          </w:tcPr>
          <w:p w14:paraId="258B63F8" w14:textId="25A98E66"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4FFB3E68" w:rsidR="00B475A1" w:rsidRDefault="009828CB" w:rsidP="00F51FA8">
            <w:pPr>
              <w:jc w:val="center"/>
            </w:pPr>
            <w:r>
              <w:lastRenderedPageBreak/>
              <w:t>Parasoft C/C++ test</w:t>
            </w:r>
          </w:p>
        </w:tc>
        <w:tc>
          <w:tcPr>
            <w:tcW w:w="1341" w:type="dxa"/>
            <w:shd w:val="clear" w:color="auto" w:fill="auto"/>
          </w:tcPr>
          <w:p w14:paraId="44AB9F5A" w14:textId="2D67C897" w:rsidR="00B475A1" w:rsidRDefault="009828CB" w:rsidP="00F51FA8">
            <w:pPr>
              <w:jc w:val="center"/>
            </w:pPr>
            <w:r>
              <w:t>2022.2</w:t>
            </w:r>
          </w:p>
        </w:tc>
        <w:tc>
          <w:tcPr>
            <w:tcW w:w="4021" w:type="dxa"/>
            <w:shd w:val="clear" w:color="auto" w:fill="auto"/>
          </w:tcPr>
          <w:p w14:paraId="070D1B90" w14:textId="245A3853" w:rsidR="00B475A1" w:rsidRDefault="009828CB" w:rsidP="00F51FA8">
            <w:pPr>
              <w:jc w:val="center"/>
              <w:rPr>
                <w:u w:val="single"/>
              </w:rPr>
            </w:pPr>
            <w:r>
              <w:t>CERT_CPP-DCL55-a</w:t>
            </w:r>
          </w:p>
        </w:tc>
        <w:tc>
          <w:tcPr>
            <w:tcW w:w="3611" w:type="dxa"/>
            <w:shd w:val="clear" w:color="auto" w:fill="auto"/>
          </w:tcPr>
          <w:p w14:paraId="1CE70AF4" w14:textId="4E1BBAB0" w:rsidR="00B475A1" w:rsidRDefault="009828CB" w:rsidP="00F51FA8">
            <w:pPr>
              <w:jc w:val="center"/>
            </w:pPr>
            <w:r>
              <w:t>A pointer to a structure should not be passed to a function that can copy data to the user space</w:t>
            </w:r>
          </w:p>
        </w:tc>
      </w:tr>
      <w:tr w:rsidR="009828CB" w14:paraId="7B53DAF8" w14:textId="77777777" w:rsidTr="00001F14">
        <w:trPr>
          <w:trHeight w:val="460"/>
        </w:trPr>
        <w:tc>
          <w:tcPr>
            <w:tcW w:w="1807" w:type="dxa"/>
            <w:shd w:val="clear" w:color="auto" w:fill="auto"/>
          </w:tcPr>
          <w:p w14:paraId="298A3EB7" w14:textId="08280561" w:rsidR="009828CB" w:rsidRDefault="009828CB" w:rsidP="00F51FA8">
            <w:pPr>
              <w:jc w:val="center"/>
            </w:pPr>
            <w:r>
              <w:t>Polyspace Bug Finder</w:t>
            </w:r>
          </w:p>
        </w:tc>
        <w:tc>
          <w:tcPr>
            <w:tcW w:w="1341" w:type="dxa"/>
            <w:shd w:val="clear" w:color="auto" w:fill="auto"/>
          </w:tcPr>
          <w:p w14:paraId="3794BB3D" w14:textId="42831612" w:rsidR="009828CB" w:rsidRDefault="009828CB" w:rsidP="00F51FA8">
            <w:pPr>
              <w:jc w:val="center"/>
            </w:pPr>
            <w:r>
              <w:t>R2022b</w:t>
            </w:r>
          </w:p>
        </w:tc>
        <w:tc>
          <w:tcPr>
            <w:tcW w:w="4021" w:type="dxa"/>
            <w:shd w:val="clear" w:color="auto" w:fill="auto"/>
          </w:tcPr>
          <w:p w14:paraId="5FDFD4F2" w14:textId="0D0020B2" w:rsidR="009828CB" w:rsidRDefault="009828CB" w:rsidP="00F51FA8">
            <w:pPr>
              <w:jc w:val="center"/>
            </w:pPr>
            <w:r>
              <w:t>CERT C++: DCL55-CPP</w:t>
            </w:r>
          </w:p>
        </w:tc>
        <w:tc>
          <w:tcPr>
            <w:tcW w:w="3611" w:type="dxa"/>
            <w:shd w:val="clear" w:color="auto" w:fill="auto"/>
          </w:tcPr>
          <w:p w14:paraId="28F93430" w14:textId="2242BCFB" w:rsidR="009828CB" w:rsidRDefault="009828CB" w:rsidP="00F51FA8">
            <w:pPr>
              <w:jc w:val="center"/>
            </w:pPr>
            <w:r>
              <w:t>Checks for information leakage due to structure padding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B475A1" w14:paraId="6F819546" w14:textId="77777777" w:rsidTr="00967296">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440A833" w14:textId="4518C032" w:rsidR="00B475A1" w:rsidRDefault="0009136F" w:rsidP="00F51FA8">
            <w:pPr>
              <w:jc w:val="center"/>
              <w:rPr>
                <w:b/>
                <w:sz w:val="24"/>
                <w:szCs w:val="24"/>
              </w:rPr>
            </w:pPr>
            <w:r>
              <w:rPr>
                <w:b/>
                <w:sz w:val="24"/>
                <w:szCs w:val="24"/>
              </w:rPr>
              <w:t>Detect and handle standard library errors</w:t>
            </w:r>
          </w:p>
        </w:tc>
      </w:tr>
      <w:tr w:rsidR="00B475A1" w14:paraId="2CC9482B" w14:textId="77777777" w:rsidTr="00967296">
        <w:trPr>
          <w:trHeight w:val="321"/>
        </w:trPr>
        <w:tc>
          <w:tcPr>
            <w:tcW w:w="1807" w:type="dxa"/>
            <w:shd w:val="clear" w:color="auto" w:fill="F3F3F3"/>
            <w:tcMar>
              <w:top w:w="100" w:type="dxa"/>
              <w:left w:w="100" w:type="dxa"/>
              <w:bottom w:w="100" w:type="dxa"/>
              <w:right w:w="100" w:type="dxa"/>
            </w:tcMar>
          </w:tcPr>
          <w:p w14:paraId="59489C3C" w14:textId="08974FC9" w:rsidR="00B475A1" w:rsidRDefault="0029356C" w:rsidP="00F51FA8">
            <w:pPr>
              <w:jc w:val="center"/>
            </w:pPr>
            <w:r>
              <w:t>Error Handling</w:t>
            </w:r>
          </w:p>
        </w:tc>
        <w:tc>
          <w:tcPr>
            <w:tcW w:w="1423" w:type="dxa"/>
            <w:tcMar>
              <w:top w:w="100" w:type="dxa"/>
              <w:left w:w="100" w:type="dxa"/>
              <w:bottom w:w="100" w:type="dxa"/>
              <w:right w:w="100" w:type="dxa"/>
            </w:tcMar>
          </w:tcPr>
          <w:p w14:paraId="519E82BC" w14:textId="07D25685" w:rsidR="00B475A1" w:rsidRDefault="00967296" w:rsidP="00F51FA8">
            <w:pPr>
              <w:jc w:val="center"/>
            </w:pPr>
            <w:r>
              <w:t>STD-</w:t>
            </w:r>
            <w:r w:rsidR="00D92904">
              <w:t>ERR33-C</w:t>
            </w:r>
          </w:p>
        </w:tc>
        <w:tc>
          <w:tcPr>
            <w:tcW w:w="7550" w:type="dxa"/>
            <w:tcMar>
              <w:top w:w="100" w:type="dxa"/>
              <w:left w:w="100" w:type="dxa"/>
              <w:bottom w:w="100" w:type="dxa"/>
              <w:right w:w="100" w:type="dxa"/>
            </w:tcMar>
          </w:tcPr>
          <w:p w14:paraId="674823BE" w14:textId="77777777" w:rsidR="00D92904" w:rsidRDefault="00D92904" w:rsidP="00D92904">
            <w:r>
              <w:t>The majority of the standard library functions, including I/O functions and memory allocation functions, return either a valid value or a value of the correct return type that indicates an error (for example, −1 or a null pointer). Assuming that all calls to such functions will succeed and failing to check the return value for an indication of an error is a dangerous practice that may lead to unexpected or undefined behavior when an error occurs. It is essential that programs detect and appropriately handle all errors in accordance with an error-handling policy.</w:t>
            </w:r>
          </w:p>
          <w:p w14:paraId="490A5770" w14:textId="55901D58" w:rsidR="00B475A1" w:rsidRDefault="00D92904" w:rsidP="00D92904">
            <w:r>
              <w:t>The successful completion or failure of each of the standard library functions listed in the following table shall be determined either by comparing the function’s return value with the value listed in the column labeled “Error Return” or by calling one of the library functions mentioned in the footnotes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2924D99" w:rsidR="00F72634" w:rsidRDefault="00D92904" w:rsidP="0015146B">
            <w:r>
              <w:t>T</w:t>
            </w:r>
            <w:r w:rsidRPr="00D92904">
              <w:t>he function utf8_to_wcs() attempts to convert a sequence of UTF-8 characters to wide characters. It first invokes setlocale() to set the global locale to the implementation-defined en_US.UTF-8 but does not check for failure. The setlocale() function will fail by returning a null pointer, for example, when the locale is not installed. The function may fail for other reasons as well, such as the lack of resources.  Depending on the sequence of characters pointed to by utf8, the subsequent call to mbstowcs() may fail or result in the function storing an unexpected sequence of wide characters in the supplied buffer wcs.</w:t>
            </w:r>
          </w:p>
        </w:tc>
      </w:tr>
      <w:tr w:rsidR="00F72634" w14:paraId="25A0CD90" w14:textId="77777777" w:rsidTr="00001F14">
        <w:trPr>
          <w:trHeight w:val="460"/>
        </w:trPr>
        <w:tc>
          <w:tcPr>
            <w:tcW w:w="10800" w:type="dxa"/>
            <w:tcMar>
              <w:top w:w="100" w:type="dxa"/>
              <w:left w:w="100" w:type="dxa"/>
              <w:bottom w:w="100" w:type="dxa"/>
              <w:right w:w="100" w:type="dxa"/>
            </w:tcMar>
          </w:tcPr>
          <w:p w14:paraId="46A6E373"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#include &lt;locale.h&gt;</w:t>
            </w:r>
          </w:p>
          <w:p w14:paraId="0B708919"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#include &lt;stdlib.h&gt;</w:t>
            </w:r>
          </w:p>
          <w:p w14:paraId="77484125"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w:t>
            </w:r>
            <w:r w:rsidRPr="00D92904">
              <w:rPr>
                <w:rFonts w:ascii="Courier New" w:hAnsi="Courier New" w:cs="Courier New"/>
                <w:color w:val="000000" w:themeColor="text1"/>
                <w:sz w:val="24"/>
                <w:szCs w:val="24"/>
              </w:rPr>
              <w:t> </w:t>
            </w:r>
          </w:p>
          <w:p w14:paraId="29F82A12"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int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utf8_to_wcs(wchar_t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*wcs,</w:t>
            </w:r>
            <w:r w:rsidRPr="00D92904">
              <w:rPr>
                <w:rStyle w:val="apple-converted-space"/>
                <w:rFonts w:ascii="Courier New" w:hAnsi="Courier New" w:cs="Courier New"/>
                <w:color w:val="000000" w:themeColor="text1"/>
                <w:sz w:val="24"/>
                <w:szCs w:val="24"/>
                <w:bdr w:val="none" w:sz="0" w:space="0" w:color="auto" w:frame="1"/>
              </w:rPr>
              <w:t> </w:t>
            </w:r>
            <w:r w:rsidRPr="00D92904">
              <w:rPr>
                <w:rStyle w:val="HTMLCode"/>
                <w:rFonts w:eastAsia="Calibri"/>
                <w:color w:val="000000" w:themeColor="text1"/>
                <w:sz w:val="24"/>
                <w:szCs w:val="24"/>
                <w:bdr w:val="none" w:sz="0" w:space="0" w:color="auto" w:frame="1"/>
              </w:rPr>
              <w:t>size_t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n,</w:t>
            </w:r>
            <w:r w:rsidRPr="00D92904">
              <w:rPr>
                <w:rStyle w:val="apple-converted-space"/>
                <w:rFonts w:ascii="Courier New" w:hAnsi="Courier New" w:cs="Courier New"/>
                <w:color w:val="000000" w:themeColor="text1"/>
                <w:sz w:val="24"/>
                <w:szCs w:val="24"/>
                <w:bdr w:val="none" w:sz="0" w:space="0" w:color="auto" w:frame="1"/>
              </w:rPr>
              <w:t> </w:t>
            </w:r>
            <w:r w:rsidRPr="00D92904">
              <w:rPr>
                <w:rStyle w:val="HTMLCode"/>
                <w:rFonts w:eastAsia="Calibri"/>
                <w:color w:val="000000" w:themeColor="text1"/>
                <w:sz w:val="24"/>
                <w:szCs w:val="24"/>
                <w:bdr w:val="none" w:sz="0" w:space="0" w:color="auto" w:frame="1"/>
              </w:rPr>
              <w:t>const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char</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*utf8,</w:t>
            </w:r>
          </w:p>
          <w:p w14:paraId="3072B14F"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size_t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*size) {</w:t>
            </w:r>
          </w:p>
          <w:p w14:paraId="3B08E317"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if</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(NULL == size) {</w:t>
            </w:r>
          </w:p>
          <w:p w14:paraId="5EFCB675"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return</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-1;</w:t>
            </w:r>
          </w:p>
          <w:p w14:paraId="1FF07CD3"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w:t>
            </w:r>
          </w:p>
          <w:p w14:paraId="67F167B7"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setlocale(LC_CTYPE,</w:t>
            </w:r>
            <w:r w:rsidRPr="00D92904">
              <w:rPr>
                <w:rStyle w:val="apple-converted-space"/>
                <w:rFonts w:ascii="Courier New" w:hAnsi="Courier New" w:cs="Courier New"/>
                <w:color w:val="000000" w:themeColor="text1"/>
                <w:sz w:val="24"/>
                <w:szCs w:val="24"/>
                <w:bdr w:val="none" w:sz="0" w:space="0" w:color="auto" w:frame="1"/>
              </w:rPr>
              <w:t> </w:t>
            </w:r>
            <w:r w:rsidRPr="00D92904">
              <w:rPr>
                <w:rStyle w:val="HTMLCode"/>
                <w:rFonts w:eastAsia="Calibri"/>
                <w:color w:val="000000" w:themeColor="text1"/>
                <w:sz w:val="24"/>
                <w:szCs w:val="24"/>
                <w:bdr w:val="none" w:sz="0" w:space="0" w:color="auto" w:frame="1"/>
              </w:rPr>
              <w:t>"en_US.UTF-8");</w:t>
            </w:r>
          </w:p>
          <w:p w14:paraId="3324D91C"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*size =</w:t>
            </w:r>
            <w:r w:rsidRPr="00D92904">
              <w:rPr>
                <w:rStyle w:val="apple-converted-space"/>
                <w:rFonts w:ascii="Courier New" w:hAnsi="Courier New" w:cs="Courier New"/>
                <w:color w:val="000000" w:themeColor="text1"/>
                <w:sz w:val="24"/>
                <w:szCs w:val="24"/>
                <w:bdr w:val="none" w:sz="0" w:space="0" w:color="auto" w:frame="1"/>
              </w:rPr>
              <w:t> </w:t>
            </w:r>
            <w:r w:rsidRPr="00D92904">
              <w:rPr>
                <w:rStyle w:val="HTMLCode"/>
                <w:rFonts w:eastAsia="Calibri"/>
                <w:color w:val="000000" w:themeColor="text1"/>
                <w:sz w:val="24"/>
                <w:szCs w:val="24"/>
                <w:bdr w:val="none" w:sz="0" w:space="0" w:color="auto" w:frame="1"/>
              </w:rPr>
              <w:t>mbstowcs(wcs, utf8, n);</w:t>
            </w:r>
          </w:p>
          <w:p w14:paraId="27A9C3CA"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return</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0;</w:t>
            </w:r>
          </w:p>
          <w:p w14:paraId="5E1D505C" w14:textId="564D1DDF" w:rsidR="00F72634" w:rsidRDefault="00D92904" w:rsidP="00D92904">
            <w:r w:rsidRPr="00D92904">
              <w:rPr>
                <w:rStyle w:val="HTMLCode"/>
                <w:rFonts w:eastAsia="Calibri"/>
                <w:color w:val="000000" w:themeColor="text1"/>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021B02A" w:rsidR="00F72634" w:rsidRDefault="00D92904" w:rsidP="0015146B">
            <w:r w:rsidRPr="00D92904">
              <w:t>This compliant solution checks the value returned by setlocale() and avoids calling mbstowcs() if the function fails. The function also takes care to restore the locale to its initial setting before returning control to the caller.</w:t>
            </w:r>
          </w:p>
        </w:tc>
      </w:tr>
      <w:tr w:rsidR="00F72634" w14:paraId="4E6EA6E9" w14:textId="77777777" w:rsidTr="00001F14">
        <w:trPr>
          <w:trHeight w:val="460"/>
        </w:trPr>
        <w:tc>
          <w:tcPr>
            <w:tcW w:w="10800" w:type="dxa"/>
            <w:tcMar>
              <w:top w:w="100" w:type="dxa"/>
              <w:left w:w="100" w:type="dxa"/>
              <w:bottom w:w="100" w:type="dxa"/>
              <w:right w:w="100" w:type="dxa"/>
            </w:tcMar>
          </w:tcPr>
          <w:p w14:paraId="4540AF95"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#include &lt;locale.h&gt;</w:t>
            </w:r>
          </w:p>
          <w:p w14:paraId="5D9CB8A6"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#include &lt;stdlib.h&gt;</w:t>
            </w:r>
          </w:p>
          <w:p w14:paraId="6064AA1E"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lastRenderedPageBreak/>
              <w:t> </w:t>
            </w:r>
            <w:r w:rsidRPr="00D92904">
              <w:rPr>
                <w:rFonts w:ascii="Courier New" w:hAnsi="Courier New" w:cs="Courier New"/>
                <w:color w:val="000000" w:themeColor="text1"/>
                <w:sz w:val="24"/>
                <w:szCs w:val="24"/>
              </w:rPr>
              <w:t> </w:t>
            </w:r>
          </w:p>
          <w:p w14:paraId="10DF3DBB"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int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utf8_to_wcs(wchar_t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*wcs,</w:t>
            </w:r>
            <w:r w:rsidRPr="00D92904">
              <w:rPr>
                <w:rStyle w:val="apple-converted-space"/>
                <w:rFonts w:ascii="Courier New" w:hAnsi="Courier New" w:cs="Courier New"/>
                <w:color w:val="000000" w:themeColor="text1"/>
                <w:sz w:val="24"/>
                <w:szCs w:val="24"/>
                <w:bdr w:val="none" w:sz="0" w:space="0" w:color="auto" w:frame="1"/>
              </w:rPr>
              <w:t> </w:t>
            </w:r>
            <w:r w:rsidRPr="00D92904">
              <w:rPr>
                <w:rStyle w:val="HTMLCode"/>
                <w:rFonts w:eastAsia="Calibri"/>
                <w:color w:val="000000" w:themeColor="text1"/>
                <w:sz w:val="24"/>
                <w:szCs w:val="24"/>
                <w:bdr w:val="none" w:sz="0" w:space="0" w:color="auto" w:frame="1"/>
              </w:rPr>
              <w:t>size_t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n,</w:t>
            </w:r>
            <w:r w:rsidRPr="00D92904">
              <w:rPr>
                <w:rStyle w:val="apple-converted-space"/>
                <w:rFonts w:ascii="Courier New" w:hAnsi="Courier New" w:cs="Courier New"/>
                <w:color w:val="000000" w:themeColor="text1"/>
                <w:sz w:val="24"/>
                <w:szCs w:val="24"/>
                <w:bdr w:val="none" w:sz="0" w:space="0" w:color="auto" w:frame="1"/>
              </w:rPr>
              <w:t> </w:t>
            </w:r>
            <w:r w:rsidRPr="00D92904">
              <w:rPr>
                <w:rStyle w:val="HTMLCode"/>
                <w:rFonts w:eastAsia="Calibri"/>
                <w:color w:val="000000" w:themeColor="text1"/>
                <w:sz w:val="24"/>
                <w:szCs w:val="24"/>
                <w:bdr w:val="none" w:sz="0" w:space="0" w:color="auto" w:frame="1"/>
              </w:rPr>
              <w:t>const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char</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*utf8,</w:t>
            </w:r>
          </w:p>
          <w:p w14:paraId="5F4FF9EF"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size_t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*size) {</w:t>
            </w:r>
          </w:p>
          <w:p w14:paraId="1A343F36"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if</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(NULL == size) {</w:t>
            </w:r>
          </w:p>
          <w:p w14:paraId="6169B7FB"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return</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-1;</w:t>
            </w:r>
          </w:p>
          <w:p w14:paraId="2FC40F52"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w:t>
            </w:r>
          </w:p>
          <w:p w14:paraId="0F8C8F4A"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const</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char</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*save =</w:t>
            </w:r>
            <w:r w:rsidRPr="00D92904">
              <w:rPr>
                <w:rStyle w:val="apple-converted-space"/>
                <w:rFonts w:ascii="Courier New" w:hAnsi="Courier New" w:cs="Courier New"/>
                <w:color w:val="000000" w:themeColor="text1"/>
                <w:sz w:val="24"/>
                <w:szCs w:val="24"/>
                <w:bdr w:val="none" w:sz="0" w:space="0" w:color="auto" w:frame="1"/>
              </w:rPr>
              <w:t> </w:t>
            </w:r>
            <w:r w:rsidRPr="00D92904">
              <w:rPr>
                <w:rStyle w:val="HTMLCode"/>
                <w:rFonts w:eastAsia="Calibri"/>
                <w:color w:val="000000" w:themeColor="text1"/>
                <w:sz w:val="24"/>
                <w:szCs w:val="24"/>
                <w:bdr w:val="none" w:sz="0" w:space="0" w:color="auto" w:frame="1"/>
              </w:rPr>
              <w:t>setlocale(LC_CTYPE,</w:t>
            </w:r>
            <w:r w:rsidRPr="00D92904">
              <w:rPr>
                <w:rStyle w:val="apple-converted-space"/>
                <w:rFonts w:ascii="Courier New" w:hAnsi="Courier New" w:cs="Courier New"/>
                <w:color w:val="000000" w:themeColor="text1"/>
                <w:sz w:val="24"/>
                <w:szCs w:val="24"/>
                <w:bdr w:val="none" w:sz="0" w:space="0" w:color="auto" w:frame="1"/>
              </w:rPr>
              <w:t> </w:t>
            </w:r>
            <w:r w:rsidRPr="00D92904">
              <w:rPr>
                <w:rStyle w:val="HTMLCode"/>
                <w:rFonts w:eastAsia="Calibri"/>
                <w:color w:val="000000" w:themeColor="text1"/>
                <w:sz w:val="24"/>
                <w:szCs w:val="24"/>
                <w:bdr w:val="none" w:sz="0" w:space="0" w:color="auto" w:frame="1"/>
              </w:rPr>
              <w:t>"en_US.UTF-8");</w:t>
            </w:r>
          </w:p>
          <w:p w14:paraId="1E61BCD6"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if</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(NULL == save) {</w:t>
            </w:r>
          </w:p>
          <w:p w14:paraId="26962500"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return</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-1;</w:t>
            </w:r>
          </w:p>
          <w:p w14:paraId="691640DF"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w:t>
            </w:r>
          </w:p>
          <w:p w14:paraId="15C39CFB"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Fonts w:ascii="Courier New" w:hAnsi="Courier New" w:cs="Courier New"/>
                <w:color w:val="000000" w:themeColor="text1"/>
                <w:sz w:val="24"/>
                <w:szCs w:val="24"/>
              </w:rPr>
              <w:t> </w:t>
            </w:r>
          </w:p>
          <w:p w14:paraId="0C6A073A"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*size =</w:t>
            </w:r>
            <w:r w:rsidRPr="00D92904">
              <w:rPr>
                <w:rStyle w:val="apple-converted-space"/>
                <w:rFonts w:ascii="Courier New" w:hAnsi="Courier New" w:cs="Courier New"/>
                <w:color w:val="000000" w:themeColor="text1"/>
                <w:sz w:val="24"/>
                <w:szCs w:val="24"/>
                <w:bdr w:val="none" w:sz="0" w:space="0" w:color="auto" w:frame="1"/>
              </w:rPr>
              <w:t> </w:t>
            </w:r>
            <w:r w:rsidRPr="00D92904">
              <w:rPr>
                <w:rStyle w:val="HTMLCode"/>
                <w:rFonts w:eastAsia="Calibri"/>
                <w:color w:val="000000" w:themeColor="text1"/>
                <w:sz w:val="24"/>
                <w:szCs w:val="24"/>
                <w:bdr w:val="none" w:sz="0" w:space="0" w:color="auto" w:frame="1"/>
              </w:rPr>
              <w:t>mbstowcs(wcs, utf8, n);</w:t>
            </w:r>
          </w:p>
          <w:p w14:paraId="5AA3FED5"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if</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(NULL ==</w:t>
            </w:r>
            <w:r w:rsidRPr="00D92904">
              <w:rPr>
                <w:rStyle w:val="apple-converted-space"/>
                <w:rFonts w:ascii="Courier New" w:hAnsi="Courier New" w:cs="Courier New"/>
                <w:color w:val="000000" w:themeColor="text1"/>
                <w:sz w:val="24"/>
                <w:szCs w:val="24"/>
                <w:bdr w:val="none" w:sz="0" w:space="0" w:color="auto" w:frame="1"/>
              </w:rPr>
              <w:t> </w:t>
            </w:r>
            <w:r w:rsidRPr="00D92904">
              <w:rPr>
                <w:rStyle w:val="HTMLCode"/>
                <w:rFonts w:eastAsia="Calibri"/>
                <w:color w:val="000000" w:themeColor="text1"/>
                <w:sz w:val="24"/>
                <w:szCs w:val="24"/>
                <w:bdr w:val="none" w:sz="0" w:space="0" w:color="auto" w:frame="1"/>
              </w:rPr>
              <w:t>setlocale(LC_CTYPE, save)) {</w:t>
            </w:r>
          </w:p>
          <w:p w14:paraId="60740526"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return</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-1;</w:t>
            </w:r>
          </w:p>
          <w:p w14:paraId="5DF65F7D"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w:t>
            </w:r>
          </w:p>
          <w:p w14:paraId="4FBA32B3" w14:textId="77777777" w:rsidR="00D92904" w:rsidRPr="00D92904" w:rsidRDefault="00D92904" w:rsidP="00D92904">
            <w:pPr>
              <w:spacing w:line="300" w:lineRule="atLeast"/>
              <w:textAlignment w:val="baseline"/>
              <w:rPr>
                <w:rFonts w:ascii="Courier New" w:hAnsi="Courier New" w:cs="Courier New"/>
                <w:color w:val="000000" w:themeColor="text1"/>
                <w:sz w:val="24"/>
                <w:szCs w:val="24"/>
              </w:rPr>
            </w:pPr>
            <w:r w:rsidRPr="00D92904">
              <w:rPr>
                <w:rStyle w:val="HTMLCode"/>
                <w:rFonts w:eastAsia="Calibri"/>
                <w:color w:val="000000" w:themeColor="text1"/>
                <w:sz w:val="24"/>
                <w:szCs w:val="24"/>
                <w:bdr w:val="none" w:sz="0" w:space="0" w:color="auto" w:frame="1"/>
              </w:rPr>
              <w:t>  return</w:t>
            </w:r>
            <w:r w:rsidRPr="00D92904">
              <w:rPr>
                <w:rStyle w:val="apple-converted-space"/>
                <w:rFonts w:ascii="Courier New" w:hAnsi="Courier New" w:cs="Courier New"/>
                <w:color w:val="000000" w:themeColor="text1"/>
                <w:sz w:val="24"/>
                <w:szCs w:val="24"/>
              </w:rPr>
              <w:t> </w:t>
            </w:r>
            <w:r w:rsidRPr="00D92904">
              <w:rPr>
                <w:rStyle w:val="HTMLCode"/>
                <w:rFonts w:eastAsia="Calibri"/>
                <w:color w:val="000000" w:themeColor="text1"/>
                <w:sz w:val="24"/>
                <w:szCs w:val="24"/>
                <w:bdr w:val="none" w:sz="0" w:space="0" w:color="auto" w:frame="1"/>
              </w:rPr>
              <w:t>0;</w:t>
            </w:r>
          </w:p>
          <w:p w14:paraId="316D7001" w14:textId="39B0DA87" w:rsidR="00F72634" w:rsidRDefault="00D92904" w:rsidP="00D92904">
            <w:r w:rsidRPr="00D92904">
              <w:rPr>
                <w:rStyle w:val="HTMLCode"/>
                <w:rFonts w:eastAsia="Calibri"/>
                <w:color w:val="000000" w:themeColor="text1"/>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6CF5464" w:rsidR="00B475A1" w:rsidRDefault="00B475A1" w:rsidP="00F51FA8">
            <w:pPr>
              <w:pBdr>
                <w:top w:val="nil"/>
                <w:left w:val="nil"/>
                <w:bottom w:val="nil"/>
                <w:right w:val="nil"/>
                <w:between w:val="nil"/>
              </w:pBdr>
            </w:pPr>
            <w:r>
              <w:rPr>
                <w:b/>
              </w:rPr>
              <w:t>Principles(s):</w:t>
            </w:r>
            <w:r w:rsidR="00A743F4" w:rsidRPr="00A743F4">
              <w:rPr>
                <w:bCs/>
              </w:rPr>
              <w:t xml:space="preserve"> </w:t>
            </w:r>
            <w:r w:rsidR="00A743F4" w:rsidRPr="00AF19FC">
              <w:rPr>
                <w:bCs/>
                <w:i/>
                <w:iCs/>
              </w:rPr>
              <w:t>1.</w:t>
            </w:r>
            <w:r w:rsidR="00A743F4" w:rsidRPr="00AF19FC">
              <w:rPr>
                <w:bCs/>
                <w:i/>
                <w:iCs/>
              </w:rPr>
              <w:tab/>
              <w:t>Validate Input Data</w:t>
            </w:r>
            <w:r w:rsidR="00A743F4" w:rsidRPr="00AF19FC">
              <w:rPr>
                <w:i/>
                <w:iCs/>
              </w:rPr>
              <w:t xml:space="preserve">, </w:t>
            </w:r>
            <w:r w:rsidR="00A743F4" w:rsidRPr="00AF19FC">
              <w:rPr>
                <w:i/>
                <w:iCs/>
              </w:rPr>
              <w:t>7.</w:t>
            </w:r>
            <w:r w:rsidR="00A743F4" w:rsidRPr="00AF19FC">
              <w:rPr>
                <w:i/>
                <w:iCs/>
              </w:rPr>
              <w:t xml:space="preserve"> </w:t>
            </w:r>
            <w:r w:rsidR="00A743F4" w:rsidRPr="00AF19FC">
              <w:rPr>
                <w:i/>
                <w:iCs/>
              </w:rPr>
              <w:t>Sanitize Data Sent to Other Systems</w:t>
            </w:r>
            <w:r w:rsidR="00A743F4" w:rsidRPr="00AF19FC">
              <w:rPr>
                <w:i/>
                <w:iCs/>
              </w:rPr>
              <w:t xml:space="preserve">, </w:t>
            </w:r>
            <w:r w:rsidR="00A743F4" w:rsidRPr="00AF19FC">
              <w:rPr>
                <w:bCs/>
                <w:i/>
                <w:iCs/>
              </w:rPr>
              <w:t>10. Adopt a Secure Coding Standard</w:t>
            </w:r>
            <w:r>
              <w:t xml:space="preserve"> </w:t>
            </w:r>
            <w:r w:rsidR="00A743F4">
              <w:t>all could potentially correlate with this standard as f</w:t>
            </w:r>
            <w:r w:rsidR="00A743F4" w:rsidRPr="00A743F4">
              <w:t>ailing to detect error conditions can lead to unpredictable results, including abnormal program termination and denial-of-service attacks or, in some situations, could even allow an attacker to run arbitrary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6194B5C" w:rsidR="00B475A1" w:rsidRDefault="00C03A70" w:rsidP="00F51FA8">
            <w:pPr>
              <w:jc w:val="center"/>
            </w:pPr>
            <w:r>
              <w:t>High</w:t>
            </w:r>
          </w:p>
        </w:tc>
        <w:tc>
          <w:tcPr>
            <w:tcW w:w="1341" w:type="dxa"/>
            <w:shd w:val="clear" w:color="auto" w:fill="auto"/>
          </w:tcPr>
          <w:p w14:paraId="72BD1BCD" w14:textId="44A77CE3" w:rsidR="00B475A1" w:rsidRDefault="00C03A70" w:rsidP="00F51FA8">
            <w:pPr>
              <w:jc w:val="center"/>
            </w:pPr>
            <w:r>
              <w:t>Likely</w:t>
            </w:r>
          </w:p>
        </w:tc>
        <w:tc>
          <w:tcPr>
            <w:tcW w:w="4021" w:type="dxa"/>
            <w:shd w:val="clear" w:color="auto" w:fill="auto"/>
          </w:tcPr>
          <w:p w14:paraId="5BE08C9E" w14:textId="37049597" w:rsidR="00B475A1" w:rsidRDefault="00C03A70" w:rsidP="00F51FA8">
            <w:pPr>
              <w:jc w:val="center"/>
            </w:pPr>
            <w:r>
              <w:t>Medium</w:t>
            </w:r>
          </w:p>
        </w:tc>
        <w:tc>
          <w:tcPr>
            <w:tcW w:w="1807" w:type="dxa"/>
            <w:shd w:val="clear" w:color="auto" w:fill="auto"/>
          </w:tcPr>
          <w:p w14:paraId="507F810F" w14:textId="252A3195" w:rsidR="00B475A1" w:rsidRDefault="00C03A70" w:rsidP="00F51FA8">
            <w:pPr>
              <w:jc w:val="center"/>
            </w:pPr>
            <w:r>
              <w:t>P18</w:t>
            </w:r>
          </w:p>
        </w:tc>
        <w:tc>
          <w:tcPr>
            <w:tcW w:w="1805" w:type="dxa"/>
            <w:shd w:val="clear" w:color="auto" w:fill="auto"/>
          </w:tcPr>
          <w:p w14:paraId="4686F95C" w14:textId="1DB1456B" w:rsidR="00B475A1" w:rsidRDefault="00C03A70"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2E212" w:rsidR="00B475A1" w:rsidRDefault="00C03A70" w:rsidP="00F51FA8">
            <w:pPr>
              <w:jc w:val="center"/>
            </w:pPr>
            <w:r>
              <w:t>Astrée</w:t>
            </w:r>
          </w:p>
        </w:tc>
        <w:tc>
          <w:tcPr>
            <w:tcW w:w="1341" w:type="dxa"/>
            <w:shd w:val="clear" w:color="auto" w:fill="auto"/>
          </w:tcPr>
          <w:p w14:paraId="5590A5CF" w14:textId="008DFB8A" w:rsidR="00B475A1" w:rsidRDefault="00C03A70" w:rsidP="00F51FA8">
            <w:pPr>
              <w:jc w:val="center"/>
            </w:pPr>
            <w:r>
              <w:t>22.04</w:t>
            </w:r>
          </w:p>
        </w:tc>
        <w:tc>
          <w:tcPr>
            <w:tcW w:w="4021" w:type="dxa"/>
            <w:shd w:val="clear" w:color="auto" w:fill="auto"/>
          </w:tcPr>
          <w:p w14:paraId="2B3053F4" w14:textId="77777777" w:rsidR="00C03A70" w:rsidRDefault="00C03A70" w:rsidP="00C03A70">
            <w:r>
              <w:t>error-information-unused</w:t>
            </w:r>
          </w:p>
          <w:p w14:paraId="2935D2F6" w14:textId="78117FF1" w:rsidR="00B475A1" w:rsidRDefault="00C03A70" w:rsidP="00C03A70">
            <w:r>
              <w:t>error-information-unused-computed</w:t>
            </w:r>
          </w:p>
        </w:tc>
        <w:tc>
          <w:tcPr>
            <w:tcW w:w="3611" w:type="dxa"/>
            <w:shd w:val="clear" w:color="auto" w:fill="auto"/>
          </w:tcPr>
          <w:p w14:paraId="10EAFC44" w14:textId="27644E9A" w:rsidR="00B475A1" w:rsidRDefault="00C03A70"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0654DF32" w:rsidR="00B475A1" w:rsidRDefault="00C03A70" w:rsidP="00F51FA8">
            <w:pPr>
              <w:jc w:val="center"/>
            </w:pPr>
            <w:r>
              <w:t>Axivion Bauhaus</w:t>
            </w:r>
          </w:p>
        </w:tc>
        <w:tc>
          <w:tcPr>
            <w:tcW w:w="1341" w:type="dxa"/>
            <w:shd w:val="clear" w:color="auto" w:fill="auto"/>
          </w:tcPr>
          <w:p w14:paraId="64B7FC40" w14:textId="58191DD4" w:rsidR="00B475A1" w:rsidRDefault="00C03A70" w:rsidP="00F51FA8">
            <w:pPr>
              <w:jc w:val="center"/>
            </w:pPr>
            <w:r>
              <w:t>7.2.0</w:t>
            </w:r>
          </w:p>
        </w:tc>
        <w:tc>
          <w:tcPr>
            <w:tcW w:w="4021" w:type="dxa"/>
            <w:shd w:val="clear" w:color="auto" w:fill="auto"/>
          </w:tcPr>
          <w:p w14:paraId="0155179E" w14:textId="52D05BC2" w:rsidR="00B475A1" w:rsidRDefault="00C03A70" w:rsidP="00F51FA8">
            <w:pPr>
              <w:jc w:val="center"/>
              <w:rPr>
                <w:u w:val="single"/>
              </w:rPr>
            </w:pPr>
            <w:r>
              <w:t>CertC-ERR33</w:t>
            </w:r>
          </w:p>
        </w:tc>
        <w:tc>
          <w:tcPr>
            <w:tcW w:w="3611" w:type="dxa"/>
            <w:shd w:val="clear" w:color="auto" w:fill="auto"/>
          </w:tcPr>
          <w:p w14:paraId="3877BF3F" w14:textId="1E5CF985"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50AB96D6" w:rsidR="00B475A1" w:rsidRDefault="00C03A70" w:rsidP="00F51FA8">
            <w:pPr>
              <w:jc w:val="center"/>
            </w:pPr>
            <w:r>
              <w:t>CodeSonar</w:t>
            </w:r>
          </w:p>
        </w:tc>
        <w:tc>
          <w:tcPr>
            <w:tcW w:w="1341" w:type="dxa"/>
            <w:shd w:val="clear" w:color="auto" w:fill="auto"/>
          </w:tcPr>
          <w:p w14:paraId="6B0CCC4F" w14:textId="28BB0EEF" w:rsidR="00B475A1" w:rsidRDefault="00C03A70" w:rsidP="00F51FA8">
            <w:pPr>
              <w:jc w:val="center"/>
            </w:pPr>
            <w:r>
              <w:t>7.2p0</w:t>
            </w:r>
          </w:p>
        </w:tc>
        <w:tc>
          <w:tcPr>
            <w:tcW w:w="4021" w:type="dxa"/>
            <w:shd w:val="clear" w:color="auto" w:fill="auto"/>
          </w:tcPr>
          <w:p w14:paraId="1C83E66B" w14:textId="77777777" w:rsidR="00C03A70" w:rsidRPr="00C03A70" w:rsidRDefault="00C03A70" w:rsidP="00C03A70">
            <w:r w:rsidRPr="00C03A70">
              <w:t>LANG.FUNCS.IRV</w:t>
            </w:r>
          </w:p>
          <w:p w14:paraId="0B2B5524" w14:textId="33AEF57F" w:rsidR="00C03A70" w:rsidRPr="00C03A70" w:rsidRDefault="00C03A70" w:rsidP="00C03A70">
            <w:r w:rsidRPr="00C03A70">
              <w:t>LANG.ERRCODE. NOTEST</w:t>
            </w:r>
          </w:p>
          <w:p w14:paraId="6506F573" w14:textId="186DF762" w:rsidR="00B475A1" w:rsidRDefault="00C03A70" w:rsidP="00C03A70">
            <w:pPr>
              <w:rPr>
                <w:u w:val="single"/>
              </w:rPr>
            </w:pPr>
            <w:r w:rsidRPr="00C03A70">
              <w:t>LANG.ERRCODE.NZ</w:t>
            </w:r>
          </w:p>
        </w:tc>
        <w:tc>
          <w:tcPr>
            <w:tcW w:w="3611" w:type="dxa"/>
            <w:shd w:val="clear" w:color="auto" w:fill="auto"/>
          </w:tcPr>
          <w:p w14:paraId="6675D8C6" w14:textId="77777777" w:rsidR="00C03A70" w:rsidRDefault="00C03A70" w:rsidP="00C03A70">
            <w:r>
              <w:t>Ignored return value</w:t>
            </w:r>
          </w:p>
          <w:p w14:paraId="520A1C6A" w14:textId="77777777" w:rsidR="00C03A70" w:rsidRDefault="00C03A70" w:rsidP="00C03A70">
            <w:r>
              <w:t>Missing Test of Error Code</w:t>
            </w:r>
          </w:p>
          <w:p w14:paraId="570322E7" w14:textId="68F0EB57" w:rsidR="00B475A1" w:rsidRDefault="00C03A70" w:rsidP="00C03A70">
            <w:r>
              <w:t>Non-zero Error Code</w:t>
            </w:r>
          </w:p>
        </w:tc>
      </w:tr>
      <w:tr w:rsidR="00B475A1" w14:paraId="2EE1B702" w14:textId="77777777" w:rsidTr="00001F14">
        <w:trPr>
          <w:trHeight w:val="460"/>
        </w:trPr>
        <w:tc>
          <w:tcPr>
            <w:tcW w:w="1807" w:type="dxa"/>
            <w:shd w:val="clear" w:color="auto" w:fill="auto"/>
          </w:tcPr>
          <w:p w14:paraId="09F1CB00" w14:textId="19DA6F53" w:rsidR="00B475A1" w:rsidRDefault="00C03A70" w:rsidP="00F51FA8">
            <w:pPr>
              <w:jc w:val="center"/>
            </w:pPr>
            <w:r>
              <w:t>Compass/ROSE</w:t>
            </w:r>
          </w:p>
        </w:tc>
        <w:tc>
          <w:tcPr>
            <w:tcW w:w="1341" w:type="dxa"/>
            <w:shd w:val="clear" w:color="auto" w:fill="auto"/>
          </w:tcPr>
          <w:p w14:paraId="1C057DF1" w14:textId="12AA309C" w:rsidR="00B475A1" w:rsidRDefault="00B475A1" w:rsidP="00F51FA8">
            <w:pPr>
              <w:jc w:val="center"/>
            </w:pPr>
          </w:p>
        </w:tc>
        <w:tc>
          <w:tcPr>
            <w:tcW w:w="4021" w:type="dxa"/>
            <w:shd w:val="clear" w:color="auto" w:fill="auto"/>
          </w:tcPr>
          <w:p w14:paraId="19BD5035" w14:textId="6BED88E9" w:rsidR="00B475A1" w:rsidRDefault="00B475A1" w:rsidP="00F51FA8">
            <w:pPr>
              <w:jc w:val="center"/>
              <w:rPr>
                <w:u w:val="single"/>
              </w:rPr>
            </w:pPr>
          </w:p>
        </w:tc>
        <w:tc>
          <w:tcPr>
            <w:tcW w:w="3611" w:type="dxa"/>
            <w:shd w:val="clear" w:color="auto" w:fill="auto"/>
          </w:tcPr>
          <w:p w14:paraId="0EBAC9F0" w14:textId="539313C3" w:rsidR="00B475A1" w:rsidRDefault="00C03A70" w:rsidP="00C03A70">
            <w:r w:rsidRPr="00C03A70">
              <w:t xml:space="preserve">Can detect violations of this recommendation when checking for violations of EXP12-C. Do not ignore values returned by functions and </w:t>
            </w:r>
            <w:r w:rsidRPr="00C03A70">
              <w:lastRenderedPageBreak/>
              <w:t>EXP34-C. Do not dereference null pointers</w:t>
            </w:r>
          </w:p>
        </w:tc>
      </w:tr>
      <w:tr w:rsidR="00C03A70" w14:paraId="1FFBA2F3" w14:textId="77777777" w:rsidTr="00001F14">
        <w:trPr>
          <w:trHeight w:val="460"/>
        </w:trPr>
        <w:tc>
          <w:tcPr>
            <w:tcW w:w="1807" w:type="dxa"/>
            <w:shd w:val="clear" w:color="auto" w:fill="auto"/>
          </w:tcPr>
          <w:p w14:paraId="57052791" w14:textId="150782B0" w:rsidR="00C03A70" w:rsidRDefault="00C03A70" w:rsidP="00F51FA8">
            <w:pPr>
              <w:jc w:val="center"/>
            </w:pPr>
            <w:r>
              <w:lastRenderedPageBreak/>
              <w:t>Coverity</w:t>
            </w:r>
          </w:p>
        </w:tc>
        <w:tc>
          <w:tcPr>
            <w:tcW w:w="1341" w:type="dxa"/>
            <w:shd w:val="clear" w:color="auto" w:fill="auto"/>
          </w:tcPr>
          <w:p w14:paraId="7BCBCEF2" w14:textId="57987A39" w:rsidR="00C03A70" w:rsidRDefault="00C03A70" w:rsidP="00F51FA8">
            <w:pPr>
              <w:jc w:val="center"/>
            </w:pPr>
            <w:r>
              <w:t>2017.07</w:t>
            </w:r>
          </w:p>
        </w:tc>
        <w:tc>
          <w:tcPr>
            <w:tcW w:w="4021" w:type="dxa"/>
            <w:shd w:val="clear" w:color="auto" w:fill="auto"/>
          </w:tcPr>
          <w:p w14:paraId="28B786C6" w14:textId="77777777" w:rsidR="00C03A70" w:rsidRDefault="00C03A70" w:rsidP="00C03A70">
            <w:pPr>
              <w:jc w:val="center"/>
            </w:pPr>
            <w:r>
              <w:t>MISRA C 2012 Rule 22.8</w:t>
            </w:r>
          </w:p>
          <w:p w14:paraId="23BA2B74" w14:textId="77777777" w:rsidR="00C03A70" w:rsidRDefault="00C03A70" w:rsidP="00C03A70">
            <w:pPr>
              <w:jc w:val="center"/>
            </w:pPr>
          </w:p>
          <w:p w14:paraId="3821CC98" w14:textId="77777777" w:rsidR="00C03A70" w:rsidRDefault="00C03A70" w:rsidP="00C03A70">
            <w:pPr>
              <w:jc w:val="center"/>
            </w:pPr>
            <w:r>
              <w:t>MISRA C 2012 Rule 22.9</w:t>
            </w:r>
          </w:p>
          <w:p w14:paraId="03B2B9B1" w14:textId="77777777" w:rsidR="00C03A70" w:rsidRDefault="00C03A70" w:rsidP="00C03A70">
            <w:pPr>
              <w:jc w:val="center"/>
            </w:pPr>
          </w:p>
          <w:p w14:paraId="54CF21FC" w14:textId="7A8A5FF0" w:rsidR="00C03A70" w:rsidRDefault="00C03A70" w:rsidP="00C03A70">
            <w:pPr>
              <w:jc w:val="center"/>
            </w:pPr>
            <w:r>
              <w:t>MISRA C 2012 Rule 22.10</w:t>
            </w:r>
          </w:p>
        </w:tc>
        <w:tc>
          <w:tcPr>
            <w:tcW w:w="3611" w:type="dxa"/>
            <w:shd w:val="clear" w:color="auto" w:fill="auto"/>
          </w:tcPr>
          <w:p w14:paraId="295794FE" w14:textId="056D5BF0" w:rsidR="00C03A70" w:rsidRDefault="008A5A4D" w:rsidP="00F51FA8">
            <w:pPr>
              <w:jc w:val="center"/>
            </w:pPr>
            <w:r>
              <w:t>Implemented</w:t>
            </w:r>
          </w:p>
        </w:tc>
      </w:tr>
      <w:tr w:rsidR="00C03A70" w14:paraId="5E6A80CB" w14:textId="77777777" w:rsidTr="00001F14">
        <w:trPr>
          <w:trHeight w:val="460"/>
        </w:trPr>
        <w:tc>
          <w:tcPr>
            <w:tcW w:w="1807" w:type="dxa"/>
            <w:shd w:val="clear" w:color="auto" w:fill="auto"/>
          </w:tcPr>
          <w:p w14:paraId="13A7137B" w14:textId="58F5EF04" w:rsidR="00C03A70" w:rsidRDefault="00C03A70" w:rsidP="00F51FA8">
            <w:pPr>
              <w:jc w:val="center"/>
            </w:pPr>
            <w:r>
              <w:t>Helix QAC</w:t>
            </w:r>
          </w:p>
        </w:tc>
        <w:tc>
          <w:tcPr>
            <w:tcW w:w="1341" w:type="dxa"/>
            <w:shd w:val="clear" w:color="auto" w:fill="auto"/>
          </w:tcPr>
          <w:p w14:paraId="0BA308F0" w14:textId="6C2D5C07" w:rsidR="00C03A70" w:rsidRDefault="00C03A70" w:rsidP="00F51FA8">
            <w:pPr>
              <w:jc w:val="center"/>
            </w:pPr>
            <w:r>
              <w:t>2022.4</w:t>
            </w:r>
          </w:p>
        </w:tc>
        <w:tc>
          <w:tcPr>
            <w:tcW w:w="4021" w:type="dxa"/>
            <w:shd w:val="clear" w:color="auto" w:fill="auto"/>
          </w:tcPr>
          <w:p w14:paraId="395994BD" w14:textId="77777777" w:rsidR="00C03A70" w:rsidRDefault="00C03A70" w:rsidP="00C03A70">
            <w:r>
              <w:t>C3200</w:t>
            </w:r>
          </w:p>
          <w:p w14:paraId="3CABE8C8" w14:textId="77777777" w:rsidR="00C03A70" w:rsidRDefault="00C03A70" w:rsidP="00C03A70"/>
          <w:p w14:paraId="2A0E1D7E" w14:textId="77777777" w:rsidR="00C03A70" w:rsidRDefault="00C03A70" w:rsidP="00C03A70">
            <w:r>
              <w:t>C++3802, C++3803, C++3804</w:t>
            </w:r>
          </w:p>
          <w:p w14:paraId="7A8E46A2" w14:textId="77777777" w:rsidR="00C03A70" w:rsidRDefault="00C03A70" w:rsidP="00C03A70"/>
          <w:p w14:paraId="089A9BF5" w14:textId="3F38A937" w:rsidR="00C03A70" w:rsidRDefault="00C03A70" w:rsidP="00C03A70">
            <w:r>
              <w:t>DF2820, DF2821, DF2822, DF2823, DF2824, DF2930, DF2931, DF2932, DF2933, DF2934</w:t>
            </w:r>
          </w:p>
        </w:tc>
        <w:tc>
          <w:tcPr>
            <w:tcW w:w="3611" w:type="dxa"/>
            <w:shd w:val="clear" w:color="auto" w:fill="auto"/>
          </w:tcPr>
          <w:p w14:paraId="2E5DC565" w14:textId="77777777" w:rsidR="00C03A70" w:rsidRDefault="00C03A70" w:rsidP="00F51FA8">
            <w:pPr>
              <w:jc w:val="center"/>
            </w:pPr>
          </w:p>
        </w:tc>
      </w:tr>
      <w:tr w:rsidR="00C03A70" w14:paraId="2C786DD1" w14:textId="77777777" w:rsidTr="00001F14">
        <w:trPr>
          <w:trHeight w:val="460"/>
        </w:trPr>
        <w:tc>
          <w:tcPr>
            <w:tcW w:w="1807" w:type="dxa"/>
            <w:shd w:val="clear" w:color="auto" w:fill="auto"/>
          </w:tcPr>
          <w:p w14:paraId="36DBC210" w14:textId="5D5994EE" w:rsidR="00C03A70" w:rsidRDefault="00C03A70" w:rsidP="00F51FA8">
            <w:pPr>
              <w:jc w:val="center"/>
            </w:pPr>
            <w:r>
              <w:t>Klocwork</w:t>
            </w:r>
          </w:p>
        </w:tc>
        <w:tc>
          <w:tcPr>
            <w:tcW w:w="1341" w:type="dxa"/>
            <w:shd w:val="clear" w:color="auto" w:fill="auto"/>
          </w:tcPr>
          <w:p w14:paraId="27B0C33F" w14:textId="580B8125" w:rsidR="00C03A70" w:rsidRDefault="00C03A70" w:rsidP="00F51FA8">
            <w:pPr>
              <w:jc w:val="center"/>
            </w:pPr>
            <w:r>
              <w:t>2022.4</w:t>
            </w:r>
          </w:p>
        </w:tc>
        <w:tc>
          <w:tcPr>
            <w:tcW w:w="4021" w:type="dxa"/>
            <w:shd w:val="clear" w:color="auto" w:fill="auto"/>
          </w:tcPr>
          <w:p w14:paraId="30163F57" w14:textId="0732EE48" w:rsidR="00C03A70" w:rsidRDefault="00C03A70" w:rsidP="00C03A70">
            <w:r>
              <w:t>NPD.CHECK. MUST</w:t>
            </w:r>
          </w:p>
          <w:p w14:paraId="6088AED7" w14:textId="02EA5E81" w:rsidR="00C03A70" w:rsidRDefault="00C03A70" w:rsidP="00C03A70">
            <w:r>
              <w:t>NPD.FUNC. MUST</w:t>
            </w:r>
          </w:p>
          <w:p w14:paraId="433EFCC9" w14:textId="76A85DD2" w:rsidR="00C03A70" w:rsidRDefault="00C03A70" w:rsidP="00C03A70">
            <w:r>
              <w:t>SV.RVT.RETVAL_NOTTESTED</w:t>
            </w:r>
          </w:p>
        </w:tc>
        <w:tc>
          <w:tcPr>
            <w:tcW w:w="3611" w:type="dxa"/>
            <w:shd w:val="clear" w:color="auto" w:fill="auto"/>
          </w:tcPr>
          <w:p w14:paraId="62748DFF" w14:textId="77777777" w:rsidR="00C03A70" w:rsidRDefault="00C03A70" w:rsidP="00F51FA8">
            <w:pPr>
              <w:jc w:val="center"/>
            </w:pPr>
          </w:p>
        </w:tc>
      </w:tr>
      <w:tr w:rsidR="00C03A70" w14:paraId="73565492" w14:textId="77777777" w:rsidTr="00001F14">
        <w:trPr>
          <w:trHeight w:val="460"/>
        </w:trPr>
        <w:tc>
          <w:tcPr>
            <w:tcW w:w="1807" w:type="dxa"/>
            <w:shd w:val="clear" w:color="auto" w:fill="auto"/>
          </w:tcPr>
          <w:p w14:paraId="2319C045" w14:textId="4B43CB1A" w:rsidR="00C03A70" w:rsidRDefault="00885A8A" w:rsidP="00F51FA8">
            <w:pPr>
              <w:jc w:val="center"/>
            </w:pPr>
            <w:r>
              <w:t>LDRA tool suite</w:t>
            </w:r>
          </w:p>
        </w:tc>
        <w:tc>
          <w:tcPr>
            <w:tcW w:w="1341" w:type="dxa"/>
            <w:shd w:val="clear" w:color="auto" w:fill="auto"/>
          </w:tcPr>
          <w:p w14:paraId="2DF1ECA3" w14:textId="4CDC726C" w:rsidR="00C03A70" w:rsidRDefault="00885A8A" w:rsidP="00F51FA8">
            <w:pPr>
              <w:jc w:val="center"/>
            </w:pPr>
            <w:r>
              <w:t>9.7.1</w:t>
            </w:r>
          </w:p>
        </w:tc>
        <w:tc>
          <w:tcPr>
            <w:tcW w:w="4021" w:type="dxa"/>
            <w:shd w:val="clear" w:color="auto" w:fill="auto"/>
          </w:tcPr>
          <w:p w14:paraId="350FED53" w14:textId="6A70F799" w:rsidR="00C03A70" w:rsidRDefault="00885A8A" w:rsidP="00F51FA8">
            <w:pPr>
              <w:jc w:val="center"/>
            </w:pPr>
            <w:r>
              <w:t>80 D</w:t>
            </w:r>
          </w:p>
        </w:tc>
        <w:tc>
          <w:tcPr>
            <w:tcW w:w="3611" w:type="dxa"/>
            <w:shd w:val="clear" w:color="auto" w:fill="auto"/>
          </w:tcPr>
          <w:p w14:paraId="3F106743" w14:textId="3E5C6775" w:rsidR="00C03A70" w:rsidRDefault="00885A8A" w:rsidP="00F51FA8">
            <w:pPr>
              <w:jc w:val="center"/>
            </w:pPr>
            <w:r>
              <w:t>Partially implemented</w:t>
            </w:r>
          </w:p>
        </w:tc>
      </w:tr>
      <w:tr w:rsidR="00C03A70" w14:paraId="71B12A36" w14:textId="77777777" w:rsidTr="00001F14">
        <w:trPr>
          <w:trHeight w:val="460"/>
        </w:trPr>
        <w:tc>
          <w:tcPr>
            <w:tcW w:w="1807" w:type="dxa"/>
            <w:shd w:val="clear" w:color="auto" w:fill="auto"/>
          </w:tcPr>
          <w:p w14:paraId="69087C42" w14:textId="58F7BED1" w:rsidR="00C03A70" w:rsidRDefault="00885A8A" w:rsidP="00F51FA8">
            <w:pPr>
              <w:jc w:val="center"/>
            </w:pPr>
            <w:r>
              <w:t>Parasoft C/C++ test</w:t>
            </w:r>
          </w:p>
        </w:tc>
        <w:tc>
          <w:tcPr>
            <w:tcW w:w="1341" w:type="dxa"/>
            <w:shd w:val="clear" w:color="auto" w:fill="auto"/>
          </w:tcPr>
          <w:p w14:paraId="0593DD9A" w14:textId="54BE1A00" w:rsidR="00C03A70" w:rsidRDefault="00885A8A" w:rsidP="00F51FA8">
            <w:pPr>
              <w:jc w:val="center"/>
            </w:pPr>
            <w:r>
              <w:t>2022.2</w:t>
            </w:r>
          </w:p>
        </w:tc>
        <w:tc>
          <w:tcPr>
            <w:tcW w:w="4021" w:type="dxa"/>
            <w:shd w:val="clear" w:color="auto" w:fill="auto"/>
          </w:tcPr>
          <w:p w14:paraId="45FC826A" w14:textId="77777777" w:rsidR="00885A8A" w:rsidRDefault="00885A8A" w:rsidP="00885A8A">
            <w:r>
              <w:t>CERT_C-ERR33-a</w:t>
            </w:r>
          </w:p>
          <w:p w14:paraId="0323E4E5" w14:textId="77777777" w:rsidR="00885A8A" w:rsidRDefault="00885A8A" w:rsidP="00885A8A">
            <w:r>
              <w:t>CERT_C-ERR33-b</w:t>
            </w:r>
          </w:p>
          <w:p w14:paraId="1310C424" w14:textId="77777777" w:rsidR="00885A8A" w:rsidRDefault="00885A8A" w:rsidP="00885A8A">
            <w:r>
              <w:t>CERT_C-ERR33-c</w:t>
            </w:r>
          </w:p>
          <w:p w14:paraId="14A90675" w14:textId="05414D3C" w:rsidR="00C03A70" w:rsidRDefault="00885A8A" w:rsidP="00885A8A">
            <w:r>
              <w:t>CERT_C-ERR33-d</w:t>
            </w:r>
          </w:p>
        </w:tc>
        <w:tc>
          <w:tcPr>
            <w:tcW w:w="3611" w:type="dxa"/>
            <w:shd w:val="clear" w:color="auto" w:fill="auto"/>
          </w:tcPr>
          <w:p w14:paraId="1AEA7D9F" w14:textId="77777777" w:rsidR="00885A8A" w:rsidRDefault="00885A8A" w:rsidP="00885A8A">
            <w:r>
              <w:t>The value returned by a function having non-void return type shall be used</w:t>
            </w:r>
          </w:p>
          <w:p w14:paraId="30E1F842" w14:textId="77777777" w:rsidR="00885A8A" w:rsidRDefault="00885A8A" w:rsidP="00885A8A">
            <w:r>
              <w:t>The value returned by a function having non-void return type shall be used</w:t>
            </w:r>
          </w:p>
          <w:p w14:paraId="67FDB7FE" w14:textId="77777777" w:rsidR="00885A8A" w:rsidRDefault="00885A8A" w:rsidP="00885A8A">
            <w:r>
              <w:t>Avoid null pointer dereferencing</w:t>
            </w:r>
          </w:p>
          <w:p w14:paraId="3369821C" w14:textId="0B887813" w:rsidR="00C03A70" w:rsidRDefault="00885A8A" w:rsidP="00885A8A">
            <w:r>
              <w:t>Always check the returned value of non-void function</w:t>
            </w:r>
          </w:p>
        </w:tc>
      </w:tr>
      <w:tr w:rsidR="00C03A70" w14:paraId="3E0D1370" w14:textId="77777777" w:rsidTr="00001F14">
        <w:trPr>
          <w:trHeight w:val="460"/>
        </w:trPr>
        <w:tc>
          <w:tcPr>
            <w:tcW w:w="1807" w:type="dxa"/>
            <w:shd w:val="clear" w:color="auto" w:fill="auto"/>
          </w:tcPr>
          <w:p w14:paraId="34AD42BE" w14:textId="2AFA011B" w:rsidR="00C03A70" w:rsidRDefault="00B37B36" w:rsidP="00F51FA8">
            <w:pPr>
              <w:jc w:val="center"/>
            </w:pPr>
            <w:r>
              <w:t>Parasoft Insure++</w:t>
            </w:r>
          </w:p>
        </w:tc>
        <w:tc>
          <w:tcPr>
            <w:tcW w:w="1341" w:type="dxa"/>
            <w:shd w:val="clear" w:color="auto" w:fill="auto"/>
          </w:tcPr>
          <w:p w14:paraId="75E646DD" w14:textId="77777777" w:rsidR="00C03A70" w:rsidRDefault="00C03A70" w:rsidP="00F51FA8">
            <w:pPr>
              <w:jc w:val="center"/>
            </w:pPr>
          </w:p>
        </w:tc>
        <w:tc>
          <w:tcPr>
            <w:tcW w:w="4021" w:type="dxa"/>
            <w:shd w:val="clear" w:color="auto" w:fill="auto"/>
          </w:tcPr>
          <w:p w14:paraId="1E39964E" w14:textId="77777777" w:rsidR="00C03A70" w:rsidRDefault="00C03A70" w:rsidP="00F51FA8">
            <w:pPr>
              <w:jc w:val="center"/>
            </w:pPr>
          </w:p>
        </w:tc>
        <w:tc>
          <w:tcPr>
            <w:tcW w:w="3611" w:type="dxa"/>
            <w:shd w:val="clear" w:color="auto" w:fill="auto"/>
          </w:tcPr>
          <w:p w14:paraId="2247F84B" w14:textId="3921E9CA" w:rsidR="00C03A70" w:rsidRDefault="00B37B36" w:rsidP="00F51FA8">
            <w:pPr>
              <w:jc w:val="center"/>
            </w:pPr>
            <w:r>
              <w:t>Runtime analysis</w:t>
            </w:r>
          </w:p>
        </w:tc>
      </w:tr>
      <w:tr w:rsidR="00C03A70" w14:paraId="39B2440C" w14:textId="77777777" w:rsidTr="00001F14">
        <w:trPr>
          <w:trHeight w:val="460"/>
        </w:trPr>
        <w:tc>
          <w:tcPr>
            <w:tcW w:w="1807" w:type="dxa"/>
            <w:shd w:val="clear" w:color="auto" w:fill="auto"/>
          </w:tcPr>
          <w:p w14:paraId="16AF8063" w14:textId="1913C7DC" w:rsidR="00C03A70" w:rsidRDefault="00B37B36" w:rsidP="00F51FA8">
            <w:pPr>
              <w:jc w:val="center"/>
            </w:pPr>
            <w:r>
              <w:t>PC-lint Plus</w:t>
            </w:r>
          </w:p>
        </w:tc>
        <w:tc>
          <w:tcPr>
            <w:tcW w:w="1341" w:type="dxa"/>
            <w:shd w:val="clear" w:color="auto" w:fill="auto"/>
          </w:tcPr>
          <w:p w14:paraId="65DD217E" w14:textId="5DEDCFB5" w:rsidR="00C03A70" w:rsidRDefault="00B37B36" w:rsidP="00F51FA8">
            <w:pPr>
              <w:jc w:val="center"/>
            </w:pPr>
            <w:r>
              <w:t>1.4</w:t>
            </w:r>
          </w:p>
        </w:tc>
        <w:tc>
          <w:tcPr>
            <w:tcW w:w="4021" w:type="dxa"/>
            <w:shd w:val="clear" w:color="auto" w:fill="auto"/>
          </w:tcPr>
          <w:p w14:paraId="6F5ABC35" w14:textId="64DCCCD8" w:rsidR="00C03A70" w:rsidRDefault="00B37B36" w:rsidP="00F51FA8">
            <w:pPr>
              <w:jc w:val="center"/>
            </w:pPr>
            <w:r>
              <w:t>534</w:t>
            </w:r>
          </w:p>
        </w:tc>
        <w:tc>
          <w:tcPr>
            <w:tcW w:w="3611" w:type="dxa"/>
            <w:shd w:val="clear" w:color="auto" w:fill="auto"/>
          </w:tcPr>
          <w:p w14:paraId="06F32A81" w14:textId="612D4254" w:rsidR="00C03A70" w:rsidRDefault="00B37B36" w:rsidP="00F51FA8">
            <w:pPr>
              <w:jc w:val="center"/>
            </w:pPr>
            <w:r>
              <w:t>Partially supported</w:t>
            </w:r>
          </w:p>
        </w:tc>
      </w:tr>
      <w:tr w:rsidR="00C03A70" w14:paraId="1296B769" w14:textId="77777777" w:rsidTr="00001F14">
        <w:trPr>
          <w:trHeight w:val="460"/>
        </w:trPr>
        <w:tc>
          <w:tcPr>
            <w:tcW w:w="1807" w:type="dxa"/>
            <w:shd w:val="clear" w:color="auto" w:fill="auto"/>
          </w:tcPr>
          <w:p w14:paraId="06E94825" w14:textId="54950AC8" w:rsidR="00C03A70" w:rsidRDefault="004814C1" w:rsidP="00F51FA8">
            <w:pPr>
              <w:jc w:val="center"/>
            </w:pPr>
            <w:r>
              <w:t>Polyspace Bug Finder</w:t>
            </w:r>
          </w:p>
        </w:tc>
        <w:tc>
          <w:tcPr>
            <w:tcW w:w="1341" w:type="dxa"/>
            <w:shd w:val="clear" w:color="auto" w:fill="auto"/>
          </w:tcPr>
          <w:p w14:paraId="3E81675E" w14:textId="5FEEBE60" w:rsidR="00C03A70" w:rsidRDefault="004814C1" w:rsidP="00F51FA8">
            <w:pPr>
              <w:jc w:val="center"/>
            </w:pPr>
            <w:r>
              <w:t>R2022b</w:t>
            </w:r>
          </w:p>
        </w:tc>
        <w:tc>
          <w:tcPr>
            <w:tcW w:w="4021" w:type="dxa"/>
            <w:shd w:val="clear" w:color="auto" w:fill="auto"/>
          </w:tcPr>
          <w:p w14:paraId="05675645" w14:textId="6E7BFEA6" w:rsidR="00C03A70" w:rsidRDefault="004814C1" w:rsidP="00F51FA8">
            <w:pPr>
              <w:jc w:val="center"/>
            </w:pPr>
            <w:r>
              <w:t>CERT C: Rule ERR33-C</w:t>
            </w:r>
          </w:p>
        </w:tc>
        <w:tc>
          <w:tcPr>
            <w:tcW w:w="3611" w:type="dxa"/>
            <w:shd w:val="clear" w:color="auto" w:fill="auto"/>
          </w:tcPr>
          <w:p w14:paraId="7DCC646A" w14:textId="77777777" w:rsidR="004814C1" w:rsidRDefault="004814C1" w:rsidP="004814C1">
            <w:r>
              <w:t>Checks for:</w:t>
            </w:r>
          </w:p>
          <w:p w14:paraId="253534EA" w14:textId="77777777" w:rsidR="004814C1" w:rsidRDefault="004814C1" w:rsidP="004814C1"/>
          <w:p w14:paraId="053BB8F9" w14:textId="77777777" w:rsidR="004814C1" w:rsidRPr="004814C1" w:rsidRDefault="004814C1" w:rsidP="004814C1">
            <w:pPr>
              <w:pStyle w:val="ListParagraph"/>
              <w:numPr>
                <w:ilvl w:val="0"/>
                <w:numId w:val="19"/>
              </w:numPr>
            </w:pPr>
            <w:r w:rsidRPr="004814C1">
              <w:t>Errno not checked</w:t>
            </w:r>
          </w:p>
          <w:p w14:paraId="5F33D244" w14:textId="77777777" w:rsidR="004814C1" w:rsidRPr="004814C1" w:rsidRDefault="004814C1" w:rsidP="004814C1">
            <w:pPr>
              <w:pStyle w:val="ListParagraph"/>
              <w:numPr>
                <w:ilvl w:val="0"/>
                <w:numId w:val="19"/>
              </w:numPr>
            </w:pPr>
            <w:r w:rsidRPr="004814C1">
              <w:t>Return value of a sensitive function not checked</w:t>
            </w:r>
          </w:p>
          <w:p w14:paraId="6216622D" w14:textId="77777777" w:rsidR="004814C1" w:rsidRPr="004814C1" w:rsidRDefault="004814C1" w:rsidP="004814C1">
            <w:pPr>
              <w:pStyle w:val="ListParagraph"/>
              <w:numPr>
                <w:ilvl w:val="0"/>
                <w:numId w:val="19"/>
              </w:numPr>
            </w:pPr>
            <w:r w:rsidRPr="004814C1">
              <w:t>Unprotected dynamic memory allocation</w:t>
            </w:r>
          </w:p>
          <w:p w14:paraId="686555BA" w14:textId="0FC152A2" w:rsidR="00C03A70" w:rsidRDefault="004814C1" w:rsidP="004814C1">
            <w:r>
              <w:t>Rule partially covered.</w:t>
            </w:r>
          </w:p>
        </w:tc>
      </w:tr>
      <w:tr w:rsidR="00C03A70" w14:paraId="3B232901" w14:textId="77777777" w:rsidTr="00001F14">
        <w:trPr>
          <w:trHeight w:val="460"/>
        </w:trPr>
        <w:tc>
          <w:tcPr>
            <w:tcW w:w="1807" w:type="dxa"/>
            <w:shd w:val="clear" w:color="auto" w:fill="auto"/>
          </w:tcPr>
          <w:p w14:paraId="3B06EDC5" w14:textId="7268B2E1" w:rsidR="00C03A70" w:rsidRDefault="004814C1" w:rsidP="00F51FA8">
            <w:pPr>
              <w:jc w:val="center"/>
            </w:pPr>
            <w:r>
              <w:t>PRQA QA-C</w:t>
            </w:r>
          </w:p>
        </w:tc>
        <w:tc>
          <w:tcPr>
            <w:tcW w:w="1341" w:type="dxa"/>
            <w:shd w:val="clear" w:color="auto" w:fill="auto"/>
          </w:tcPr>
          <w:p w14:paraId="13DC6201" w14:textId="396BA674" w:rsidR="00C03A70" w:rsidRDefault="004814C1" w:rsidP="00F51FA8">
            <w:pPr>
              <w:jc w:val="center"/>
            </w:pPr>
            <w:r>
              <w:t>9.7</w:t>
            </w:r>
          </w:p>
        </w:tc>
        <w:tc>
          <w:tcPr>
            <w:tcW w:w="4021" w:type="dxa"/>
            <w:shd w:val="clear" w:color="auto" w:fill="auto"/>
          </w:tcPr>
          <w:p w14:paraId="08A88620" w14:textId="226E7552" w:rsidR="00C03A70" w:rsidRDefault="004814C1" w:rsidP="00F51FA8">
            <w:pPr>
              <w:jc w:val="center"/>
            </w:pPr>
            <w:r>
              <w:t>3200</w:t>
            </w:r>
          </w:p>
        </w:tc>
        <w:tc>
          <w:tcPr>
            <w:tcW w:w="3611" w:type="dxa"/>
            <w:shd w:val="clear" w:color="auto" w:fill="auto"/>
          </w:tcPr>
          <w:p w14:paraId="442E3139" w14:textId="321C4BE5" w:rsidR="00C03A70" w:rsidRDefault="004814C1" w:rsidP="00F51FA8">
            <w:pPr>
              <w:jc w:val="center"/>
            </w:pPr>
            <w:r>
              <w:t>Partially implemented</w:t>
            </w:r>
          </w:p>
        </w:tc>
      </w:tr>
      <w:tr w:rsidR="00C03A70" w14:paraId="70F1D85A" w14:textId="77777777" w:rsidTr="00001F14">
        <w:trPr>
          <w:trHeight w:val="460"/>
        </w:trPr>
        <w:tc>
          <w:tcPr>
            <w:tcW w:w="1807" w:type="dxa"/>
            <w:shd w:val="clear" w:color="auto" w:fill="auto"/>
          </w:tcPr>
          <w:p w14:paraId="4EE8E846" w14:textId="2D73BA81" w:rsidR="00C03A70" w:rsidRDefault="004814C1" w:rsidP="00F51FA8">
            <w:pPr>
              <w:jc w:val="center"/>
            </w:pPr>
            <w:r>
              <w:t>PRQA QA-C++</w:t>
            </w:r>
          </w:p>
        </w:tc>
        <w:tc>
          <w:tcPr>
            <w:tcW w:w="1341" w:type="dxa"/>
            <w:shd w:val="clear" w:color="auto" w:fill="auto"/>
          </w:tcPr>
          <w:p w14:paraId="5823A842" w14:textId="2C57FF63" w:rsidR="00C03A70" w:rsidRDefault="004814C1" w:rsidP="00F51FA8">
            <w:pPr>
              <w:jc w:val="center"/>
            </w:pPr>
            <w:r>
              <w:t>4.4</w:t>
            </w:r>
          </w:p>
        </w:tc>
        <w:tc>
          <w:tcPr>
            <w:tcW w:w="4021" w:type="dxa"/>
            <w:shd w:val="clear" w:color="auto" w:fill="auto"/>
          </w:tcPr>
          <w:p w14:paraId="6AFADC38" w14:textId="27B363B2" w:rsidR="00C03A70" w:rsidRDefault="004814C1" w:rsidP="004814C1">
            <w:r>
              <w:t>2820, 2821, 2822, 2823, 2824, 2930, 2931,</w:t>
            </w:r>
            <w:r>
              <w:t xml:space="preserve"> </w:t>
            </w:r>
            <w:r>
              <w:t>2932, 2933, 2934, 3802, 3803, 3804</w:t>
            </w:r>
          </w:p>
        </w:tc>
        <w:tc>
          <w:tcPr>
            <w:tcW w:w="3611" w:type="dxa"/>
            <w:shd w:val="clear" w:color="auto" w:fill="auto"/>
          </w:tcPr>
          <w:p w14:paraId="34DF2DEE" w14:textId="77777777" w:rsidR="00C03A70" w:rsidRDefault="00C03A70" w:rsidP="00F51FA8">
            <w:pPr>
              <w:jc w:val="center"/>
            </w:pPr>
          </w:p>
        </w:tc>
      </w:tr>
      <w:tr w:rsidR="00C03A70" w14:paraId="58C32177" w14:textId="77777777" w:rsidTr="00001F14">
        <w:trPr>
          <w:trHeight w:val="460"/>
        </w:trPr>
        <w:tc>
          <w:tcPr>
            <w:tcW w:w="1807" w:type="dxa"/>
            <w:shd w:val="clear" w:color="auto" w:fill="auto"/>
          </w:tcPr>
          <w:p w14:paraId="0905ED2F" w14:textId="3BD2A7F4" w:rsidR="00C03A70" w:rsidRDefault="004814C1" w:rsidP="00F51FA8">
            <w:pPr>
              <w:jc w:val="center"/>
            </w:pPr>
            <w:r>
              <w:t>RuleChecker</w:t>
            </w:r>
          </w:p>
        </w:tc>
        <w:tc>
          <w:tcPr>
            <w:tcW w:w="1341" w:type="dxa"/>
            <w:shd w:val="clear" w:color="auto" w:fill="auto"/>
          </w:tcPr>
          <w:p w14:paraId="4368DA8C" w14:textId="6B0F92AD" w:rsidR="00C03A70" w:rsidRDefault="004814C1" w:rsidP="00F51FA8">
            <w:pPr>
              <w:jc w:val="center"/>
            </w:pPr>
            <w:r>
              <w:t>22.04</w:t>
            </w:r>
          </w:p>
        </w:tc>
        <w:tc>
          <w:tcPr>
            <w:tcW w:w="4021" w:type="dxa"/>
            <w:shd w:val="clear" w:color="auto" w:fill="auto"/>
          </w:tcPr>
          <w:p w14:paraId="289508B9" w14:textId="76F85A38" w:rsidR="00C03A70" w:rsidRDefault="004814C1" w:rsidP="00F51FA8">
            <w:pPr>
              <w:jc w:val="center"/>
            </w:pPr>
            <w:r>
              <w:t>Error-information-unused</w:t>
            </w:r>
          </w:p>
        </w:tc>
        <w:tc>
          <w:tcPr>
            <w:tcW w:w="3611" w:type="dxa"/>
            <w:shd w:val="clear" w:color="auto" w:fill="auto"/>
          </w:tcPr>
          <w:p w14:paraId="787C6F34" w14:textId="7CFE450D" w:rsidR="00C03A70" w:rsidRDefault="004814C1" w:rsidP="00F51FA8">
            <w:pPr>
              <w:jc w:val="center"/>
            </w:pPr>
            <w:r>
              <w:t>Partially checked</w:t>
            </w:r>
          </w:p>
        </w:tc>
      </w:tr>
      <w:tr w:rsidR="00C03A70" w14:paraId="1A623404" w14:textId="77777777" w:rsidTr="00001F14">
        <w:trPr>
          <w:trHeight w:val="460"/>
        </w:trPr>
        <w:tc>
          <w:tcPr>
            <w:tcW w:w="1807" w:type="dxa"/>
            <w:shd w:val="clear" w:color="auto" w:fill="auto"/>
          </w:tcPr>
          <w:p w14:paraId="50E7AA92" w14:textId="4823EE34" w:rsidR="00C03A70" w:rsidRDefault="004814C1" w:rsidP="00F51FA8">
            <w:pPr>
              <w:jc w:val="center"/>
            </w:pPr>
            <w:r>
              <w:t>TrustInSoft Analyzer</w:t>
            </w:r>
          </w:p>
        </w:tc>
        <w:tc>
          <w:tcPr>
            <w:tcW w:w="1341" w:type="dxa"/>
            <w:shd w:val="clear" w:color="auto" w:fill="auto"/>
          </w:tcPr>
          <w:p w14:paraId="628782CC" w14:textId="0CA917A7" w:rsidR="00C03A70" w:rsidRDefault="004814C1" w:rsidP="00F51FA8">
            <w:pPr>
              <w:jc w:val="center"/>
            </w:pPr>
            <w:r>
              <w:t>1.38</w:t>
            </w:r>
          </w:p>
        </w:tc>
        <w:tc>
          <w:tcPr>
            <w:tcW w:w="4021" w:type="dxa"/>
            <w:shd w:val="clear" w:color="auto" w:fill="auto"/>
          </w:tcPr>
          <w:p w14:paraId="03B1AB33" w14:textId="0B9520DF" w:rsidR="00C03A70" w:rsidRDefault="004814C1" w:rsidP="00F51FA8">
            <w:pPr>
              <w:jc w:val="center"/>
            </w:pPr>
            <w:r>
              <w:t>Pointer arithmetic</w:t>
            </w:r>
          </w:p>
        </w:tc>
        <w:tc>
          <w:tcPr>
            <w:tcW w:w="3611" w:type="dxa"/>
            <w:shd w:val="clear" w:color="auto" w:fill="auto"/>
          </w:tcPr>
          <w:p w14:paraId="520163E5" w14:textId="2545E546" w:rsidR="00C03A70" w:rsidRDefault="004814C1" w:rsidP="00F51FA8">
            <w:pPr>
              <w:jc w:val="center"/>
            </w:pPr>
            <w:r>
              <w:t>Exhaustively verified</w:t>
            </w:r>
          </w:p>
        </w:tc>
      </w:tr>
    </w:tbl>
    <w:p w14:paraId="5C8284A2" w14:textId="1C59575C" w:rsidR="00381847" w:rsidRDefault="00B475A1" w:rsidP="00AF19FC">
      <w:r>
        <w:br w:type="page"/>
      </w:r>
      <w:bookmarkStart w:id="16" w:name="_Toc52464068"/>
      <w:r w:rsidR="00E769D9">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03"/>
        <w:gridCol w:w="7370"/>
      </w:tblGrid>
      <w:tr w:rsidR="00381847" w14:paraId="22A93ED1" w14:textId="77777777" w:rsidTr="00967296">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60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370" w:type="dxa"/>
            <w:shd w:val="clear" w:color="auto" w:fill="D9D9D9"/>
            <w:tcMar>
              <w:top w:w="100" w:type="dxa"/>
              <w:left w:w="100" w:type="dxa"/>
              <w:bottom w:w="100" w:type="dxa"/>
              <w:right w:w="100" w:type="dxa"/>
            </w:tcMar>
            <w:vAlign w:val="center"/>
          </w:tcPr>
          <w:p w14:paraId="77DADEFB" w14:textId="2171F8CC" w:rsidR="00381847" w:rsidRDefault="0009136F">
            <w:pPr>
              <w:jc w:val="center"/>
              <w:rPr>
                <w:b/>
                <w:sz w:val="24"/>
                <w:szCs w:val="24"/>
              </w:rPr>
            </w:pPr>
            <w:r>
              <w:rPr>
                <w:b/>
                <w:sz w:val="24"/>
                <w:szCs w:val="24"/>
              </w:rPr>
              <w:t>Do not use pointer arithmetic on polymorphic objects</w:t>
            </w:r>
          </w:p>
        </w:tc>
      </w:tr>
      <w:tr w:rsidR="00381847" w14:paraId="5EC6767E" w14:textId="77777777" w:rsidTr="00967296">
        <w:trPr>
          <w:trHeight w:val="321"/>
        </w:trPr>
        <w:tc>
          <w:tcPr>
            <w:tcW w:w="1807" w:type="dxa"/>
            <w:shd w:val="clear" w:color="auto" w:fill="F3F3F3"/>
            <w:tcMar>
              <w:top w:w="100" w:type="dxa"/>
              <w:left w:w="100" w:type="dxa"/>
              <w:bottom w:w="100" w:type="dxa"/>
              <w:right w:w="100" w:type="dxa"/>
            </w:tcMar>
          </w:tcPr>
          <w:p w14:paraId="51DBA6AD" w14:textId="2198D870" w:rsidR="00381847" w:rsidRDefault="002F75E5">
            <w:pPr>
              <w:jc w:val="center"/>
            </w:pPr>
            <w:r>
              <w:t>Pointer Arithmetic</w:t>
            </w:r>
          </w:p>
        </w:tc>
        <w:tc>
          <w:tcPr>
            <w:tcW w:w="1603" w:type="dxa"/>
            <w:tcMar>
              <w:top w:w="100" w:type="dxa"/>
              <w:left w:w="100" w:type="dxa"/>
              <w:bottom w:w="100" w:type="dxa"/>
              <w:right w:w="100" w:type="dxa"/>
            </w:tcMar>
          </w:tcPr>
          <w:p w14:paraId="72961103" w14:textId="669401DB" w:rsidR="00381847" w:rsidRDefault="00967296">
            <w:pPr>
              <w:jc w:val="center"/>
            </w:pPr>
            <w:r>
              <w:t>STD-</w:t>
            </w:r>
            <w:r w:rsidR="002F75E5">
              <w:t>CTR56-CPP</w:t>
            </w:r>
          </w:p>
        </w:tc>
        <w:tc>
          <w:tcPr>
            <w:tcW w:w="7370" w:type="dxa"/>
            <w:tcMar>
              <w:top w:w="100" w:type="dxa"/>
              <w:left w:w="100" w:type="dxa"/>
              <w:bottom w:w="100" w:type="dxa"/>
              <w:right w:w="100" w:type="dxa"/>
            </w:tcMar>
          </w:tcPr>
          <w:p w14:paraId="02179BF3" w14:textId="32B7820D" w:rsidR="00381847" w:rsidRDefault="002F75E5">
            <w:r w:rsidRPr="002F75E5">
              <w:t xml:space="preserve">For addition or subtraction, if the expressions P or Q have type “pointer to cv T”, where T is different from the cv-unqualified array element type, the behavior is undefined. </w:t>
            </w:r>
            <w:r>
              <w:t>In</w:t>
            </w:r>
            <w:r w:rsidRPr="002F75E5">
              <w:t xml:space="preserve"> particular, a pointer to a base class cannot be used for pointer arithmetic when the array contains objects of a derived class type.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C222591" w:rsidR="00F72634" w:rsidRDefault="002F75E5" w:rsidP="0015146B">
            <w:r w:rsidRPr="002F75E5">
              <w:t>In this noncompliant code example, f() accepts an array of S objects as its first parameter. However, main() passes an array of T objects as the first argument to f(), which results in undefined behavior due to the pointer arithmetic used within the for loop.</w:t>
            </w:r>
          </w:p>
        </w:tc>
      </w:tr>
      <w:tr w:rsidR="00F72634" w14:paraId="23207A43" w14:textId="77777777" w:rsidTr="00001F14">
        <w:trPr>
          <w:trHeight w:val="460"/>
        </w:trPr>
        <w:tc>
          <w:tcPr>
            <w:tcW w:w="10800" w:type="dxa"/>
            <w:tcMar>
              <w:top w:w="100" w:type="dxa"/>
              <w:left w:w="100" w:type="dxa"/>
              <w:bottom w:w="100" w:type="dxa"/>
              <w:right w:w="100" w:type="dxa"/>
            </w:tcMar>
          </w:tcPr>
          <w:p w14:paraId="77AE9E64"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#include &lt;iostream&gt;</w:t>
            </w:r>
          </w:p>
          <w:p w14:paraId="00FF63CF"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w:t>
            </w:r>
            <w:r w:rsidRPr="002F75E5">
              <w:rPr>
                <w:rFonts w:ascii="Courier New" w:hAnsi="Courier New" w:cs="Courier New"/>
                <w:color w:val="000000" w:themeColor="text1"/>
                <w:sz w:val="24"/>
                <w:szCs w:val="24"/>
              </w:rPr>
              <w:t> </w:t>
            </w:r>
          </w:p>
          <w:p w14:paraId="60A4AAE1"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 definitions for S, T, globI, globD ...</w:t>
            </w:r>
          </w:p>
          <w:p w14:paraId="283C59CD"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Fonts w:ascii="Courier New" w:hAnsi="Courier New" w:cs="Courier New"/>
                <w:color w:val="000000" w:themeColor="text1"/>
                <w:sz w:val="24"/>
                <w:szCs w:val="24"/>
              </w:rPr>
              <w:t> </w:t>
            </w:r>
          </w:p>
          <w:p w14:paraId="2E4DC72B"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void</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f(const</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S *someSes, std::size_t</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count) {</w:t>
            </w:r>
            <w:r w:rsidRPr="002F75E5">
              <w:rPr>
                <w:rStyle w:val="apple-converted-space"/>
                <w:rFonts w:ascii="Courier New" w:hAnsi="Courier New" w:cs="Courier New"/>
                <w:color w:val="000000" w:themeColor="text1"/>
                <w:sz w:val="24"/>
                <w:szCs w:val="24"/>
                <w:bdr w:val="none" w:sz="0" w:space="0" w:color="auto" w:frame="1"/>
              </w:rPr>
              <w:t> </w:t>
            </w:r>
          </w:p>
          <w:p w14:paraId="78DE9136"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for</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(const</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S *end = someSes + count; someSes != end; ++someSes) {</w:t>
            </w:r>
          </w:p>
          <w:p w14:paraId="0D75C798"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std::cout &lt;&lt; someSes-&gt;i &lt;&lt; std::endl;</w:t>
            </w:r>
          </w:p>
          <w:p w14:paraId="7A76D92C"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w:t>
            </w:r>
          </w:p>
          <w:p w14:paraId="3C766DB6"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w:t>
            </w:r>
          </w:p>
          <w:p w14:paraId="265BBB5B"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Fonts w:ascii="Courier New" w:hAnsi="Courier New" w:cs="Courier New"/>
                <w:color w:val="000000" w:themeColor="text1"/>
                <w:sz w:val="24"/>
                <w:szCs w:val="24"/>
              </w:rPr>
              <w:t> </w:t>
            </w:r>
          </w:p>
          <w:p w14:paraId="282F5C8A"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int</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main() {</w:t>
            </w:r>
          </w:p>
          <w:p w14:paraId="3BFDE2BD"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T test[5];</w:t>
            </w:r>
          </w:p>
          <w:p w14:paraId="15F046E0"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f(test, 5);</w:t>
            </w:r>
          </w:p>
          <w:p w14:paraId="6BD9F1DC" w14:textId="346878D4" w:rsidR="00F72634" w:rsidRDefault="002F75E5" w:rsidP="002F75E5">
            <w:r w:rsidRPr="002F75E5">
              <w:rPr>
                <w:rStyle w:val="HTMLCode"/>
                <w:rFonts w:eastAsia="Calibri"/>
                <w:color w:val="000000" w:themeColor="text1"/>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97D5C98" w:rsidR="00F72634" w:rsidRDefault="002F75E5" w:rsidP="0015146B">
            <w:r w:rsidRPr="002F75E5">
              <w:t>Instead of having an array of objects, an array of pointers solves the problem of the objects being of different sizes, as in this compliant solution.</w:t>
            </w:r>
          </w:p>
        </w:tc>
      </w:tr>
      <w:tr w:rsidR="00F72634" w14:paraId="66F887A3" w14:textId="77777777" w:rsidTr="00001F14">
        <w:trPr>
          <w:trHeight w:val="460"/>
        </w:trPr>
        <w:tc>
          <w:tcPr>
            <w:tcW w:w="10800" w:type="dxa"/>
            <w:tcMar>
              <w:top w:w="100" w:type="dxa"/>
              <w:left w:w="100" w:type="dxa"/>
              <w:bottom w:w="100" w:type="dxa"/>
              <w:right w:w="100" w:type="dxa"/>
            </w:tcMar>
          </w:tcPr>
          <w:p w14:paraId="414E8E0F"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#include &lt;iostream&gt;</w:t>
            </w:r>
          </w:p>
          <w:p w14:paraId="7DACA685"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Fonts w:ascii="Courier New" w:hAnsi="Courier New" w:cs="Courier New"/>
                <w:color w:val="000000" w:themeColor="text1"/>
                <w:sz w:val="24"/>
                <w:szCs w:val="24"/>
              </w:rPr>
              <w:t> </w:t>
            </w:r>
          </w:p>
          <w:p w14:paraId="637D2AAF"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 definitions for S, T, globI, globD ...</w:t>
            </w:r>
          </w:p>
          <w:p w14:paraId="53DB6AD8"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Fonts w:ascii="Courier New" w:hAnsi="Courier New" w:cs="Courier New"/>
                <w:color w:val="000000" w:themeColor="text1"/>
                <w:sz w:val="24"/>
                <w:szCs w:val="24"/>
              </w:rPr>
              <w:t> </w:t>
            </w:r>
          </w:p>
          <w:p w14:paraId="239EB032"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void</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f(const</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S *</w:t>
            </w:r>
            <w:r w:rsidRPr="002F75E5">
              <w:rPr>
                <w:rStyle w:val="apple-converted-space"/>
                <w:rFonts w:ascii="Courier New" w:hAnsi="Courier New" w:cs="Courier New"/>
                <w:color w:val="000000" w:themeColor="text1"/>
                <w:sz w:val="24"/>
                <w:szCs w:val="24"/>
                <w:bdr w:val="none" w:sz="0" w:space="0" w:color="auto" w:frame="1"/>
              </w:rPr>
              <w:t> </w:t>
            </w:r>
            <w:r w:rsidRPr="002F75E5">
              <w:rPr>
                <w:rStyle w:val="HTMLCode"/>
                <w:rFonts w:eastAsia="Calibri"/>
                <w:color w:val="000000" w:themeColor="text1"/>
                <w:sz w:val="24"/>
                <w:szCs w:val="24"/>
                <w:bdr w:val="none" w:sz="0" w:space="0" w:color="auto" w:frame="1"/>
              </w:rPr>
              <w:t>const</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*someSes, std::size_t</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count) {</w:t>
            </w:r>
            <w:r w:rsidRPr="002F75E5">
              <w:rPr>
                <w:rStyle w:val="apple-converted-space"/>
                <w:rFonts w:ascii="Courier New" w:hAnsi="Courier New" w:cs="Courier New"/>
                <w:color w:val="000000" w:themeColor="text1"/>
                <w:sz w:val="24"/>
                <w:szCs w:val="24"/>
                <w:bdr w:val="none" w:sz="0" w:space="0" w:color="auto" w:frame="1"/>
              </w:rPr>
              <w:t> </w:t>
            </w:r>
          </w:p>
          <w:p w14:paraId="19DA2BD5"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for</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(const</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S *</w:t>
            </w:r>
            <w:r w:rsidRPr="002F75E5">
              <w:rPr>
                <w:rStyle w:val="apple-converted-space"/>
                <w:rFonts w:ascii="Courier New" w:hAnsi="Courier New" w:cs="Courier New"/>
                <w:color w:val="000000" w:themeColor="text1"/>
                <w:sz w:val="24"/>
                <w:szCs w:val="24"/>
                <w:bdr w:val="none" w:sz="0" w:space="0" w:color="auto" w:frame="1"/>
              </w:rPr>
              <w:t> </w:t>
            </w:r>
            <w:r w:rsidRPr="002F75E5">
              <w:rPr>
                <w:rStyle w:val="HTMLCode"/>
                <w:rFonts w:eastAsia="Calibri"/>
                <w:color w:val="000000" w:themeColor="text1"/>
                <w:sz w:val="24"/>
                <w:szCs w:val="24"/>
                <w:bdr w:val="none" w:sz="0" w:space="0" w:color="auto" w:frame="1"/>
              </w:rPr>
              <w:t>const</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*end = someSes + count; someSes != end; ++someSes) {</w:t>
            </w:r>
          </w:p>
          <w:p w14:paraId="61D050A9"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std::cout &lt;&lt; (*someSes)-&gt;i &lt;&lt; std::endl;</w:t>
            </w:r>
          </w:p>
          <w:p w14:paraId="0FB34BC6"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w:t>
            </w:r>
          </w:p>
          <w:p w14:paraId="6C6E9F61"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lastRenderedPageBreak/>
              <w:t>}</w:t>
            </w:r>
          </w:p>
          <w:p w14:paraId="6AE52BC5"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Fonts w:ascii="Courier New" w:hAnsi="Courier New" w:cs="Courier New"/>
                <w:color w:val="000000" w:themeColor="text1"/>
                <w:sz w:val="24"/>
                <w:szCs w:val="24"/>
              </w:rPr>
              <w:t> </w:t>
            </w:r>
          </w:p>
          <w:p w14:paraId="74CD152E"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int</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main() {</w:t>
            </w:r>
          </w:p>
          <w:p w14:paraId="7AB28636"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S *test[] = {new</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T,</w:t>
            </w:r>
            <w:r w:rsidRPr="002F75E5">
              <w:rPr>
                <w:rStyle w:val="apple-converted-space"/>
                <w:rFonts w:ascii="Courier New" w:hAnsi="Courier New" w:cs="Courier New"/>
                <w:color w:val="000000" w:themeColor="text1"/>
                <w:sz w:val="24"/>
                <w:szCs w:val="24"/>
                <w:bdr w:val="none" w:sz="0" w:space="0" w:color="auto" w:frame="1"/>
              </w:rPr>
              <w:t> </w:t>
            </w:r>
            <w:r w:rsidRPr="002F75E5">
              <w:rPr>
                <w:rStyle w:val="HTMLCode"/>
                <w:rFonts w:eastAsia="Calibri"/>
                <w:color w:val="000000" w:themeColor="text1"/>
                <w:sz w:val="24"/>
                <w:szCs w:val="24"/>
                <w:bdr w:val="none" w:sz="0" w:space="0" w:color="auto" w:frame="1"/>
              </w:rPr>
              <w:t>new</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T,</w:t>
            </w:r>
            <w:r w:rsidRPr="002F75E5">
              <w:rPr>
                <w:rStyle w:val="apple-converted-space"/>
                <w:rFonts w:ascii="Courier New" w:hAnsi="Courier New" w:cs="Courier New"/>
                <w:color w:val="000000" w:themeColor="text1"/>
                <w:sz w:val="24"/>
                <w:szCs w:val="24"/>
                <w:bdr w:val="none" w:sz="0" w:space="0" w:color="auto" w:frame="1"/>
              </w:rPr>
              <w:t> </w:t>
            </w:r>
            <w:r w:rsidRPr="002F75E5">
              <w:rPr>
                <w:rStyle w:val="HTMLCode"/>
                <w:rFonts w:eastAsia="Calibri"/>
                <w:color w:val="000000" w:themeColor="text1"/>
                <w:sz w:val="24"/>
                <w:szCs w:val="24"/>
                <w:bdr w:val="none" w:sz="0" w:space="0" w:color="auto" w:frame="1"/>
              </w:rPr>
              <w:t>new</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T,</w:t>
            </w:r>
            <w:r w:rsidRPr="002F75E5">
              <w:rPr>
                <w:rStyle w:val="apple-converted-space"/>
                <w:rFonts w:ascii="Courier New" w:hAnsi="Courier New" w:cs="Courier New"/>
                <w:color w:val="000000" w:themeColor="text1"/>
                <w:sz w:val="24"/>
                <w:szCs w:val="24"/>
                <w:bdr w:val="none" w:sz="0" w:space="0" w:color="auto" w:frame="1"/>
              </w:rPr>
              <w:t> </w:t>
            </w:r>
            <w:r w:rsidRPr="002F75E5">
              <w:rPr>
                <w:rStyle w:val="HTMLCode"/>
                <w:rFonts w:eastAsia="Calibri"/>
                <w:color w:val="000000" w:themeColor="text1"/>
                <w:sz w:val="24"/>
                <w:szCs w:val="24"/>
                <w:bdr w:val="none" w:sz="0" w:space="0" w:color="auto" w:frame="1"/>
              </w:rPr>
              <w:t>new</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T,</w:t>
            </w:r>
            <w:r w:rsidRPr="002F75E5">
              <w:rPr>
                <w:rStyle w:val="apple-converted-space"/>
                <w:rFonts w:ascii="Courier New" w:hAnsi="Courier New" w:cs="Courier New"/>
                <w:color w:val="000000" w:themeColor="text1"/>
                <w:sz w:val="24"/>
                <w:szCs w:val="24"/>
                <w:bdr w:val="none" w:sz="0" w:space="0" w:color="auto" w:frame="1"/>
              </w:rPr>
              <w:t> </w:t>
            </w:r>
            <w:r w:rsidRPr="002F75E5">
              <w:rPr>
                <w:rStyle w:val="HTMLCode"/>
                <w:rFonts w:eastAsia="Calibri"/>
                <w:color w:val="000000" w:themeColor="text1"/>
                <w:sz w:val="24"/>
                <w:szCs w:val="24"/>
                <w:bdr w:val="none" w:sz="0" w:space="0" w:color="auto" w:frame="1"/>
              </w:rPr>
              <w:t>new</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T};</w:t>
            </w:r>
          </w:p>
          <w:p w14:paraId="2DD3B33D"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f(test, 5);</w:t>
            </w:r>
          </w:p>
          <w:p w14:paraId="2D8FFB1C"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for</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(auto v : test) {</w:t>
            </w:r>
          </w:p>
          <w:p w14:paraId="07A133BF"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delete</w:t>
            </w:r>
            <w:r w:rsidRPr="002F75E5">
              <w:rPr>
                <w:rStyle w:val="apple-converted-space"/>
                <w:rFonts w:ascii="Courier New" w:hAnsi="Courier New" w:cs="Courier New"/>
                <w:color w:val="000000" w:themeColor="text1"/>
                <w:sz w:val="24"/>
                <w:szCs w:val="24"/>
              </w:rPr>
              <w:t> </w:t>
            </w:r>
            <w:r w:rsidRPr="002F75E5">
              <w:rPr>
                <w:rStyle w:val="HTMLCode"/>
                <w:rFonts w:eastAsia="Calibri"/>
                <w:color w:val="000000" w:themeColor="text1"/>
                <w:sz w:val="24"/>
                <w:szCs w:val="24"/>
                <w:bdr w:val="none" w:sz="0" w:space="0" w:color="auto" w:frame="1"/>
              </w:rPr>
              <w:t>v;</w:t>
            </w:r>
          </w:p>
          <w:p w14:paraId="4E4AE04E" w14:textId="77777777" w:rsidR="002F75E5" w:rsidRPr="002F75E5" w:rsidRDefault="002F75E5" w:rsidP="002F75E5">
            <w:pPr>
              <w:spacing w:line="300" w:lineRule="atLeast"/>
              <w:textAlignment w:val="baseline"/>
              <w:rPr>
                <w:rFonts w:ascii="Courier New" w:hAnsi="Courier New" w:cs="Courier New"/>
                <w:color w:val="000000" w:themeColor="text1"/>
                <w:sz w:val="24"/>
                <w:szCs w:val="24"/>
              </w:rPr>
            </w:pPr>
            <w:r w:rsidRPr="002F75E5">
              <w:rPr>
                <w:rStyle w:val="HTMLCode"/>
                <w:rFonts w:eastAsia="Calibri"/>
                <w:color w:val="000000" w:themeColor="text1"/>
                <w:sz w:val="24"/>
                <w:szCs w:val="24"/>
                <w:bdr w:val="none" w:sz="0" w:space="0" w:color="auto" w:frame="1"/>
              </w:rPr>
              <w:t>  }</w:t>
            </w:r>
          </w:p>
          <w:p w14:paraId="09D5B7CA" w14:textId="79FC56FD" w:rsidR="00F72634" w:rsidRDefault="002F75E5" w:rsidP="002F75E5">
            <w:r w:rsidRPr="002F75E5">
              <w:rPr>
                <w:rStyle w:val="HTMLCode"/>
                <w:rFonts w:eastAsia="Calibri"/>
                <w:color w:val="000000" w:themeColor="text1"/>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CF905C2" w:rsidR="00381847" w:rsidRDefault="00E769D9">
            <w:pPr>
              <w:pBdr>
                <w:top w:val="nil"/>
                <w:left w:val="nil"/>
                <w:bottom w:val="nil"/>
                <w:right w:val="nil"/>
                <w:between w:val="nil"/>
              </w:pBdr>
            </w:pPr>
            <w:r>
              <w:rPr>
                <w:b/>
              </w:rPr>
              <w:t>Principles(s):</w:t>
            </w:r>
            <w:r>
              <w:t xml:space="preserve"> </w:t>
            </w:r>
            <w:r w:rsidR="003A4191" w:rsidRPr="00AF19FC">
              <w:rPr>
                <w:i/>
                <w:iCs/>
              </w:rPr>
              <w:t>8.</w:t>
            </w:r>
            <w:r w:rsidR="003A4191" w:rsidRPr="00AF19FC">
              <w:rPr>
                <w:i/>
                <w:iCs/>
              </w:rPr>
              <w:tab/>
              <w:t>Practice Defense in Depth</w:t>
            </w:r>
            <w:r w:rsidR="003A4191" w:rsidRPr="00AF19FC">
              <w:rPr>
                <w:i/>
                <w:iCs/>
              </w:rPr>
              <w:t xml:space="preserve"> and </w:t>
            </w:r>
            <w:r w:rsidR="003A4191" w:rsidRPr="00AF19FC">
              <w:rPr>
                <w:i/>
                <w:iCs/>
              </w:rPr>
              <w:t>10.</w:t>
            </w:r>
            <w:r w:rsidR="00A743F4" w:rsidRPr="00AF19FC">
              <w:rPr>
                <w:i/>
                <w:iCs/>
              </w:rPr>
              <w:t xml:space="preserve"> </w:t>
            </w:r>
            <w:r w:rsidR="003A4191" w:rsidRPr="00AF19FC">
              <w:rPr>
                <w:i/>
                <w:iCs/>
              </w:rPr>
              <w:t>Adopt a Secure Coding Standard</w:t>
            </w:r>
            <w:r w:rsidR="003A4191" w:rsidRPr="003A4191">
              <w:t xml:space="preserve"> </w:t>
            </w:r>
            <w:r w:rsidR="003A4191">
              <w:t>are principles that can be correlated with this standard as u</w:t>
            </w:r>
            <w:r w:rsidR="003A4191" w:rsidRPr="003A4191">
              <w:t>sing arrays polymorphically can result in memory corruption, which could lead to an attacker being able to execute arbitrary code.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32A7C50" w:rsidR="00381847" w:rsidRDefault="00554F90">
            <w:pPr>
              <w:jc w:val="center"/>
            </w:pPr>
            <w:r>
              <w:t>High</w:t>
            </w:r>
          </w:p>
        </w:tc>
        <w:tc>
          <w:tcPr>
            <w:tcW w:w="1341" w:type="dxa"/>
            <w:shd w:val="clear" w:color="auto" w:fill="auto"/>
          </w:tcPr>
          <w:p w14:paraId="5BBCF7D7" w14:textId="14B4A969" w:rsidR="00381847" w:rsidRDefault="00554F90">
            <w:pPr>
              <w:jc w:val="center"/>
            </w:pPr>
            <w:r>
              <w:t>Likely</w:t>
            </w:r>
          </w:p>
        </w:tc>
        <w:tc>
          <w:tcPr>
            <w:tcW w:w="4021" w:type="dxa"/>
            <w:shd w:val="clear" w:color="auto" w:fill="auto"/>
          </w:tcPr>
          <w:p w14:paraId="7B7CD542" w14:textId="65024F20" w:rsidR="00381847" w:rsidRDefault="00554F90">
            <w:pPr>
              <w:jc w:val="center"/>
            </w:pPr>
            <w:r>
              <w:t>High</w:t>
            </w:r>
          </w:p>
        </w:tc>
        <w:tc>
          <w:tcPr>
            <w:tcW w:w="1807" w:type="dxa"/>
            <w:shd w:val="clear" w:color="auto" w:fill="auto"/>
          </w:tcPr>
          <w:p w14:paraId="7F0E433A" w14:textId="6EEB2303" w:rsidR="00381847" w:rsidRDefault="00554F90">
            <w:pPr>
              <w:jc w:val="center"/>
            </w:pPr>
            <w:r>
              <w:t>P9</w:t>
            </w:r>
          </w:p>
        </w:tc>
        <w:tc>
          <w:tcPr>
            <w:tcW w:w="1805" w:type="dxa"/>
            <w:shd w:val="clear" w:color="auto" w:fill="auto"/>
          </w:tcPr>
          <w:p w14:paraId="61360AD2" w14:textId="70417822" w:rsidR="00381847" w:rsidRDefault="00554F90">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9B718FA" w:rsidR="00381847" w:rsidRDefault="00554F90">
            <w:pPr>
              <w:jc w:val="center"/>
            </w:pPr>
            <w:r>
              <w:t>Axivion Bauhaus Suite</w:t>
            </w:r>
          </w:p>
        </w:tc>
        <w:tc>
          <w:tcPr>
            <w:tcW w:w="1341" w:type="dxa"/>
            <w:shd w:val="clear" w:color="auto" w:fill="auto"/>
          </w:tcPr>
          <w:p w14:paraId="62B1460B" w14:textId="7861544D" w:rsidR="00381847" w:rsidRDefault="00554F90">
            <w:pPr>
              <w:jc w:val="center"/>
            </w:pPr>
            <w:r>
              <w:t>7.2.0</w:t>
            </w:r>
          </w:p>
        </w:tc>
        <w:tc>
          <w:tcPr>
            <w:tcW w:w="4021" w:type="dxa"/>
            <w:shd w:val="clear" w:color="auto" w:fill="auto"/>
          </w:tcPr>
          <w:p w14:paraId="45D8FD92" w14:textId="6BB576BB" w:rsidR="00381847" w:rsidRDefault="00554F90">
            <w:pPr>
              <w:jc w:val="center"/>
            </w:pPr>
            <w:r>
              <w:t>CertC++ -CTR56</w:t>
            </w:r>
          </w:p>
        </w:tc>
        <w:tc>
          <w:tcPr>
            <w:tcW w:w="3611" w:type="dxa"/>
            <w:shd w:val="clear" w:color="auto" w:fill="auto"/>
          </w:tcPr>
          <w:p w14:paraId="3084A142" w14:textId="42311112" w:rsidR="00381847" w:rsidRDefault="00381847">
            <w:pPr>
              <w:jc w:val="center"/>
            </w:pPr>
          </w:p>
        </w:tc>
      </w:tr>
      <w:tr w:rsidR="00381847" w14:paraId="3EDB9E1C" w14:textId="77777777" w:rsidTr="00001F14">
        <w:trPr>
          <w:trHeight w:val="460"/>
        </w:trPr>
        <w:tc>
          <w:tcPr>
            <w:tcW w:w="1807" w:type="dxa"/>
            <w:shd w:val="clear" w:color="auto" w:fill="auto"/>
          </w:tcPr>
          <w:p w14:paraId="7134DB5C" w14:textId="02B683D9" w:rsidR="00381847" w:rsidRDefault="00554F90">
            <w:pPr>
              <w:jc w:val="center"/>
            </w:pPr>
            <w:r>
              <w:t>CodeSonar</w:t>
            </w:r>
          </w:p>
        </w:tc>
        <w:tc>
          <w:tcPr>
            <w:tcW w:w="1341" w:type="dxa"/>
            <w:shd w:val="clear" w:color="auto" w:fill="auto"/>
          </w:tcPr>
          <w:p w14:paraId="13D0400D" w14:textId="34F0DC94" w:rsidR="00381847" w:rsidRDefault="00554F90">
            <w:pPr>
              <w:jc w:val="center"/>
            </w:pPr>
            <w:r>
              <w:t>7.2p0</w:t>
            </w:r>
          </w:p>
        </w:tc>
        <w:tc>
          <w:tcPr>
            <w:tcW w:w="4021" w:type="dxa"/>
            <w:shd w:val="clear" w:color="auto" w:fill="auto"/>
          </w:tcPr>
          <w:p w14:paraId="3735EE4B" w14:textId="177FF3A9" w:rsidR="00381847" w:rsidRDefault="00554F90">
            <w:pPr>
              <w:jc w:val="center"/>
              <w:rPr>
                <w:u w:val="single"/>
              </w:rPr>
            </w:pPr>
            <w:r>
              <w:t>LANG.STRUCT. PARITH</w:t>
            </w:r>
          </w:p>
        </w:tc>
        <w:tc>
          <w:tcPr>
            <w:tcW w:w="3611" w:type="dxa"/>
            <w:shd w:val="clear" w:color="auto" w:fill="auto"/>
          </w:tcPr>
          <w:p w14:paraId="2B03763C" w14:textId="6FC916A3" w:rsidR="00381847" w:rsidRDefault="00554F90">
            <w:pPr>
              <w:jc w:val="center"/>
            </w:pPr>
            <w:r>
              <w:t>Pointer Arithmetic</w:t>
            </w:r>
          </w:p>
        </w:tc>
      </w:tr>
      <w:tr w:rsidR="00381847" w14:paraId="7282C048" w14:textId="77777777" w:rsidTr="00001F14">
        <w:trPr>
          <w:trHeight w:val="460"/>
        </w:trPr>
        <w:tc>
          <w:tcPr>
            <w:tcW w:w="1807" w:type="dxa"/>
            <w:shd w:val="clear" w:color="auto" w:fill="auto"/>
          </w:tcPr>
          <w:p w14:paraId="0A4D6880" w14:textId="0ABAF38C" w:rsidR="00381847" w:rsidRDefault="00554F90">
            <w:pPr>
              <w:jc w:val="center"/>
            </w:pPr>
            <w:r>
              <w:t xml:space="preserve">Helix QAC </w:t>
            </w:r>
          </w:p>
        </w:tc>
        <w:tc>
          <w:tcPr>
            <w:tcW w:w="1341" w:type="dxa"/>
            <w:shd w:val="clear" w:color="auto" w:fill="auto"/>
          </w:tcPr>
          <w:p w14:paraId="56AE9F2F" w14:textId="0629C017" w:rsidR="00381847" w:rsidRDefault="00554F90">
            <w:pPr>
              <w:jc w:val="center"/>
            </w:pPr>
            <w:r>
              <w:t>2022.4</w:t>
            </w:r>
          </w:p>
        </w:tc>
        <w:tc>
          <w:tcPr>
            <w:tcW w:w="4021" w:type="dxa"/>
            <w:shd w:val="clear" w:color="auto" w:fill="auto"/>
          </w:tcPr>
          <w:p w14:paraId="041DC01E" w14:textId="6A3CB646" w:rsidR="00381847" w:rsidRDefault="00554F90">
            <w:pPr>
              <w:jc w:val="center"/>
              <w:rPr>
                <w:u w:val="single"/>
              </w:rPr>
            </w:pPr>
            <w:r>
              <w:t>C++3073</w:t>
            </w:r>
          </w:p>
        </w:tc>
        <w:tc>
          <w:tcPr>
            <w:tcW w:w="3611" w:type="dxa"/>
            <w:shd w:val="clear" w:color="auto" w:fill="auto"/>
          </w:tcPr>
          <w:p w14:paraId="046003E9" w14:textId="362980E2" w:rsidR="00381847" w:rsidRDefault="00381847">
            <w:pPr>
              <w:jc w:val="center"/>
            </w:pPr>
          </w:p>
        </w:tc>
      </w:tr>
      <w:tr w:rsidR="00381847" w14:paraId="7E43A7F6" w14:textId="77777777" w:rsidTr="00001F14">
        <w:trPr>
          <w:trHeight w:val="460"/>
        </w:trPr>
        <w:tc>
          <w:tcPr>
            <w:tcW w:w="1807" w:type="dxa"/>
            <w:shd w:val="clear" w:color="auto" w:fill="auto"/>
          </w:tcPr>
          <w:p w14:paraId="1D1784AB" w14:textId="0EC0C45E" w:rsidR="00381847" w:rsidRDefault="00554F90">
            <w:pPr>
              <w:jc w:val="center"/>
            </w:pPr>
            <w:r>
              <w:t>Parasoft C/C++ test</w:t>
            </w:r>
          </w:p>
        </w:tc>
        <w:tc>
          <w:tcPr>
            <w:tcW w:w="1341" w:type="dxa"/>
            <w:shd w:val="clear" w:color="auto" w:fill="auto"/>
          </w:tcPr>
          <w:p w14:paraId="2A494700" w14:textId="3968DF68" w:rsidR="00381847" w:rsidRDefault="00554F90">
            <w:pPr>
              <w:jc w:val="center"/>
            </w:pPr>
            <w:r>
              <w:t>2022.2</w:t>
            </w:r>
          </w:p>
        </w:tc>
        <w:tc>
          <w:tcPr>
            <w:tcW w:w="4021" w:type="dxa"/>
            <w:shd w:val="clear" w:color="auto" w:fill="auto"/>
          </w:tcPr>
          <w:p w14:paraId="7E2AA35E" w14:textId="77777777" w:rsidR="00554F90" w:rsidRPr="00554F90" w:rsidRDefault="00554F90" w:rsidP="00554F90">
            <w:r w:rsidRPr="00554F90">
              <w:t>CERT_CPP-CTR56-a</w:t>
            </w:r>
          </w:p>
          <w:p w14:paraId="44CA3F1D" w14:textId="77777777" w:rsidR="00554F90" w:rsidRPr="00554F90" w:rsidRDefault="00554F90" w:rsidP="00554F90">
            <w:r w:rsidRPr="00554F90">
              <w:t>CERT_CPP-CTR56-b</w:t>
            </w:r>
          </w:p>
          <w:p w14:paraId="58358B4A" w14:textId="1DE42004" w:rsidR="00381847" w:rsidRDefault="00554F90" w:rsidP="00554F90">
            <w:pPr>
              <w:rPr>
                <w:u w:val="single"/>
              </w:rPr>
            </w:pPr>
            <w:r w:rsidRPr="00554F90">
              <w:t>CERT_CPP-CTR56-c</w:t>
            </w:r>
          </w:p>
        </w:tc>
        <w:tc>
          <w:tcPr>
            <w:tcW w:w="3611" w:type="dxa"/>
            <w:shd w:val="clear" w:color="auto" w:fill="auto"/>
          </w:tcPr>
          <w:p w14:paraId="1D58A548" w14:textId="77777777" w:rsidR="00554F90" w:rsidRDefault="00554F90" w:rsidP="00554F90">
            <w:r>
              <w:t>Don't treat arrays polymorphically</w:t>
            </w:r>
          </w:p>
          <w:p w14:paraId="6CC972FA" w14:textId="77777777" w:rsidR="00554F90" w:rsidRDefault="00554F90" w:rsidP="00554F90">
            <w:r>
              <w:t>A pointer to an array of derived class objects should not be converted to a base class pointer</w:t>
            </w:r>
          </w:p>
          <w:p w14:paraId="192D69E1" w14:textId="074CC707" w:rsidR="00381847" w:rsidRDefault="00554F90" w:rsidP="00554F90">
            <w:r>
              <w:t>Do not treat arrays polymorphically</w:t>
            </w:r>
          </w:p>
        </w:tc>
      </w:tr>
      <w:tr w:rsidR="00554F90" w14:paraId="4B568BDA" w14:textId="77777777" w:rsidTr="00001F14">
        <w:trPr>
          <w:trHeight w:val="460"/>
        </w:trPr>
        <w:tc>
          <w:tcPr>
            <w:tcW w:w="1807" w:type="dxa"/>
            <w:shd w:val="clear" w:color="auto" w:fill="auto"/>
          </w:tcPr>
          <w:p w14:paraId="086AC7AD" w14:textId="64B6E497" w:rsidR="00554F90" w:rsidRDefault="00554F90">
            <w:pPr>
              <w:jc w:val="center"/>
            </w:pPr>
            <w:r>
              <w:t>LDRA tool suite</w:t>
            </w:r>
          </w:p>
        </w:tc>
        <w:tc>
          <w:tcPr>
            <w:tcW w:w="1341" w:type="dxa"/>
            <w:shd w:val="clear" w:color="auto" w:fill="auto"/>
          </w:tcPr>
          <w:p w14:paraId="037AF704" w14:textId="1B09B866" w:rsidR="00554F90" w:rsidRDefault="00554F90">
            <w:pPr>
              <w:jc w:val="center"/>
            </w:pPr>
            <w:r>
              <w:t>9.7.1</w:t>
            </w:r>
          </w:p>
        </w:tc>
        <w:tc>
          <w:tcPr>
            <w:tcW w:w="4021" w:type="dxa"/>
            <w:shd w:val="clear" w:color="auto" w:fill="auto"/>
          </w:tcPr>
          <w:p w14:paraId="1F630CA7" w14:textId="6B4ADF39" w:rsidR="00554F90" w:rsidRDefault="00554F90">
            <w:pPr>
              <w:jc w:val="center"/>
            </w:pPr>
            <w:r>
              <w:t>567 S</w:t>
            </w:r>
          </w:p>
        </w:tc>
        <w:tc>
          <w:tcPr>
            <w:tcW w:w="3611" w:type="dxa"/>
            <w:shd w:val="clear" w:color="auto" w:fill="auto"/>
          </w:tcPr>
          <w:p w14:paraId="35E91EFC" w14:textId="0A81AB6C" w:rsidR="00554F90" w:rsidRDefault="00554F90">
            <w:pPr>
              <w:jc w:val="center"/>
            </w:pPr>
            <w:r>
              <w:t>Enhanced Enforcement</w:t>
            </w:r>
          </w:p>
        </w:tc>
      </w:tr>
      <w:tr w:rsidR="00554F90" w14:paraId="0A60B3F6" w14:textId="77777777" w:rsidTr="00001F14">
        <w:trPr>
          <w:trHeight w:val="460"/>
        </w:trPr>
        <w:tc>
          <w:tcPr>
            <w:tcW w:w="1807" w:type="dxa"/>
            <w:shd w:val="clear" w:color="auto" w:fill="auto"/>
          </w:tcPr>
          <w:p w14:paraId="52401006" w14:textId="08029B2D" w:rsidR="00554F90" w:rsidRDefault="00554F90">
            <w:pPr>
              <w:jc w:val="center"/>
            </w:pPr>
            <w:r>
              <w:t>PRQA QA-C++</w:t>
            </w:r>
          </w:p>
        </w:tc>
        <w:tc>
          <w:tcPr>
            <w:tcW w:w="1341" w:type="dxa"/>
            <w:shd w:val="clear" w:color="auto" w:fill="auto"/>
          </w:tcPr>
          <w:p w14:paraId="7EB38A3F" w14:textId="3536B97D" w:rsidR="00554F90" w:rsidRDefault="00554F90">
            <w:pPr>
              <w:jc w:val="center"/>
            </w:pPr>
            <w:r>
              <w:t>4.4</w:t>
            </w:r>
          </w:p>
        </w:tc>
        <w:tc>
          <w:tcPr>
            <w:tcW w:w="4021" w:type="dxa"/>
            <w:shd w:val="clear" w:color="auto" w:fill="auto"/>
          </w:tcPr>
          <w:p w14:paraId="48CB8B72" w14:textId="1FB46ED5" w:rsidR="00554F90" w:rsidRDefault="00554F90">
            <w:pPr>
              <w:jc w:val="center"/>
            </w:pPr>
            <w:r>
              <w:t>3073</w:t>
            </w:r>
          </w:p>
        </w:tc>
        <w:tc>
          <w:tcPr>
            <w:tcW w:w="3611" w:type="dxa"/>
            <w:shd w:val="clear" w:color="auto" w:fill="auto"/>
          </w:tcPr>
          <w:p w14:paraId="43B1784B" w14:textId="77777777" w:rsidR="00554F90" w:rsidRDefault="00554F90">
            <w:pPr>
              <w:jc w:val="center"/>
            </w:pPr>
          </w:p>
        </w:tc>
      </w:tr>
      <w:tr w:rsidR="00554F90" w14:paraId="72601129" w14:textId="77777777" w:rsidTr="00001F14">
        <w:trPr>
          <w:trHeight w:val="460"/>
        </w:trPr>
        <w:tc>
          <w:tcPr>
            <w:tcW w:w="1807" w:type="dxa"/>
            <w:shd w:val="clear" w:color="auto" w:fill="auto"/>
          </w:tcPr>
          <w:p w14:paraId="3AE48842" w14:textId="5CA0CC2A" w:rsidR="00554F90" w:rsidRDefault="00987D41">
            <w:pPr>
              <w:jc w:val="center"/>
            </w:pPr>
            <w:r>
              <w:t>PVS-Studio</w:t>
            </w:r>
          </w:p>
        </w:tc>
        <w:tc>
          <w:tcPr>
            <w:tcW w:w="1341" w:type="dxa"/>
            <w:shd w:val="clear" w:color="auto" w:fill="auto"/>
          </w:tcPr>
          <w:p w14:paraId="6C4C260A" w14:textId="0725437D" w:rsidR="00554F90" w:rsidRDefault="00987D41">
            <w:pPr>
              <w:jc w:val="center"/>
            </w:pPr>
            <w:r>
              <w:t>7.23</w:t>
            </w:r>
          </w:p>
        </w:tc>
        <w:tc>
          <w:tcPr>
            <w:tcW w:w="4021" w:type="dxa"/>
            <w:shd w:val="clear" w:color="auto" w:fill="auto"/>
          </w:tcPr>
          <w:p w14:paraId="405C3436" w14:textId="329F28FB" w:rsidR="00554F90" w:rsidRDefault="00987D41">
            <w:pPr>
              <w:jc w:val="center"/>
            </w:pPr>
            <w:r>
              <w:t>V777</w:t>
            </w:r>
          </w:p>
        </w:tc>
        <w:tc>
          <w:tcPr>
            <w:tcW w:w="3611" w:type="dxa"/>
            <w:shd w:val="clear" w:color="auto" w:fill="auto"/>
          </w:tcPr>
          <w:p w14:paraId="2C4BC8B8" w14:textId="77777777" w:rsidR="00554F90" w:rsidRDefault="00554F90">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689B3F5A" w:rsidR="00381847" w:rsidRDefault="002415FF" w:rsidP="00372AF7">
      <w:pPr>
        <w:ind w:left="720" w:firstLine="720"/>
      </w:pPr>
      <w:r>
        <w:t>Automation will be utilized to ensure and enforce coding standards in several ways corresponding with the Green Pace DevOps process</w:t>
      </w:r>
      <w:r w:rsidR="002A275E">
        <w:t xml:space="preserve"> of development, security, and operations which will complement its</w:t>
      </w:r>
      <w:r>
        <w:t xml:space="preserve"> infrastructure with respect to pre-production and production phases. Beginning in pre-production and </w:t>
      </w:r>
      <w:r w:rsidR="002A275E">
        <w:t>formulation of a plan,</w:t>
      </w:r>
      <w:r>
        <w:t xml:space="preserve"> the process will be analyzed for current processes, systems, and technology in determination of automation.</w:t>
      </w:r>
      <w:r w:rsidR="00372AF7">
        <w:t xml:space="preserve"> </w:t>
      </w:r>
      <w:r w:rsidR="002A275E">
        <w:t>The design phase will consist of defining the architecture and system</w:t>
      </w:r>
      <w:r w:rsidR="001B1287">
        <w:t>s</w:t>
      </w:r>
      <w:r w:rsidR="002A275E">
        <w:t xml:space="preserve"> such as determining requirements, security design, performance design, and risk analysis. </w:t>
      </w:r>
      <w:r w:rsidR="007B0D55">
        <w:t xml:space="preserve">The build phase will include code development with testing, debugging, and particulars such as release management. </w:t>
      </w:r>
      <w:r w:rsidR="002A275E">
        <w:t xml:space="preserve">This is followed by </w:t>
      </w:r>
      <w:r w:rsidR="007B0D55">
        <w:t>v</w:t>
      </w:r>
      <w:r w:rsidR="00372AF7">
        <w:t xml:space="preserve">erification testing </w:t>
      </w:r>
      <w:r w:rsidR="009D0724">
        <w:t xml:space="preserve">which </w:t>
      </w:r>
      <w:r w:rsidR="00372AF7">
        <w:t xml:space="preserve">will be implemented using the proper testing platform such as static analysis and vulnerability scanners such as Nessus or OpenVAS. </w:t>
      </w:r>
    </w:p>
    <w:p w14:paraId="45540AE1" w14:textId="302EA5D2" w:rsidR="00372AF7" w:rsidRDefault="00372AF7" w:rsidP="00372AF7">
      <w:pPr>
        <w:ind w:left="720" w:firstLine="720"/>
      </w:pPr>
      <w:r>
        <w:t>With an agile methodology in position, the production phase requires consistent collaboration with security settings and health checks from pre-production.</w:t>
      </w:r>
      <w:r w:rsidR="002A275E" w:rsidRPr="002A275E">
        <w:t xml:space="preserve"> Requirements will be designed and built with respect to authentication and authorization such as LDAP to manage user credentials and control access to resources. </w:t>
      </w:r>
      <w:r>
        <w:t xml:space="preserve"> Tools will be utilized to monitor and detect issues </w:t>
      </w:r>
      <w:r w:rsidR="001B1287">
        <w:t xml:space="preserve">and </w:t>
      </w:r>
      <w:r>
        <w:t>anomalies such as Application Performance Monitoring from New Relic or AppDynamics. Log Monitoring is a necessary option as well with Logstash to collect and analyze data from varying sources. Implementation of response criteria will include necessary tools from the design phase such as Web Application Firewalls or Cloud Security Tools</w:t>
      </w:r>
      <w:r w:rsidR="002A275E">
        <w:t xml:space="preserve"> to mitigate attacks on applications and infrastructure. The process then moves to </w:t>
      </w:r>
      <w:r w:rsidR="002A275E" w:rsidRPr="002A275E">
        <w:t xml:space="preserve">maintaining and stabilizing </w:t>
      </w:r>
      <w:r w:rsidR="002A275E">
        <w:t>the</w:t>
      </w:r>
      <w:r w:rsidR="002A275E" w:rsidRPr="002A275E">
        <w:t xml:space="preserve"> software </w:t>
      </w:r>
      <w:r w:rsidR="002A275E">
        <w:t>making assurances</w:t>
      </w:r>
      <w:r w:rsidR="002A275E" w:rsidRPr="002A275E">
        <w:t xml:space="preserve"> it</w:t>
      </w:r>
      <w:r w:rsidR="002A275E">
        <w:t xml:space="preserve"> is reliable, stable, and performs as necessary. </w:t>
      </w:r>
    </w:p>
    <w:p w14:paraId="082F17F9" w14:textId="77777777" w:rsidR="00372AF7" w:rsidRDefault="00372AF7">
      <w:pPr>
        <w:ind w:left="720"/>
      </w:pPr>
    </w:p>
    <w:p w14:paraId="0AFB0802" w14:textId="40E26E36" w:rsidR="002415FF" w:rsidRDefault="002415FF">
      <w:pPr>
        <w:ind w:left="720"/>
      </w:pPr>
    </w:p>
    <w:p w14:paraId="49AAF2D8" w14:textId="3E333185" w:rsidR="006824BE" w:rsidRDefault="006824BE">
      <w:pPr>
        <w:ind w:left="720"/>
      </w:pPr>
    </w:p>
    <w:p w14:paraId="4CFF881E" w14:textId="15CBE21B" w:rsidR="006824BE" w:rsidRDefault="006824BE">
      <w:pPr>
        <w:ind w:left="720"/>
      </w:pPr>
    </w:p>
    <w:p w14:paraId="49ADE127" w14:textId="75CB6750" w:rsidR="006824BE" w:rsidRDefault="006824BE">
      <w:pPr>
        <w:ind w:left="720"/>
      </w:pPr>
    </w:p>
    <w:p w14:paraId="1747680B" w14:textId="2A2E7452" w:rsidR="006824BE" w:rsidRDefault="006824BE">
      <w:pPr>
        <w:ind w:left="720"/>
      </w:pPr>
    </w:p>
    <w:p w14:paraId="5331441B" w14:textId="70C9B036" w:rsidR="006824BE" w:rsidRDefault="006824BE">
      <w:pPr>
        <w:ind w:left="720"/>
      </w:pPr>
    </w:p>
    <w:p w14:paraId="047A05CD" w14:textId="77777777" w:rsidR="006824BE" w:rsidRDefault="006824BE">
      <w:pPr>
        <w:ind w:left="720"/>
      </w:pPr>
    </w:p>
    <w:p w14:paraId="05A5EC24" w14:textId="77777777" w:rsidR="00381847" w:rsidRDefault="00E769D9" w:rsidP="0059536C">
      <w:pPr>
        <w:pStyle w:val="Heading3"/>
      </w:pPr>
      <w:bookmarkStart w:id="23" w:name="_Toc52464075"/>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1349"/>
        <w:gridCol w:w="1856"/>
        <w:gridCol w:w="2041"/>
        <w:gridCol w:w="2680"/>
      </w:tblGrid>
      <w:tr w:rsidR="00381847" w14:paraId="668FD8B2" w14:textId="77777777" w:rsidTr="00D61EB1">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1302AE" w14:paraId="0ECFBA0D" w14:textId="77777777" w:rsidTr="00D61E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3779210C" w14:textId="08279B81" w:rsidR="001302AE" w:rsidRDefault="001302AE" w:rsidP="001302AE">
            <w:r w:rsidRPr="001302AE">
              <w:t>STD-INT35-C</w:t>
            </w:r>
          </w:p>
        </w:tc>
        <w:tc>
          <w:tcPr>
            <w:tcW w:w="1159" w:type="dxa"/>
          </w:tcPr>
          <w:p w14:paraId="3CF590EB" w14:textId="383C7A97" w:rsidR="001302AE" w:rsidRDefault="001302AE" w:rsidP="001302AE">
            <w:pPr>
              <w:cnfStyle w:val="000000100000" w:firstRow="0" w:lastRow="0" w:firstColumn="0" w:lastColumn="0" w:oddVBand="0" w:evenVBand="0" w:oddHBand="1" w:evenHBand="0" w:firstRowFirstColumn="0" w:firstRowLastColumn="0" w:lastRowFirstColumn="0" w:lastRowLastColumn="0"/>
            </w:pPr>
            <w:r w:rsidRPr="00C9250A">
              <w:t>Low</w:t>
            </w:r>
          </w:p>
        </w:tc>
        <w:tc>
          <w:tcPr>
            <w:tcW w:w="1349" w:type="dxa"/>
          </w:tcPr>
          <w:p w14:paraId="33C54CC1" w14:textId="0337C0C9" w:rsidR="001302AE" w:rsidRDefault="001302AE" w:rsidP="001302AE">
            <w:pPr>
              <w:cnfStyle w:val="000000100000" w:firstRow="0" w:lastRow="0" w:firstColumn="0" w:lastColumn="0" w:oddVBand="0" w:evenVBand="0" w:oddHBand="1" w:evenHBand="0" w:firstRowFirstColumn="0" w:firstRowLastColumn="0" w:lastRowFirstColumn="0" w:lastRowLastColumn="0"/>
            </w:pPr>
            <w:r w:rsidRPr="00C9250A">
              <w:t>Unlikely</w:t>
            </w:r>
          </w:p>
        </w:tc>
        <w:tc>
          <w:tcPr>
            <w:tcW w:w="1856" w:type="dxa"/>
          </w:tcPr>
          <w:p w14:paraId="331E6999" w14:textId="0CEB8EE7" w:rsidR="001302AE" w:rsidRDefault="001302AE" w:rsidP="001302AE">
            <w:pPr>
              <w:cnfStyle w:val="000000100000" w:firstRow="0" w:lastRow="0" w:firstColumn="0" w:lastColumn="0" w:oddVBand="0" w:evenVBand="0" w:oddHBand="1" w:evenHBand="0" w:firstRowFirstColumn="0" w:firstRowLastColumn="0" w:lastRowFirstColumn="0" w:lastRowLastColumn="0"/>
            </w:pPr>
            <w:r w:rsidRPr="00C9250A">
              <w:t>High</w:t>
            </w:r>
          </w:p>
        </w:tc>
        <w:tc>
          <w:tcPr>
            <w:tcW w:w="2041" w:type="dxa"/>
          </w:tcPr>
          <w:p w14:paraId="30C5D21F" w14:textId="43D5EA05" w:rsidR="001302AE" w:rsidRDefault="001302AE" w:rsidP="001302AE">
            <w:pPr>
              <w:cnfStyle w:val="000000100000" w:firstRow="0" w:lastRow="0" w:firstColumn="0" w:lastColumn="0" w:oddVBand="0" w:evenVBand="0" w:oddHBand="1" w:evenHBand="0" w:firstRowFirstColumn="0" w:firstRowLastColumn="0" w:lastRowFirstColumn="0" w:lastRowLastColumn="0"/>
            </w:pPr>
            <w:r w:rsidRPr="00C9250A">
              <w:t>P1</w:t>
            </w:r>
          </w:p>
        </w:tc>
        <w:tc>
          <w:tcPr>
            <w:tcW w:w="2680" w:type="dxa"/>
          </w:tcPr>
          <w:p w14:paraId="301ACA4D" w14:textId="00399060" w:rsidR="001302AE" w:rsidRDefault="001302AE" w:rsidP="001302AE">
            <w:pPr>
              <w:cnfStyle w:val="000000100000" w:firstRow="0" w:lastRow="0" w:firstColumn="0" w:lastColumn="0" w:oddVBand="0" w:evenVBand="0" w:oddHBand="1" w:evenHBand="0" w:firstRowFirstColumn="0" w:firstRowLastColumn="0" w:lastRowFirstColumn="0" w:lastRowLastColumn="0"/>
            </w:pPr>
            <w:r w:rsidRPr="00C9250A">
              <w:t>3</w:t>
            </w:r>
          </w:p>
        </w:tc>
      </w:tr>
      <w:tr w:rsidR="001302AE" w14:paraId="5E698A8A" w14:textId="77777777" w:rsidTr="00D61EB1">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5221428A" w14:textId="02E0E115" w:rsidR="001302AE" w:rsidRDefault="001302AE" w:rsidP="001302AE">
            <w:r w:rsidRPr="001302AE">
              <w:t>STD-FLP37-C</w:t>
            </w:r>
          </w:p>
        </w:tc>
        <w:tc>
          <w:tcPr>
            <w:tcW w:w="1159" w:type="dxa"/>
          </w:tcPr>
          <w:p w14:paraId="61027C5A" w14:textId="59C215FF" w:rsidR="001302AE" w:rsidRDefault="001302AE" w:rsidP="001302AE">
            <w:pPr>
              <w:cnfStyle w:val="000000000000" w:firstRow="0" w:lastRow="0" w:firstColumn="0" w:lastColumn="0" w:oddVBand="0" w:evenVBand="0" w:oddHBand="0" w:evenHBand="0" w:firstRowFirstColumn="0" w:firstRowLastColumn="0" w:lastRowFirstColumn="0" w:lastRowLastColumn="0"/>
            </w:pPr>
            <w:r w:rsidRPr="00887D08">
              <w:t>Low</w:t>
            </w:r>
          </w:p>
        </w:tc>
        <w:tc>
          <w:tcPr>
            <w:tcW w:w="1349" w:type="dxa"/>
          </w:tcPr>
          <w:p w14:paraId="376968D4" w14:textId="7DFDF1DA" w:rsidR="001302AE" w:rsidRDefault="001302AE" w:rsidP="001302AE">
            <w:pPr>
              <w:cnfStyle w:val="000000000000" w:firstRow="0" w:lastRow="0" w:firstColumn="0" w:lastColumn="0" w:oddVBand="0" w:evenVBand="0" w:oddHBand="0" w:evenHBand="0" w:firstRowFirstColumn="0" w:firstRowLastColumn="0" w:lastRowFirstColumn="0" w:lastRowLastColumn="0"/>
            </w:pPr>
            <w:r w:rsidRPr="00887D08">
              <w:t>Unlikely</w:t>
            </w:r>
          </w:p>
        </w:tc>
        <w:tc>
          <w:tcPr>
            <w:tcW w:w="1856" w:type="dxa"/>
          </w:tcPr>
          <w:p w14:paraId="61E76894" w14:textId="7875B206" w:rsidR="001302AE" w:rsidRDefault="001302AE" w:rsidP="001302AE">
            <w:pPr>
              <w:cnfStyle w:val="000000000000" w:firstRow="0" w:lastRow="0" w:firstColumn="0" w:lastColumn="0" w:oddVBand="0" w:evenVBand="0" w:oddHBand="0" w:evenHBand="0" w:firstRowFirstColumn="0" w:firstRowLastColumn="0" w:lastRowFirstColumn="0" w:lastRowLastColumn="0"/>
            </w:pPr>
            <w:r w:rsidRPr="00887D08">
              <w:t>Medium</w:t>
            </w:r>
          </w:p>
        </w:tc>
        <w:tc>
          <w:tcPr>
            <w:tcW w:w="2041" w:type="dxa"/>
          </w:tcPr>
          <w:p w14:paraId="05A3CE43" w14:textId="436450B3" w:rsidR="001302AE" w:rsidRDefault="001302AE" w:rsidP="001302AE">
            <w:pPr>
              <w:cnfStyle w:val="000000000000" w:firstRow="0" w:lastRow="0" w:firstColumn="0" w:lastColumn="0" w:oddVBand="0" w:evenVBand="0" w:oddHBand="0" w:evenHBand="0" w:firstRowFirstColumn="0" w:firstRowLastColumn="0" w:lastRowFirstColumn="0" w:lastRowLastColumn="0"/>
            </w:pPr>
            <w:r w:rsidRPr="00887D08">
              <w:t>P2</w:t>
            </w:r>
          </w:p>
        </w:tc>
        <w:tc>
          <w:tcPr>
            <w:tcW w:w="2680" w:type="dxa"/>
          </w:tcPr>
          <w:p w14:paraId="782C814E" w14:textId="20A02E1E" w:rsidR="001302AE" w:rsidRDefault="001302AE" w:rsidP="001302AE">
            <w:pPr>
              <w:cnfStyle w:val="000000000000" w:firstRow="0" w:lastRow="0" w:firstColumn="0" w:lastColumn="0" w:oddVBand="0" w:evenVBand="0" w:oddHBand="0" w:evenHBand="0" w:firstRowFirstColumn="0" w:firstRowLastColumn="0" w:lastRowFirstColumn="0" w:lastRowLastColumn="0"/>
            </w:pPr>
            <w:r w:rsidRPr="00887D08">
              <w:t>3</w:t>
            </w:r>
          </w:p>
        </w:tc>
      </w:tr>
      <w:tr w:rsidR="00D61EB1" w14:paraId="4E346B29" w14:textId="77777777" w:rsidTr="00D61E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11F4BE0E" w14:textId="2FB50F9A" w:rsidR="00D61EB1" w:rsidRDefault="00D61EB1" w:rsidP="00D61EB1">
            <w:r w:rsidRPr="00D61EB1">
              <w:t>STD-FIO47-C</w:t>
            </w:r>
          </w:p>
        </w:tc>
        <w:tc>
          <w:tcPr>
            <w:tcW w:w="1159" w:type="dxa"/>
          </w:tcPr>
          <w:p w14:paraId="752BE477" w14:textId="3FC3A541"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837409">
              <w:t>High</w:t>
            </w:r>
          </w:p>
        </w:tc>
        <w:tc>
          <w:tcPr>
            <w:tcW w:w="1349" w:type="dxa"/>
          </w:tcPr>
          <w:p w14:paraId="2FE8B114" w14:textId="66E31610"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837409">
              <w:t>Unlikely</w:t>
            </w:r>
          </w:p>
        </w:tc>
        <w:tc>
          <w:tcPr>
            <w:tcW w:w="1856" w:type="dxa"/>
          </w:tcPr>
          <w:p w14:paraId="0CDE0BE2" w14:textId="1125ECB5"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837409">
              <w:t>Medium</w:t>
            </w:r>
          </w:p>
        </w:tc>
        <w:tc>
          <w:tcPr>
            <w:tcW w:w="2041" w:type="dxa"/>
          </w:tcPr>
          <w:p w14:paraId="3D7A98BF" w14:textId="6D6B6A63"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837409">
              <w:t>P6</w:t>
            </w:r>
          </w:p>
        </w:tc>
        <w:tc>
          <w:tcPr>
            <w:tcW w:w="2680" w:type="dxa"/>
          </w:tcPr>
          <w:p w14:paraId="2342A158" w14:textId="7A7C862D"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837409">
              <w:t>2</w:t>
            </w:r>
          </w:p>
        </w:tc>
      </w:tr>
      <w:tr w:rsidR="00D61EB1" w14:paraId="334DB08B" w14:textId="77777777" w:rsidTr="00D61EB1">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BFFD498" w14:textId="2078EC8B" w:rsidR="00D61EB1" w:rsidRDefault="00D61EB1" w:rsidP="00D61EB1">
            <w:r w:rsidRPr="00D61EB1">
              <w:t>STD-AAPI00-C</w:t>
            </w:r>
          </w:p>
        </w:tc>
        <w:tc>
          <w:tcPr>
            <w:tcW w:w="1159" w:type="dxa"/>
          </w:tcPr>
          <w:p w14:paraId="308B96BF" w14:textId="5073A0DF"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2D6F18">
              <w:t>Medium</w:t>
            </w:r>
          </w:p>
        </w:tc>
        <w:tc>
          <w:tcPr>
            <w:tcW w:w="1349" w:type="dxa"/>
          </w:tcPr>
          <w:p w14:paraId="7622FAD2" w14:textId="40DD324A"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2D6F18">
              <w:t>Unlikely</w:t>
            </w:r>
          </w:p>
        </w:tc>
        <w:tc>
          <w:tcPr>
            <w:tcW w:w="1856" w:type="dxa"/>
          </w:tcPr>
          <w:p w14:paraId="36FD3789" w14:textId="0B0DF180"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2D6F18">
              <w:t>High</w:t>
            </w:r>
          </w:p>
        </w:tc>
        <w:tc>
          <w:tcPr>
            <w:tcW w:w="2041" w:type="dxa"/>
          </w:tcPr>
          <w:p w14:paraId="2B485651" w14:textId="7C1FE68E"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2D6F18">
              <w:t>P2</w:t>
            </w:r>
          </w:p>
        </w:tc>
        <w:tc>
          <w:tcPr>
            <w:tcW w:w="2680" w:type="dxa"/>
          </w:tcPr>
          <w:p w14:paraId="11242936" w14:textId="5ED868E9"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2D6F18">
              <w:t>3</w:t>
            </w:r>
          </w:p>
        </w:tc>
      </w:tr>
      <w:tr w:rsidR="00D61EB1" w14:paraId="2F0514EA" w14:textId="77777777" w:rsidTr="00D61E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67A999D" w14:textId="545B86D7" w:rsidR="00D61EB1" w:rsidRDefault="00D61EB1" w:rsidP="00D61EB1">
            <w:r w:rsidRPr="00D61EB1">
              <w:t>STD-MEM35-C</w:t>
            </w:r>
          </w:p>
        </w:tc>
        <w:tc>
          <w:tcPr>
            <w:tcW w:w="1159" w:type="dxa"/>
          </w:tcPr>
          <w:p w14:paraId="6864030F" w14:textId="364056C4"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2043B0">
              <w:t>High</w:t>
            </w:r>
          </w:p>
        </w:tc>
        <w:tc>
          <w:tcPr>
            <w:tcW w:w="1349" w:type="dxa"/>
          </w:tcPr>
          <w:p w14:paraId="5FD64D49" w14:textId="7E3345CE"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2043B0">
              <w:t>Probable</w:t>
            </w:r>
          </w:p>
        </w:tc>
        <w:tc>
          <w:tcPr>
            <w:tcW w:w="1856" w:type="dxa"/>
          </w:tcPr>
          <w:p w14:paraId="3B5FC682" w14:textId="67A3C8E1"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2043B0">
              <w:t>High</w:t>
            </w:r>
          </w:p>
        </w:tc>
        <w:tc>
          <w:tcPr>
            <w:tcW w:w="2041" w:type="dxa"/>
          </w:tcPr>
          <w:p w14:paraId="644F2CA9" w14:textId="6920F9EC"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2043B0">
              <w:t>P6</w:t>
            </w:r>
          </w:p>
        </w:tc>
        <w:tc>
          <w:tcPr>
            <w:tcW w:w="2680" w:type="dxa"/>
          </w:tcPr>
          <w:p w14:paraId="4C713B84" w14:textId="62B8532B"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2043B0">
              <w:t>2</w:t>
            </w:r>
          </w:p>
        </w:tc>
      </w:tr>
      <w:tr w:rsidR="00D61EB1" w14:paraId="4E676554" w14:textId="77777777" w:rsidTr="00D61EB1">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100264D" w14:textId="49B94993" w:rsidR="00D61EB1" w:rsidRDefault="00D61EB1" w:rsidP="00D61EB1">
            <w:r w:rsidRPr="00D61EB1">
              <w:t>STD-DCL03-C</w:t>
            </w:r>
          </w:p>
        </w:tc>
        <w:tc>
          <w:tcPr>
            <w:tcW w:w="1159" w:type="dxa"/>
          </w:tcPr>
          <w:p w14:paraId="2DCA5B40" w14:textId="051FB71D"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CE28BC">
              <w:t>Low</w:t>
            </w:r>
          </w:p>
        </w:tc>
        <w:tc>
          <w:tcPr>
            <w:tcW w:w="1349" w:type="dxa"/>
          </w:tcPr>
          <w:p w14:paraId="471B62B8" w14:textId="713C0D6E"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CE28BC">
              <w:t>Unlikely</w:t>
            </w:r>
          </w:p>
        </w:tc>
        <w:tc>
          <w:tcPr>
            <w:tcW w:w="1856" w:type="dxa"/>
          </w:tcPr>
          <w:p w14:paraId="00A6F6BA" w14:textId="4640DA62"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CE28BC">
              <w:t>High</w:t>
            </w:r>
          </w:p>
        </w:tc>
        <w:tc>
          <w:tcPr>
            <w:tcW w:w="2041" w:type="dxa"/>
          </w:tcPr>
          <w:p w14:paraId="2053F4CB" w14:textId="3B4044FD"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CE28BC">
              <w:t>P1</w:t>
            </w:r>
          </w:p>
        </w:tc>
        <w:tc>
          <w:tcPr>
            <w:tcW w:w="2680" w:type="dxa"/>
          </w:tcPr>
          <w:p w14:paraId="4FE2E491" w14:textId="5103A094"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CE28BC">
              <w:t>3</w:t>
            </w:r>
          </w:p>
        </w:tc>
      </w:tr>
      <w:tr w:rsidR="00D61EB1" w14:paraId="2909CEA7" w14:textId="77777777" w:rsidTr="00D61E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6FA73728" w14:textId="469F9B26" w:rsidR="00D61EB1" w:rsidRDefault="00D61EB1" w:rsidP="00D61EB1">
            <w:r w:rsidRPr="00D61EB1">
              <w:t>STD-ERR51-CPP</w:t>
            </w:r>
          </w:p>
        </w:tc>
        <w:tc>
          <w:tcPr>
            <w:tcW w:w="1159" w:type="dxa"/>
          </w:tcPr>
          <w:p w14:paraId="7CFBEC18" w14:textId="1762F360"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B278B3">
              <w:t>Low</w:t>
            </w:r>
          </w:p>
        </w:tc>
        <w:tc>
          <w:tcPr>
            <w:tcW w:w="1349" w:type="dxa"/>
          </w:tcPr>
          <w:p w14:paraId="679D4A94" w14:textId="2FDFDC48"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B278B3">
              <w:t>Probable</w:t>
            </w:r>
          </w:p>
        </w:tc>
        <w:tc>
          <w:tcPr>
            <w:tcW w:w="1856" w:type="dxa"/>
          </w:tcPr>
          <w:p w14:paraId="18430555" w14:textId="759276A6"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B278B3">
              <w:t>Medium</w:t>
            </w:r>
          </w:p>
        </w:tc>
        <w:tc>
          <w:tcPr>
            <w:tcW w:w="2041" w:type="dxa"/>
          </w:tcPr>
          <w:p w14:paraId="5E304121" w14:textId="12F18AF5"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B278B3">
              <w:t>P4</w:t>
            </w:r>
          </w:p>
        </w:tc>
        <w:tc>
          <w:tcPr>
            <w:tcW w:w="2680" w:type="dxa"/>
          </w:tcPr>
          <w:p w14:paraId="7C3F721D" w14:textId="42549DE9"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B278B3">
              <w:t>3</w:t>
            </w:r>
          </w:p>
        </w:tc>
      </w:tr>
      <w:tr w:rsidR="00D61EB1" w14:paraId="007D0FBC" w14:textId="77777777" w:rsidTr="00D61EB1">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849A9EA" w14:textId="67108713" w:rsidR="00D61EB1" w:rsidRDefault="00D61EB1" w:rsidP="00D61EB1">
            <w:r w:rsidRPr="00D61EB1">
              <w:t>STD-DCL55-CPP</w:t>
            </w:r>
          </w:p>
        </w:tc>
        <w:tc>
          <w:tcPr>
            <w:tcW w:w="1159" w:type="dxa"/>
          </w:tcPr>
          <w:p w14:paraId="3D0880A0" w14:textId="4C4D3E1C"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4E4C90">
              <w:t>Low</w:t>
            </w:r>
          </w:p>
        </w:tc>
        <w:tc>
          <w:tcPr>
            <w:tcW w:w="1349" w:type="dxa"/>
          </w:tcPr>
          <w:p w14:paraId="0A3B5577" w14:textId="2A32E619"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4E4C90">
              <w:t>Unlikely</w:t>
            </w:r>
          </w:p>
        </w:tc>
        <w:tc>
          <w:tcPr>
            <w:tcW w:w="1856" w:type="dxa"/>
          </w:tcPr>
          <w:p w14:paraId="214A79D1" w14:textId="35586B3F"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4E4C90">
              <w:t>High</w:t>
            </w:r>
          </w:p>
        </w:tc>
        <w:tc>
          <w:tcPr>
            <w:tcW w:w="2041" w:type="dxa"/>
          </w:tcPr>
          <w:p w14:paraId="41301A9F" w14:textId="3CB1B862"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4E4C90">
              <w:t>P1</w:t>
            </w:r>
          </w:p>
        </w:tc>
        <w:tc>
          <w:tcPr>
            <w:tcW w:w="2680" w:type="dxa"/>
          </w:tcPr>
          <w:p w14:paraId="6D7A1B7A" w14:textId="4503E030"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4E4C90">
              <w:t>3</w:t>
            </w:r>
          </w:p>
        </w:tc>
      </w:tr>
      <w:tr w:rsidR="00D61EB1" w14:paraId="30EB0D27" w14:textId="77777777" w:rsidTr="00D61E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58D14EE0" w14:textId="16954629" w:rsidR="00D61EB1" w:rsidRDefault="00D61EB1" w:rsidP="00D61EB1">
            <w:r w:rsidRPr="00D61EB1">
              <w:t>STD-ERR33-C</w:t>
            </w:r>
          </w:p>
        </w:tc>
        <w:tc>
          <w:tcPr>
            <w:tcW w:w="1159" w:type="dxa"/>
          </w:tcPr>
          <w:p w14:paraId="70CBCE53" w14:textId="1A609671"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C8584D">
              <w:t>High</w:t>
            </w:r>
          </w:p>
        </w:tc>
        <w:tc>
          <w:tcPr>
            <w:tcW w:w="1349" w:type="dxa"/>
          </w:tcPr>
          <w:p w14:paraId="55B7417C" w14:textId="49EF07EE"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C8584D">
              <w:t>Likely</w:t>
            </w:r>
          </w:p>
        </w:tc>
        <w:tc>
          <w:tcPr>
            <w:tcW w:w="1856" w:type="dxa"/>
          </w:tcPr>
          <w:p w14:paraId="72580B49" w14:textId="6D3BEDBD"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C8584D">
              <w:t>Medium</w:t>
            </w:r>
          </w:p>
        </w:tc>
        <w:tc>
          <w:tcPr>
            <w:tcW w:w="2041" w:type="dxa"/>
          </w:tcPr>
          <w:p w14:paraId="36B5D62C" w14:textId="6C01C177"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C8584D">
              <w:t>P18</w:t>
            </w:r>
          </w:p>
        </w:tc>
        <w:tc>
          <w:tcPr>
            <w:tcW w:w="2680" w:type="dxa"/>
          </w:tcPr>
          <w:p w14:paraId="78E62A20" w14:textId="40BC7997" w:rsidR="00D61EB1" w:rsidRDefault="00D61EB1" w:rsidP="00D61EB1">
            <w:pPr>
              <w:cnfStyle w:val="000000100000" w:firstRow="0" w:lastRow="0" w:firstColumn="0" w:lastColumn="0" w:oddVBand="0" w:evenVBand="0" w:oddHBand="1" w:evenHBand="0" w:firstRowFirstColumn="0" w:firstRowLastColumn="0" w:lastRowFirstColumn="0" w:lastRowLastColumn="0"/>
            </w:pPr>
            <w:r w:rsidRPr="00C8584D">
              <w:t>1</w:t>
            </w:r>
          </w:p>
        </w:tc>
      </w:tr>
      <w:tr w:rsidR="00D61EB1" w14:paraId="1A8BA019" w14:textId="77777777" w:rsidTr="00D61EB1">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4647100" w14:textId="611F5364" w:rsidR="00D61EB1" w:rsidRDefault="00D61EB1" w:rsidP="00D61EB1">
            <w:r w:rsidRPr="00D61EB1">
              <w:t>STD-CTR56-CPP</w:t>
            </w:r>
          </w:p>
        </w:tc>
        <w:tc>
          <w:tcPr>
            <w:tcW w:w="1159" w:type="dxa"/>
          </w:tcPr>
          <w:p w14:paraId="5C4FF30D" w14:textId="13720236"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FE3619">
              <w:t>High</w:t>
            </w:r>
          </w:p>
        </w:tc>
        <w:tc>
          <w:tcPr>
            <w:tcW w:w="1349" w:type="dxa"/>
          </w:tcPr>
          <w:p w14:paraId="022C22B4" w14:textId="755BFFC9"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FE3619">
              <w:t>Likely</w:t>
            </w:r>
          </w:p>
        </w:tc>
        <w:tc>
          <w:tcPr>
            <w:tcW w:w="1856" w:type="dxa"/>
          </w:tcPr>
          <w:p w14:paraId="723BF2DC" w14:textId="2FC6EE40"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FE3619">
              <w:t>High</w:t>
            </w:r>
          </w:p>
        </w:tc>
        <w:tc>
          <w:tcPr>
            <w:tcW w:w="2041" w:type="dxa"/>
          </w:tcPr>
          <w:p w14:paraId="00E0C6DB" w14:textId="3985534C"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FE3619">
              <w:t>P9</w:t>
            </w:r>
          </w:p>
        </w:tc>
        <w:tc>
          <w:tcPr>
            <w:tcW w:w="2680" w:type="dxa"/>
          </w:tcPr>
          <w:p w14:paraId="4A397D60" w14:textId="19915BC4" w:rsidR="00D61EB1" w:rsidRDefault="00D61EB1" w:rsidP="00D61EB1">
            <w:pPr>
              <w:cnfStyle w:val="000000000000" w:firstRow="0" w:lastRow="0" w:firstColumn="0" w:lastColumn="0" w:oddVBand="0" w:evenVBand="0" w:oddHBand="0" w:evenHBand="0" w:firstRowFirstColumn="0" w:firstRowLastColumn="0" w:lastRowFirstColumn="0" w:lastRowLastColumn="0"/>
            </w:pPr>
            <w:r w:rsidRPr="00FE3619">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E0F1462" w:rsidR="00381847" w:rsidRDefault="00703617">
            <w:r w:rsidRPr="00703617">
              <w:t>This refers to data that is stored in an encrypted form when it is not in use</w:t>
            </w:r>
            <w:r>
              <w:t xml:space="preserve">. </w:t>
            </w:r>
            <w:r w:rsidR="00B01997">
              <w:t xml:space="preserve">Process of encoding sensitive data transmitted over a network to prevent unauthorized access. </w:t>
            </w:r>
            <w:r w:rsidR="00B01997" w:rsidRPr="00B01997">
              <w:t>In REST, encryption is used to secure the communication between a client and a server, and to protect sensitive data, such as passwords, credit card numbers, and other confidential information, from being intercepted and read by unauthorized parties</w:t>
            </w:r>
            <w:r>
              <w:t xml:space="preserve"> even if the device is stolen.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AFB489D" w:rsidR="00381847" w:rsidRDefault="00703617">
            <w:r w:rsidRPr="00703617">
              <w:t>When data is encrypted at flight,</w:t>
            </w:r>
            <w:r>
              <w:t xml:space="preserve"> i</w:t>
            </w:r>
            <w:r w:rsidRPr="00703617">
              <w:t xml:space="preserve">t helps to ensure that information remains confidential and secure during transmission. </w:t>
            </w:r>
            <w:r>
              <w:t>I</w:t>
            </w:r>
            <w:r w:rsidRPr="00703617">
              <w:t>t is transformed into a code that is unreadable by anyone who does not have the key to decrypt it. This means that even if an attacker were to intercept the encrypted data, they would not be able to access the sensitive information contained within i</w:t>
            </w:r>
            <w:r>
              <w:t xml:space="preserve">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611E078" w:rsidR="00381847" w:rsidRDefault="009005CB">
            <w:r>
              <w:t>Data</w:t>
            </w:r>
            <w:r w:rsidRPr="009005CB">
              <w:t xml:space="preserve"> that is encrypted while it is being processed by an application or service.</w:t>
            </w:r>
            <w:r>
              <w:t xml:space="preserve"> This ensures </w:t>
            </w:r>
            <w:r w:rsidRPr="009005CB">
              <w:t>that the data remains protected even if the device or network it is being processed on is compromised.</w:t>
            </w:r>
            <w:r w:rsidR="00110A05">
              <w:t xml:space="preserve"> It is often </w:t>
            </w:r>
            <w:r w:rsidR="00110A05" w:rsidRPr="00110A05">
              <w:t>implemented with other security measures, such as password protection, two-factor authentication, and firewalls, to provide multiple layers of protection for sensitive information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F2CB701" w:rsidR="00381847" w:rsidRDefault="006B1485">
            <w:r>
              <w:t>Determines</w:t>
            </w:r>
            <w:r w:rsidRPr="006B1485">
              <w:t xml:space="preserve"> who is trying to access the system and to ensure that only authorized users are able</w:t>
            </w:r>
            <w:r>
              <w:t>. P</w:t>
            </w:r>
            <w:r w:rsidRPr="006B1485">
              <w:t>rocess of verifying the identity of a user, device, or system. Authentication is usually accomplished by requiring the user to provide a username and password</w:t>
            </w:r>
            <w:r>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14B623A" w:rsidR="00381847" w:rsidRDefault="006B1485">
            <w:r w:rsidRPr="006B1485">
              <w:t>Authorization helps to enforce security policies and to prevent unauthorized access to sensitive data</w:t>
            </w:r>
            <w:r>
              <w:t xml:space="preserve">. It is </w:t>
            </w:r>
            <w:r w:rsidRPr="006B1485">
              <w:t>process of granting or denying access to resources or services based on the user's identity</w:t>
            </w:r>
            <w:r>
              <w:t xml:space="preserve">. </w:t>
            </w:r>
            <w:r w:rsidRPr="006B1485">
              <w:t>After a user has been authenticated, authorization is used to determine what the user is allowed to do</w:t>
            </w:r>
            <w:r w:rsidR="00F45730">
              <w:t xml:space="preserve"> with respect to making changes or their level of access</w:t>
            </w:r>
            <w:r>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7ECE97A" w:rsidR="00381847" w:rsidRDefault="006B1485">
            <w:r>
              <w:t>U</w:t>
            </w:r>
            <w:r w:rsidRPr="006B1485">
              <w:t>sed to monitor resource usage, to detect security incidents, and to audit compliance with security policie</w:t>
            </w:r>
            <w:r>
              <w:t>s. This process</w:t>
            </w:r>
            <w:r w:rsidRPr="006B1485">
              <w:t xml:space="preserve"> keep</w:t>
            </w:r>
            <w:r>
              <w:t>s</w:t>
            </w:r>
            <w:r w:rsidRPr="006B1485">
              <w:t xml:space="preserve"> track of user activity and resource usage</w:t>
            </w:r>
            <w:r w:rsidR="00F45730">
              <w:t xml:space="preserve"> such as files accessed</w:t>
            </w:r>
            <w:r>
              <w:t xml:space="preserve">. It provides an avenue to </w:t>
            </w:r>
            <w:r w:rsidRPr="006B1485">
              <w:t>provide a record of who has accessed a system, what they did, and when they did i</w:t>
            </w:r>
            <w:r>
              <w:t>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38D5BAB8" w:rsidR="00381847" w:rsidRDefault="00E769D9">
      <w:pPr>
        <w:ind w:left="720"/>
        <w:rPr>
          <w:b/>
        </w:rPr>
      </w:pPr>
      <w:r>
        <w:t xml:space="preserve">Map the principles to each of the </w:t>
      </w:r>
      <w:r w:rsidR="008329C1">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C5573">
      <w:r>
        <w:rPr>
          <w:noProof/>
        </w:rPr>
        <w:pict w14:anchorId="0307644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7E26266" w:rsidR="00381847" w:rsidRDefault="0090253E">
            <w:r>
              <w:t>1</w:t>
            </w:r>
            <w:r w:rsidR="00FB404C">
              <w:t>.</w:t>
            </w:r>
            <w:r>
              <w:t>1</w:t>
            </w:r>
          </w:p>
        </w:tc>
        <w:tc>
          <w:tcPr>
            <w:tcW w:w="1530" w:type="dxa"/>
          </w:tcPr>
          <w:p w14:paraId="1DC436A6" w14:textId="2F73EA7C" w:rsidR="00381847" w:rsidRDefault="00FB404C">
            <w:pPr>
              <w:cnfStyle w:val="000000000000" w:firstRow="0" w:lastRow="0" w:firstColumn="0" w:lastColumn="0" w:oddVBand="0" w:evenVBand="0" w:oddHBand="0" w:evenHBand="0" w:firstRowFirstColumn="0" w:firstRowLastColumn="0" w:lastRowFirstColumn="0" w:lastRowLastColumn="0"/>
            </w:pPr>
            <w:r>
              <w:t>01/25/2023</w:t>
            </w:r>
          </w:p>
        </w:tc>
        <w:tc>
          <w:tcPr>
            <w:tcW w:w="3510" w:type="dxa"/>
          </w:tcPr>
          <w:p w14:paraId="0B713D2C" w14:textId="301094B0" w:rsidR="00381847" w:rsidRDefault="00FB404C">
            <w:pPr>
              <w:cnfStyle w:val="000000000000" w:firstRow="0" w:lastRow="0" w:firstColumn="0" w:lastColumn="0" w:oddVBand="0" w:evenVBand="0" w:oddHBand="0" w:evenHBand="0" w:firstRowFirstColumn="0" w:firstRowLastColumn="0" w:lastRowFirstColumn="0" w:lastRowLastColumn="0"/>
            </w:pPr>
            <w:r>
              <w:t>Coding Standards Implementation</w:t>
            </w:r>
          </w:p>
        </w:tc>
        <w:tc>
          <w:tcPr>
            <w:tcW w:w="1923" w:type="dxa"/>
          </w:tcPr>
          <w:p w14:paraId="124483AC" w14:textId="7CA5B427" w:rsidR="00381847" w:rsidRDefault="00FB404C">
            <w:pPr>
              <w:cnfStyle w:val="000000000000" w:firstRow="0" w:lastRow="0" w:firstColumn="0" w:lastColumn="0" w:oddVBand="0" w:evenVBand="0" w:oddHBand="0" w:evenHBand="0" w:firstRowFirstColumn="0" w:firstRowLastColumn="0" w:lastRowFirstColumn="0" w:lastRowLastColumn="0"/>
            </w:pPr>
            <w:r>
              <w:t>Joshua Pardue</w:t>
            </w:r>
          </w:p>
        </w:tc>
        <w:tc>
          <w:tcPr>
            <w:tcW w:w="2077" w:type="dxa"/>
          </w:tcPr>
          <w:p w14:paraId="697C2A49" w14:textId="7BFD4728"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A7C0F1E" w:rsidR="00381847" w:rsidRDefault="0090253E">
            <w:r>
              <w:t>1</w:t>
            </w:r>
            <w:r w:rsidR="00FB404C">
              <w:t>.</w:t>
            </w:r>
            <w:r>
              <w:t>2</w:t>
            </w:r>
          </w:p>
        </w:tc>
        <w:tc>
          <w:tcPr>
            <w:tcW w:w="1530" w:type="dxa"/>
          </w:tcPr>
          <w:p w14:paraId="305DA4F1" w14:textId="1901FFCA" w:rsidR="00381847" w:rsidRDefault="00FB404C">
            <w:pPr>
              <w:cnfStyle w:val="000000100000" w:firstRow="0" w:lastRow="0" w:firstColumn="0" w:lastColumn="0" w:oddVBand="0" w:evenVBand="0" w:oddHBand="1" w:evenHBand="0" w:firstRowFirstColumn="0" w:firstRowLastColumn="0" w:lastRowFirstColumn="0" w:lastRowLastColumn="0"/>
            </w:pPr>
            <w:r>
              <w:t>02/11/2023</w:t>
            </w:r>
          </w:p>
        </w:tc>
        <w:tc>
          <w:tcPr>
            <w:tcW w:w="3510" w:type="dxa"/>
          </w:tcPr>
          <w:p w14:paraId="138D7C42" w14:textId="3513062F" w:rsidR="00381847" w:rsidRDefault="00FB404C">
            <w:pPr>
              <w:cnfStyle w:val="000000100000" w:firstRow="0" w:lastRow="0" w:firstColumn="0" w:lastColumn="0" w:oddVBand="0" w:evenVBand="0" w:oddHBand="1" w:evenHBand="0" w:firstRowFirstColumn="0" w:firstRowLastColumn="0" w:lastRowFirstColumn="0" w:lastRowLastColumn="0"/>
            </w:pPr>
            <w:r>
              <w:t>Risk Assessment/Encryption Framework</w:t>
            </w:r>
          </w:p>
        </w:tc>
        <w:tc>
          <w:tcPr>
            <w:tcW w:w="1923" w:type="dxa"/>
          </w:tcPr>
          <w:p w14:paraId="35E4A720" w14:textId="708194D7" w:rsidR="00381847" w:rsidRDefault="00FB404C">
            <w:pPr>
              <w:cnfStyle w:val="000000100000" w:firstRow="0" w:lastRow="0" w:firstColumn="0" w:lastColumn="0" w:oddVBand="0" w:evenVBand="0" w:oddHBand="1" w:evenHBand="0" w:firstRowFirstColumn="0" w:firstRowLastColumn="0" w:lastRowFirstColumn="0" w:lastRowLastColumn="0"/>
            </w:pPr>
            <w:r>
              <w:t>Joshua Pardue</w:t>
            </w:r>
          </w:p>
        </w:tc>
        <w:tc>
          <w:tcPr>
            <w:tcW w:w="2077" w:type="dxa"/>
          </w:tcPr>
          <w:p w14:paraId="1FEC447A" w14:textId="3E9FC7A3"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4EFF9" w14:textId="77777777" w:rsidR="00FC5573" w:rsidRDefault="00FC5573">
      <w:r>
        <w:separator/>
      </w:r>
    </w:p>
  </w:endnote>
  <w:endnote w:type="continuationSeparator" w:id="0">
    <w:p w14:paraId="183DD7A6" w14:textId="77777777" w:rsidR="00FC5573" w:rsidRDefault="00FC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7BD28" w14:textId="77777777" w:rsidR="00FC5573" w:rsidRDefault="00FC5573">
      <w:r>
        <w:separator/>
      </w:r>
    </w:p>
  </w:footnote>
  <w:footnote w:type="continuationSeparator" w:id="0">
    <w:p w14:paraId="5973B342" w14:textId="77777777" w:rsidR="00FC5573" w:rsidRDefault="00FC5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B3D7B"/>
    <w:multiLevelType w:val="hybridMultilevel"/>
    <w:tmpl w:val="8B96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EB789C"/>
    <w:multiLevelType w:val="hybridMultilevel"/>
    <w:tmpl w:val="8466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4"/>
  </w:num>
  <w:num w:numId="3">
    <w:abstractNumId w:val="18"/>
  </w:num>
  <w:num w:numId="4">
    <w:abstractNumId w:val="12"/>
  </w:num>
  <w:num w:numId="5">
    <w:abstractNumId w:val="11"/>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9136F"/>
    <w:rsid w:val="000A65D5"/>
    <w:rsid w:val="000C3348"/>
    <w:rsid w:val="00106893"/>
    <w:rsid w:val="00110A05"/>
    <w:rsid w:val="001302AE"/>
    <w:rsid w:val="0013142E"/>
    <w:rsid w:val="001415AF"/>
    <w:rsid w:val="0015429B"/>
    <w:rsid w:val="001646BD"/>
    <w:rsid w:val="00171556"/>
    <w:rsid w:val="00192176"/>
    <w:rsid w:val="00192826"/>
    <w:rsid w:val="00197B37"/>
    <w:rsid w:val="001B1287"/>
    <w:rsid w:val="001D4766"/>
    <w:rsid w:val="00222ACF"/>
    <w:rsid w:val="00231EF5"/>
    <w:rsid w:val="00231FC7"/>
    <w:rsid w:val="002359F1"/>
    <w:rsid w:val="002415FF"/>
    <w:rsid w:val="002474B4"/>
    <w:rsid w:val="0026708F"/>
    <w:rsid w:val="0027749C"/>
    <w:rsid w:val="0029356C"/>
    <w:rsid w:val="002A275E"/>
    <w:rsid w:val="002B23D7"/>
    <w:rsid w:val="002D63FA"/>
    <w:rsid w:val="002E0AD6"/>
    <w:rsid w:val="002E0B06"/>
    <w:rsid w:val="002F75E5"/>
    <w:rsid w:val="003014F2"/>
    <w:rsid w:val="003077C1"/>
    <w:rsid w:val="003278DC"/>
    <w:rsid w:val="00332392"/>
    <w:rsid w:val="00334042"/>
    <w:rsid w:val="00372AF7"/>
    <w:rsid w:val="00381847"/>
    <w:rsid w:val="003A4191"/>
    <w:rsid w:val="003B0A5C"/>
    <w:rsid w:val="003C2366"/>
    <w:rsid w:val="003D27E5"/>
    <w:rsid w:val="003D6F4A"/>
    <w:rsid w:val="003F2899"/>
    <w:rsid w:val="003F3F9B"/>
    <w:rsid w:val="004076D0"/>
    <w:rsid w:val="00413AC8"/>
    <w:rsid w:val="0046022F"/>
    <w:rsid w:val="004633C0"/>
    <w:rsid w:val="004814C1"/>
    <w:rsid w:val="00484356"/>
    <w:rsid w:val="004B455A"/>
    <w:rsid w:val="004E12CE"/>
    <w:rsid w:val="005015B7"/>
    <w:rsid w:val="00517420"/>
    <w:rsid w:val="00547442"/>
    <w:rsid w:val="00554F90"/>
    <w:rsid w:val="0059536C"/>
    <w:rsid w:val="005A3503"/>
    <w:rsid w:val="005A3C72"/>
    <w:rsid w:val="005B02E1"/>
    <w:rsid w:val="005B7417"/>
    <w:rsid w:val="005C0C1A"/>
    <w:rsid w:val="005D1B66"/>
    <w:rsid w:val="005E3A1B"/>
    <w:rsid w:val="006824BE"/>
    <w:rsid w:val="006B1485"/>
    <w:rsid w:val="006D38A7"/>
    <w:rsid w:val="00703617"/>
    <w:rsid w:val="00724690"/>
    <w:rsid w:val="0075276A"/>
    <w:rsid w:val="00754A94"/>
    <w:rsid w:val="007822DD"/>
    <w:rsid w:val="007B0D55"/>
    <w:rsid w:val="007D5E97"/>
    <w:rsid w:val="0080402B"/>
    <w:rsid w:val="00805D00"/>
    <w:rsid w:val="008329C1"/>
    <w:rsid w:val="00844FFB"/>
    <w:rsid w:val="008475E2"/>
    <w:rsid w:val="0085135E"/>
    <w:rsid w:val="0086060B"/>
    <w:rsid w:val="00885A8A"/>
    <w:rsid w:val="00895AA1"/>
    <w:rsid w:val="008A5A4D"/>
    <w:rsid w:val="008C3F18"/>
    <w:rsid w:val="008C3FC6"/>
    <w:rsid w:val="008D5A8D"/>
    <w:rsid w:val="008F05B6"/>
    <w:rsid w:val="008F41FE"/>
    <w:rsid w:val="009005CB"/>
    <w:rsid w:val="0090253E"/>
    <w:rsid w:val="00967296"/>
    <w:rsid w:val="00982579"/>
    <w:rsid w:val="009828CB"/>
    <w:rsid w:val="00987D41"/>
    <w:rsid w:val="009B33EC"/>
    <w:rsid w:val="009B710E"/>
    <w:rsid w:val="009C640C"/>
    <w:rsid w:val="009D0724"/>
    <w:rsid w:val="009F1B64"/>
    <w:rsid w:val="009F7011"/>
    <w:rsid w:val="00A04F5E"/>
    <w:rsid w:val="00A1043E"/>
    <w:rsid w:val="00A47DB6"/>
    <w:rsid w:val="00A611A4"/>
    <w:rsid w:val="00A64600"/>
    <w:rsid w:val="00A743F4"/>
    <w:rsid w:val="00AD55BC"/>
    <w:rsid w:val="00AF19FC"/>
    <w:rsid w:val="00B01997"/>
    <w:rsid w:val="00B065C9"/>
    <w:rsid w:val="00B204A0"/>
    <w:rsid w:val="00B21AEC"/>
    <w:rsid w:val="00B37B36"/>
    <w:rsid w:val="00B475A1"/>
    <w:rsid w:val="00B83D35"/>
    <w:rsid w:val="00B92A44"/>
    <w:rsid w:val="00BA67CD"/>
    <w:rsid w:val="00BC2B54"/>
    <w:rsid w:val="00BF5F7F"/>
    <w:rsid w:val="00C03A70"/>
    <w:rsid w:val="00C065D9"/>
    <w:rsid w:val="00C31C1B"/>
    <w:rsid w:val="00C647A0"/>
    <w:rsid w:val="00C73007"/>
    <w:rsid w:val="00CB2327"/>
    <w:rsid w:val="00D211BA"/>
    <w:rsid w:val="00D30268"/>
    <w:rsid w:val="00D314F6"/>
    <w:rsid w:val="00D61EB1"/>
    <w:rsid w:val="00D86931"/>
    <w:rsid w:val="00D92904"/>
    <w:rsid w:val="00E170F5"/>
    <w:rsid w:val="00E20EED"/>
    <w:rsid w:val="00E31CA4"/>
    <w:rsid w:val="00E54E9E"/>
    <w:rsid w:val="00E769D9"/>
    <w:rsid w:val="00E910C0"/>
    <w:rsid w:val="00E959A3"/>
    <w:rsid w:val="00EB0509"/>
    <w:rsid w:val="00F00099"/>
    <w:rsid w:val="00F0696E"/>
    <w:rsid w:val="00F4374B"/>
    <w:rsid w:val="00F45730"/>
    <w:rsid w:val="00F51FA8"/>
    <w:rsid w:val="00F54355"/>
    <w:rsid w:val="00F65685"/>
    <w:rsid w:val="00F706EF"/>
    <w:rsid w:val="00F72634"/>
    <w:rsid w:val="00FB404C"/>
    <w:rsid w:val="00FB7B15"/>
    <w:rsid w:val="00FC5573"/>
    <w:rsid w:val="00FC717F"/>
    <w:rsid w:val="00FF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HTMLPreformatted">
    <w:name w:val="HTML Preformatted"/>
    <w:basedOn w:val="Normal"/>
    <w:link w:val="HTMLPreformattedChar"/>
    <w:uiPriority w:val="99"/>
    <w:semiHidden/>
    <w:unhideWhenUsed/>
    <w:rsid w:val="0029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356C"/>
    <w:rPr>
      <w:rFonts w:ascii="Courier New" w:eastAsia="Times New Roman" w:hAnsi="Courier New" w:cs="Courier New"/>
      <w:sz w:val="20"/>
      <w:szCs w:val="20"/>
    </w:rPr>
  </w:style>
  <w:style w:type="character" w:customStyle="1" w:styleId="pl-c">
    <w:name w:val="pl-c"/>
    <w:basedOn w:val="DefaultParagraphFont"/>
    <w:rsid w:val="0029356C"/>
  </w:style>
  <w:style w:type="character" w:customStyle="1" w:styleId="pl-k">
    <w:name w:val="pl-k"/>
    <w:basedOn w:val="DefaultParagraphFont"/>
    <w:rsid w:val="0029356C"/>
  </w:style>
  <w:style w:type="character" w:customStyle="1" w:styleId="apple-converted-space">
    <w:name w:val="apple-converted-space"/>
    <w:basedOn w:val="DefaultParagraphFont"/>
    <w:rsid w:val="000A65D5"/>
  </w:style>
  <w:style w:type="character" w:styleId="HTMLCode">
    <w:name w:val="HTML Code"/>
    <w:basedOn w:val="DefaultParagraphFont"/>
    <w:uiPriority w:val="99"/>
    <w:semiHidden/>
    <w:unhideWhenUsed/>
    <w:rsid w:val="000A65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962">
      <w:bodyDiv w:val="1"/>
      <w:marLeft w:val="0"/>
      <w:marRight w:val="0"/>
      <w:marTop w:val="0"/>
      <w:marBottom w:val="0"/>
      <w:divBdr>
        <w:top w:val="none" w:sz="0" w:space="0" w:color="auto"/>
        <w:left w:val="none" w:sz="0" w:space="0" w:color="auto"/>
        <w:bottom w:val="none" w:sz="0" w:space="0" w:color="auto"/>
        <w:right w:val="none" w:sz="0" w:space="0" w:color="auto"/>
      </w:divBdr>
      <w:divsChild>
        <w:div w:id="1432435418">
          <w:marLeft w:val="0"/>
          <w:marRight w:val="0"/>
          <w:marTop w:val="225"/>
          <w:marBottom w:val="0"/>
          <w:divBdr>
            <w:top w:val="none" w:sz="0" w:space="0" w:color="auto"/>
            <w:left w:val="none" w:sz="0" w:space="0" w:color="auto"/>
            <w:bottom w:val="none" w:sz="0" w:space="0" w:color="auto"/>
            <w:right w:val="none" w:sz="0" w:space="0" w:color="auto"/>
          </w:divBdr>
        </w:div>
      </w:divsChild>
    </w:div>
    <w:div w:id="35814575">
      <w:bodyDiv w:val="1"/>
      <w:marLeft w:val="0"/>
      <w:marRight w:val="0"/>
      <w:marTop w:val="0"/>
      <w:marBottom w:val="0"/>
      <w:divBdr>
        <w:top w:val="none" w:sz="0" w:space="0" w:color="auto"/>
        <w:left w:val="none" w:sz="0" w:space="0" w:color="auto"/>
        <w:bottom w:val="none" w:sz="0" w:space="0" w:color="auto"/>
        <w:right w:val="none" w:sz="0" w:space="0" w:color="auto"/>
      </w:divBdr>
      <w:divsChild>
        <w:div w:id="653489423">
          <w:marLeft w:val="0"/>
          <w:marRight w:val="0"/>
          <w:marTop w:val="225"/>
          <w:marBottom w:val="0"/>
          <w:divBdr>
            <w:top w:val="none" w:sz="0" w:space="0" w:color="auto"/>
            <w:left w:val="none" w:sz="0" w:space="0" w:color="auto"/>
            <w:bottom w:val="none" w:sz="0" w:space="0" w:color="auto"/>
            <w:right w:val="none" w:sz="0" w:space="0" w:color="auto"/>
          </w:divBdr>
        </w:div>
      </w:divsChild>
    </w:div>
    <w:div w:id="99301296">
      <w:bodyDiv w:val="1"/>
      <w:marLeft w:val="0"/>
      <w:marRight w:val="0"/>
      <w:marTop w:val="0"/>
      <w:marBottom w:val="0"/>
      <w:divBdr>
        <w:top w:val="none" w:sz="0" w:space="0" w:color="auto"/>
        <w:left w:val="none" w:sz="0" w:space="0" w:color="auto"/>
        <w:bottom w:val="none" w:sz="0" w:space="0" w:color="auto"/>
        <w:right w:val="none" w:sz="0" w:space="0" w:color="auto"/>
      </w:divBdr>
    </w:div>
    <w:div w:id="143162868">
      <w:bodyDiv w:val="1"/>
      <w:marLeft w:val="0"/>
      <w:marRight w:val="0"/>
      <w:marTop w:val="0"/>
      <w:marBottom w:val="0"/>
      <w:divBdr>
        <w:top w:val="none" w:sz="0" w:space="0" w:color="auto"/>
        <w:left w:val="none" w:sz="0" w:space="0" w:color="auto"/>
        <w:bottom w:val="none" w:sz="0" w:space="0" w:color="auto"/>
        <w:right w:val="none" w:sz="0" w:space="0" w:color="auto"/>
      </w:divBdr>
    </w:div>
    <w:div w:id="253516028">
      <w:bodyDiv w:val="1"/>
      <w:marLeft w:val="0"/>
      <w:marRight w:val="0"/>
      <w:marTop w:val="0"/>
      <w:marBottom w:val="0"/>
      <w:divBdr>
        <w:top w:val="none" w:sz="0" w:space="0" w:color="auto"/>
        <w:left w:val="none" w:sz="0" w:space="0" w:color="auto"/>
        <w:bottom w:val="none" w:sz="0" w:space="0" w:color="auto"/>
        <w:right w:val="none" w:sz="0" w:space="0" w:color="auto"/>
      </w:divBdr>
    </w:div>
    <w:div w:id="367488368">
      <w:bodyDiv w:val="1"/>
      <w:marLeft w:val="0"/>
      <w:marRight w:val="0"/>
      <w:marTop w:val="0"/>
      <w:marBottom w:val="0"/>
      <w:divBdr>
        <w:top w:val="none" w:sz="0" w:space="0" w:color="auto"/>
        <w:left w:val="none" w:sz="0" w:space="0" w:color="auto"/>
        <w:bottom w:val="none" w:sz="0" w:space="0" w:color="auto"/>
        <w:right w:val="none" w:sz="0" w:space="0" w:color="auto"/>
      </w:divBdr>
      <w:divsChild>
        <w:div w:id="580337535">
          <w:marLeft w:val="0"/>
          <w:marRight w:val="0"/>
          <w:marTop w:val="225"/>
          <w:marBottom w:val="0"/>
          <w:divBdr>
            <w:top w:val="none" w:sz="0" w:space="0" w:color="auto"/>
            <w:left w:val="none" w:sz="0" w:space="0" w:color="auto"/>
            <w:bottom w:val="none" w:sz="0" w:space="0" w:color="auto"/>
            <w:right w:val="none" w:sz="0" w:space="0" w:color="auto"/>
          </w:divBdr>
        </w:div>
      </w:divsChild>
    </w:div>
    <w:div w:id="387149903">
      <w:bodyDiv w:val="1"/>
      <w:marLeft w:val="0"/>
      <w:marRight w:val="0"/>
      <w:marTop w:val="0"/>
      <w:marBottom w:val="0"/>
      <w:divBdr>
        <w:top w:val="none" w:sz="0" w:space="0" w:color="auto"/>
        <w:left w:val="none" w:sz="0" w:space="0" w:color="auto"/>
        <w:bottom w:val="none" w:sz="0" w:space="0" w:color="auto"/>
        <w:right w:val="none" w:sz="0" w:space="0" w:color="auto"/>
      </w:divBdr>
      <w:divsChild>
        <w:div w:id="440102002">
          <w:marLeft w:val="0"/>
          <w:marRight w:val="0"/>
          <w:marTop w:val="225"/>
          <w:marBottom w:val="0"/>
          <w:divBdr>
            <w:top w:val="none" w:sz="0" w:space="0" w:color="auto"/>
            <w:left w:val="none" w:sz="0" w:space="0" w:color="auto"/>
            <w:bottom w:val="none" w:sz="0" w:space="0" w:color="auto"/>
            <w:right w:val="none" w:sz="0" w:space="0" w:color="auto"/>
          </w:divBdr>
        </w:div>
      </w:divsChild>
    </w:div>
    <w:div w:id="413165428">
      <w:bodyDiv w:val="1"/>
      <w:marLeft w:val="0"/>
      <w:marRight w:val="0"/>
      <w:marTop w:val="0"/>
      <w:marBottom w:val="0"/>
      <w:divBdr>
        <w:top w:val="none" w:sz="0" w:space="0" w:color="auto"/>
        <w:left w:val="none" w:sz="0" w:space="0" w:color="auto"/>
        <w:bottom w:val="none" w:sz="0" w:space="0" w:color="auto"/>
        <w:right w:val="none" w:sz="0" w:space="0" w:color="auto"/>
      </w:divBdr>
    </w:div>
    <w:div w:id="451100606">
      <w:bodyDiv w:val="1"/>
      <w:marLeft w:val="0"/>
      <w:marRight w:val="0"/>
      <w:marTop w:val="0"/>
      <w:marBottom w:val="0"/>
      <w:divBdr>
        <w:top w:val="none" w:sz="0" w:space="0" w:color="auto"/>
        <w:left w:val="none" w:sz="0" w:space="0" w:color="auto"/>
        <w:bottom w:val="none" w:sz="0" w:space="0" w:color="auto"/>
        <w:right w:val="none" w:sz="0" w:space="0" w:color="auto"/>
      </w:divBdr>
      <w:divsChild>
        <w:div w:id="85466684">
          <w:marLeft w:val="0"/>
          <w:marRight w:val="0"/>
          <w:marTop w:val="225"/>
          <w:marBottom w:val="0"/>
          <w:divBdr>
            <w:top w:val="none" w:sz="0" w:space="0" w:color="auto"/>
            <w:left w:val="none" w:sz="0" w:space="0" w:color="auto"/>
            <w:bottom w:val="none" w:sz="0" w:space="0" w:color="auto"/>
            <w:right w:val="none" w:sz="0" w:space="0" w:color="auto"/>
          </w:divBdr>
        </w:div>
      </w:divsChild>
    </w:div>
    <w:div w:id="472672714">
      <w:bodyDiv w:val="1"/>
      <w:marLeft w:val="0"/>
      <w:marRight w:val="0"/>
      <w:marTop w:val="0"/>
      <w:marBottom w:val="0"/>
      <w:divBdr>
        <w:top w:val="none" w:sz="0" w:space="0" w:color="auto"/>
        <w:left w:val="none" w:sz="0" w:space="0" w:color="auto"/>
        <w:bottom w:val="none" w:sz="0" w:space="0" w:color="auto"/>
        <w:right w:val="none" w:sz="0" w:space="0" w:color="auto"/>
      </w:divBdr>
    </w:div>
    <w:div w:id="523592840">
      <w:bodyDiv w:val="1"/>
      <w:marLeft w:val="0"/>
      <w:marRight w:val="0"/>
      <w:marTop w:val="0"/>
      <w:marBottom w:val="0"/>
      <w:divBdr>
        <w:top w:val="none" w:sz="0" w:space="0" w:color="auto"/>
        <w:left w:val="none" w:sz="0" w:space="0" w:color="auto"/>
        <w:bottom w:val="none" w:sz="0" w:space="0" w:color="auto"/>
        <w:right w:val="none" w:sz="0" w:space="0" w:color="auto"/>
      </w:divBdr>
      <w:divsChild>
        <w:div w:id="1015114281">
          <w:marLeft w:val="0"/>
          <w:marRight w:val="0"/>
          <w:marTop w:val="225"/>
          <w:marBottom w:val="0"/>
          <w:divBdr>
            <w:top w:val="none" w:sz="0" w:space="0" w:color="auto"/>
            <w:left w:val="none" w:sz="0" w:space="0" w:color="auto"/>
            <w:bottom w:val="none" w:sz="0" w:space="0" w:color="auto"/>
            <w:right w:val="none" w:sz="0" w:space="0" w:color="auto"/>
          </w:divBdr>
        </w:div>
      </w:divsChild>
    </w:div>
    <w:div w:id="636879462">
      <w:bodyDiv w:val="1"/>
      <w:marLeft w:val="0"/>
      <w:marRight w:val="0"/>
      <w:marTop w:val="0"/>
      <w:marBottom w:val="0"/>
      <w:divBdr>
        <w:top w:val="none" w:sz="0" w:space="0" w:color="auto"/>
        <w:left w:val="none" w:sz="0" w:space="0" w:color="auto"/>
        <w:bottom w:val="none" w:sz="0" w:space="0" w:color="auto"/>
        <w:right w:val="none" w:sz="0" w:space="0" w:color="auto"/>
      </w:divBdr>
      <w:divsChild>
        <w:div w:id="2064791373">
          <w:marLeft w:val="0"/>
          <w:marRight w:val="0"/>
          <w:marTop w:val="225"/>
          <w:marBottom w:val="0"/>
          <w:divBdr>
            <w:top w:val="none" w:sz="0" w:space="0" w:color="auto"/>
            <w:left w:val="none" w:sz="0" w:space="0" w:color="auto"/>
            <w:bottom w:val="none" w:sz="0" w:space="0" w:color="auto"/>
            <w:right w:val="none" w:sz="0" w:space="0" w:color="auto"/>
          </w:divBdr>
        </w:div>
      </w:divsChild>
    </w:div>
    <w:div w:id="729036705">
      <w:bodyDiv w:val="1"/>
      <w:marLeft w:val="0"/>
      <w:marRight w:val="0"/>
      <w:marTop w:val="0"/>
      <w:marBottom w:val="0"/>
      <w:divBdr>
        <w:top w:val="none" w:sz="0" w:space="0" w:color="auto"/>
        <w:left w:val="none" w:sz="0" w:space="0" w:color="auto"/>
        <w:bottom w:val="none" w:sz="0" w:space="0" w:color="auto"/>
        <w:right w:val="none" w:sz="0" w:space="0" w:color="auto"/>
      </w:divBdr>
      <w:divsChild>
        <w:div w:id="302395262">
          <w:marLeft w:val="0"/>
          <w:marRight w:val="0"/>
          <w:marTop w:val="225"/>
          <w:marBottom w:val="0"/>
          <w:divBdr>
            <w:top w:val="none" w:sz="0" w:space="0" w:color="auto"/>
            <w:left w:val="none" w:sz="0" w:space="0" w:color="auto"/>
            <w:bottom w:val="none" w:sz="0" w:space="0" w:color="auto"/>
            <w:right w:val="none" w:sz="0" w:space="0" w:color="auto"/>
          </w:divBdr>
        </w:div>
      </w:divsChild>
    </w:div>
    <w:div w:id="762919241">
      <w:bodyDiv w:val="1"/>
      <w:marLeft w:val="0"/>
      <w:marRight w:val="0"/>
      <w:marTop w:val="0"/>
      <w:marBottom w:val="0"/>
      <w:divBdr>
        <w:top w:val="none" w:sz="0" w:space="0" w:color="auto"/>
        <w:left w:val="none" w:sz="0" w:space="0" w:color="auto"/>
        <w:bottom w:val="none" w:sz="0" w:space="0" w:color="auto"/>
        <w:right w:val="none" w:sz="0" w:space="0" w:color="auto"/>
      </w:divBdr>
      <w:divsChild>
        <w:div w:id="1796751743">
          <w:marLeft w:val="0"/>
          <w:marRight w:val="0"/>
          <w:marTop w:val="225"/>
          <w:marBottom w:val="0"/>
          <w:divBdr>
            <w:top w:val="none" w:sz="0" w:space="0" w:color="auto"/>
            <w:left w:val="none" w:sz="0" w:space="0" w:color="auto"/>
            <w:bottom w:val="none" w:sz="0" w:space="0" w:color="auto"/>
            <w:right w:val="none" w:sz="0" w:space="0" w:color="auto"/>
          </w:divBdr>
        </w:div>
      </w:divsChild>
    </w:div>
    <w:div w:id="807937321">
      <w:bodyDiv w:val="1"/>
      <w:marLeft w:val="0"/>
      <w:marRight w:val="0"/>
      <w:marTop w:val="0"/>
      <w:marBottom w:val="0"/>
      <w:divBdr>
        <w:top w:val="none" w:sz="0" w:space="0" w:color="auto"/>
        <w:left w:val="none" w:sz="0" w:space="0" w:color="auto"/>
        <w:bottom w:val="none" w:sz="0" w:space="0" w:color="auto"/>
        <w:right w:val="none" w:sz="0" w:space="0" w:color="auto"/>
      </w:divBdr>
      <w:divsChild>
        <w:div w:id="547183647">
          <w:marLeft w:val="0"/>
          <w:marRight w:val="0"/>
          <w:marTop w:val="225"/>
          <w:marBottom w:val="0"/>
          <w:divBdr>
            <w:top w:val="none" w:sz="0" w:space="0" w:color="auto"/>
            <w:left w:val="none" w:sz="0" w:space="0" w:color="auto"/>
            <w:bottom w:val="none" w:sz="0" w:space="0" w:color="auto"/>
            <w:right w:val="none" w:sz="0" w:space="0" w:color="auto"/>
          </w:divBdr>
        </w:div>
      </w:divsChild>
    </w:div>
    <w:div w:id="827787840">
      <w:bodyDiv w:val="1"/>
      <w:marLeft w:val="0"/>
      <w:marRight w:val="0"/>
      <w:marTop w:val="0"/>
      <w:marBottom w:val="0"/>
      <w:divBdr>
        <w:top w:val="none" w:sz="0" w:space="0" w:color="auto"/>
        <w:left w:val="none" w:sz="0" w:space="0" w:color="auto"/>
        <w:bottom w:val="none" w:sz="0" w:space="0" w:color="auto"/>
        <w:right w:val="none" w:sz="0" w:space="0" w:color="auto"/>
      </w:divBdr>
      <w:divsChild>
        <w:div w:id="746153992">
          <w:marLeft w:val="0"/>
          <w:marRight w:val="0"/>
          <w:marTop w:val="225"/>
          <w:marBottom w:val="0"/>
          <w:divBdr>
            <w:top w:val="none" w:sz="0" w:space="0" w:color="auto"/>
            <w:left w:val="none" w:sz="0" w:space="0" w:color="auto"/>
            <w:bottom w:val="none" w:sz="0" w:space="0" w:color="auto"/>
            <w:right w:val="none" w:sz="0" w:space="0" w:color="auto"/>
          </w:divBdr>
        </w:div>
      </w:divsChild>
    </w:div>
    <w:div w:id="948511875">
      <w:bodyDiv w:val="1"/>
      <w:marLeft w:val="0"/>
      <w:marRight w:val="0"/>
      <w:marTop w:val="0"/>
      <w:marBottom w:val="0"/>
      <w:divBdr>
        <w:top w:val="none" w:sz="0" w:space="0" w:color="auto"/>
        <w:left w:val="none" w:sz="0" w:space="0" w:color="auto"/>
        <w:bottom w:val="none" w:sz="0" w:space="0" w:color="auto"/>
        <w:right w:val="none" w:sz="0" w:space="0" w:color="auto"/>
      </w:divBdr>
    </w:div>
    <w:div w:id="960452580">
      <w:bodyDiv w:val="1"/>
      <w:marLeft w:val="0"/>
      <w:marRight w:val="0"/>
      <w:marTop w:val="0"/>
      <w:marBottom w:val="0"/>
      <w:divBdr>
        <w:top w:val="none" w:sz="0" w:space="0" w:color="auto"/>
        <w:left w:val="none" w:sz="0" w:space="0" w:color="auto"/>
        <w:bottom w:val="none" w:sz="0" w:space="0" w:color="auto"/>
        <w:right w:val="none" w:sz="0" w:space="0" w:color="auto"/>
      </w:divBdr>
      <w:divsChild>
        <w:div w:id="177232204">
          <w:marLeft w:val="0"/>
          <w:marRight w:val="0"/>
          <w:marTop w:val="225"/>
          <w:marBottom w:val="0"/>
          <w:divBdr>
            <w:top w:val="none" w:sz="0" w:space="0" w:color="auto"/>
            <w:left w:val="none" w:sz="0" w:space="0" w:color="auto"/>
            <w:bottom w:val="none" w:sz="0" w:space="0" w:color="auto"/>
            <w:right w:val="none" w:sz="0" w:space="0" w:color="auto"/>
          </w:divBdr>
        </w:div>
      </w:divsChild>
    </w:div>
    <w:div w:id="1011227202">
      <w:bodyDiv w:val="1"/>
      <w:marLeft w:val="0"/>
      <w:marRight w:val="0"/>
      <w:marTop w:val="0"/>
      <w:marBottom w:val="0"/>
      <w:divBdr>
        <w:top w:val="none" w:sz="0" w:space="0" w:color="auto"/>
        <w:left w:val="none" w:sz="0" w:space="0" w:color="auto"/>
        <w:bottom w:val="none" w:sz="0" w:space="0" w:color="auto"/>
        <w:right w:val="none" w:sz="0" w:space="0" w:color="auto"/>
      </w:divBdr>
    </w:div>
    <w:div w:id="1333332902">
      <w:bodyDiv w:val="1"/>
      <w:marLeft w:val="0"/>
      <w:marRight w:val="0"/>
      <w:marTop w:val="0"/>
      <w:marBottom w:val="0"/>
      <w:divBdr>
        <w:top w:val="none" w:sz="0" w:space="0" w:color="auto"/>
        <w:left w:val="none" w:sz="0" w:space="0" w:color="auto"/>
        <w:bottom w:val="none" w:sz="0" w:space="0" w:color="auto"/>
        <w:right w:val="none" w:sz="0" w:space="0" w:color="auto"/>
      </w:divBdr>
    </w:div>
    <w:div w:id="1369338059">
      <w:bodyDiv w:val="1"/>
      <w:marLeft w:val="0"/>
      <w:marRight w:val="0"/>
      <w:marTop w:val="0"/>
      <w:marBottom w:val="0"/>
      <w:divBdr>
        <w:top w:val="none" w:sz="0" w:space="0" w:color="auto"/>
        <w:left w:val="none" w:sz="0" w:space="0" w:color="auto"/>
        <w:bottom w:val="none" w:sz="0" w:space="0" w:color="auto"/>
        <w:right w:val="none" w:sz="0" w:space="0" w:color="auto"/>
      </w:divBdr>
    </w:div>
    <w:div w:id="1377125475">
      <w:bodyDiv w:val="1"/>
      <w:marLeft w:val="0"/>
      <w:marRight w:val="0"/>
      <w:marTop w:val="0"/>
      <w:marBottom w:val="0"/>
      <w:divBdr>
        <w:top w:val="none" w:sz="0" w:space="0" w:color="auto"/>
        <w:left w:val="none" w:sz="0" w:space="0" w:color="auto"/>
        <w:bottom w:val="none" w:sz="0" w:space="0" w:color="auto"/>
        <w:right w:val="none" w:sz="0" w:space="0" w:color="auto"/>
      </w:divBdr>
    </w:div>
    <w:div w:id="1384913900">
      <w:bodyDiv w:val="1"/>
      <w:marLeft w:val="0"/>
      <w:marRight w:val="0"/>
      <w:marTop w:val="0"/>
      <w:marBottom w:val="0"/>
      <w:divBdr>
        <w:top w:val="none" w:sz="0" w:space="0" w:color="auto"/>
        <w:left w:val="none" w:sz="0" w:space="0" w:color="auto"/>
        <w:bottom w:val="none" w:sz="0" w:space="0" w:color="auto"/>
        <w:right w:val="none" w:sz="0" w:space="0" w:color="auto"/>
      </w:divBdr>
    </w:div>
    <w:div w:id="1517039002">
      <w:bodyDiv w:val="1"/>
      <w:marLeft w:val="0"/>
      <w:marRight w:val="0"/>
      <w:marTop w:val="0"/>
      <w:marBottom w:val="0"/>
      <w:divBdr>
        <w:top w:val="none" w:sz="0" w:space="0" w:color="auto"/>
        <w:left w:val="none" w:sz="0" w:space="0" w:color="auto"/>
        <w:bottom w:val="none" w:sz="0" w:space="0" w:color="auto"/>
        <w:right w:val="none" w:sz="0" w:space="0" w:color="auto"/>
      </w:divBdr>
      <w:divsChild>
        <w:div w:id="136728312">
          <w:marLeft w:val="0"/>
          <w:marRight w:val="0"/>
          <w:marTop w:val="225"/>
          <w:marBottom w:val="0"/>
          <w:divBdr>
            <w:top w:val="none" w:sz="0" w:space="0" w:color="auto"/>
            <w:left w:val="none" w:sz="0" w:space="0" w:color="auto"/>
            <w:bottom w:val="none" w:sz="0" w:space="0" w:color="auto"/>
            <w:right w:val="none" w:sz="0" w:space="0" w:color="auto"/>
          </w:divBdr>
        </w:div>
      </w:divsChild>
    </w:div>
    <w:div w:id="1534029618">
      <w:bodyDiv w:val="1"/>
      <w:marLeft w:val="0"/>
      <w:marRight w:val="0"/>
      <w:marTop w:val="0"/>
      <w:marBottom w:val="0"/>
      <w:divBdr>
        <w:top w:val="none" w:sz="0" w:space="0" w:color="auto"/>
        <w:left w:val="none" w:sz="0" w:space="0" w:color="auto"/>
        <w:bottom w:val="none" w:sz="0" w:space="0" w:color="auto"/>
        <w:right w:val="none" w:sz="0" w:space="0" w:color="auto"/>
      </w:divBdr>
      <w:divsChild>
        <w:div w:id="1287732296">
          <w:marLeft w:val="0"/>
          <w:marRight w:val="0"/>
          <w:marTop w:val="225"/>
          <w:marBottom w:val="0"/>
          <w:divBdr>
            <w:top w:val="none" w:sz="0" w:space="0" w:color="auto"/>
            <w:left w:val="none" w:sz="0" w:space="0" w:color="auto"/>
            <w:bottom w:val="none" w:sz="0" w:space="0" w:color="auto"/>
            <w:right w:val="none" w:sz="0" w:space="0" w:color="auto"/>
          </w:divBdr>
        </w:div>
      </w:divsChild>
    </w:div>
    <w:div w:id="1557618238">
      <w:bodyDiv w:val="1"/>
      <w:marLeft w:val="0"/>
      <w:marRight w:val="0"/>
      <w:marTop w:val="0"/>
      <w:marBottom w:val="0"/>
      <w:divBdr>
        <w:top w:val="none" w:sz="0" w:space="0" w:color="auto"/>
        <w:left w:val="none" w:sz="0" w:space="0" w:color="auto"/>
        <w:bottom w:val="none" w:sz="0" w:space="0" w:color="auto"/>
        <w:right w:val="none" w:sz="0" w:space="0" w:color="auto"/>
      </w:divBdr>
      <w:divsChild>
        <w:div w:id="1710254">
          <w:marLeft w:val="0"/>
          <w:marRight w:val="0"/>
          <w:marTop w:val="225"/>
          <w:marBottom w:val="0"/>
          <w:divBdr>
            <w:top w:val="none" w:sz="0" w:space="0" w:color="auto"/>
            <w:left w:val="none" w:sz="0" w:space="0" w:color="auto"/>
            <w:bottom w:val="none" w:sz="0" w:space="0" w:color="auto"/>
            <w:right w:val="none" w:sz="0" w:space="0" w:color="auto"/>
          </w:divBdr>
        </w:div>
      </w:divsChild>
    </w:div>
    <w:div w:id="1614364796">
      <w:bodyDiv w:val="1"/>
      <w:marLeft w:val="0"/>
      <w:marRight w:val="0"/>
      <w:marTop w:val="0"/>
      <w:marBottom w:val="0"/>
      <w:divBdr>
        <w:top w:val="none" w:sz="0" w:space="0" w:color="auto"/>
        <w:left w:val="none" w:sz="0" w:space="0" w:color="auto"/>
        <w:bottom w:val="none" w:sz="0" w:space="0" w:color="auto"/>
        <w:right w:val="none" w:sz="0" w:space="0" w:color="auto"/>
      </w:divBdr>
    </w:div>
    <w:div w:id="1706100409">
      <w:bodyDiv w:val="1"/>
      <w:marLeft w:val="0"/>
      <w:marRight w:val="0"/>
      <w:marTop w:val="0"/>
      <w:marBottom w:val="0"/>
      <w:divBdr>
        <w:top w:val="none" w:sz="0" w:space="0" w:color="auto"/>
        <w:left w:val="none" w:sz="0" w:space="0" w:color="auto"/>
        <w:bottom w:val="none" w:sz="0" w:space="0" w:color="auto"/>
        <w:right w:val="none" w:sz="0" w:space="0" w:color="auto"/>
      </w:divBdr>
      <w:divsChild>
        <w:div w:id="1025601116">
          <w:marLeft w:val="0"/>
          <w:marRight w:val="0"/>
          <w:marTop w:val="225"/>
          <w:marBottom w:val="0"/>
          <w:divBdr>
            <w:top w:val="none" w:sz="0" w:space="0" w:color="auto"/>
            <w:left w:val="none" w:sz="0" w:space="0" w:color="auto"/>
            <w:bottom w:val="none" w:sz="0" w:space="0" w:color="auto"/>
            <w:right w:val="none" w:sz="0" w:space="0" w:color="auto"/>
          </w:divBdr>
        </w:div>
      </w:divsChild>
    </w:div>
    <w:div w:id="1710691463">
      <w:bodyDiv w:val="1"/>
      <w:marLeft w:val="0"/>
      <w:marRight w:val="0"/>
      <w:marTop w:val="0"/>
      <w:marBottom w:val="0"/>
      <w:divBdr>
        <w:top w:val="none" w:sz="0" w:space="0" w:color="auto"/>
        <w:left w:val="none" w:sz="0" w:space="0" w:color="auto"/>
        <w:bottom w:val="none" w:sz="0" w:space="0" w:color="auto"/>
        <w:right w:val="none" w:sz="0" w:space="0" w:color="auto"/>
      </w:divBdr>
    </w:div>
    <w:div w:id="1827360573">
      <w:bodyDiv w:val="1"/>
      <w:marLeft w:val="0"/>
      <w:marRight w:val="0"/>
      <w:marTop w:val="0"/>
      <w:marBottom w:val="0"/>
      <w:divBdr>
        <w:top w:val="none" w:sz="0" w:space="0" w:color="auto"/>
        <w:left w:val="none" w:sz="0" w:space="0" w:color="auto"/>
        <w:bottom w:val="none" w:sz="0" w:space="0" w:color="auto"/>
        <w:right w:val="none" w:sz="0" w:space="0" w:color="auto"/>
      </w:divBdr>
    </w:div>
    <w:div w:id="1869487256">
      <w:bodyDiv w:val="1"/>
      <w:marLeft w:val="0"/>
      <w:marRight w:val="0"/>
      <w:marTop w:val="0"/>
      <w:marBottom w:val="0"/>
      <w:divBdr>
        <w:top w:val="none" w:sz="0" w:space="0" w:color="auto"/>
        <w:left w:val="none" w:sz="0" w:space="0" w:color="auto"/>
        <w:bottom w:val="none" w:sz="0" w:space="0" w:color="auto"/>
        <w:right w:val="none" w:sz="0" w:space="0" w:color="auto"/>
      </w:divBdr>
    </w:div>
    <w:div w:id="1960644440">
      <w:bodyDiv w:val="1"/>
      <w:marLeft w:val="0"/>
      <w:marRight w:val="0"/>
      <w:marTop w:val="0"/>
      <w:marBottom w:val="0"/>
      <w:divBdr>
        <w:top w:val="none" w:sz="0" w:space="0" w:color="auto"/>
        <w:left w:val="none" w:sz="0" w:space="0" w:color="auto"/>
        <w:bottom w:val="none" w:sz="0" w:space="0" w:color="auto"/>
        <w:right w:val="none" w:sz="0" w:space="0" w:color="auto"/>
      </w:divBdr>
      <w:divsChild>
        <w:div w:id="1055589712">
          <w:marLeft w:val="0"/>
          <w:marRight w:val="0"/>
          <w:marTop w:val="225"/>
          <w:marBottom w:val="0"/>
          <w:divBdr>
            <w:top w:val="none" w:sz="0" w:space="0" w:color="auto"/>
            <w:left w:val="none" w:sz="0" w:space="0" w:color="auto"/>
            <w:bottom w:val="none" w:sz="0" w:space="0" w:color="auto"/>
            <w:right w:val="none" w:sz="0" w:space="0" w:color="auto"/>
          </w:divBdr>
        </w:div>
      </w:divsChild>
    </w:div>
    <w:div w:id="2005428633">
      <w:bodyDiv w:val="1"/>
      <w:marLeft w:val="0"/>
      <w:marRight w:val="0"/>
      <w:marTop w:val="0"/>
      <w:marBottom w:val="0"/>
      <w:divBdr>
        <w:top w:val="none" w:sz="0" w:space="0" w:color="auto"/>
        <w:left w:val="none" w:sz="0" w:space="0" w:color="auto"/>
        <w:bottom w:val="none" w:sz="0" w:space="0" w:color="auto"/>
        <w:right w:val="none" w:sz="0" w:space="0" w:color="auto"/>
      </w:divBdr>
    </w:div>
    <w:div w:id="2024431265">
      <w:bodyDiv w:val="1"/>
      <w:marLeft w:val="0"/>
      <w:marRight w:val="0"/>
      <w:marTop w:val="0"/>
      <w:marBottom w:val="0"/>
      <w:divBdr>
        <w:top w:val="none" w:sz="0" w:space="0" w:color="auto"/>
        <w:left w:val="none" w:sz="0" w:space="0" w:color="auto"/>
        <w:bottom w:val="none" w:sz="0" w:space="0" w:color="auto"/>
        <w:right w:val="none" w:sz="0" w:space="0" w:color="auto"/>
      </w:divBdr>
      <w:divsChild>
        <w:div w:id="962736505">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2024434216">
      <w:bodyDiv w:val="1"/>
      <w:marLeft w:val="0"/>
      <w:marRight w:val="0"/>
      <w:marTop w:val="0"/>
      <w:marBottom w:val="0"/>
      <w:divBdr>
        <w:top w:val="none" w:sz="0" w:space="0" w:color="auto"/>
        <w:left w:val="none" w:sz="0" w:space="0" w:color="auto"/>
        <w:bottom w:val="none" w:sz="0" w:space="0" w:color="auto"/>
        <w:right w:val="none" w:sz="0" w:space="0" w:color="auto"/>
      </w:divBdr>
    </w:div>
    <w:div w:id="2056150130">
      <w:bodyDiv w:val="1"/>
      <w:marLeft w:val="0"/>
      <w:marRight w:val="0"/>
      <w:marTop w:val="0"/>
      <w:marBottom w:val="0"/>
      <w:divBdr>
        <w:top w:val="none" w:sz="0" w:space="0" w:color="auto"/>
        <w:left w:val="none" w:sz="0" w:space="0" w:color="auto"/>
        <w:bottom w:val="none" w:sz="0" w:space="0" w:color="auto"/>
        <w:right w:val="none" w:sz="0" w:space="0" w:color="auto"/>
      </w:divBdr>
      <w:divsChild>
        <w:div w:id="1788810561">
          <w:marLeft w:val="0"/>
          <w:marRight w:val="0"/>
          <w:marTop w:val="225"/>
          <w:marBottom w:val="0"/>
          <w:divBdr>
            <w:top w:val="none" w:sz="0" w:space="0" w:color="auto"/>
            <w:left w:val="none" w:sz="0" w:space="0" w:color="auto"/>
            <w:bottom w:val="none" w:sz="0" w:space="0" w:color="auto"/>
            <w:right w:val="none" w:sz="0" w:space="0" w:color="auto"/>
          </w:divBdr>
        </w:div>
      </w:divsChild>
    </w:div>
    <w:div w:id="2107575131">
      <w:bodyDiv w:val="1"/>
      <w:marLeft w:val="0"/>
      <w:marRight w:val="0"/>
      <w:marTop w:val="0"/>
      <w:marBottom w:val="0"/>
      <w:divBdr>
        <w:top w:val="none" w:sz="0" w:space="0" w:color="auto"/>
        <w:left w:val="none" w:sz="0" w:space="0" w:color="auto"/>
        <w:bottom w:val="none" w:sz="0" w:space="0" w:color="auto"/>
        <w:right w:val="none" w:sz="0" w:space="0" w:color="auto"/>
      </w:divBdr>
      <w:divsChild>
        <w:div w:id="1759716982">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38</Pages>
  <Words>8407</Words>
  <Characters>47924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Pardue, Joshua</cp:lastModifiedBy>
  <cp:revision>15</cp:revision>
  <dcterms:created xsi:type="dcterms:W3CDTF">2023-02-10T22:51:00Z</dcterms:created>
  <dcterms:modified xsi:type="dcterms:W3CDTF">2023-02-11T00:52:00Z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