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5AF7E" w14:textId="77777777" w:rsidR="00C1260B" w:rsidRPr="00C1260B" w:rsidRDefault="00C1260B" w:rsidP="00C1260B">
      <w:pPr>
        <w:rPr>
          <w:b/>
          <w:bCs/>
        </w:rPr>
      </w:pPr>
      <w:r w:rsidRPr="00C1260B">
        <w:rPr>
          <w:b/>
          <w:bCs/>
        </w:rPr>
        <w:t>Risikoanalyse</w:t>
      </w:r>
    </w:p>
    <w:p w14:paraId="51BA71C1" w14:textId="77777777" w:rsidR="00C1260B" w:rsidRPr="00C1260B" w:rsidRDefault="00C1260B" w:rsidP="00C1260B">
      <w:pPr>
        <w:rPr>
          <w:b/>
          <w:bCs/>
        </w:rPr>
      </w:pPr>
      <w:r w:rsidRPr="00C1260B">
        <w:rPr>
          <w:b/>
          <w:bCs/>
        </w:rPr>
        <w:t>Hvad er en risikoanalyse?</w:t>
      </w:r>
    </w:p>
    <w:p w14:paraId="78AAD20D" w14:textId="7AB34518" w:rsidR="00C1260B" w:rsidRPr="00C1260B" w:rsidRDefault="00C1260B" w:rsidP="00C1260B">
      <w:r w:rsidRPr="00C1260B">
        <w:t xml:space="preserve">Under et projekt vil der altid opstå uforudsete hændelser, som enten positivt eller negativt kan påvirke projektet. Det er derfor vigtigt at være forberedt på forskellige risici, så de kan håndteres </w:t>
      </w:r>
      <w:r w:rsidR="00A20A8C">
        <w:t>bedre</w:t>
      </w:r>
      <w:r w:rsidRPr="00C1260B">
        <w:t>.</w:t>
      </w:r>
    </w:p>
    <w:p w14:paraId="4C492DDD" w14:textId="77777777" w:rsidR="00C1260B" w:rsidRPr="00C1260B" w:rsidRDefault="00C1260B" w:rsidP="00C1260B">
      <w:pPr>
        <w:rPr>
          <w:b/>
          <w:bCs/>
        </w:rPr>
      </w:pPr>
      <w:r w:rsidRPr="00C1260B">
        <w:rPr>
          <w:b/>
          <w:bCs/>
        </w:rPr>
        <w:t>Hvorfor lavede vi en risikoanalyse?</w:t>
      </w:r>
    </w:p>
    <w:p w14:paraId="2E715BEA" w14:textId="77777777" w:rsidR="00C1260B" w:rsidRPr="00C1260B" w:rsidRDefault="00C1260B" w:rsidP="00C1260B">
      <w:r w:rsidRPr="00C1260B">
        <w:t>Vi valgte at lave en risikoanalyse for at identificere, analysere og håndtere mulige hændelser, der kan påvirke projektet. Analysen skal hjælpe os med at håndtere risici, hvis der skulle opstå uforudsete hændelser.</w:t>
      </w:r>
    </w:p>
    <w:p w14:paraId="4DDFF7AC" w14:textId="1EA72333" w:rsidR="00C1260B" w:rsidRPr="00C1260B" w:rsidRDefault="00C1260B" w:rsidP="00C1260B">
      <w:r w:rsidRPr="00C1260B">
        <w:t xml:space="preserve">På grund af vores manglende erfaring og </w:t>
      </w:r>
      <w:r w:rsidR="00A20A8C">
        <w:t>svage</w:t>
      </w:r>
      <w:r w:rsidRPr="00C1260B">
        <w:t xml:space="preserve"> datagrundlag vil vores risikoanalyse være mindre præcis, og vi kan risikere at overse kritiske risici. Vi er derfor opmærksomme på, at der stadig kan opstå hændelser, vi ikke er forberedte på.</w:t>
      </w:r>
    </w:p>
    <w:p w14:paraId="242D6F42" w14:textId="77777777" w:rsidR="00C1260B" w:rsidRPr="00C1260B" w:rsidRDefault="00C1260B" w:rsidP="00C1260B">
      <w:pPr>
        <w:rPr>
          <w:b/>
          <w:bCs/>
        </w:rPr>
      </w:pPr>
      <w:r w:rsidRPr="00C1260B">
        <w:rPr>
          <w:b/>
          <w:bCs/>
        </w:rPr>
        <w:t>Værktøjer</w:t>
      </w:r>
    </w:p>
    <w:p w14:paraId="7E11EE6C" w14:textId="5281716C" w:rsidR="00C1260B" w:rsidRPr="00C1260B" w:rsidRDefault="00C1260B" w:rsidP="00C1260B">
      <w:r w:rsidRPr="00C1260B">
        <w:t xml:space="preserve">I forbindelse med analysen har vi brugt to værktøjer. Vi har </w:t>
      </w:r>
      <w:r w:rsidR="006B535A">
        <w:t>lavet</w:t>
      </w:r>
      <w:r w:rsidRPr="00C1260B">
        <w:t xml:space="preserve"> et risikoregister, som hjælper os med at registrere og beskrive de enkelte hændelser. Derudover anvender vi en risikomatrix til at vurdere risikoværdier, som derefter kan </w:t>
      </w:r>
      <w:r w:rsidR="006B535A">
        <w:t>registreres</w:t>
      </w:r>
      <w:r w:rsidRPr="00C1260B">
        <w:t xml:space="preserve"> i risikoregistret. Disse værktøjer giver os en god kombination til at analysere, dokumentere og håndtere risici.</w:t>
      </w:r>
    </w:p>
    <w:p w14:paraId="437EBB9E" w14:textId="77777777" w:rsidR="00C1260B" w:rsidRDefault="00C1260B" w:rsidP="00C1260B">
      <w:r w:rsidRPr="00C1260B">
        <w:t>Vores risikoregister består af kolonnerne: ID, dato, årsag, hændelse, konsekvens, sandsynlighedsværdi, konsekvensværdi, risikoværdi, handlinger, betydning af handling og re-estimering af risikoværdi. I en generel risikoanalyse ville man også forvente kolonner som risikoejer og forventet tidspunkt for hændelsen. Vi har dog valgt ikke at udpege en specifik risikoejer, da vores erfaring er begrænset. I stedet har vi besluttet at håndtere risici i fællesskab for bedre at kunne tage handling. Af samme grund har vi undladt at inkludere forventet tidspunkt for hændelsen.</w:t>
      </w:r>
    </w:p>
    <w:p w14:paraId="766ADA09" w14:textId="77777777" w:rsidR="00C1260B" w:rsidRDefault="00C1260B">
      <w:r>
        <w:br w:type="page"/>
      </w:r>
    </w:p>
    <w:p w14:paraId="10F48EF6" w14:textId="6FF072A3" w:rsidR="00C1260B" w:rsidRPr="00C1260B" w:rsidRDefault="00C1260B" w:rsidP="00F77125">
      <w:pPr>
        <w:jc w:val="center"/>
      </w:pPr>
      <w:r>
        <w:lastRenderedPageBreak/>
        <w:br/>
      </w:r>
      <w:r w:rsidRPr="00A24A37">
        <w:rPr>
          <w:noProof/>
        </w:rPr>
        <w:drawing>
          <wp:inline distT="0" distB="0" distL="0" distR="0" wp14:anchorId="4A9B16BE" wp14:editId="3AC44D7E">
            <wp:extent cx="4372585" cy="1409897"/>
            <wp:effectExtent l="0" t="0" r="0" b="0"/>
            <wp:docPr id="1774113523" name="Billede 1" descr="Et billede, der indeholder skærmbillede, kvadratisk, Rektangel, Farverig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13523" name="Billede 1" descr="Et billede, der indeholder skærmbillede, kvadratisk, Rektangel, Farverigt&#10;&#10;Automatisk genereret beskrivelse"/>
                    <pic:cNvPicPr/>
                  </pic:nvPicPr>
                  <pic:blipFill>
                    <a:blip r:embed="rId6"/>
                    <a:stretch>
                      <a:fillRect/>
                    </a:stretch>
                  </pic:blipFill>
                  <pic:spPr>
                    <a:xfrm>
                      <a:off x="0" y="0"/>
                      <a:ext cx="4372585" cy="1409897"/>
                    </a:xfrm>
                    <a:prstGeom prst="rect">
                      <a:avLst/>
                    </a:prstGeom>
                  </pic:spPr>
                </pic:pic>
              </a:graphicData>
            </a:graphic>
          </wp:inline>
        </w:drawing>
      </w:r>
    </w:p>
    <w:p w14:paraId="111D323C" w14:textId="51C90FCF" w:rsidR="00C1260B" w:rsidRPr="00C1260B" w:rsidRDefault="00C1260B" w:rsidP="00C1260B">
      <w:r w:rsidRPr="00C1260B">
        <w:t>Risikomatrixen er opbygget med sandsynlighed, konsekvens og risikoværdi. Når vi vurderer sandsynligheden og konsekvensen af en hændelse, får vi en risikoværdi</w:t>
      </w:r>
      <w:r w:rsidR="00F77125">
        <w:t xml:space="preserve"> og</w:t>
      </w:r>
      <w:r w:rsidRPr="00C1260B">
        <w:t xml:space="preserve"> farve. Farverne grøn, gul og rød giver os et visuelt overblik over, hvilke hændelser der skal håndteres </w:t>
      </w:r>
      <w:r w:rsidR="00F77125">
        <w:t>først</w:t>
      </w:r>
      <w:r w:rsidRPr="00C1260B">
        <w:t xml:space="preserve">, og hvilke der kan overvåges. Farverne afspejler også vores risikovillighed. Vi har valgt en </w:t>
      </w:r>
      <w:r w:rsidR="00F77125">
        <w:t>middel</w:t>
      </w:r>
      <w:r w:rsidRPr="00C1260B">
        <w:t xml:space="preserve"> risikovillighed, da vi er villige til at tage nogle risici for at opnå vores ønskede </w:t>
      </w:r>
      <w:r w:rsidR="00F77125">
        <w:t>mål</w:t>
      </w:r>
      <w:r w:rsidRPr="00C1260B">
        <w:t xml:space="preserve">, men samtidig ønsker at minimere større risici, der kan føre til </w:t>
      </w:r>
      <w:r w:rsidR="00F77125">
        <w:t>projektet fejler</w:t>
      </w:r>
      <w:r w:rsidRPr="00C1260B">
        <w:t>.</w:t>
      </w:r>
    </w:p>
    <w:p w14:paraId="281CEA7C" w14:textId="2D3B41C5" w:rsidR="00C1260B" w:rsidRPr="00C1260B" w:rsidRDefault="00C1260B" w:rsidP="00C1260B">
      <w:r w:rsidRPr="00C1260B">
        <w:t xml:space="preserve">Vi har </w:t>
      </w:r>
      <w:r w:rsidR="009B294B">
        <w:t>lavet</w:t>
      </w:r>
      <w:r w:rsidRPr="00C1260B">
        <w:t xml:space="preserve"> to matrixer for at få et overblik over vurderingerne før og efter handlinger.</w:t>
      </w:r>
    </w:p>
    <w:p w14:paraId="785C63D8" w14:textId="77777777" w:rsidR="00C1260B" w:rsidRPr="00C1260B" w:rsidRDefault="00C1260B" w:rsidP="00C1260B">
      <w:pPr>
        <w:rPr>
          <w:b/>
          <w:bCs/>
        </w:rPr>
      </w:pPr>
      <w:r w:rsidRPr="00C1260B">
        <w:rPr>
          <w:b/>
          <w:bCs/>
        </w:rPr>
        <w:t>Vores proces</w:t>
      </w:r>
    </w:p>
    <w:p w14:paraId="0B6F5CA5" w14:textId="672C7B9A" w:rsidR="00C1260B" w:rsidRPr="00C1260B" w:rsidRDefault="00C1260B" w:rsidP="00C1260B">
      <w:r w:rsidRPr="00C1260B">
        <w:t xml:space="preserve">Det første trin i analysen var at identificere de forskellige risici, der kunne påvirke projektet. Når man identificerer hændelser, er det vigtigt at være konkret, da dette gør det muligt at vurdere og håndtere dem </w:t>
      </w:r>
      <w:r w:rsidR="002B7866">
        <w:t>bedre</w:t>
      </w:r>
      <w:r w:rsidRPr="00C1260B">
        <w:t xml:space="preserve">. Vi har både individuelt og i fællesskab </w:t>
      </w:r>
      <w:r w:rsidR="002B7866">
        <w:t>tænkt</w:t>
      </w:r>
      <w:r w:rsidRPr="00C1260B">
        <w:t xml:space="preserve"> og undersøgt, hvilke hændelser der kunne opstå under projektet.</w:t>
      </w:r>
    </w:p>
    <w:p w14:paraId="4A41CD21" w14:textId="78BC7568" w:rsidR="00C1260B" w:rsidRPr="00C1260B" w:rsidRDefault="00C1260B" w:rsidP="00C1260B">
      <w:r w:rsidRPr="00C1260B">
        <w:t xml:space="preserve">Efter hændelserne blev identificeret, </w:t>
      </w:r>
      <w:r w:rsidR="002B7866">
        <w:t>så</w:t>
      </w:r>
      <w:r w:rsidRPr="00C1260B">
        <w:t xml:space="preserve"> vi</w:t>
      </w:r>
      <w:r w:rsidR="002B7866">
        <w:t xml:space="preserve"> på</w:t>
      </w:r>
      <w:r w:rsidRPr="00C1260B">
        <w:t xml:space="preserve"> årsagerne og konsekvenserne af hver hændelse. Det er vigtigt at forstå, hvorfor en hændelse</w:t>
      </w:r>
      <w:r w:rsidR="002B7866">
        <w:t xml:space="preserve"> </w:t>
      </w:r>
      <w:r w:rsidRPr="00C1260B">
        <w:t>opstå</w:t>
      </w:r>
      <w:r w:rsidR="002B7866">
        <w:t>r</w:t>
      </w:r>
      <w:r w:rsidRPr="00C1260B">
        <w:t>, og hvilken betydning den har for projektet.</w:t>
      </w:r>
    </w:p>
    <w:p w14:paraId="596744C0" w14:textId="782A4A69" w:rsidR="00C1260B" w:rsidRPr="00C1260B" w:rsidRDefault="00C1260B" w:rsidP="00C1260B">
      <w:r w:rsidRPr="00C1260B">
        <w:t>Med årsagen, hændelsen og konsekvensen beskrevet</w:t>
      </w:r>
      <w:r w:rsidR="002B7866">
        <w:t>,</w:t>
      </w:r>
      <w:r w:rsidRPr="00C1260B">
        <w:t xml:space="preserve"> vurderede vi sandsynligheden og konsekvensværdien for hver hændelse. Til det brugte vi risikomatrixen og vurderede med tal fra 1-5. Risikoværdierne blev derefter registreret i risikoregistret, </w:t>
      </w:r>
      <w:r w:rsidR="00507417">
        <w:t>og gav os er overblik over hvilke der kræver mest opmærksomhed.</w:t>
      </w:r>
    </w:p>
    <w:p w14:paraId="69C56AD1" w14:textId="6686A5B9" w:rsidR="00C1260B" w:rsidRPr="00C1260B" w:rsidRDefault="00C1260B" w:rsidP="00C1260B">
      <w:r w:rsidRPr="00C1260B">
        <w:t xml:space="preserve">Efter at have skabt et overblik over hændelserne og deres vurderinger, gik vi videre til at håndtere dem. For hver hændelse </w:t>
      </w:r>
      <w:r w:rsidR="004E101C">
        <w:t>snakkede</w:t>
      </w:r>
      <w:r w:rsidRPr="00C1260B">
        <w:t xml:space="preserve"> vi handlinger, der kunne reducere konsekvensen eller sandsynligheden. Valget af handling var baseret på risikoværdien.</w:t>
      </w:r>
    </w:p>
    <w:p w14:paraId="559FB16F" w14:textId="5AB53570" w:rsidR="00C1260B" w:rsidRPr="00C1260B" w:rsidRDefault="00C1260B" w:rsidP="00C1260B">
      <w:pPr>
        <w:numPr>
          <w:ilvl w:val="0"/>
          <w:numId w:val="2"/>
        </w:numPr>
      </w:pPr>
      <w:r w:rsidRPr="00C1260B">
        <w:t>Hvis risikoværdien var høj (12-25), udarbejdede vi en plan B og forebyggede.</w:t>
      </w:r>
    </w:p>
    <w:p w14:paraId="6A66E389" w14:textId="77777777" w:rsidR="00C1260B" w:rsidRPr="00C1260B" w:rsidRDefault="00C1260B" w:rsidP="00C1260B">
      <w:pPr>
        <w:numPr>
          <w:ilvl w:val="0"/>
          <w:numId w:val="2"/>
        </w:numPr>
      </w:pPr>
      <w:r w:rsidRPr="00C1260B">
        <w:t>Hvis risikoværdien var lav, nøjedes vi med at overvåge hændelsen.</w:t>
      </w:r>
    </w:p>
    <w:p w14:paraId="0833F469" w14:textId="69666089" w:rsidR="00C1260B" w:rsidRPr="00C1260B" w:rsidRDefault="00C1260B" w:rsidP="00C1260B">
      <w:r w:rsidRPr="00C1260B">
        <w:t>Efter håndteringen noterede vi, hvordan handlingerne påvirkede sandsynligheden eller konsekvensen, og vi revurderede derefter hændelserne</w:t>
      </w:r>
      <w:r w:rsidR="004E101C">
        <w:t>s</w:t>
      </w:r>
      <w:r w:rsidRPr="00C1260B">
        <w:t xml:space="preserve"> risikoværdi.</w:t>
      </w:r>
    </w:p>
    <w:p w14:paraId="6548CB4D" w14:textId="13214F5F" w:rsidR="002B46EF" w:rsidRPr="00A02FCE" w:rsidRDefault="002B46EF" w:rsidP="00A02FCE"/>
    <w:sectPr w:rsidR="002B46EF" w:rsidRPr="00A02FCE" w:rsidSect="00CF1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56BC"/>
    <w:multiLevelType w:val="hybridMultilevel"/>
    <w:tmpl w:val="D85AA7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BB05D7"/>
    <w:multiLevelType w:val="multilevel"/>
    <w:tmpl w:val="779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779018">
    <w:abstractNumId w:val="0"/>
  </w:num>
  <w:num w:numId="2" w16cid:durableId="1285304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68"/>
    <w:rsid w:val="000D34E1"/>
    <w:rsid w:val="00133511"/>
    <w:rsid w:val="00196C82"/>
    <w:rsid w:val="001B60EF"/>
    <w:rsid w:val="00212CFE"/>
    <w:rsid w:val="0026172E"/>
    <w:rsid w:val="002875D9"/>
    <w:rsid w:val="002B46EF"/>
    <w:rsid w:val="002B7866"/>
    <w:rsid w:val="002F3863"/>
    <w:rsid w:val="00303B37"/>
    <w:rsid w:val="00383780"/>
    <w:rsid w:val="00387F6F"/>
    <w:rsid w:val="0039676C"/>
    <w:rsid w:val="00410630"/>
    <w:rsid w:val="004232BE"/>
    <w:rsid w:val="004C1308"/>
    <w:rsid w:val="004D3586"/>
    <w:rsid w:val="004E101C"/>
    <w:rsid w:val="00507417"/>
    <w:rsid w:val="005378C8"/>
    <w:rsid w:val="00552BD5"/>
    <w:rsid w:val="005778D8"/>
    <w:rsid w:val="005C3B43"/>
    <w:rsid w:val="005C7C1F"/>
    <w:rsid w:val="00642B68"/>
    <w:rsid w:val="006B535A"/>
    <w:rsid w:val="00701B5C"/>
    <w:rsid w:val="00715F23"/>
    <w:rsid w:val="007372A9"/>
    <w:rsid w:val="007C2F3F"/>
    <w:rsid w:val="00870326"/>
    <w:rsid w:val="00891872"/>
    <w:rsid w:val="008976C5"/>
    <w:rsid w:val="008A05BE"/>
    <w:rsid w:val="00951954"/>
    <w:rsid w:val="00983540"/>
    <w:rsid w:val="009B294B"/>
    <w:rsid w:val="009C692A"/>
    <w:rsid w:val="00A02FCE"/>
    <w:rsid w:val="00A20A8C"/>
    <w:rsid w:val="00A24A37"/>
    <w:rsid w:val="00A4354A"/>
    <w:rsid w:val="00AD3474"/>
    <w:rsid w:val="00B01DEF"/>
    <w:rsid w:val="00B7662D"/>
    <w:rsid w:val="00B94523"/>
    <w:rsid w:val="00BD68FA"/>
    <w:rsid w:val="00C1260B"/>
    <w:rsid w:val="00C13375"/>
    <w:rsid w:val="00C27631"/>
    <w:rsid w:val="00C929BB"/>
    <w:rsid w:val="00CB4CC4"/>
    <w:rsid w:val="00CF1A9B"/>
    <w:rsid w:val="00DB3542"/>
    <w:rsid w:val="00DC34A2"/>
    <w:rsid w:val="00E1502A"/>
    <w:rsid w:val="00E32133"/>
    <w:rsid w:val="00E779BF"/>
    <w:rsid w:val="00E83940"/>
    <w:rsid w:val="00E94C38"/>
    <w:rsid w:val="00ED141D"/>
    <w:rsid w:val="00F0427C"/>
    <w:rsid w:val="00F77125"/>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8A4C"/>
  <w15:chartTrackingRefBased/>
  <w15:docId w15:val="{F53136BB-A76D-431C-B4BD-57BAFD7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42B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642B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642B68"/>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642B68"/>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42B68"/>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642B6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42B6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42B6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42B6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2B68"/>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642B68"/>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642B68"/>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642B68"/>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42B68"/>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642B6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42B6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42B6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42B68"/>
    <w:rPr>
      <w:rFonts w:eastAsiaTheme="majorEastAsia" w:cstheme="majorBidi"/>
      <w:color w:val="272727" w:themeColor="text1" w:themeTint="D8"/>
    </w:rPr>
  </w:style>
  <w:style w:type="paragraph" w:styleId="Titel">
    <w:name w:val="Title"/>
    <w:basedOn w:val="Normal"/>
    <w:next w:val="Normal"/>
    <w:link w:val="TitelTegn"/>
    <w:uiPriority w:val="10"/>
    <w:qFormat/>
    <w:rsid w:val="00642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42B6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42B6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42B6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42B6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42B68"/>
    <w:rPr>
      <w:i/>
      <w:iCs/>
      <w:color w:val="404040" w:themeColor="text1" w:themeTint="BF"/>
    </w:rPr>
  </w:style>
  <w:style w:type="paragraph" w:styleId="Listeafsnit">
    <w:name w:val="List Paragraph"/>
    <w:basedOn w:val="Normal"/>
    <w:uiPriority w:val="34"/>
    <w:qFormat/>
    <w:rsid w:val="00642B68"/>
    <w:pPr>
      <w:ind w:left="720"/>
      <w:contextualSpacing/>
    </w:pPr>
  </w:style>
  <w:style w:type="character" w:styleId="Kraftigfremhvning">
    <w:name w:val="Intense Emphasis"/>
    <w:basedOn w:val="Standardskrifttypeiafsnit"/>
    <w:uiPriority w:val="21"/>
    <w:qFormat/>
    <w:rsid w:val="00642B68"/>
    <w:rPr>
      <w:i/>
      <w:iCs/>
      <w:color w:val="2F5496" w:themeColor="accent1" w:themeShade="BF"/>
    </w:rPr>
  </w:style>
  <w:style w:type="paragraph" w:styleId="Strktcitat">
    <w:name w:val="Intense Quote"/>
    <w:basedOn w:val="Normal"/>
    <w:next w:val="Normal"/>
    <w:link w:val="StrktcitatTegn"/>
    <w:uiPriority w:val="30"/>
    <w:qFormat/>
    <w:rsid w:val="00642B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642B68"/>
    <w:rPr>
      <w:i/>
      <w:iCs/>
      <w:color w:val="2F5496" w:themeColor="accent1" w:themeShade="BF"/>
    </w:rPr>
  </w:style>
  <w:style w:type="character" w:styleId="Kraftighenvisning">
    <w:name w:val="Intense Reference"/>
    <w:basedOn w:val="Standardskrifttypeiafsnit"/>
    <w:uiPriority w:val="32"/>
    <w:qFormat/>
    <w:rsid w:val="00642B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4487">
      <w:bodyDiv w:val="1"/>
      <w:marLeft w:val="0"/>
      <w:marRight w:val="0"/>
      <w:marTop w:val="0"/>
      <w:marBottom w:val="0"/>
      <w:divBdr>
        <w:top w:val="none" w:sz="0" w:space="0" w:color="auto"/>
        <w:left w:val="none" w:sz="0" w:space="0" w:color="auto"/>
        <w:bottom w:val="none" w:sz="0" w:space="0" w:color="auto"/>
        <w:right w:val="none" w:sz="0" w:space="0" w:color="auto"/>
      </w:divBdr>
    </w:div>
    <w:div w:id="7005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8A9E-EC29-420E-A7A0-E6504644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2</Pages>
  <Words>550</Words>
  <Characters>3161</Characters>
  <Application>Microsoft Office Word</Application>
  <DocSecurity>0</DocSecurity>
  <Lines>53</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Bang Jørgensen</dc:creator>
  <cp:keywords/>
  <dc:description/>
  <cp:lastModifiedBy>Casper Bang Jørgensen</cp:lastModifiedBy>
  <cp:revision>19</cp:revision>
  <dcterms:created xsi:type="dcterms:W3CDTF">2024-11-06T13:10:00Z</dcterms:created>
  <dcterms:modified xsi:type="dcterms:W3CDTF">2024-11-25T16:03:00Z</dcterms:modified>
</cp:coreProperties>
</file>