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63D" w:rsidRDefault="007C263D" w:rsidP="007C263D">
      <w:pPr>
        <w:pStyle w:val="Heading2"/>
      </w:pPr>
      <w:r>
        <w:t>Question 1</w:t>
      </w:r>
    </w:p>
    <w:p w:rsidR="007C263D" w:rsidRPr="00273219" w:rsidRDefault="00E3359C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E3359C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t+C</m:t>
          </m:r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t+C</m:t>
              </m:r>
            </m:sup>
          </m:sSup>
        </m:oMath>
      </m:oMathPara>
    </w:p>
    <w:p w:rsidR="007C263D" w:rsidRPr="00273219" w:rsidRDefault="00E3359C" w:rsidP="007C26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p=s-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Default="007C263D" w:rsidP="007C263D"/>
    <w:p w:rsidR="007C263D" w:rsidRDefault="007C263D" w:rsidP="007C263D">
      <w:r>
        <w:t xml:space="preserve">If synthesis is blocked: </w:t>
      </w:r>
    </w:p>
    <w:p w:rsidR="007C263D" w:rsidRPr="00273219" w:rsidRDefault="00E3359C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E3359C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>
      <w:r>
        <w:t xml:space="preserve">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E3359C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B65246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65246" w:rsidRPr="00273219" w:rsidRDefault="00B65246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Default="007C263D" w:rsidP="007C263D"/>
    <w:p w:rsidR="007C263D" w:rsidRDefault="007C263D" w:rsidP="007C263D">
      <w:r>
        <w:t xml:space="preserve">If synthesis is doubled: </w:t>
      </w:r>
    </w:p>
    <w:p w:rsidR="007C263D" w:rsidRPr="00273219" w:rsidRDefault="00E3359C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7C263D" w:rsidRPr="00273219" w:rsidRDefault="00E3359C" w:rsidP="007C26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2s-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2F45C8" w:rsidP="007C263D">
      <w:pPr>
        <w:rPr>
          <w:rFonts w:eastAsia="Times New Roman"/>
        </w:rPr>
      </w:pPr>
      <w:r>
        <w:rPr>
          <w:rFonts w:eastAsia="Times New Roman"/>
        </w:rPr>
        <w:t>Assume</w:t>
      </w:r>
      <w:r w:rsidR="007C263D" w:rsidRPr="00DC20AF">
        <w:rPr>
          <w:rFonts w:eastAsia="Times New Roman"/>
        </w:rPr>
        <w:t xml:space="preserve"> the protein is at the old equilibrium when s is altered,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1B1AF4" w:rsidRDefault="007C263D" w:rsidP="007C263D"/>
    <w:p w:rsidR="007C263D" w:rsidRPr="00DC20AF" w:rsidRDefault="007C263D" w:rsidP="007C263D">
      <w:pPr>
        <w:rPr>
          <w:rFonts w:eastAsia="Times New Roman"/>
        </w:rPr>
      </w:pPr>
      <w:r>
        <w:t xml:space="preserve">New 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midpoint is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E3359C" w:rsidP="007C26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DC20AF" w:rsidRDefault="007C263D" w:rsidP="007C263D">
      <w:pPr>
        <w:rPr>
          <w:rFonts w:eastAsia="Times New Roman"/>
          <w:iCs/>
          <w:vertAlign w:val="subscript"/>
        </w:rPr>
      </w:pPr>
    </w:p>
    <w:p w:rsidR="007C263D" w:rsidRPr="00273219" w:rsidRDefault="00273219" w:rsidP="007C263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C263D" w:rsidRPr="00B65246" w:rsidRDefault="00273219" w:rsidP="007C263D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65246" w:rsidRPr="00273219" w:rsidRDefault="00B65246" w:rsidP="00B65246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65246" w:rsidRPr="00273219" w:rsidRDefault="00B65246" w:rsidP="007C263D">
      <w:pPr>
        <w:rPr>
          <w:vertAlign w:val="subscript"/>
        </w:rPr>
      </w:pPr>
    </w:p>
    <w:p w:rsidR="007C263D" w:rsidRDefault="007C263D" w:rsidP="007C263D">
      <w:pPr>
        <w:pStyle w:val="Heading2"/>
      </w:pPr>
      <w:r>
        <w:t>Question 2</w:t>
      </w:r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Where v1 is the phosphorylation flux and v2 is the de-phosphorylation flux. Using MM kinetics the </w:t>
      </w:r>
      <w:r w:rsidR="00E64362" w:rsidRPr="00DC20AF">
        <w:rPr>
          <w:rFonts w:ascii="Calibri Light" w:eastAsia="Times New Roman" w:hAnsi="Calibri Light"/>
        </w:rPr>
        <w:t>fluxes</w:t>
      </w:r>
      <w:r w:rsidRPr="00DC20AF">
        <w:rPr>
          <w:rFonts w:ascii="Calibri Light" w:eastAsia="Times New Roman" w:hAnsi="Calibri Light"/>
        </w:rPr>
        <w:t xml:space="preserve"> can be written as: </w:t>
      </w:r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2max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Default="007C263D" w:rsidP="007C263D">
      <w:r>
        <w:t>The maximum fluxes are proportional to catalytic protein P &amp; Q respectively</w:t>
      </w:r>
    </w:p>
    <w:p w:rsidR="007C263D" w:rsidRPr="00273219" w:rsidRDefault="00E3359C" w:rsidP="007C263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:rsidR="007C263D" w:rsidRPr="00273219" w:rsidRDefault="00E3359C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Pr="00273219" w:rsidRDefault="00E3359C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eastAsia="Times New Roman" w:hAnsi="Cambria Math"/>
            </w:rPr>
            <m:t>=0.2</m:t>
          </m:r>
        </m:oMath>
      </m:oMathPara>
    </w:p>
    <w:p w:rsidR="007C263D" w:rsidRPr="00273219" w:rsidRDefault="00E3359C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1max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hAnsi="Cambria Math"/>
            </w:rPr>
            <m:t>10s-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-10s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</m:oMath>
      </m:oMathPara>
    </w:p>
    <w:p w:rsidR="007C263D" w:rsidRDefault="007C263D" w:rsidP="007C263D">
      <w:r>
        <w:t xml:space="preserve">Giving: </w:t>
      </w:r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R</m:t>
              </m:r>
            </m:num>
            <m:den>
              <m:r>
                <w:rPr>
                  <w:rFonts w:ascii="Cambria Math" w:eastAsia="Times New Roman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</m:oMath>
      </m:oMathPara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</m:den>
          </m:f>
        </m:oMath>
      </m:oMathPara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</m:oMath>
      </m:oMathPara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</w:p>
    <w:p w:rsidR="007C263D" w:rsidRPr="00273219" w:rsidRDefault="00E3359C" w:rsidP="007C263D">
      <w:pPr>
        <w:rPr>
          <w:rFonts w:ascii="Calibri Light" w:eastAsia="Times New Roman" w:hAnsi="Calibri Ligh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7C263D" w:rsidRPr="00DC20AF" w:rsidRDefault="007C263D" w:rsidP="007C263D">
      <w:pPr>
        <w:rPr>
          <w:rFonts w:ascii="Calibri Light" w:eastAsia="Times New Roman" w:hAnsi="Calibri Light"/>
        </w:rPr>
      </w:pPr>
      <w:r w:rsidRPr="00DC20AF">
        <w:rPr>
          <w:rFonts w:ascii="Calibri Light" w:eastAsia="Times New Roman" w:hAnsi="Calibri Light"/>
        </w:rPr>
        <w:t xml:space="preserve">Modelled with </w:t>
      </w:r>
      <w:proofErr w:type="spellStart"/>
      <w:proofErr w:type="gramStart"/>
      <w:r w:rsidRPr="00DC20AF">
        <w:rPr>
          <w:rFonts w:ascii="Calibri Light" w:eastAsia="Times New Roman" w:hAnsi="Calibri Light"/>
        </w:rPr>
        <w:t>Matlab</w:t>
      </w:r>
      <w:proofErr w:type="spellEnd"/>
      <w:r w:rsidRPr="00DC20AF">
        <w:rPr>
          <w:rFonts w:ascii="Calibri Light" w:eastAsia="Times New Roman" w:hAnsi="Calibri Light"/>
        </w:rPr>
        <w:t xml:space="preserve">  as</w:t>
      </w:r>
      <w:proofErr w:type="gramEnd"/>
      <w:r w:rsidRPr="00DC20AF">
        <w:rPr>
          <w:rFonts w:ascii="Calibri Light" w:eastAsia="Times New Roman" w:hAnsi="Calibri Light"/>
        </w:rPr>
        <w:t xml:space="preserve"> follows: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colours = [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 30];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.90;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this gets above about 0.92 it goes above 1 else it is bound by 1.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n-1, 1);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 0.0:0.05/n:0.05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p_0 = 10*s;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(((10*s + (p_0-10*s)*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(-t/10))*(1-y))/(1.05-y)) - (0.2*y/(y+0.05));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ode45(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colours(mod(i,5) + 1));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y(length(y), 1); 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0.00:0.05/n:0.05,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'equilibrium'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'equilibrium value of concentration of  phosphorylated 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63D" w:rsidRDefault="007C263D" w:rsidP="007C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pause </w:t>
      </w:r>
    </w:p>
    <w:p w:rsidR="007C263D" w:rsidRDefault="007C263D" w:rsidP="007C263D">
      <w:pPr>
        <w:pStyle w:val="Heading2"/>
      </w:pPr>
    </w:p>
    <w:p w:rsidR="007C263D" w:rsidRDefault="007C263D" w:rsidP="007C263D">
      <w:r>
        <w:t xml:space="preserve">Things to note: </w:t>
      </w:r>
    </w:p>
    <w:p w:rsidR="007C263D" w:rsidRPr="00E1057D" w:rsidRDefault="007C263D" w:rsidP="007C263D">
      <w:pPr>
        <w:pStyle w:val="ListParagraph"/>
        <w:numPr>
          <w:ilvl w:val="0"/>
          <w:numId w:val="1"/>
        </w:numPr>
      </w:pPr>
      <w:r>
        <w:t xml:space="preserve">Y has been used instead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DC20AF">
        <w:rPr>
          <w:rFonts w:eastAsia="Times New Roman"/>
        </w:rPr>
        <w:t xml:space="preserve">  to align with nomenclature of ode45</w:t>
      </w:r>
    </w:p>
    <w:p w:rsidR="007C263D" w:rsidRDefault="007C263D" w:rsidP="007C263D">
      <w:pPr>
        <w:pStyle w:val="ListParagraph"/>
        <w:numPr>
          <w:ilvl w:val="0"/>
          <w:numId w:val="1"/>
        </w:numPr>
      </w:pPr>
      <w:r>
        <w:t>Equilibrium concentration found as last entry in trials</w:t>
      </w:r>
    </w:p>
    <w:p w:rsidR="007C263D" w:rsidRDefault="007C263D" w:rsidP="007C263D">
      <w:r>
        <w:t xml:space="preserve">This ultimately makes plots as follows: </w:t>
      </w:r>
    </w:p>
    <w:p w:rsidR="007C263D" w:rsidRDefault="00273219" w:rsidP="007C263D">
      <w:pPr>
        <w:rPr>
          <w:noProof/>
          <w:lang w:eastAsia="en-AU"/>
        </w:rPr>
      </w:pPr>
      <w:r w:rsidRPr="00CD6518">
        <w:rPr>
          <w:noProof/>
          <w:lang w:eastAsia="en-AU"/>
        </w:rPr>
        <w:lastRenderedPageBreak/>
        <w:drawing>
          <wp:inline distT="0" distB="0" distL="0" distR="0">
            <wp:extent cx="3657600" cy="3019425"/>
            <wp:effectExtent l="0" t="0" r="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2380" r="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3D" w:rsidRDefault="007C263D" w:rsidP="007C263D">
      <w:pPr>
        <w:pStyle w:val="Heading2"/>
      </w:pPr>
    </w:p>
    <w:p w:rsidR="002F45C8" w:rsidRDefault="002F45C8" w:rsidP="007C263D">
      <w:pPr>
        <w:pStyle w:val="Heading2"/>
      </w:pPr>
      <w:r>
        <w:t>[find exact solution]</w:t>
      </w:r>
    </w:p>
    <w:p w:rsidR="00640E44" w:rsidRPr="00640E44" w:rsidRDefault="00640E44" w:rsidP="00640E44">
      <w:r>
        <w:t xml:space="preserve">For equilibrium: </w:t>
      </w:r>
    </w:p>
    <w:p w:rsidR="00640E44" w:rsidRPr="00640E44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10s-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-10s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0.2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640E44" w:rsidRPr="00640E44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10s-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-10s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e>
          </m:d>
          <m:r>
            <w:rPr>
              <w:rFonts w:ascii="Cambria Math" w:eastAsia="Times New Roman" w:hAnsi="Cambria Math"/>
            </w:rPr>
            <m:t xml:space="preserve">- 0.2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</m:d>
        </m:oMath>
      </m:oMathPara>
    </w:p>
    <w:p w:rsidR="00640E44" w:rsidRDefault="00640E44" w:rsidP="00640E44">
      <w:pPr>
        <w:rPr>
          <w:rFonts w:ascii="Calibri Light" w:eastAsia="Times New Roman" w:hAnsi="Calibri Light"/>
        </w:rPr>
      </w:pPr>
      <w:r>
        <w:rPr>
          <w:rFonts w:ascii="Calibri Light" w:eastAsia="Times New Roman" w:hAnsi="Calibri Light"/>
        </w:rPr>
        <w:t xml:space="preserve">For convenience: </w:t>
      </w:r>
    </w:p>
    <w:p w:rsidR="00640E44" w:rsidRPr="00640E44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 xml:space="preserve">let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10s-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-10s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 xml:space="preserve">  </m:t>
          </m:r>
        </m:oMath>
      </m:oMathPara>
    </w:p>
    <w:p w:rsidR="0090301A" w:rsidRPr="0090301A" w:rsidRDefault="00E3359C" w:rsidP="00640E44">
      <w:pPr>
        <w:rPr>
          <w:rFonts w:ascii="Calibri Light" w:eastAsia="Times New Roman" w:hAnsi="Calibri Light"/>
        </w:rPr>
      </w:pPr>
      <w:r>
        <w:rPr>
          <w:rFonts w:ascii="Calibri Light" w:eastAsia="Times New Roman" w:hAnsi="Calibri Light"/>
        </w:rPr>
        <w:tab/>
      </w:r>
      <w:r>
        <w:rPr>
          <w:rFonts w:ascii="Calibri Light" w:eastAsia="Times New Roman" w:hAnsi="Calibri Light"/>
        </w:rPr>
        <w:tab/>
      </w:r>
      <w:r>
        <w:rPr>
          <w:rFonts w:ascii="Calibri Light" w:eastAsia="Times New Roman" w:hAnsi="Calibri Light"/>
        </w:rPr>
        <w:tab/>
      </w:r>
      <w:r>
        <w:rPr>
          <w:rFonts w:ascii="Calibri Light" w:eastAsia="Times New Roman" w:hAnsi="Calibri Light"/>
        </w:rPr>
        <w:tab/>
      </w:r>
      <m:oMath>
        <m:r>
          <w:rPr>
            <w:rFonts w:ascii="Cambria Math" w:eastAsia="Times New Roman" w:hAnsi="Cambria Math"/>
          </w:rPr>
          <m:t xml:space="preserve">For equilibrium solution,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p</m:t>
            </m:r>
          </m:sub>
        </m:sSub>
        <m:r>
          <w:rPr>
            <w:rFonts w:ascii="Cambria Math" w:eastAsia="Times New Roman" w:hAnsi="Cambria Math"/>
          </w:rPr>
          <m:t xml:space="preserve">=10S </m:t>
        </m:r>
      </m:oMath>
    </w:p>
    <w:p w:rsidR="0090301A" w:rsidRPr="00640E44" w:rsidRDefault="0090301A" w:rsidP="0090301A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>0=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0.95R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e>
          </m:d>
          <m:r>
            <w:rPr>
              <w:rFonts w:ascii="Cambria Math" w:eastAsia="Times New Roman" w:hAnsi="Cambria Math"/>
            </w:rPr>
            <m:t xml:space="preserve">- 0.21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0.2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:rsidR="00640E44" w:rsidRPr="003636AD" w:rsidRDefault="00640E44" w:rsidP="00640E44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>0=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0.2-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-0.21</m:t>
                  </m:r>
                </m:e>
              </m:d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>+0.05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3636AD" w:rsidRPr="00640E44" w:rsidRDefault="00E3359C" w:rsidP="003636AD">
      <w:pPr>
        <w:rPr>
          <w:rFonts w:ascii="Calibri Light" w:eastAsia="Times New Roman" w:hAnsi="Calibri Light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0.2-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0.95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-0.21</m:t>
                  </m:r>
                </m:e>
              </m:d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>+0.05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3636AD" w:rsidRPr="00640E44" w:rsidRDefault="00E3359C" w:rsidP="00640E44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-</m:t>
              </m:r>
              <m:r>
                <w:rPr>
                  <w:rFonts w:ascii="Cambria Math" w:eastAsia="Times New Roman" w:hAnsi="Cambria Math"/>
                </w:rPr>
                <m:t>(0.95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/>
                </w:rPr>
                <m:t>-0.21)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(0.95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-0.21)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0.2-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</w:rPr>
                    <m:t>0.05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0.2-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E3359C" w:rsidRPr="00640E44" w:rsidRDefault="00E3359C" w:rsidP="00E3359C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(0.21-9.5S)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(9.5S-0.21)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0.2-10S</m:t>
                      </m:r>
                    </m:e>
                  </m:d>
                  <m:r>
                    <w:rPr>
                      <w:rFonts w:ascii="Cambria Math" w:eastAsia="Times New Roman" w:hAnsi="Cambria Math"/>
                    </w:rPr>
                    <m:t>S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</w:rPr>
                <m:t>0.4-20S</m:t>
              </m:r>
            </m:den>
          </m:f>
        </m:oMath>
      </m:oMathPara>
    </w:p>
    <w:p w:rsidR="00D76032" w:rsidRPr="00D76032" w:rsidRDefault="00D76032" w:rsidP="00D76032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 xml:space="preserve">for discontinutiy at S=0.02 or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  <m:r>
            <w:rPr>
              <w:rFonts w:ascii="Cambria Math" w:eastAsia="Times New Roman" w:hAnsi="Cambria Math"/>
            </w:rPr>
            <m:t>=0.2</m:t>
          </m:r>
        </m:oMath>
      </m:oMathPara>
    </w:p>
    <w:p w:rsidR="00D76032" w:rsidRPr="00640E44" w:rsidRDefault="00D76032" w:rsidP="00D76032">
      <w:pPr>
        <w:rPr>
          <w:rFonts w:ascii="Calibri Light" w:eastAsia="Times New Roman" w:hAnsi="Calibri Light"/>
        </w:rPr>
      </w:pPr>
      <m:oMathPara>
        <m:oMath>
          <m:r>
            <w:rPr>
              <w:rFonts w:ascii="Cambria Math" w:eastAsia="Times New Roman" w:hAnsi="Cambria Math"/>
            </w:rPr>
            <m:t xml:space="preserve">0=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0.2-0.2</m:t>
              </m:r>
            </m:e>
          </m:d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0.95×0.2-0.21</m:t>
                  </m:r>
                </m:e>
              </m:d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>+0.05×0.2</m:t>
          </m:r>
        </m:oMath>
      </m:oMathPara>
    </w:p>
    <w:p w:rsidR="00640E44" w:rsidRPr="00E3359C" w:rsidRDefault="00D76032" w:rsidP="00640E44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-0.02R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>+0.01=0</m:t>
          </m:r>
        </m:oMath>
      </m:oMathPara>
    </w:p>
    <w:p w:rsidR="00E3359C" w:rsidRPr="00E3359C" w:rsidRDefault="00D76032" w:rsidP="00640E44">
      <w:pPr>
        <w:rPr>
          <w:rFonts w:ascii="Calibri Light" w:eastAsia="Times New Roman" w:hAnsi="Calibri Light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</w:rPr>
                <m:t>P</m:t>
              </m:r>
            </m:sup>
          </m:sSup>
          <m:r>
            <w:rPr>
              <w:rFonts w:ascii="Cambria Math" w:eastAsia="Times New Roman" w:hAnsi="Cambria Math"/>
            </w:rPr>
            <m:t>=0.5</m:t>
          </m:r>
        </m:oMath>
      </m:oMathPara>
    </w:p>
    <w:p w:rsidR="00E32DFE" w:rsidRDefault="00E32DFE" w:rsidP="007C263D">
      <w:pPr>
        <w:pStyle w:val="Heading2"/>
        <w:rPr>
          <w:noProof/>
        </w:rPr>
      </w:pPr>
    </w:p>
    <w:p w:rsidR="002F45C8" w:rsidRDefault="00E32DFE" w:rsidP="007C263D">
      <w:pPr>
        <w:pStyle w:val="Heading2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11302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ytic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r="6537"/>
                    <a:stretch/>
                  </pic:blipFill>
                  <pic:spPr bwMode="auto">
                    <a:xfrm>
                      <a:off x="0" y="0"/>
                      <a:ext cx="5113020" cy="429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63D" w:rsidRDefault="007C263D" w:rsidP="007C263D">
      <w:pPr>
        <w:pStyle w:val="Heading2"/>
      </w:pPr>
      <w:r>
        <w:t>Question 3</w:t>
      </w:r>
    </w:p>
    <w:p w:rsidR="007C263D" w:rsidRPr="00273219" w:rsidRDefault="00E3359C" w:rsidP="007C263D"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=0.1+0.5R</m:t>
          </m:r>
        </m:oMath>
      </m:oMathPara>
    </w:p>
    <w:p w:rsidR="007C263D" w:rsidRPr="00273219" w:rsidRDefault="00E3359C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=0.1+0.5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e>
          </m:d>
        </m:oMath>
      </m:oMathPara>
    </w:p>
    <w:p w:rsidR="007C263D" w:rsidRPr="00273219" w:rsidRDefault="00E3359C" w:rsidP="007C263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=0.6-0.5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</w:rPr>
                <m:t>p</m:t>
              </m:r>
            </m:sub>
          </m:sSub>
        </m:oMath>
      </m:oMathPara>
    </w:p>
    <w:p w:rsidR="0027061F" w:rsidRPr="00273219" w:rsidRDefault="00E3359C" w:rsidP="0027061F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061F" w:rsidRPr="00273219" w:rsidRDefault="00E3359C" w:rsidP="0027061F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eastAsia="Times New Roman" w:hAnsi="Cambria Math"/>
                </w:rPr>
                <m:t>0.6-0.5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0.6-0.5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0.6-0.5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061F" w:rsidRDefault="0027061F" w:rsidP="007C263D">
      <w:pPr>
        <w:rPr>
          <w:rFonts w:eastAsia="Times New Roman"/>
        </w:rPr>
      </w:pPr>
    </w:p>
    <w:p w:rsidR="0027061F" w:rsidRPr="0027061F" w:rsidRDefault="0027061F" w:rsidP="007C263D">
      <w:pPr>
        <w:rPr>
          <w:rFonts w:eastAsia="Times New Roman"/>
        </w:rPr>
      </w:pPr>
    </w:p>
    <w:p w:rsidR="007C263D" w:rsidRPr="00273219" w:rsidRDefault="00E3359C" w:rsidP="007C263D">
      <w:pPr>
        <w:rPr>
          <w:rFonts w:eastAsia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0.6-0.5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0.6-0.5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0.6-0.5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 xml:space="preserve">1.05-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+ 0.05</m:t>
              </m:r>
            </m:den>
          </m:f>
        </m:oMath>
      </m:oMathPara>
    </w:p>
    <w:p w:rsidR="0027061F" w:rsidRDefault="0027061F" w:rsidP="0027061F"/>
    <w:p w:rsidR="00C8369E" w:rsidRDefault="00C8369E" w:rsidP="0027061F">
      <w:pPr>
        <w:rPr>
          <w:noProof/>
          <w:lang w:eastAsia="en-AU"/>
        </w:rPr>
      </w:pPr>
    </w:p>
    <w:p w:rsidR="00C8369E" w:rsidRDefault="00C8369E" w:rsidP="0027061F">
      <w:r>
        <w:rPr>
          <w:noProof/>
          <w:lang w:eastAsia="en-AU"/>
        </w:rPr>
        <w:lastRenderedPageBreak/>
        <w:drawing>
          <wp:inline distT="0" distB="0" distL="0" distR="0">
            <wp:extent cx="4059879" cy="3377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equilibriu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" t="2218" r="7250"/>
                    <a:stretch/>
                  </pic:blipFill>
                  <pic:spPr bwMode="auto">
                    <a:xfrm>
                      <a:off x="0" y="0"/>
                      <a:ext cx="4064983" cy="338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69E" w:rsidRDefault="00C8369E" w:rsidP="00640E44">
      <w:pPr>
        <w:rPr>
          <w:noProof/>
          <w:lang w:eastAsia="en-AU"/>
        </w:rPr>
      </w:pPr>
      <w:r>
        <w:t>The above model and equilibrium graph show an irreversible switch in the response element. Unphosphorylated R promotes the degradation of P. As s increases the equilibrium slowly responds until it abruptly ‘switches’ high</w:t>
      </w:r>
      <w:r w:rsidR="00371759">
        <w:t xml:space="preserve">. Even if S then decreases again, the jump is irreversible compared to the previously found sigmoidal function which is reversible: the equilibrium will stay high. Likewise a similar, (but reverse) process happens when going from high to low.  This discontinuous switch where the area between the two curves is unstable and depends on whether s is increasing or decreasing. </w:t>
      </w:r>
      <w:r w:rsidR="0091545E">
        <w:t xml:space="preserve">The above graph was created with two iterations: from 0 to 0.1 and 0.1 to 0 which produced the upper and lower sections respectively. </w:t>
      </w:r>
      <w:r w:rsidR="00371759">
        <w:t xml:space="preserve">This can be used as a binary memory since the switch is irreversible: if s has increased, jumped to the upper portion of the graph it can now no longer return to the low side. </w:t>
      </w:r>
      <w:r w:rsidR="0091545E">
        <w:t xml:space="preserve">This divide (whether the system can make this jump) as a binary condition, hence a binary memory.  </w:t>
      </w:r>
    </w:p>
    <w:p w:rsidR="007C263D" w:rsidRDefault="007C263D" w:rsidP="007C263D">
      <w:pPr>
        <w:pStyle w:val="Heading2"/>
      </w:pPr>
    </w:p>
    <w:p w:rsidR="002F45C8" w:rsidRDefault="002F45C8"/>
    <w:sectPr w:rsidR="002F45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511" w:rsidRDefault="00EA1511">
      <w:pPr>
        <w:spacing w:after="0" w:line="240" w:lineRule="auto"/>
      </w:pPr>
      <w:r>
        <w:separator/>
      </w:r>
    </w:p>
  </w:endnote>
  <w:endnote w:type="continuationSeparator" w:id="0">
    <w:p w:rsidR="00EA1511" w:rsidRDefault="00EA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511" w:rsidRDefault="00EA1511">
      <w:pPr>
        <w:spacing w:after="0" w:line="240" w:lineRule="auto"/>
      </w:pPr>
      <w:r>
        <w:separator/>
      </w:r>
    </w:p>
  </w:footnote>
  <w:footnote w:type="continuationSeparator" w:id="0">
    <w:p w:rsidR="00EA1511" w:rsidRDefault="00EA1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032" w:rsidRDefault="00D76032">
    <w:pPr>
      <w:pStyle w:val="Header"/>
    </w:pPr>
    <w:r>
      <w:t>Assignment 5 MATH3104</w:t>
    </w:r>
    <w:r>
      <w:tab/>
    </w:r>
    <w:r>
      <w:tab/>
      <w:t>Jack Eadie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4F2C"/>
    <w:multiLevelType w:val="hybridMultilevel"/>
    <w:tmpl w:val="6DA0FE64"/>
    <w:lvl w:ilvl="0" w:tplc="C362FF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3D"/>
    <w:rsid w:val="0015047B"/>
    <w:rsid w:val="00194149"/>
    <w:rsid w:val="002475A2"/>
    <w:rsid w:val="0027061F"/>
    <w:rsid w:val="00273219"/>
    <w:rsid w:val="002F45C8"/>
    <w:rsid w:val="003636AD"/>
    <w:rsid w:val="00371759"/>
    <w:rsid w:val="004C1DF8"/>
    <w:rsid w:val="004C24F6"/>
    <w:rsid w:val="00551F34"/>
    <w:rsid w:val="00640E44"/>
    <w:rsid w:val="007C263D"/>
    <w:rsid w:val="00880141"/>
    <w:rsid w:val="00881666"/>
    <w:rsid w:val="0090301A"/>
    <w:rsid w:val="0091545E"/>
    <w:rsid w:val="00A60606"/>
    <w:rsid w:val="00A618B6"/>
    <w:rsid w:val="00B65246"/>
    <w:rsid w:val="00C658F2"/>
    <w:rsid w:val="00C8369E"/>
    <w:rsid w:val="00D253D3"/>
    <w:rsid w:val="00D76032"/>
    <w:rsid w:val="00DC20AF"/>
    <w:rsid w:val="00E32DFE"/>
    <w:rsid w:val="00E3359C"/>
    <w:rsid w:val="00E50D88"/>
    <w:rsid w:val="00E64362"/>
    <w:rsid w:val="00EA1511"/>
    <w:rsid w:val="00F0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AE81"/>
  <w15:chartTrackingRefBased/>
  <w15:docId w15:val="{3CA2BD27-2130-4961-B643-3D9A312E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63D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3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C263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2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3D"/>
  </w:style>
  <w:style w:type="paragraph" w:styleId="ListParagraph">
    <w:name w:val="List Paragraph"/>
    <w:basedOn w:val="Normal"/>
    <w:uiPriority w:val="34"/>
    <w:qFormat/>
    <w:rsid w:val="007C26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13</cp:revision>
  <dcterms:created xsi:type="dcterms:W3CDTF">2018-04-25T06:16:00Z</dcterms:created>
  <dcterms:modified xsi:type="dcterms:W3CDTF">2018-05-02T11:55:00Z</dcterms:modified>
</cp:coreProperties>
</file>