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FF396" w14:textId="77777777" w:rsidR="006111FA" w:rsidRPr="006111FA" w:rsidRDefault="006111FA" w:rsidP="006111FA">
      <w:pPr>
        <w:rPr>
          <w:b/>
          <w:bCs/>
          <w:sz w:val="24"/>
          <w:szCs w:val="24"/>
        </w:rPr>
      </w:pPr>
      <w:r w:rsidRPr="006111FA">
        <w:rPr>
          <w:b/>
          <w:bCs/>
          <w:sz w:val="24"/>
          <w:szCs w:val="24"/>
        </w:rPr>
        <w:t>Active Directory Lab 06</w:t>
      </w:r>
    </w:p>
    <w:p w14:paraId="60F0AF69" w14:textId="77777777" w:rsidR="006111FA" w:rsidRPr="006111FA" w:rsidRDefault="006111FA" w:rsidP="006111FA">
      <w:pPr>
        <w:rPr>
          <w:b/>
          <w:bCs/>
          <w:sz w:val="24"/>
          <w:szCs w:val="24"/>
        </w:rPr>
      </w:pPr>
      <w:r w:rsidRPr="006111FA">
        <w:rPr>
          <w:b/>
          <w:bCs/>
          <w:sz w:val="24"/>
          <w:szCs w:val="24"/>
        </w:rPr>
        <w:t>Account Lockout Policy and User Account Recovery</w:t>
      </w:r>
    </w:p>
    <w:p w14:paraId="0C863AE5" w14:textId="77777777" w:rsidR="006111FA" w:rsidRPr="006111FA" w:rsidRDefault="006111FA" w:rsidP="006111FA">
      <w:pPr>
        <w:rPr>
          <w:b/>
          <w:bCs/>
          <w:sz w:val="24"/>
          <w:szCs w:val="24"/>
        </w:rPr>
      </w:pPr>
      <w:r w:rsidRPr="006111FA">
        <w:rPr>
          <w:b/>
          <w:bCs/>
          <w:sz w:val="24"/>
          <w:szCs w:val="24"/>
        </w:rPr>
        <w:t>Objective</w:t>
      </w:r>
    </w:p>
    <w:p w14:paraId="148E1E50" w14:textId="77777777" w:rsidR="006111FA" w:rsidRPr="006111FA" w:rsidRDefault="006111FA" w:rsidP="006111FA">
      <w:pPr>
        <w:rPr>
          <w:sz w:val="24"/>
          <w:szCs w:val="24"/>
        </w:rPr>
      </w:pPr>
      <w:r w:rsidRPr="006111FA">
        <w:rPr>
          <w:sz w:val="24"/>
          <w:szCs w:val="24"/>
        </w:rPr>
        <w:t xml:space="preserve">The objective of this lab was to understand how Active Directory handles account lockout events after multiple failed login attempts. The lab demonstrated how to trigger an account lockout, identify the corresponding security event in </w:t>
      </w:r>
      <w:r w:rsidRPr="006111FA">
        <w:rPr>
          <w:b/>
          <w:bCs/>
          <w:sz w:val="24"/>
          <w:szCs w:val="24"/>
        </w:rPr>
        <w:t>Event Viewer</w:t>
      </w:r>
      <w:r w:rsidRPr="006111FA">
        <w:rPr>
          <w:sz w:val="24"/>
          <w:szCs w:val="24"/>
        </w:rPr>
        <w:t xml:space="preserve">, unlock the affected account using </w:t>
      </w:r>
      <w:r w:rsidRPr="006111FA">
        <w:rPr>
          <w:b/>
          <w:bCs/>
          <w:sz w:val="24"/>
          <w:szCs w:val="24"/>
        </w:rPr>
        <w:t>Active Directory Users and Computers (ADUC)</w:t>
      </w:r>
      <w:r w:rsidRPr="006111FA">
        <w:rPr>
          <w:sz w:val="24"/>
          <w:szCs w:val="24"/>
        </w:rPr>
        <w:t>, and verify successful user authentication after the account was restored.</w:t>
      </w:r>
    </w:p>
    <w:p w14:paraId="2B2DA29A" w14:textId="75981716" w:rsidR="006111FA" w:rsidRPr="006111FA" w:rsidRDefault="006111FA" w:rsidP="006111FA">
      <w:pPr>
        <w:rPr>
          <w:sz w:val="24"/>
          <w:szCs w:val="24"/>
        </w:rPr>
      </w:pPr>
    </w:p>
    <w:p w14:paraId="10C3C8FD" w14:textId="77777777" w:rsidR="006111FA" w:rsidRPr="006111FA" w:rsidRDefault="006111FA" w:rsidP="006111FA">
      <w:pPr>
        <w:rPr>
          <w:b/>
          <w:bCs/>
          <w:sz w:val="24"/>
          <w:szCs w:val="24"/>
        </w:rPr>
      </w:pPr>
      <w:r w:rsidRPr="006111FA">
        <w:rPr>
          <w:b/>
          <w:bCs/>
          <w:sz w:val="24"/>
          <w:szCs w:val="24"/>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6286"/>
      </w:tblGrid>
      <w:tr w:rsidR="006111FA" w:rsidRPr="006111FA" w14:paraId="69852DC5" w14:textId="77777777">
        <w:trPr>
          <w:tblHeader/>
          <w:tblCellSpacing w:w="15" w:type="dxa"/>
        </w:trPr>
        <w:tc>
          <w:tcPr>
            <w:tcW w:w="0" w:type="auto"/>
            <w:vAlign w:val="center"/>
            <w:hideMark/>
          </w:tcPr>
          <w:p w14:paraId="4202399F" w14:textId="77777777" w:rsidR="006111FA" w:rsidRPr="006111FA" w:rsidRDefault="006111FA" w:rsidP="006111FA">
            <w:pPr>
              <w:rPr>
                <w:b/>
                <w:bCs/>
                <w:sz w:val="24"/>
                <w:szCs w:val="24"/>
              </w:rPr>
            </w:pPr>
            <w:r w:rsidRPr="006111FA">
              <w:rPr>
                <w:b/>
                <w:bCs/>
                <w:sz w:val="24"/>
                <w:szCs w:val="24"/>
              </w:rPr>
              <w:t>Component</w:t>
            </w:r>
          </w:p>
        </w:tc>
        <w:tc>
          <w:tcPr>
            <w:tcW w:w="0" w:type="auto"/>
            <w:vAlign w:val="center"/>
            <w:hideMark/>
          </w:tcPr>
          <w:p w14:paraId="6A696CF0" w14:textId="77777777" w:rsidR="006111FA" w:rsidRPr="006111FA" w:rsidRDefault="006111FA" w:rsidP="006111FA">
            <w:pPr>
              <w:rPr>
                <w:b/>
                <w:bCs/>
                <w:sz w:val="24"/>
                <w:szCs w:val="24"/>
              </w:rPr>
            </w:pPr>
            <w:r w:rsidRPr="006111FA">
              <w:rPr>
                <w:b/>
                <w:bCs/>
                <w:sz w:val="24"/>
                <w:szCs w:val="24"/>
              </w:rPr>
              <w:t>Details</w:t>
            </w:r>
          </w:p>
        </w:tc>
      </w:tr>
      <w:tr w:rsidR="006111FA" w:rsidRPr="006111FA" w14:paraId="09FDDD59" w14:textId="77777777">
        <w:trPr>
          <w:tblCellSpacing w:w="15" w:type="dxa"/>
        </w:trPr>
        <w:tc>
          <w:tcPr>
            <w:tcW w:w="0" w:type="auto"/>
            <w:vAlign w:val="center"/>
            <w:hideMark/>
          </w:tcPr>
          <w:p w14:paraId="3539BEB3" w14:textId="77777777" w:rsidR="006111FA" w:rsidRPr="006111FA" w:rsidRDefault="006111FA" w:rsidP="006111FA">
            <w:pPr>
              <w:rPr>
                <w:sz w:val="24"/>
                <w:szCs w:val="24"/>
              </w:rPr>
            </w:pPr>
            <w:r w:rsidRPr="006111FA">
              <w:rPr>
                <w:sz w:val="24"/>
                <w:szCs w:val="24"/>
              </w:rPr>
              <w:t>Operating System</w:t>
            </w:r>
          </w:p>
        </w:tc>
        <w:tc>
          <w:tcPr>
            <w:tcW w:w="0" w:type="auto"/>
            <w:vAlign w:val="center"/>
            <w:hideMark/>
          </w:tcPr>
          <w:p w14:paraId="0355B498" w14:textId="77777777" w:rsidR="006111FA" w:rsidRPr="006111FA" w:rsidRDefault="006111FA" w:rsidP="006111FA">
            <w:pPr>
              <w:rPr>
                <w:sz w:val="24"/>
                <w:szCs w:val="24"/>
              </w:rPr>
            </w:pPr>
            <w:r w:rsidRPr="006111FA">
              <w:rPr>
                <w:sz w:val="24"/>
                <w:szCs w:val="24"/>
              </w:rPr>
              <w:t>Windows Server (Domain Controller)</w:t>
            </w:r>
          </w:p>
        </w:tc>
      </w:tr>
      <w:tr w:rsidR="006111FA" w:rsidRPr="006111FA" w14:paraId="07760181" w14:textId="77777777">
        <w:trPr>
          <w:tblCellSpacing w:w="15" w:type="dxa"/>
        </w:trPr>
        <w:tc>
          <w:tcPr>
            <w:tcW w:w="0" w:type="auto"/>
            <w:vAlign w:val="center"/>
            <w:hideMark/>
          </w:tcPr>
          <w:p w14:paraId="6B2166A9" w14:textId="77777777" w:rsidR="006111FA" w:rsidRPr="006111FA" w:rsidRDefault="006111FA" w:rsidP="006111FA">
            <w:pPr>
              <w:rPr>
                <w:sz w:val="24"/>
                <w:szCs w:val="24"/>
              </w:rPr>
            </w:pPr>
            <w:r w:rsidRPr="006111FA">
              <w:rPr>
                <w:sz w:val="24"/>
                <w:szCs w:val="24"/>
              </w:rPr>
              <w:t>Client Machine</w:t>
            </w:r>
          </w:p>
        </w:tc>
        <w:tc>
          <w:tcPr>
            <w:tcW w:w="0" w:type="auto"/>
            <w:vAlign w:val="center"/>
            <w:hideMark/>
          </w:tcPr>
          <w:p w14:paraId="7B6C5E99" w14:textId="77777777" w:rsidR="006111FA" w:rsidRPr="006111FA" w:rsidRDefault="006111FA" w:rsidP="006111FA">
            <w:pPr>
              <w:rPr>
                <w:sz w:val="24"/>
                <w:szCs w:val="24"/>
              </w:rPr>
            </w:pPr>
            <w:r w:rsidRPr="006111FA">
              <w:rPr>
                <w:sz w:val="24"/>
                <w:szCs w:val="24"/>
              </w:rPr>
              <w:t>Windows 11</w:t>
            </w:r>
          </w:p>
        </w:tc>
      </w:tr>
      <w:tr w:rsidR="006111FA" w:rsidRPr="006111FA" w14:paraId="3F259EF1" w14:textId="77777777">
        <w:trPr>
          <w:tblCellSpacing w:w="15" w:type="dxa"/>
        </w:trPr>
        <w:tc>
          <w:tcPr>
            <w:tcW w:w="0" w:type="auto"/>
            <w:vAlign w:val="center"/>
            <w:hideMark/>
          </w:tcPr>
          <w:p w14:paraId="55247752" w14:textId="77777777" w:rsidR="006111FA" w:rsidRPr="006111FA" w:rsidRDefault="006111FA" w:rsidP="006111FA">
            <w:pPr>
              <w:rPr>
                <w:sz w:val="24"/>
                <w:szCs w:val="24"/>
              </w:rPr>
            </w:pPr>
            <w:r w:rsidRPr="006111FA">
              <w:rPr>
                <w:sz w:val="24"/>
                <w:szCs w:val="24"/>
              </w:rPr>
              <w:t>Virtualization</w:t>
            </w:r>
          </w:p>
        </w:tc>
        <w:tc>
          <w:tcPr>
            <w:tcW w:w="0" w:type="auto"/>
            <w:vAlign w:val="center"/>
            <w:hideMark/>
          </w:tcPr>
          <w:p w14:paraId="73026D3C" w14:textId="77777777" w:rsidR="006111FA" w:rsidRPr="006111FA" w:rsidRDefault="006111FA" w:rsidP="006111FA">
            <w:pPr>
              <w:rPr>
                <w:sz w:val="24"/>
                <w:szCs w:val="24"/>
              </w:rPr>
            </w:pPr>
            <w:r w:rsidRPr="006111FA">
              <w:rPr>
                <w:sz w:val="24"/>
                <w:szCs w:val="24"/>
              </w:rPr>
              <w:t>VMware Workstation / VirtualBox</w:t>
            </w:r>
          </w:p>
        </w:tc>
      </w:tr>
      <w:tr w:rsidR="006111FA" w:rsidRPr="006111FA" w14:paraId="30C0CDFC" w14:textId="77777777">
        <w:trPr>
          <w:tblCellSpacing w:w="15" w:type="dxa"/>
        </w:trPr>
        <w:tc>
          <w:tcPr>
            <w:tcW w:w="0" w:type="auto"/>
            <w:vAlign w:val="center"/>
            <w:hideMark/>
          </w:tcPr>
          <w:p w14:paraId="214F5F0A" w14:textId="77777777" w:rsidR="006111FA" w:rsidRPr="006111FA" w:rsidRDefault="006111FA" w:rsidP="006111FA">
            <w:pPr>
              <w:rPr>
                <w:sz w:val="24"/>
                <w:szCs w:val="24"/>
              </w:rPr>
            </w:pPr>
            <w:r w:rsidRPr="006111FA">
              <w:rPr>
                <w:sz w:val="24"/>
                <w:szCs w:val="24"/>
              </w:rPr>
              <w:t>Domain</w:t>
            </w:r>
          </w:p>
        </w:tc>
        <w:tc>
          <w:tcPr>
            <w:tcW w:w="0" w:type="auto"/>
            <w:vAlign w:val="center"/>
            <w:hideMark/>
          </w:tcPr>
          <w:p w14:paraId="7CFDD427" w14:textId="77777777" w:rsidR="006111FA" w:rsidRPr="006111FA" w:rsidRDefault="006111FA" w:rsidP="006111FA">
            <w:pPr>
              <w:rPr>
                <w:sz w:val="24"/>
                <w:szCs w:val="24"/>
              </w:rPr>
            </w:pPr>
            <w:r w:rsidRPr="006111FA">
              <w:rPr>
                <w:sz w:val="24"/>
                <w:szCs w:val="24"/>
              </w:rPr>
              <w:t>mydomain.com</w:t>
            </w:r>
          </w:p>
        </w:tc>
      </w:tr>
      <w:tr w:rsidR="006111FA" w:rsidRPr="006111FA" w14:paraId="01730492" w14:textId="77777777">
        <w:trPr>
          <w:tblCellSpacing w:w="15" w:type="dxa"/>
        </w:trPr>
        <w:tc>
          <w:tcPr>
            <w:tcW w:w="0" w:type="auto"/>
            <w:vAlign w:val="center"/>
            <w:hideMark/>
          </w:tcPr>
          <w:p w14:paraId="6FAB1316" w14:textId="77777777" w:rsidR="006111FA" w:rsidRPr="006111FA" w:rsidRDefault="006111FA" w:rsidP="006111FA">
            <w:pPr>
              <w:rPr>
                <w:sz w:val="24"/>
                <w:szCs w:val="24"/>
              </w:rPr>
            </w:pPr>
            <w:r w:rsidRPr="006111FA">
              <w:rPr>
                <w:sz w:val="24"/>
                <w:szCs w:val="24"/>
              </w:rPr>
              <w:t>Tool Used</w:t>
            </w:r>
          </w:p>
        </w:tc>
        <w:tc>
          <w:tcPr>
            <w:tcW w:w="0" w:type="auto"/>
            <w:vAlign w:val="center"/>
            <w:hideMark/>
          </w:tcPr>
          <w:p w14:paraId="11082B55" w14:textId="77777777" w:rsidR="006111FA" w:rsidRPr="006111FA" w:rsidRDefault="006111FA" w:rsidP="006111FA">
            <w:pPr>
              <w:rPr>
                <w:sz w:val="24"/>
                <w:szCs w:val="24"/>
              </w:rPr>
            </w:pPr>
            <w:r w:rsidRPr="006111FA">
              <w:rPr>
                <w:sz w:val="24"/>
                <w:szCs w:val="24"/>
              </w:rPr>
              <w:t>Active Directory Users and Computers (ADUC), Event Viewer</w:t>
            </w:r>
          </w:p>
        </w:tc>
      </w:tr>
    </w:tbl>
    <w:p w14:paraId="3482FA5B" w14:textId="66BAA159" w:rsidR="006111FA" w:rsidRPr="006111FA" w:rsidRDefault="006111FA" w:rsidP="006111FA">
      <w:pPr>
        <w:rPr>
          <w:sz w:val="24"/>
          <w:szCs w:val="24"/>
        </w:rPr>
      </w:pPr>
    </w:p>
    <w:p w14:paraId="1FCB3A12" w14:textId="77777777" w:rsidR="006111FA" w:rsidRPr="006111FA" w:rsidRDefault="006111FA" w:rsidP="006111FA">
      <w:pPr>
        <w:rPr>
          <w:b/>
          <w:bCs/>
          <w:sz w:val="24"/>
          <w:szCs w:val="24"/>
        </w:rPr>
      </w:pPr>
      <w:r w:rsidRPr="006111FA">
        <w:rPr>
          <w:b/>
          <w:bCs/>
          <w:sz w:val="24"/>
          <w:szCs w:val="24"/>
        </w:rPr>
        <w:t>Step 1: Triggering an Account Lockout</w:t>
      </w:r>
    </w:p>
    <w:p w14:paraId="527F8EAE" w14:textId="77777777" w:rsidR="006111FA" w:rsidRPr="006111FA" w:rsidRDefault="006111FA" w:rsidP="006111FA">
      <w:pPr>
        <w:rPr>
          <w:sz w:val="24"/>
          <w:szCs w:val="24"/>
        </w:rPr>
      </w:pPr>
      <w:r w:rsidRPr="006111FA">
        <w:rPr>
          <w:sz w:val="24"/>
          <w:szCs w:val="24"/>
        </w:rPr>
        <w:t xml:space="preserve">The Windows 11 client machine was used to simulate multiple failed authentication attempts. The </w:t>
      </w:r>
      <w:r w:rsidRPr="006111FA">
        <w:rPr>
          <w:b/>
          <w:bCs/>
          <w:sz w:val="24"/>
          <w:szCs w:val="24"/>
        </w:rPr>
        <w:t>john.doe</w:t>
      </w:r>
      <w:r w:rsidRPr="006111FA">
        <w:rPr>
          <w:sz w:val="24"/>
          <w:szCs w:val="24"/>
        </w:rPr>
        <w:t xml:space="preserve"> domain account was selected, and incorrect passwords were entered repeatedly until the configured account lockout threshold was reached.</w:t>
      </w:r>
    </w:p>
    <w:p w14:paraId="02918C02" w14:textId="77777777" w:rsidR="006111FA" w:rsidRPr="006111FA" w:rsidRDefault="006111FA" w:rsidP="006111FA">
      <w:pPr>
        <w:rPr>
          <w:sz w:val="24"/>
          <w:szCs w:val="24"/>
        </w:rPr>
      </w:pPr>
      <w:r w:rsidRPr="006111FA">
        <w:rPr>
          <w:sz w:val="24"/>
          <w:szCs w:val="24"/>
        </w:rPr>
        <w:t>After multiple unsuccessful login attempts, the system displayed a message indicating that the account had been locked due to security policy restrictions.</w:t>
      </w:r>
    </w:p>
    <w:p w14:paraId="24B4DBFB" w14:textId="77777777" w:rsidR="006111FA" w:rsidRPr="006111FA" w:rsidRDefault="006111FA" w:rsidP="006111FA">
      <w:pPr>
        <w:rPr>
          <w:sz w:val="24"/>
          <w:szCs w:val="24"/>
        </w:rPr>
      </w:pPr>
      <w:r w:rsidRPr="006111FA">
        <w:rPr>
          <w:sz w:val="24"/>
          <w:szCs w:val="24"/>
        </w:rPr>
        <w:t>This exercise demonstrated how Active Directory protects user accounts from password guessing and brute-force attacks by temporarily locking compromised accounts.</w:t>
      </w:r>
    </w:p>
    <w:p w14:paraId="4967E8F4" w14:textId="77777777" w:rsidR="006111FA" w:rsidRPr="006111FA" w:rsidRDefault="006111FA" w:rsidP="006111FA">
      <w:pPr>
        <w:rPr>
          <w:b/>
          <w:bCs/>
          <w:sz w:val="24"/>
          <w:szCs w:val="24"/>
        </w:rPr>
      </w:pPr>
      <w:r w:rsidRPr="006111FA">
        <w:rPr>
          <w:b/>
          <w:bCs/>
          <w:sz w:val="24"/>
          <w:szCs w:val="24"/>
        </w:rPr>
        <w:t>Result</w:t>
      </w:r>
    </w:p>
    <w:p w14:paraId="3260AF09" w14:textId="77777777" w:rsidR="006111FA" w:rsidRDefault="006111FA" w:rsidP="006111FA">
      <w:pPr>
        <w:rPr>
          <w:sz w:val="24"/>
          <w:szCs w:val="24"/>
        </w:rPr>
      </w:pPr>
      <w:r w:rsidRPr="006111FA">
        <w:rPr>
          <w:sz w:val="24"/>
          <w:szCs w:val="24"/>
        </w:rPr>
        <w:t xml:space="preserve">The </w:t>
      </w:r>
      <w:r w:rsidRPr="006111FA">
        <w:rPr>
          <w:b/>
          <w:bCs/>
          <w:sz w:val="24"/>
          <w:szCs w:val="24"/>
        </w:rPr>
        <w:t>john.doe</w:t>
      </w:r>
      <w:r w:rsidRPr="006111FA">
        <w:rPr>
          <w:sz w:val="24"/>
          <w:szCs w:val="24"/>
        </w:rPr>
        <w:t xml:space="preserve"> user account was successfully locked after exceeding the allowed number of failed login attempts.</w:t>
      </w:r>
    </w:p>
    <w:p w14:paraId="6CF75F43" w14:textId="77777777" w:rsidR="006111FA" w:rsidRDefault="006111FA" w:rsidP="006111FA">
      <w:pPr>
        <w:rPr>
          <w:sz w:val="24"/>
          <w:szCs w:val="24"/>
        </w:rPr>
      </w:pPr>
    </w:p>
    <w:p w14:paraId="6B8FFF50" w14:textId="77777777" w:rsidR="006111FA" w:rsidRDefault="006111FA" w:rsidP="006111FA">
      <w:pPr>
        <w:rPr>
          <w:sz w:val="24"/>
          <w:szCs w:val="24"/>
        </w:rPr>
      </w:pPr>
    </w:p>
    <w:p w14:paraId="2BF44F12" w14:textId="77777777" w:rsidR="006111FA" w:rsidRPr="006111FA" w:rsidRDefault="006111FA" w:rsidP="006111FA">
      <w:pPr>
        <w:rPr>
          <w:sz w:val="24"/>
          <w:szCs w:val="24"/>
        </w:rPr>
      </w:pPr>
    </w:p>
    <w:p w14:paraId="4227B04E" w14:textId="77777777" w:rsidR="006111FA" w:rsidRPr="006111FA" w:rsidRDefault="006111FA" w:rsidP="006111FA">
      <w:pPr>
        <w:rPr>
          <w:sz w:val="24"/>
          <w:szCs w:val="24"/>
        </w:rPr>
      </w:pPr>
      <w:r w:rsidRPr="006111FA">
        <w:rPr>
          <w:b/>
          <w:bCs/>
          <w:sz w:val="24"/>
          <w:szCs w:val="24"/>
        </w:rPr>
        <w:lastRenderedPageBreak/>
        <w:t>Screenshot 1:</w:t>
      </w:r>
      <w:r w:rsidRPr="006111FA">
        <w:rPr>
          <w:sz w:val="24"/>
          <w:szCs w:val="24"/>
        </w:rPr>
        <w:t xml:space="preserve"> </w:t>
      </w:r>
      <w:r w:rsidRPr="006111FA">
        <w:rPr>
          <w:i/>
          <w:iCs/>
          <w:sz w:val="24"/>
          <w:szCs w:val="24"/>
        </w:rPr>
        <w:t>Account Lockout Message on Windows 11</w:t>
      </w:r>
    </w:p>
    <w:p w14:paraId="07A3777B" w14:textId="568A369C" w:rsidR="006111FA" w:rsidRPr="006111FA" w:rsidRDefault="006111FA" w:rsidP="006111FA">
      <w:pPr>
        <w:rPr>
          <w:sz w:val="24"/>
          <w:szCs w:val="24"/>
        </w:rPr>
      </w:pPr>
      <w:r w:rsidRPr="003436E6">
        <w:rPr>
          <w:noProof/>
          <w:sz w:val="24"/>
          <w:szCs w:val="24"/>
        </w:rPr>
        <w:drawing>
          <wp:inline distT="0" distB="0" distL="0" distR="0" wp14:anchorId="0F5DED0B" wp14:editId="1128FED9">
            <wp:extent cx="5731510" cy="4194810"/>
            <wp:effectExtent l="0" t="0" r="2540" b="0"/>
            <wp:docPr id="197526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4352" name=""/>
                    <pic:cNvPicPr/>
                  </pic:nvPicPr>
                  <pic:blipFill>
                    <a:blip r:embed="rId5"/>
                    <a:stretch>
                      <a:fillRect/>
                    </a:stretch>
                  </pic:blipFill>
                  <pic:spPr>
                    <a:xfrm>
                      <a:off x="0" y="0"/>
                      <a:ext cx="5731510" cy="4194810"/>
                    </a:xfrm>
                    <a:prstGeom prst="rect">
                      <a:avLst/>
                    </a:prstGeom>
                  </pic:spPr>
                </pic:pic>
              </a:graphicData>
            </a:graphic>
          </wp:inline>
        </w:drawing>
      </w:r>
    </w:p>
    <w:p w14:paraId="252B66AD" w14:textId="77777777" w:rsidR="006111FA" w:rsidRPr="006111FA" w:rsidRDefault="006111FA" w:rsidP="006111FA">
      <w:pPr>
        <w:rPr>
          <w:b/>
          <w:bCs/>
          <w:sz w:val="24"/>
          <w:szCs w:val="24"/>
        </w:rPr>
      </w:pPr>
      <w:r w:rsidRPr="006111FA">
        <w:rPr>
          <w:b/>
          <w:bCs/>
          <w:sz w:val="24"/>
          <w:szCs w:val="24"/>
        </w:rPr>
        <w:t>Step 2: Investigating the Lockout Event</w:t>
      </w:r>
    </w:p>
    <w:p w14:paraId="0D0ECF25" w14:textId="77777777" w:rsidR="006111FA" w:rsidRPr="006111FA" w:rsidRDefault="006111FA" w:rsidP="006111FA">
      <w:pPr>
        <w:rPr>
          <w:sz w:val="24"/>
          <w:szCs w:val="24"/>
        </w:rPr>
      </w:pPr>
      <w:r w:rsidRPr="006111FA">
        <w:rPr>
          <w:sz w:val="24"/>
          <w:szCs w:val="24"/>
        </w:rPr>
        <w:t xml:space="preserve">After the account lockout occurred, </w:t>
      </w:r>
      <w:r w:rsidRPr="006111FA">
        <w:rPr>
          <w:b/>
          <w:bCs/>
          <w:sz w:val="24"/>
          <w:szCs w:val="24"/>
        </w:rPr>
        <w:t>Event Viewer</w:t>
      </w:r>
      <w:r w:rsidRPr="006111FA">
        <w:rPr>
          <w:sz w:val="24"/>
          <w:szCs w:val="24"/>
        </w:rPr>
        <w:t xml:space="preserve"> was opened on the Domain Controller to investigate the security event. The </w:t>
      </w:r>
      <w:r w:rsidRPr="006111FA">
        <w:rPr>
          <w:b/>
          <w:bCs/>
          <w:sz w:val="24"/>
          <w:szCs w:val="24"/>
        </w:rPr>
        <w:t>Security</w:t>
      </w:r>
      <w:r w:rsidRPr="006111FA">
        <w:rPr>
          <w:sz w:val="24"/>
          <w:szCs w:val="24"/>
        </w:rPr>
        <w:t xml:space="preserve"> log was filtered using </w:t>
      </w:r>
      <w:r w:rsidRPr="006111FA">
        <w:rPr>
          <w:b/>
          <w:bCs/>
          <w:sz w:val="24"/>
          <w:szCs w:val="24"/>
        </w:rPr>
        <w:t>Event ID 4740</w:t>
      </w:r>
      <w:r w:rsidRPr="006111FA">
        <w:rPr>
          <w:sz w:val="24"/>
          <w:szCs w:val="24"/>
        </w:rPr>
        <w:t>, which records account lockout events in Active Directory.</w:t>
      </w:r>
    </w:p>
    <w:p w14:paraId="0C2D7F2F" w14:textId="77777777" w:rsidR="006111FA" w:rsidRPr="006111FA" w:rsidRDefault="006111FA" w:rsidP="006111FA">
      <w:pPr>
        <w:rPr>
          <w:sz w:val="24"/>
          <w:szCs w:val="24"/>
        </w:rPr>
      </w:pPr>
      <w:r w:rsidRPr="006111FA">
        <w:rPr>
          <w:sz w:val="24"/>
          <w:szCs w:val="24"/>
        </w:rPr>
        <w:t>The event log provided detailed information, including:</w:t>
      </w:r>
    </w:p>
    <w:p w14:paraId="4874DF27" w14:textId="77777777" w:rsidR="006111FA" w:rsidRPr="006111FA" w:rsidRDefault="006111FA" w:rsidP="006111FA">
      <w:pPr>
        <w:numPr>
          <w:ilvl w:val="0"/>
          <w:numId w:val="1"/>
        </w:numPr>
        <w:rPr>
          <w:sz w:val="24"/>
          <w:szCs w:val="24"/>
        </w:rPr>
      </w:pPr>
      <w:r w:rsidRPr="006111FA">
        <w:rPr>
          <w:sz w:val="24"/>
          <w:szCs w:val="24"/>
        </w:rPr>
        <w:t xml:space="preserve">Locked user account </w:t>
      </w:r>
    </w:p>
    <w:p w14:paraId="46A1B408" w14:textId="77777777" w:rsidR="006111FA" w:rsidRPr="006111FA" w:rsidRDefault="006111FA" w:rsidP="006111FA">
      <w:pPr>
        <w:numPr>
          <w:ilvl w:val="0"/>
          <w:numId w:val="1"/>
        </w:numPr>
        <w:rPr>
          <w:sz w:val="24"/>
          <w:szCs w:val="24"/>
        </w:rPr>
      </w:pPr>
      <w:r w:rsidRPr="006111FA">
        <w:rPr>
          <w:sz w:val="24"/>
          <w:szCs w:val="24"/>
        </w:rPr>
        <w:t xml:space="preserve">Caller computer name </w:t>
      </w:r>
    </w:p>
    <w:p w14:paraId="44848114" w14:textId="77777777" w:rsidR="006111FA" w:rsidRPr="006111FA" w:rsidRDefault="006111FA" w:rsidP="006111FA">
      <w:pPr>
        <w:numPr>
          <w:ilvl w:val="0"/>
          <w:numId w:val="1"/>
        </w:numPr>
        <w:rPr>
          <w:sz w:val="24"/>
          <w:szCs w:val="24"/>
        </w:rPr>
      </w:pPr>
      <w:r w:rsidRPr="006111FA">
        <w:rPr>
          <w:sz w:val="24"/>
          <w:szCs w:val="24"/>
        </w:rPr>
        <w:t xml:space="preserve">Time of the lockout </w:t>
      </w:r>
    </w:p>
    <w:p w14:paraId="2A58C4DE" w14:textId="77777777" w:rsidR="006111FA" w:rsidRPr="006111FA" w:rsidRDefault="006111FA" w:rsidP="006111FA">
      <w:pPr>
        <w:numPr>
          <w:ilvl w:val="0"/>
          <w:numId w:val="1"/>
        </w:numPr>
        <w:rPr>
          <w:sz w:val="24"/>
          <w:szCs w:val="24"/>
        </w:rPr>
      </w:pPr>
      <w:r w:rsidRPr="006111FA">
        <w:rPr>
          <w:sz w:val="24"/>
          <w:szCs w:val="24"/>
        </w:rPr>
        <w:t xml:space="preserve">Event ID (4740) </w:t>
      </w:r>
    </w:p>
    <w:p w14:paraId="2A854201" w14:textId="77777777" w:rsidR="006111FA" w:rsidRPr="006111FA" w:rsidRDefault="006111FA" w:rsidP="006111FA">
      <w:pPr>
        <w:rPr>
          <w:sz w:val="24"/>
          <w:szCs w:val="24"/>
        </w:rPr>
      </w:pPr>
      <w:r w:rsidRPr="006111FA">
        <w:rPr>
          <w:sz w:val="24"/>
          <w:szCs w:val="24"/>
        </w:rPr>
        <w:t>These details confirmed both the affected user account and the source system responsible for the failed authentication attempts.</w:t>
      </w:r>
    </w:p>
    <w:p w14:paraId="5541F388" w14:textId="77777777" w:rsidR="006111FA" w:rsidRPr="006111FA" w:rsidRDefault="006111FA" w:rsidP="006111FA">
      <w:pPr>
        <w:rPr>
          <w:b/>
          <w:bCs/>
          <w:sz w:val="24"/>
          <w:szCs w:val="24"/>
        </w:rPr>
      </w:pPr>
      <w:r w:rsidRPr="006111FA">
        <w:rPr>
          <w:b/>
          <w:bCs/>
          <w:sz w:val="24"/>
          <w:szCs w:val="24"/>
        </w:rPr>
        <w:t>Result</w:t>
      </w:r>
    </w:p>
    <w:p w14:paraId="5E289A12" w14:textId="77777777" w:rsidR="006111FA" w:rsidRDefault="006111FA" w:rsidP="006111FA">
      <w:pPr>
        <w:rPr>
          <w:sz w:val="24"/>
          <w:szCs w:val="24"/>
        </w:rPr>
      </w:pPr>
      <w:r w:rsidRPr="006111FA">
        <w:rPr>
          <w:sz w:val="24"/>
          <w:szCs w:val="24"/>
        </w:rPr>
        <w:t xml:space="preserve">The account lockout event was successfully identified and verified through </w:t>
      </w:r>
      <w:r w:rsidRPr="006111FA">
        <w:rPr>
          <w:b/>
          <w:bCs/>
          <w:sz w:val="24"/>
          <w:szCs w:val="24"/>
        </w:rPr>
        <w:t>Event ID 4740</w:t>
      </w:r>
      <w:r w:rsidRPr="006111FA">
        <w:rPr>
          <w:sz w:val="24"/>
          <w:szCs w:val="24"/>
        </w:rPr>
        <w:t xml:space="preserve"> in the Security log.</w:t>
      </w:r>
    </w:p>
    <w:p w14:paraId="0C04E5F6" w14:textId="77777777" w:rsidR="006111FA" w:rsidRPr="006111FA" w:rsidRDefault="006111FA" w:rsidP="006111FA">
      <w:pPr>
        <w:rPr>
          <w:sz w:val="24"/>
          <w:szCs w:val="24"/>
        </w:rPr>
      </w:pPr>
    </w:p>
    <w:p w14:paraId="56AB936F" w14:textId="32F6C032" w:rsidR="006111FA" w:rsidRPr="006111FA" w:rsidRDefault="006111FA" w:rsidP="006111FA">
      <w:pPr>
        <w:rPr>
          <w:sz w:val="24"/>
          <w:szCs w:val="24"/>
        </w:rPr>
      </w:pPr>
      <w:r w:rsidRPr="006111FA">
        <w:rPr>
          <w:b/>
          <w:bCs/>
          <w:sz w:val="24"/>
          <w:szCs w:val="24"/>
        </w:rPr>
        <w:t>Screenshot 2:</w:t>
      </w:r>
      <w:r w:rsidRPr="006111FA">
        <w:rPr>
          <w:sz w:val="24"/>
          <w:szCs w:val="24"/>
        </w:rPr>
        <w:t xml:space="preserve"> </w:t>
      </w:r>
      <w:r w:rsidRPr="006111FA">
        <w:rPr>
          <w:i/>
          <w:iCs/>
          <w:sz w:val="24"/>
          <w:szCs w:val="24"/>
        </w:rPr>
        <w:t>Event Viewer Showing Event ID 4740</w:t>
      </w:r>
      <w:r w:rsidRPr="003436E6">
        <w:rPr>
          <w:noProof/>
          <w:sz w:val="24"/>
          <w:szCs w:val="24"/>
        </w:rPr>
        <w:drawing>
          <wp:inline distT="0" distB="0" distL="0" distR="0" wp14:anchorId="3F380FFC" wp14:editId="68B1FC85">
            <wp:extent cx="5731510" cy="3886200"/>
            <wp:effectExtent l="0" t="0" r="2540" b="0"/>
            <wp:docPr id="155141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18506" name=""/>
                    <pic:cNvPicPr/>
                  </pic:nvPicPr>
                  <pic:blipFill>
                    <a:blip r:embed="rId6"/>
                    <a:stretch>
                      <a:fillRect/>
                    </a:stretch>
                  </pic:blipFill>
                  <pic:spPr>
                    <a:xfrm>
                      <a:off x="0" y="0"/>
                      <a:ext cx="5731510" cy="3886200"/>
                    </a:xfrm>
                    <a:prstGeom prst="rect">
                      <a:avLst/>
                    </a:prstGeom>
                  </pic:spPr>
                </pic:pic>
              </a:graphicData>
            </a:graphic>
          </wp:inline>
        </w:drawing>
      </w:r>
    </w:p>
    <w:p w14:paraId="0F43DC93" w14:textId="0F315BBA" w:rsidR="006111FA" w:rsidRPr="006111FA" w:rsidRDefault="006111FA" w:rsidP="006111FA">
      <w:pPr>
        <w:rPr>
          <w:sz w:val="24"/>
          <w:szCs w:val="24"/>
        </w:rPr>
      </w:pPr>
    </w:p>
    <w:p w14:paraId="39719F50" w14:textId="77777777" w:rsidR="006111FA" w:rsidRPr="006111FA" w:rsidRDefault="006111FA" w:rsidP="006111FA">
      <w:pPr>
        <w:rPr>
          <w:b/>
          <w:bCs/>
          <w:sz w:val="24"/>
          <w:szCs w:val="24"/>
        </w:rPr>
      </w:pPr>
      <w:r w:rsidRPr="006111FA">
        <w:rPr>
          <w:b/>
          <w:bCs/>
          <w:sz w:val="24"/>
          <w:szCs w:val="24"/>
        </w:rPr>
        <w:t>Step 3: Documenting the Lockout Event</w:t>
      </w:r>
    </w:p>
    <w:p w14:paraId="56F98479" w14:textId="77777777" w:rsidR="006111FA" w:rsidRPr="006111FA" w:rsidRDefault="006111FA" w:rsidP="006111FA">
      <w:pPr>
        <w:rPr>
          <w:sz w:val="24"/>
          <w:szCs w:val="24"/>
        </w:rPr>
      </w:pPr>
      <w:r w:rsidRPr="006111FA">
        <w:rPr>
          <w:sz w:val="24"/>
          <w:szCs w:val="24"/>
        </w:rPr>
        <w:t>The Event Viewer details were reviewed and documented by capturing a screenshot showing the lockout event information. The screenshot included the locked account name, caller computer, and event details for future reference and reporting.</w:t>
      </w:r>
    </w:p>
    <w:p w14:paraId="3D5BE994" w14:textId="77777777" w:rsidR="006111FA" w:rsidRPr="006111FA" w:rsidRDefault="006111FA" w:rsidP="006111FA">
      <w:pPr>
        <w:rPr>
          <w:b/>
          <w:bCs/>
          <w:sz w:val="24"/>
          <w:szCs w:val="24"/>
        </w:rPr>
      </w:pPr>
      <w:r w:rsidRPr="006111FA">
        <w:rPr>
          <w:b/>
          <w:bCs/>
          <w:sz w:val="24"/>
          <w:szCs w:val="24"/>
        </w:rPr>
        <w:t>Result</w:t>
      </w:r>
    </w:p>
    <w:p w14:paraId="0A1CA185" w14:textId="77777777" w:rsidR="006111FA" w:rsidRPr="006111FA" w:rsidRDefault="006111FA" w:rsidP="006111FA">
      <w:pPr>
        <w:rPr>
          <w:sz w:val="24"/>
          <w:szCs w:val="24"/>
        </w:rPr>
      </w:pPr>
      <w:r w:rsidRPr="006111FA">
        <w:rPr>
          <w:sz w:val="24"/>
          <w:szCs w:val="24"/>
        </w:rPr>
        <w:t>The account lockout event was successfully documented.</w:t>
      </w:r>
    </w:p>
    <w:p w14:paraId="7FB649C0" w14:textId="7398A723" w:rsidR="006111FA" w:rsidRDefault="006111FA" w:rsidP="006111FA">
      <w:pPr>
        <w:rPr>
          <w:b/>
          <w:bCs/>
          <w:sz w:val="24"/>
          <w:szCs w:val="24"/>
        </w:rPr>
      </w:pPr>
    </w:p>
    <w:p w14:paraId="35F6C503" w14:textId="77777777" w:rsidR="006111FA" w:rsidRDefault="006111FA" w:rsidP="006111FA">
      <w:pPr>
        <w:rPr>
          <w:b/>
          <w:bCs/>
          <w:sz w:val="24"/>
          <w:szCs w:val="24"/>
        </w:rPr>
      </w:pPr>
    </w:p>
    <w:p w14:paraId="6FE9775D" w14:textId="77777777" w:rsidR="006111FA" w:rsidRDefault="006111FA" w:rsidP="006111FA">
      <w:pPr>
        <w:rPr>
          <w:b/>
          <w:bCs/>
          <w:sz w:val="24"/>
          <w:szCs w:val="24"/>
        </w:rPr>
      </w:pPr>
    </w:p>
    <w:p w14:paraId="786554A8" w14:textId="77777777" w:rsidR="006111FA" w:rsidRDefault="006111FA" w:rsidP="006111FA">
      <w:pPr>
        <w:rPr>
          <w:b/>
          <w:bCs/>
          <w:sz w:val="24"/>
          <w:szCs w:val="24"/>
        </w:rPr>
      </w:pPr>
    </w:p>
    <w:p w14:paraId="22C558AF" w14:textId="77777777" w:rsidR="006111FA" w:rsidRDefault="006111FA" w:rsidP="006111FA">
      <w:pPr>
        <w:rPr>
          <w:b/>
          <w:bCs/>
          <w:sz w:val="24"/>
          <w:szCs w:val="24"/>
        </w:rPr>
      </w:pPr>
    </w:p>
    <w:p w14:paraId="6A19698D" w14:textId="77777777" w:rsidR="006111FA" w:rsidRDefault="006111FA" w:rsidP="006111FA">
      <w:pPr>
        <w:rPr>
          <w:b/>
          <w:bCs/>
          <w:sz w:val="24"/>
          <w:szCs w:val="24"/>
        </w:rPr>
      </w:pPr>
    </w:p>
    <w:p w14:paraId="6C6C1197" w14:textId="77777777" w:rsidR="006111FA" w:rsidRDefault="006111FA" w:rsidP="006111FA">
      <w:pPr>
        <w:rPr>
          <w:b/>
          <w:bCs/>
          <w:sz w:val="24"/>
          <w:szCs w:val="24"/>
        </w:rPr>
      </w:pPr>
    </w:p>
    <w:p w14:paraId="56840745" w14:textId="77777777" w:rsidR="006111FA" w:rsidRDefault="006111FA" w:rsidP="006111FA">
      <w:pPr>
        <w:rPr>
          <w:b/>
          <w:bCs/>
          <w:sz w:val="24"/>
          <w:szCs w:val="24"/>
        </w:rPr>
      </w:pPr>
    </w:p>
    <w:p w14:paraId="0279B180" w14:textId="77777777" w:rsidR="006111FA" w:rsidRPr="006111FA" w:rsidRDefault="006111FA" w:rsidP="006111FA">
      <w:pPr>
        <w:rPr>
          <w:sz w:val="24"/>
          <w:szCs w:val="24"/>
        </w:rPr>
      </w:pPr>
    </w:p>
    <w:p w14:paraId="0F38549F" w14:textId="77777777" w:rsidR="006111FA" w:rsidRPr="006111FA" w:rsidRDefault="006111FA" w:rsidP="006111FA">
      <w:pPr>
        <w:rPr>
          <w:b/>
          <w:bCs/>
          <w:sz w:val="24"/>
          <w:szCs w:val="24"/>
        </w:rPr>
      </w:pPr>
      <w:r w:rsidRPr="006111FA">
        <w:rPr>
          <w:b/>
          <w:bCs/>
          <w:sz w:val="24"/>
          <w:szCs w:val="24"/>
        </w:rPr>
        <w:t>Step 4: Unlocking the User Account</w:t>
      </w:r>
    </w:p>
    <w:p w14:paraId="7F1313A0" w14:textId="77777777" w:rsidR="006111FA" w:rsidRPr="006111FA" w:rsidRDefault="006111FA" w:rsidP="006111FA">
      <w:pPr>
        <w:rPr>
          <w:sz w:val="24"/>
          <w:szCs w:val="24"/>
        </w:rPr>
      </w:pPr>
      <w:r w:rsidRPr="006111FA">
        <w:rPr>
          <w:sz w:val="24"/>
          <w:szCs w:val="24"/>
        </w:rPr>
        <w:t xml:space="preserve">The locked user account was recovered using </w:t>
      </w:r>
      <w:r w:rsidRPr="006111FA">
        <w:rPr>
          <w:b/>
          <w:bCs/>
          <w:sz w:val="24"/>
          <w:szCs w:val="24"/>
        </w:rPr>
        <w:t>Active Directory Users and Computers (ADUC)</w:t>
      </w:r>
      <w:r w:rsidRPr="006111FA">
        <w:rPr>
          <w:sz w:val="24"/>
          <w:szCs w:val="24"/>
        </w:rPr>
        <w:t xml:space="preserve">. The properties of the </w:t>
      </w:r>
      <w:r w:rsidRPr="006111FA">
        <w:rPr>
          <w:b/>
          <w:bCs/>
          <w:sz w:val="24"/>
          <w:szCs w:val="24"/>
        </w:rPr>
        <w:t>john.doe</w:t>
      </w:r>
      <w:r w:rsidRPr="006111FA">
        <w:rPr>
          <w:sz w:val="24"/>
          <w:szCs w:val="24"/>
        </w:rPr>
        <w:t xml:space="preserve"> account were opened, and the </w:t>
      </w:r>
      <w:r w:rsidRPr="006111FA">
        <w:rPr>
          <w:b/>
          <w:bCs/>
          <w:sz w:val="24"/>
          <w:szCs w:val="24"/>
        </w:rPr>
        <w:t>Account</w:t>
      </w:r>
      <w:r w:rsidRPr="006111FA">
        <w:rPr>
          <w:sz w:val="24"/>
          <w:szCs w:val="24"/>
        </w:rPr>
        <w:t xml:space="preserve"> tab was accessed. The </w:t>
      </w:r>
      <w:r w:rsidRPr="006111FA">
        <w:rPr>
          <w:b/>
          <w:bCs/>
          <w:sz w:val="24"/>
          <w:szCs w:val="24"/>
        </w:rPr>
        <w:t>Account is locked out</w:t>
      </w:r>
      <w:r w:rsidRPr="006111FA">
        <w:rPr>
          <w:sz w:val="24"/>
          <w:szCs w:val="24"/>
        </w:rPr>
        <w:t xml:space="preserve"> option was cleared, restoring access to the user account.</w:t>
      </w:r>
    </w:p>
    <w:p w14:paraId="19E4E65A" w14:textId="77777777" w:rsidR="006111FA" w:rsidRPr="006111FA" w:rsidRDefault="006111FA" w:rsidP="006111FA">
      <w:pPr>
        <w:rPr>
          <w:sz w:val="24"/>
          <w:szCs w:val="24"/>
        </w:rPr>
      </w:pPr>
      <w:r w:rsidRPr="006111FA">
        <w:rPr>
          <w:sz w:val="24"/>
          <w:szCs w:val="24"/>
        </w:rPr>
        <w:t>This process demonstrated how domain administrators can quickly recover locked user accounts without resetting passwords.</w:t>
      </w:r>
    </w:p>
    <w:p w14:paraId="7D65BCAB" w14:textId="77777777" w:rsidR="006111FA" w:rsidRPr="006111FA" w:rsidRDefault="006111FA" w:rsidP="006111FA">
      <w:pPr>
        <w:rPr>
          <w:b/>
          <w:bCs/>
          <w:sz w:val="24"/>
          <w:szCs w:val="24"/>
        </w:rPr>
      </w:pPr>
      <w:r w:rsidRPr="006111FA">
        <w:rPr>
          <w:b/>
          <w:bCs/>
          <w:sz w:val="24"/>
          <w:szCs w:val="24"/>
        </w:rPr>
        <w:t>Result</w:t>
      </w:r>
    </w:p>
    <w:p w14:paraId="4303F23E" w14:textId="77777777" w:rsidR="006111FA" w:rsidRPr="006111FA" w:rsidRDefault="006111FA" w:rsidP="006111FA">
      <w:pPr>
        <w:rPr>
          <w:sz w:val="24"/>
          <w:szCs w:val="24"/>
        </w:rPr>
      </w:pPr>
      <w:r w:rsidRPr="006111FA">
        <w:rPr>
          <w:sz w:val="24"/>
          <w:szCs w:val="24"/>
        </w:rPr>
        <w:t xml:space="preserve">The </w:t>
      </w:r>
      <w:r w:rsidRPr="006111FA">
        <w:rPr>
          <w:b/>
          <w:bCs/>
          <w:sz w:val="24"/>
          <w:szCs w:val="24"/>
        </w:rPr>
        <w:t>john.doe</w:t>
      </w:r>
      <w:r w:rsidRPr="006111FA">
        <w:rPr>
          <w:sz w:val="24"/>
          <w:szCs w:val="24"/>
        </w:rPr>
        <w:t xml:space="preserve"> account was successfully unlocked through Active Directory Users and Computers.</w:t>
      </w:r>
    </w:p>
    <w:p w14:paraId="097113C3" w14:textId="204AFEE4" w:rsidR="006111FA" w:rsidRPr="006111FA" w:rsidRDefault="006111FA" w:rsidP="006111FA">
      <w:pPr>
        <w:rPr>
          <w:sz w:val="24"/>
          <w:szCs w:val="24"/>
        </w:rPr>
      </w:pPr>
      <w:r w:rsidRPr="006111FA">
        <w:rPr>
          <w:b/>
          <w:bCs/>
          <w:sz w:val="24"/>
          <w:szCs w:val="24"/>
        </w:rPr>
        <w:t>Screenshot 4:</w:t>
      </w:r>
      <w:r w:rsidRPr="006111FA">
        <w:rPr>
          <w:sz w:val="24"/>
          <w:szCs w:val="24"/>
        </w:rPr>
        <w:t xml:space="preserve"> </w:t>
      </w:r>
      <w:r w:rsidRPr="006111FA">
        <w:rPr>
          <w:i/>
          <w:iCs/>
          <w:sz w:val="24"/>
          <w:szCs w:val="24"/>
        </w:rPr>
        <w:t>Unlocking the User Account in ADUC</w:t>
      </w:r>
      <w:r w:rsidRPr="003436E6">
        <w:rPr>
          <w:noProof/>
          <w:sz w:val="24"/>
          <w:szCs w:val="24"/>
        </w:rPr>
        <w:drawing>
          <wp:inline distT="0" distB="0" distL="0" distR="0" wp14:anchorId="782122E1" wp14:editId="75777F18">
            <wp:extent cx="5731510" cy="3946525"/>
            <wp:effectExtent l="0" t="0" r="2540" b="0"/>
            <wp:docPr id="162191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10997" name=""/>
                    <pic:cNvPicPr/>
                  </pic:nvPicPr>
                  <pic:blipFill>
                    <a:blip r:embed="rId7"/>
                    <a:stretch>
                      <a:fillRect/>
                    </a:stretch>
                  </pic:blipFill>
                  <pic:spPr>
                    <a:xfrm>
                      <a:off x="0" y="0"/>
                      <a:ext cx="5731510" cy="3946525"/>
                    </a:xfrm>
                    <a:prstGeom prst="rect">
                      <a:avLst/>
                    </a:prstGeom>
                  </pic:spPr>
                </pic:pic>
              </a:graphicData>
            </a:graphic>
          </wp:inline>
        </w:drawing>
      </w:r>
    </w:p>
    <w:p w14:paraId="520FCE25" w14:textId="0453C4EB" w:rsidR="006111FA" w:rsidRDefault="006111FA" w:rsidP="006111FA">
      <w:pPr>
        <w:rPr>
          <w:sz w:val="24"/>
          <w:szCs w:val="24"/>
        </w:rPr>
      </w:pPr>
    </w:p>
    <w:p w14:paraId="0F68D7ED" w14:textId="77777777" w:rsidR="006111FA" w:rsidRDefault="006111FA" w:rsidP="006111FA">
      <w:pPr>
        <w:rPr>
          <w:sz w:val="24"/>
          <w:szCs w:val="24"/>
        </w:rPr>
      </w:pPr>
    </w:p>
    <w:p w14:paraId="0B7DF2DB" w14:textId="77777777" w:rsidR="006111FA" w:rsidRDefault="006111FA" w:rsidP="006111FA">
      <w:pPr>
        <w:rPr>
          <w:sz w:val="24"/>
          <w:szCs w:val="24"/>
        </w:rPr>
      </w:pPr>
    </w:p>
    <w:p w14:paraId="4C6C77BC" w14:textId="77777777" w:rsidR="006111FA" w:rsidRDefault="006111FA" w:rsidP="006111FA">
      <w:pPr>
        <w:rPr>
          <w:sz w:val="24"/>
          <w:szCs w:val="24"/>
        </w:rPr>
      </w:pPr>
    </w:p>
    <w:p w14:paraId="6CF0383F" w14:textId="77777777" w:rsidR="006111FA" w:rsidRDefault="006111FA" w:rsidP="006111FA">
      <w:pPr>
        <w:rPr>
          <w:sz w:val="24"/>
          <w:szCs w:val="24"/>
        </w:rPr>
      </w:pPr>
    </w:p>
    <w:p w14:paraId="71084811" w14:textId="77777777" w:rsidR="006111FA" w:rsidRDefault="006111FA" w:rsidP="006111FA">
      <w:pPr>
        <w:rPr>
          <w:sz w:val="24"/>
          <w:szCs w:val="24"/>
        </w:rPr>
      </w:pPr>
    </w:p>
    <w:p w14:paraId="4F3B0CB6" w14:textId="77777777" w:rsidR="006111FA" w:rsidRPr="006111FA" w:rsidRDefault="006111FA" w:rsidP="006111FA">
      <w:pPr>
        <w:rPr>
          <w:sz w:val="24"/>
          <w:szCs w:val="24"/>
        </w:rPr>
      </w:pPr>
    </w:p>
    <w:p w14:paraId="43644505" w14:textId="77777777" w:rsidR="006111FA" w:rsidRPr="006111FA" w:rsidRDefault="006111FA" w:rsidP="006111FA">
      <w:pPr>
        <w:rPr>
          <w:b/>
          <w:bCs/>
          <w:sz w:val="24"/>
          <w:szCs w:val="24"/>
        </w:rPr>
      </w:pPr>
      <w:r w:rsidRPr="006111FA">
        <w:rPr>
          <w:b/>
          <w:bCs/>
          <w:sz w:val="24"/>
          <w:szCs w:val="24"/>
        </w:rPr>
        <w:t>Step 5: Verifying User Authentication</w:t>
      </w:r>
    </w:p>
    <w:p w14:paraId="78B8BA03" w14:textId="77777777" w:rsidR="006111FA" w:rsidRPr="006111FA" w:rsidRDefault="006111FA" w:rsidP="006111FA">
      <w:pPr>
        <w:rPr>
          <w:sz w:val="24"/>
          <w:szCs w:val="24"/>
        </w:rPr>
      </w:pPr>
      <w:r w:rsidRPr="006111FA">
        <w:rPr>
          <w:sz w:val="24"/>
          <w:szCs w:val="24"/>
        </w:rPr>
        <w:t xml:space="preserve">After unlocking the account, the Windows 11 client machine was used to log in again using the correct credentials for </w:t>
      </w:r>
      <w:r w:rsidRPr="006111FA">
        <w:rPr>
          <w:b/>
          <w:bCs/>
          <w:sz w:val="24"/>
          <w:szCs w:val="24"/>
        </w:rPr>
        <w:t>john.doe</w:t>
      </w:r>
      <w:r w:rsidRPr="006111FA">
        <w:rPr>
          <w:sz w:val="24"/>
          <w:szCs w:val="24"/>
        </w:rPr>
        <w:t>.</w:t>
      </w:r>
    </w:p>
    <w:p w14:paraId="61C50631" w14:textId="77777777" w:rsidR="006111FA" w:rsidRPr="006111FA" w:rsidRDefault="006111FA" w:rsidP="006111FA">
      <w:pPr>
        <w:rPr>
          <w:sz w:val="24"/>
          <w:szCs w:val="24"/>
        </w:rPr>
      </w:pPr>
      <w:r w:rsidRPr="006111FA">
        <w:rPr>
          <w:sz w:val="24"/>
          <w:szCs w:val="24"/>
        </w:rPr>
        <w:t>The authentication completed successfully, confirming that the account had been restored and that the lockout condition had been removed.</w:t>
      </w:r>
    </w:p>
    <w:p w14:paraId="5E8B5E70" w14:textId="77777777" w:rsidR="006111FA" w:rsidRPr="006111FA" w:rsidRDefault="006111FA" w:rsidP="006111FA">
      <w:pPr>
        <w:rPr>
          <w:b/>
          <w:bCs/>
          <w:sz w:val="24"/>
          <w:szCs w:val="24"/>
        </w:rPr>
      </w:pPr>
      <w:r w:rsidRPr="006111FA">
        <w:rPr>
          <w:b/>
          <w:bCs/>
          <w:sz w:val="24"/>
          <w:szCs w:val="24"/>
        </w:rPr>
        <w:t>Result</w:t>
      </w:r>
    </w:p>
    <w:p w14:paraId="23B2EA52" w14:textId="77777777" w:rsidR="006111FA" w:rsidRPr="006111FA" w:rsidRDefault="006111FA" w:rsidP="006111FA">
      <w:pPr>
        <w:rPr>
          <w:sz w:val="24"/>
          <w:szCs w:val="24"/>
        </w:rPr>
      </w:pPr>
      <w:r w:rsidRPr="006111FA">
        <w:rPr>
          <w:sz w:val="24"/>
          <w:szCs w:val="24"/>
        </w:rPr>
        <w:t>The user successfully authenticated with the correct password after the account was unlocked.</w:t>
      </w:r>
    </w:p>
    <w:p w14:paraId="200AE9B0" w14:textId="77777777" w:rsidR="006111FA" w:rsidRPr="006111FA" w:rsidRDefault="006111FA" w:rsidP="006111FA">
      <w:pPr>
        <w:rPr>
          <w:b/>
          <w:bCs/>
          <w:sz w:val="24"/>
          <w:szCs w:val="24"/>
        </w:rPr>
      </w:pPr>
      <w:r w:rsidRPr="006111FA">
        <w:rPr>
          <w:b/>
          <w:bCs/>
          <w:sz w:val="24"/>
          <w:szCs w:val="24"/>
        </w:rPr>
        <w:t>Conclusion</w:t>
      </w:r>
    </w:p>
    <w:p w14:paraId="5DB3C154" w14:textId="77777777" w:rsidR="006111FA" w:rsidRPr="006111FA" w:rsidRDefault="006111FA" w:rsidP="006111FA">
      <w:pPr>
        <w:rPr>
          <w:sz w:val="24"/>
          <w:szCs w:val="24"/>
        </w:rPr>
      </w:pPr>
      <w:r w:rsidRPr="006111FA">
        <w:rPr>
          <w:sz w:val="24"/>
          <w:szCs w:val="24"/>
        </w:rPr>
        <w:t xml:space="preserve">This lab demonstrated the implementation and management of the </w:t>
      </w:r>
      <w:r w:rsidRPr="006111FA">
        <w:rPr>
          <w:b/>
          <w:bCs/>
          <w:sz w:val="24"/>
          <w:szCs w:val="24"/>
        </w:rPr>
        <w:t>Active Directory Account Lockout Policy</w:t>
      </w:r>
      <w:r w:rsidRPr="006111FA">
        <w:rPr>
          <w:sz w:val="24"/>
          <w:szCs w:val="24"/>
        </w:rPr>
        <w:t xml:space="preserve">. Multiple failed authentication attempts resulted in the successful lockout of a user account, illustrating how Active Directory protects against unauthorized access and brute-force attacks. The associated security event was identified using </w:t>
      </w:r>
      <w:r w:rsidRPr="006111FA">
        <w:rPr>
          <w:b/>
          <w:bCs/>
          <w:sz w:val="24"/>
          <w:szCs w:val="24"/>
        </w:rPr>
        <w:t>Event Viewer (Event ID 4740)</w:t>
      </w:r>
      <w:r w:rsidRPr="006111FA">
        <w:rPr>
          <w:sz w:val="24"/>
          <w:szCs w:val="24"/>
        </w:rPr>
        <w:t xml:space="preserve">, allowing the source of the lockout to be investigated. The account was then successfully unlocked using </w:t>
      </w:r>
      <w:r w:rsidRPr="006111FA">
        <w:rPr>
          <w:b/>
          <w:bCs/>
          <w:sz w:val="24"/>
          <w:szCs w:val="24"/>
        </w:rPr>
        <w:t>Active Directory Users and Computers</w:t>
      </w:r>
      <w:r w:rsidRPr="006111FA">
        <w:rPr>
          <w:sz w:val="24"/>
          <w:szCs w:val="24"/>
        </w:rPr>
        <w:t>, and normal user authentication was restored. This exercise provided practical experience in monitoring security events, responding to account lockouts, and performing common administrative recovery tasks within an enterprise Active Directory environment.</w:t>
      </w:r>
    </w:p>
    <w:p w14:paraId="0841C88E" w14:textId="77777777" w:rsidR="006D2833" w:rsidRPr="006111FA" w:rsidRDefault="006D2833">
      <w:pPr>
        <w:rPr>
          <w:sz w:val="24"/>
          <w:szCs w:val="24"/>
        </w:rPr>
      </w:pPr>
    </w:p>
    <w:sectPr w:rsidR="006D2833" w:rsidRPr="006111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B3445"/>
    <w:multiLevelType w:val="multilevel"/>
    <w:tmpl w:val="DA7E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47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5C3"/>
    <w:rsid w:val="00384496"/>
    <w:rsid w:val="003E593F"/>
    <w:rsid w:val="006111FA"/>
    <w:rsid w:val="006D2833"/>
    <w:rsid w:val="00B645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60B31"/>
  <w15:chartTrackingRefBased/>
  <w15:docId w15:val="{A8287832-292D-4829-9E06-3FAF01975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5C3"/>
    <w:rPr>
      <w:rFonts w:eastAsiaTheme="majorEastAsia" w:cstheme="majorBidi"/>
      <w:color w:val="272727" w:themeColor="text1" w:themeTint="D8"/>
    </w:rPr>
  </w:style>
  <w:style w:type="paragraph" w:styleId="Title">
    <w:name w:val="Title"/>
    <w:basedOn w:val="Normal"/>
    <w:next w:val="Normal"/>
    <w:link w:val="TitleChar"/>
    <w:uiPriority w:val="10"/>
    <w:qFormat/>
    <w:rsid w:val="00B64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5C3"/>
    <w:pPr>
      <w:spacing w:before="160"/>
      <w:jc w:val="center"/>
    </w:pPr>
    <w:rPr>
      <w:i/>
      <w:iCs/>
      <w:color w:val="404040" w:themeColor="text1" w:themeTint="BF"/>
    </w:rPr>
  </w:style>
  <w:style w:type="character" w:customStyle="1" w:styleId="QuoteChar">
    <w:name w:val="Quote Char"/>
    <w:basedOn w:val="DefaultParagraphFont"/>
    <w:link w:val="Quote"/>
    <w:uiPriority w:val="29"/>
    <w:rsid w:val="00B645C3"/>
    <w:rPr>
      <w:i/>
      <w:iCs/>
      <w:color w:val="404040" w:themeColor="text1" w:themeTint="BF"/>
    </w:rPr>
  </w:style>
  <w:style w:type="paragraph" w:styleId="ListParagraph">
    <w:name w:val="List Paragraph"/>
    <w:basedOn w:val="Normal"/>
    <w:uiPriority w:val="34"/>
    <w:qFormat/>
    <w:rsid w:val="00B645C3"/>
    <w:pPr>
      <w:ind w:left="720"/>
      <w:contextualSpacing/>
    </w:pPr>
  </w:style>
  <w:style w:type="character" w:styleId="IntenseEmphasis">
    <w:name w:val="Intense Emphasis"/>
    <w:basedOn w:val="DefaultParagraphFont"/>
    <w:uiPriority w:val="21"/>
    <w:qFormat/>
    <w:rsid w:val="00B645C3"/>
    <w:rPr>
      <w:i/>
      <w:iCs/>
      <w:color w:val="0F4761" w:themeColor="accent1" w:themeShade="BF"/>
    </w:rPr>
  </w:style>
  <w:style w:type="paragraph" w:styleId="IntenseQuote">
    <w:name w:val="Intense Quote"/>
    <w:basedOn w:val="Normal"/>
    <w:next w:val="Normal"/>
    <w:link w:val="IntenseQuoteChar"/>
    <w:uiPriority w:val="30"/>
    <w:qFormat/>
    <w:rsid w:val="00B64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5C3"/>
    <w:rPr>
      <w:i/>
      <w:iCs/>
      <w:color w:val="0F4761" w:themeColor="accent1" w:themeShade="BF"/>
    </w:rPr>
  </w:style>
  <w:style w:type="character" w:styleId="IntenseReference">
    <w:name w:val="Intense Reference"/>
    <w:basedOn w:val="DefaultParagraphFont"/>
    <w:uiPriority w:val="32"/>
    <w:qFormat/>
    <w:rsid w:val="00B645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2</cp:revision>
  <dcterms:created xsi:type="dcterms:W3CDTF">2026-08-02T08:01:00Z</dcterms:created>
  <dcterms:modified xsi:type="dcterms:W3CDTF">2026-08-02T08:03:00Z</dcterms:modified>
</cp:coreProperties>
</file>