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EFB28" w14:textId="47622857" w:rsidR="004B52BA" w:rsidRPr="006640EC" w:rsidRDefault="004B52BA" w:rsidP="000067B5">
      <w:pPr>
        <w:autoSpaceDE w:val="0"/>
        <w:autoSpaceDN w:val="0"/>
        <w:adjustRightInd w:val="0"/>
        <w:spacing w:after="600" w:line="240" w:lineRule="auto"/>
        <w:rPr>
          <w:rFonts w:ascii="Times New Roman" w:hAnsi="Times New Roman"/>
          <w:sz w:val="24"/>
          <w:szCs w:val="24"/>
        </w:rPr>
      </w:pPr>
      <w:r w:rsidRPr="004B52BA">
        <w:rPr>
          <w:rFonts w:ascii="Times New Roman" w:hAnsi="Times New Roman"/>
          <w:sz w:val="24"/>
          <w:szCs w:val="24"/>
        </w:rPr>
        <w:t xml:space="preserve">Decoding </w:t>
      </w:r>
      <w:proofErr w:type="spellStart"/>
      <w:r w:rsidRPr="004B52BA">
        <w:rPr>
          <w:rFonts w:ascii="Times New Roman" w:hAnsi="Times New Roman"/>
          <w:sz w:val="24"/>
          <w:szCs w:val="24"/>
        </w:rPr>
        <w:t>CyberSecurity</w:t>
      </w:r>
      <w:proofErr w:type="spellEnd"/>
      <w:r w:rsidRPr="004B52BA">
        <w:rPr>
          <w:rFonts w:ascii="Times New Roman" w:hAnsi="Times New Roman"/>
          <w:sz w:val="24"/>
          <w:szCs w:val="24"/>
        </w:rPr>
        <w:t>: How Terminology Shapes the Field</w:t>
      </w:r>
    </w:p>
    <w:p w14:paraId="447A9C7A" w14:textId="1E0C0A06" w:rsidR="000626DF" w:rsidRPr="00A66710" w:rsidRDefault="007A5D32" w:rsidP="000067B5">
      <w:pPr>
        <w:autoSpaceDE w:val="0"/>
        <w:autoSpaceDN w:val="0"/>
        <w:adjustRightInd w:val="0"/>
        <w:spacing w:after="100" w:line="240" w:lineRule="auto"/>
        <w:rPr>
          <w:rFonts w:ascii="Times New Roman" w:hAnsi="Times New Roman"/>
          <w:sz w:val="20"/>
          <w:szCs w:val="20"/>
        </w:rPr>
      </w:pPr>
      <w:r w:rsidRPr="00A66710">
        <w:rPr>
          <w:rFonts w:ascii="Times New Roman" w:hAnsi="Times New Roman"/>
          <w:sz w:val="20"/>
          <w:szCs w:val="20"/>
        </w:rPr>
        <w:t>BERTHOLAT Jean</w:t>
      </w:r>
    </w:p>
    <w:p w14:paraId="23E5D527" w14:textId="335C4D5E" w:rsidR="00401DEE" w:rsidRPr="00A66710" w:rsidRDefault="00401DEE" w:rsidP="000067B5">
      <w:pPr>
        <w:autoSpaceDE w:val="0"/>
        <w:autoSpaceDN w:val="0"/>
        <w:adjustRightInd w:val="0"/>
        <w:spacing w:before="180" w:after="100" w:line="240" w:lineRule="auto"/>
        <w:rPr>
          <w:rFonts w:ascii="Times New Roman" w:hAnsi="Times New Roman"/>
          <w:i/>
          <w:iCs/>
          <w:sz w:val="18"/>
          <w:szCs w:val="20"/>
        </w:rPr>
      </w:pPr>
      <w:r w:rsidRPr="00A66710">
        <w:rPr>
          <w:rFonts w:ascii="Times New Roman" w:hAnsi="Times New Roman"/>
          <w:i/>
          <w:iCs/>
          <w:sz w:val="18"/>
          <w:szCs w:val="20"/>
        </w:rPr>
        <w:t xml:space="preserve">UMR LAMSADE, Dauphine University PSL*, France; Innovation Department, Alten SA, France. E-mail: </w:t>
      </w:r>
      <w:r>
        <w:fldChar w:fldCharType="begin"/>
      </w:r>
      <w:r w:rsidRPr="00A66710">
        <w:instrText>HYPERLINK "mailto:jean.bertholat@atlen.com"</w:instrText>
      </w:r>
      <w:r>
        <w:fldChar w:fldCharType="separate"/>
      </w:r>
      <w:r w:rsidRPr="00A66710">
        <w:rPr>
          <w:rStyle w:val="Lienhypertexte"/>
          <w:rFonts w:ascii="Times New Roman" w:hAnsi="Times New Roman"/>
          <w:i/>
          <w:iCs/>
          <w:sz w:val="18"/>
          <w:szCs w:val="20"/>
        </w:rPr>
        <w:t>jean.bertholat@atlen.com</w:t>
      </w:r>
      <w:r>
        <w:fldChar w:fldCharType="end"/>
      </w:r>
    </w:p>
    <w:p w14:paraId="447A9C7C" w14:textId="56AC1D1D" w:rsidR="000626DF" w:rsidRPr="000626DF" w:rsidRDefault="007A5D32" w:rsidP="000067B5">
      <w:pPr>
        <w:autoSpaceDE w:val="0"/>
        <w:autoSpaceDN w:val="0"/>
        <w:adjustRightInd w:val="0"/>
        <w:spacing w:before="180" w:after="100" w:line="240" w:lineRule="auto"/>
        <w:rPr>
          <w:rFonts w:ascii="Times New Roman" w:hAnsi="Times New Roman"/>
          <w:sz w:val="20"/>
          <w:szCs w:val="20"/>
        </w:rPr>
      </w:pPr>
      <w:r>
        <w:rPr>
          <w:rFonts w:ascii="Times New Roman" w:hAnsi="Times New Roman"/>
          <w:sz w:val="20"/>
          <w:szCs w:val="20"/>
        </w:rPr>
        <w:t>MERAD Myriam</w:t>
      </w:r>
    </w:p>
    <w:p w14:paraId="447A9C7E" w14:textId="62599B40" w:rsidR="000626DF" w:rsidRDefault="00256464" w:rsidP="000067B5">
      <w:pPr>
        <w:autoSpaceDE w:val="0"/>
        <w:autoSpaceDN w:val="0"/>
        <w:adjustRightInd w:val="0"/>
        <w:spacing w:after="0" w:line="240" w:lineRule="auto"/>
        <w:rPr>
          <w:rFonts w:ascii="Times New Roman" w:hAnsi="Times New Roman"/>
          <w:i/>
          <w:iCs/>
          <w:sz w:val="18"/>
          <w:szCs w:val="20"/>
        </w:rPr>
      </w:pPr>
      <w:r w:rsidRPr="00256464">
        <w:rPr>
          <w:rFonts w:ascii="Times New Roman" w:hAnsi="Times New Roman"/>
          <w:i/>
          <w:iCs/>
          <w:sz w:val="18"/>
          <w:szCs w:val="20"/>
        </w:rPr>
        <w:t>UMR LAMSADE, Dauphine University PSL*, France. E-mail: myriam.merad@lamsade.dauphine.fr</w:t>
      </w:r>
    </w:p>
    <w:p w14:paraId="447A9C7F" w14:textId="1DD6C219" w:rsidR="000626DF" w:rsidRPr="000626DF" w:rsidRDefault="000626DF" w:rsidP="000067B5">
      <w:pPr>
        <w:autoSpaceDE w:val="0"/>
        <w:autoSpaceDN w:val="0"/>
        <w:adjustRightInd w:val="0"/>
        <w:spacing w:after="0" w:line="240" w:lineRule="auto"/>
        <w:rPr>
          <w:rFonts w:ascii="Times New Roman" w:hAnsi="Times New Roman"/>
          <w:i/>
          <w:iCs/>
          <w:sz w:val="18"/>
          <w:szCs w:val="20"/>
        </w:rPr>
      </w:pPr>
    </w:p>
    <w:p w14:paraId="3301F226" w14:textId="77777777" w:rsidR="008A6216" w:rsidRDefault="008A6216" w:rsidP="000067B5">
      <w:pPr>
        <w:autoSpaceDE w:val="0"/>
        <w:autoSpaceDN w:val="0"/>
        <w:adjustRightInd w:val="0"/>
        <w:spacing w:after="0" w:line="240" w:lineRule="auto"/>
        <w:jc w:val="both"/>
        <w:rPr>
          <w:rFonts w:ascii="Times New Roman" w:hAnsi="Times New Roman"/>
          <w:sz w:val="18"/>
          <w:szCs w:val="20"/>
        </w:rPr>
      </w:pPr>
    </w:p>
    <w:p w14:paraId="18836C9C" w14:textId="4A4B9ACC" w:rsidR="002671AD" w:rsidRPr="00037AC6" w:rsidRDefault="00991C1D" w:rsidP="000067B5">
      <w:pPr>
        <w:autoSpaceDE w:val="0"/>
        <w:autoSpaceDN w:val="0"/>
        <w:adjustRightInd w:val="0"/>
        <w:spacing w:after="0" w:line="240" w:lineRule="auto"/>
        <w:jc w:val="both"/>
        <w:rPr>
          <w:rFonts w:ascii="Times New Roman" w:hAnsi="Times New Roman"/>
          <w:sz w:val="18"/>
          <w:szCs w:val="20"/>
        </w:rPr>
      </w:pPr>
      <w:r w:rsidRPr="00037AC6">
        <w:rPr>
          <w:rFonts w:ascii="Times New Roman" w:hAnsi="Times New Roman"/>
          <w:sz w:val="18"/>
          <w:szCs w:val="20"/>
        </w:rPr>
        <w:t xml:space="preserve">Cybersecurity stands at the forefront of protecting today’s digital infrastructures and personal data. While significant technical and organizational advances have been made, it is crucial to periodically step back and question whether our current cybersecurity </w:t>
      </w:r>
      <w:r w:rsidR="0072360A" w:rsidRPr="00037AC6">
        <w:rPr>
          <w:rFonts w:ascii="Times New Roman" w:hAnsi="Times New Roman"/>
          <w:sz w:val="18"/>
          <w:szCs w:val="20"/>
        </w:rPr>
        <w:t>philo</w:t>
      </w:r>
      <w:r w:rsidR="004942E0" w:rsidRPr="00037AC6">
        <w:rPr>
          <w:rFonts w:ascii="Times New Roman" w:hAnsi="Times New Roman"/>
          <w:sz w:val="18"/>
          <w:szCs w:val="20"/>
        </w:rPr>
        <w:t>sophy</w:t>
      </w:r>
      <w:r w:rsidR="0072360A" w:rsidRPr="00037AC6">
        <w:rPr>
          <w:rFonts w:ascii="Times New Roman" w:hAnsi="Times New Roman"/>
          <w:sz w:val="18"/>
          <w:szCs w:val="20"/>
        </w:rPr>
        <w:t xml:space="preserve">, concepts and </w:t>
      </w:r>
      <w:r w:rsidRPr="00037AC6">
        <w:rPr>
          <w:rFonts w:ascii="Times New Roman" w:hAnsi="Times New Roman"/>
          <w:sz w:val="18"/>
          <w:szCs w:val="20"/>
        </w:rPr>
        <w:t xml:space="preserve">models remain fit for purpose </w:t>
      </w:r>
      <w:r w:rsidR="00AB189B">
        <w:rPr>
          <w:rFonts w:ascii="Times New Roman" w:hAnsi="Times New Roman"/>
          <w:sz w:val="18"/>
          <w:szCs w:val="20"/>
        </w:rPr>
        <w:t xml:space="preserve">of resilience </w:t>
      </w:r>
      <w:r w:rsidRPr="00037AC6">
        <w:rPr>
          <w:rFonts w:ascii="Times New Roman" w:hAnsi="Times New Roman"/>
          <w:sz w:val="18"/>
          <w:szCs w:val="20"/>
        </w:rPr>
        <w:t xml:space="preserve">in a rapidly evolving environment. This </w:t>
      </w:r>
      <w:r w:rsidR="00AB189B">
        <w:rPr>
          <w:rFonts w:ascii="Times New Roman" w:hAnsi="Times New Roman"/>
          <w:sz w:val="18"/>
          <w:szCs w:val="20"/>
        </w:rPr>
        <w:t xml:space="preserve">collection of </w:t>
      </w:r>
      <w:r w:rsidRPr="00037AC6">
        <w:rPr>
          <w:rFonts w:ascii="Times New Roman" w:hAnsi="Times New Roman"/>
          <w:sz w:val="18"/>
          <w:szCs w:val="20"/>
        </w:rPr>
        <w:t>essay</w:t>
      </w:r>
      <w:r w:rsidR="00AB189B">
        <w:rPr>
          <w:rFonts w:ascii="Times New Roman" w:hAnsi="Times New Roman"/>
          <w:sz w:val="18"/>
          <w:szCs w:val="20"/>
        </w:rPr>
        <w:t>s</w:t>
      </w:r>
      <w:r w:rsidRPr="00037AC6">
        <w:rPr>
          <w:rFonts w:ascii="Times New Roman" w:hAnsi="Times New Roman"/>
          <w:sz w:val="18"/>
          <w:szCs w:val="20"/>
        </w:rPr>
        <w:t xml:space="preserve"> critically examines the prevailing understanding of cybersecurity, contrasts it with an alternative vision, and explores the foundational model on which </w:t>
      </w:r>
      <w:r w:rsidR="004A0797" w:rsidRPr="00037AC6">
        <w:rPr>
          <w:rFonts w:ascii="Times New Roman" w:hAnsi="Times New Roman"/>
          <w:sz w:val="18"/>
          <w:szCs w:val="20"/>
        </w:rPr>
        <w:t>this</w:t>
      </w:r>
      <w:r w:rsidRPr="00037AC6">
        <w:rPr>
          <w:rFonts w:ascii="Times New Roman" w:hAnsi="Times New Roman"/>
          <w:sz w:val="18"/>
          <w:szCs w:val="20"/>
        </w:rPr>
        <w:t xml:space="preserve"> practice is based. Rather than offering a definitive new definition, the intention is to “shake things up” and provoke a deeper conversation on whether a shift in paradigm is warranted. By challenging the assumptions held by researchers, practitioners, and policymakers, this work aims to foster innovative thinking that can guide cybersecurity toward a more resilient and adaptive future model. Ultimately, it is a call to reassess current approaches and inspire further debate, research, and action, ensuring that our strategies remain aligned with the emerging challenges of a never-ending increase interconnected digital world.</w:t>
      </w:r>
      <w:r w:rsidR="004112FF" w:rsidRPr="00037AC6">
        <w:rPr>
          <w:rFonts w:ascii="Times New Roman" w:hAnsi="Times New Roman"/>
          <w:sz w:val="18"/>
          <w:szCs w:val="20"/>
        </w:rPr>
        <w:t xml:space="preserve"> </w:t>
      </w:r>
      <w:r w:rsidR="002671AD" w:rsidRPr="00037AC6">
        <w:rPr>
          <w:rFonts w:ascii="Times New Roman" w:hAnsi="Times New Roman"/>
          <w:sz w:val="18"/>
          <w:szCs w:val="20"/>
        </w:rPr>
        <w:t xml:space="preserve">This </w:t>
      </w:r>
      <w:r w:rsidR="00AB189B">
        <w:rPr>
          <w:rFonts w:ascii="Times New Roman" w:hAnsi="Times New Roman"/>
          <w:sz w:val="18"/>
          <w:szCs w:val="20"/>
        </w:rPr>
        <w:t>article</w:t>
      </w:r>
      <w:r w:rsidR="002671AD" w:rsidRPr="00037AC6">
        <w:rPr>
          <w:rFonts w:ascii="Times New Roman" w:hAnsi="Times New Roman"/>
          <w:sz w:val="18"/>
          <w:szCs w:val="20"/>
        </w:rPr>
        <w:t xml:space="preserve"> serves as an initial exploration into the meaning of the term “</w:t>
      </w:r>
      <w:proofErr w:type="gramStart"/>
      <w:r w:rsidR="006873EE" w:rsidRPr="00037AC6">
        <w:rPr>
          <w:rFonts w:ascii="Times New Roman" w:hAnsi="Times New Roman"/>
          <w:i/>
          <w:iCs/>
          <w:sz w:val="18"/>
          <w:szCs w:val="20"/>
        </w:rPr>
        <w:t>cyber(</w:t>
      </w:r>
      <w:proofErr w:type="gramEnd"/>
      <w:r w:rsidR="006873EE" w:rsidRPr="00037AC6">
        <w:rPr>
          <w:rFonts w:ascii="Times New Roman" w:hAnsi="Times New Roman"/>
          <w:i/>
          <w:iCs/>
          <w:sz w:val="18"/>
          <w:szCs w:val="20"/>
        </w:rPr>
        <w:t>)</w:t>
      </w:r>
      <w:r w:rsidR="002671AD" w:rsidRPr="00037AC6">
        <w:rPr>
          <w:rFonts w:ascii="Times New Roman" w:hAnsi="Times New Roman"/>
          <w:i/>
          <w:iCs/>
          <w:sz w:val="18"/>
          <w:szCs w:val="20"/>
        </w:rPr>
        <w:t>security</w:t>
      </w:r>
      <w:r w:rsidR="002671AD" w:rsidRPr="00037AC6">
        <w:rPr>
          <w:rFonts w:ascii="Times New Roman" w:hAnsi="Times New Roman"/>
          <w:sz w:val="18"/>
          <w:szCs w:val="20"/>
        </w:rPr>
        <w:t>”, anal</w:t>
      </w:r>
      <w:r w:rsidR="00B938FE">
        <w:rPr>
          <w:rFonts w:ascii="Times New Roman" w:hAnsi="Times New Roman"/>
          <w:sz w:val="18"/>
          <w:szCs w:val="20"/>
        </w:rPr>
        <w:t>ys</w:t>
      </w:r>
      <w:r w:rsidR="002671AD" w:rsidRPr="00037AC6">
        <w:rPr>
          <w:rFonts w:ascii="Times New Roman" w:hAnsi="Times New Roman"/>
          <w:sz w:val="18"/>
          <w:szCs w:val="20"/>
        </w:rPr>
        <w:t>ing how its usage and interpretation evolve, shaped by the communities of practice that have adopted it.</w:t>
      </w:r>
    </w:p>
    <w:p w14:paraId="447A9C81" w14:textId="77777777" w:rsidR="000626DF" w:rsidRPr="000626DF" w:rsidRDefault="000626DF" w:rsidP="000067B5">
      <w:pPr>
        <w:autoSpaceDE w:val="0"/>
        <w:autoSpaceDN w:val="0"/>
        <w:adjustRightInd w:val="0"/>
        <w:spacing w:after="0" w:line="240" w:lineRule="auto"/>
        <w:jc w:val="both"/>
        <w:rPr>
          <w:rFonts w:ascii="Times New Roman" w:hAnsi="Times New Roman"/>
          <w:sz w:val="18"/>
          <w:szCs w:val="20"/>
        </w:rPr>
      </w:pPr>
    </w:p>
    <w:p w14:paraId="447A9C83" w14:textId="13F3FF99" w:rsidR="005168F5" w:rsidRPr="000626DF" w:rsidRDefault="000626DF" w:rsidP="000067B5">
      <w:pPr>
        <w:autoSpaceDE w:val="0"/>
        <w:autoSpaceDN w:val="0"/>
        <w:adjustRightInd w:val="0"/>
        <w:spacing w:after="0" w:line="240" w:lineRule="auto"/>
        <w:jc w:val="both"/>
        <w:rPr>
          <w:rFonts w:ascii="Times New Roman" w:hAnsi="Times New Roman"/>
          <w:sz w:val="18"/>
          <w:szCs w:val="20"/>
        </w:rPr>
      </w:pPr>
      <w:r w:rsidRPr="000626DF">
        <w:rPr>
          <w:rFonts w:ascii="Times New Roman" w:hAnsi="Times New Roman"/>
          <w:i/>
          <w:iCs/>
          <w:sz w:val="18"/>
          <w:szCs w:val="20"/>
        </w:rPr>
        <w:t>Keywords</w:t>
      </w:r>
      <w:r w:rsidRPr="000626DF">
        <w:rPr>
          <w:rFonts w:ascii="Times New Roman" w:hAnsi="Times New Roman"/>
          <w:sz w:val="18"/>
          <w:szCs w:val="20"/>
        </w:rPr>
        <w:t xml:space="preserve">: </w:t>
      </w:r>
      <w:r w:rsidR="0069418E" w:rsidRPr="0069418E">
        <w:rPr>
          <w:rFonts w:ascii="Times New Roman" w:hAnsi="Times New Roman"/>
          <w:sz w:val="18"/>
          <w:szCs w:val="20"/>
        </w:rPr>
        <w:t>essay, cybersecurity, cyber security, concept, definition, theories, model, risk</w:t>
      </w:r>
    </w:p>
    <w:p w14:paraId="447A9C84" w14:textId="77777777" w:rsidR="000626DF" w:rsidRPr="005C4E1E" w:rsidRDefault="000626DF" w:rsidP="000067B5">
      <w:pPr>
        <w:rPr>
          <w:sz w:val="4"/>
        </w:rPr>
      </w:pPr>
    </w:p>
    <w:p w14:paraId="447A9C85" w14:textId="77777777" w:rsidR="005168F5" w:rsidRDefault="005168F5" w:rsidP="000067B5">
      <w:pPr>
        <w:sectPr w:rsidR="005168F5" w:rsidSect="00E82A47">
          <w:headerReference w:type="even" r:id="rId8"/>
          <w:headerReference w:type="default" r:id="rId9"/>
          <w:footerReference w:type="first" r:id="rId10"/>
          <w:footnotePr>
            <w:numFmt w:val="lowerLetter"/>
          </w:footnotePr>
          <w:type w:val="continuous"/>
          <w:pgSz w:w="9809" w:h="14005" w:code="138"/>
          <w:pgMar w:top="737" w:right="765" w:bottom="737" w:left="765" w:header="709" w:footer="709" w:gutter="0"/>
          <w:cols w:space="369"/>
          <w:titlePg/>
          <w:docGrid w:linePitch="360"/>
          <w:sectPrChange w:id="0" w:author="Jean BERTHOLAT" w:date="2025-02-15T22:36:00Z" w16du:dateUtc="2025-02-15T21:36:00Z">
            <w:sectPr w:rsidR="005168F5" w:rsidSect="00E82A47">
              <w:type w:val="nextPage"/>
              <w:pgMar w:top="737" w:right="766" w:bottom="737" w:left="766" w:header="709" w:footer="709" w:gutter="0"/>
            </w:sectPr>
          </w:sectPrChange>
        </w:sectPr>
      </w:pPr>
    </w:p>
    <w:p w14:paraId="447A9C86" w14:textId="512DF6FB" w:rsidR="000626DF" w:rsidRPr="0005653D" w:rsidRDefault="00620E89" w:rsidP="000067B5">
      <w:pPr>
        <w:spacing w:before="320" w:after="40"/>
        <w:ind w:left="227" w:hanging="227"/>
        <w:rPr>
          <w:rFonts w:ascii="Times New Roman" w:hAnsi="Times New Roman"/>
          <w:b/>
          <w:sz w:val="20"/>
          <w:szCs w:val="20"/>
        </w:rPr>
      </w:pPr>
      <w:r>
        <w:rPr>
          <w:rFonts w:ascii="Times New Roman" w:hAnsi="Times New Roman"/>
          <w:b/>
          <w:sz w:val="20"/>
          <w:szCs w:val="20"/>
        </w:rPr>
        <w:t>1.</w:t>
      </w:r>
      <w:r w:rsidR="00245A80">
        <w:rPr>
          <w:rFonts w:ascii="Times New Roman" w:hAnsi="Times New Roman"/>
          <w:b/>
          <w:sz w:val="20"/>
          <w:szCs w:val="20"/>
        </w:rPr>
        <w:t xml:space="preserve"> </w:t>
      </w:r>
      <w:r w:rsidR="004E02F7" w:rsidRPr="0005653D">
        <w:rPr>
          <w:rFonts w:ascii="Times New Roman" w:hAnsi="Times New Roman"/>
          <w:b/>
          <w:sz w:val="20"/>
          <w:szCs w:val="20"/>
        </w:rPr>
        <w:t>Introduction</w:t>
      </w:r>
    </w:p>
    <w:p w14:paraId="4C1D84CD" w14:textId="5D19F5ED" w:rsidR="00DF53A7" w:rsidRPr="00653442" w:rsidRDefault="00DF53A7" w:rsidP="000067B5">
      <w:pPr>
        <w:spacing w:after="0" w:line="240" w:lineRule="auto"/>
        <w:jc w:val="both"/>
        <w:rPr>
          <w:rFonts w:ascii="Times New Roman" w:hAnsi="Times New Roman"/>
          <w:sz w:val="20"/>
          <w:szCs w:val="20"/>
        </w:rPr>
      </w:pPr>
      <w:r w:rsidRPr="00653442">
        <w:rPr>
          <w:rFonts w:ascii="Times New Roman" w:hAnsi="Times New Roman"/>
          <w:sz w:val="20"/>
          <w:szCs w:val="20"/>
        </w:rPr>
        <w:t>“It’s a future job,” “we really need it today!”</w:t>
      </w:r>
      <w:r w:rsidR="005941CE" w:rsidRPr="00653442">
        <w:rPr>
          <w:rFonts w:ascii="Times New Roman" w:hAnsi="Times New Roman"/>
          <w:sz w:val="20"/>
          <w:szCs w:val="20"/>
        </w:rPr>
        <w:t xml:space="preserve">; </w:t>
      </w:r>
      <w:r w:rsidRPr="00653442">
        <w:rPr>
          <w:rFonts w:ascii="Times New Roman" w:hAnsi="Times New Roman"/>
          <w:sz w:val="20"/>
          <w:szCs w:val="20"/>
        </w:rPr>
        <w:t xml:space="preserve">these are the </w:t>
      </w:r>
      <w:r w:rsidR="00F26C92">
        <w:rPr>
          <w:rFonts w:ascii="Times New Roman" w:hAnsi="Times New Roman"/>
          <w:sz w:val="20"/>
          <w:szCs w:val="20"/>
        </w:rPr>
        <w:t>sentences</w:t>
      </w:r>
      <w:r w:rsidRPr="00653442">
        <w:rPr>
          <w:rFonts w:ascii="Times New Roman" w:hAnsi="Times New Roman"/>
          <w:sz w:val="20"/>
          <w:szCs w:val="20"/>
        </w:rPr>
        <w:t xml:space="preserve"> often uttered when one mentions working in cybersecurity. But, if you work in the field yourself, would you be able to clearly explain, in just a few words, what cybersecurity truly entails and why it should matter to those who may not fully understand why they are expressing such statements? </w:t>
      </w:r>
    </w:p>
    <w:p w14:paraId="237C9081" w14:textId="42DC456C" w:rsidR="00DF53A7" w:rsidRPr="00653442" w:rsidRDefault="00DF53A7" w:rsidP="000067B5">
      <w:pPr>
        <w:spacing w:after="0" w:line="240" w:lineRule="auto"/>
        <w:ind w:firstLine="510"/>
        <w:jc w:val="both"/>
        <w:rPr>
          <w:rFonts w:ascii="Times New Roman" w:hAnsi="Times New Roman"/>
          <w:sz w:val="20"/>
          <w:szCs w:val="20"/>
        </w:rPr>
      </w:pPr>
      <w:r w:rsidRPr="00653442">
        <w:rPr>
          <w:rFonts w:ascii="Times New Roman" w:hAnsi="Times New Roman"/>
          <w:sz w:val="20"/>
          <w:szCs w:val="20"/>
        </w:rPr>
        <w:t>The adoption of cybersecurity measures in organizations today is largely driven by fear of regulatory</w:t>
      </w:r>
      <w:r w:rsidR="00BB5924" w:rsidRPr="00653442">
        <w:rPr>
          <w:rFonts w:ascii="Times New Roman" w:hAnsi="Times New Roman"/>
          <w:sz w:val="20"/>
          <w:szCs w:val="20"/>
        </w:rPr>
        <w:t xml:space="preserve"> or normative</w:t>
      </w:r>
      <w:r w:rsidRPr="00653442">
        <w:rPr>
          <w:rFonts w:ascii="Times New Roman" w:hAnsi="Times New Roman"/>
          <w:sz w:val="20"/>
          <w:szCs w:val="20"/>
        </w:rPr>
        <w:t xml:space="preserve"> sanctions, financial losses, and other adverse consequences </w:t>
      </w:r>
      <w:r w:rsidRPr="00653442">
        <w:rPr>
          <w:rFonts w:ascii="Times New Roman" w:hAnsi="Times New Roman"/>
          <w:sz w:val="20"/>
          <w:szCs w:val="20"/>
        </w:rPr>
        <w:fldChar w:fldCharType="begin"/>
      </w:r>
      <w:r w:rsidRPr="00653442">
        <w:rPr>
          <w:rFonts w:ascii="Times New Roman" w:hAnsi="Times New Roman"/>
          <w:sz w:val="20"/>
          <w:szCs w:val="20"/>
        </w:rPr>
        <w:instrText xml:space="preserve"> ADDIN ZOTERO_ITEM CSL_CITATION {"citationID":"W6oPDzjp","properties":{"formattedCitation":"(\\uc0\\u8216{}Cost of a Data Breach 2024 | IBM\\uc0\\u8217{}, n.d.)","plainCitation":"(‘Cost of a Data Breach 2024 | IBM’, n.d.)","noteIndex":0},"citationItems":[{"id":873,"uris":["http://zotero.org/groups/5488772/items/EMT3D345"],"itemData":{"id":873,"type":"webpage","abstract":"Get the Cost of a Data Breach Report 2024 for the most up-to-date insights into the evolving cybersecurity threat landscape.","language":"en","title":"Cost of a data breach 2024 | IBM","URL":"https://www.ibm.com/reports/data-breach","accessed":{"date-parts":[["2025",2,7]]},"citation-key":"CostDataBreach"}}],"schema":"https://github.com/citation-style-language/schema/raw/master/csl-citation.json"} </w:instrText>
      </w:r>
      <w:r w:rsidRPr="00653442">
        <w:rPr>
          <w:rFonts w:ascii="Times New Roman" w:hAnsi="Times New Roman"/>
          <w:sz w:val="20"/>
          <w:szCs w:val="20"/>
        </w:rPr>
        <w:fldChar w:fldCharType="separate"/>
      </w:r>
      <w:r w:rsidRPr="00653442">
        <w:rPr>
          <w:rFonts w:ascii="Times New Roman" w:hAnsi="Times New Roman"/>
          <w:sz w:val="20"/>
          <w:szCs w:val="20"/>
        </w:rPr>
        <w:t>(</w:t>
      </w:r>
      <w:r w:rsidR="00C70967">
        <w:rPr>
          <w:rFonts w:ascii="Times New Roman" w:hAnsi="Times New Roman"/>
          <w:sz w:val="20"/>
          <w:szCs w:val="20"/>
        </w:rPr>
        <w:t xml:space="preserve">IBM </w:t>
      </w:r>
      <w:r w:rsidRPr="00653442">
        <w:rPr>
          <w:rFonts w:ascii="Times New Roman" w:hAnsi="Times New Roman"/>
          <w:sz w:val="20"/>
          <w:szCs w:val="20"/>
        </w:rPr>
        <w:t>‘Cost of a Data Breach</w:t>
      </w:r>
      <w:r w:rsidR="00CF0EFF">
        <w:rPr>
          <w:rFonts w:ascii="Times New Roman" w:hAnsi="Times New Roman"/>
          <w:sz w:val="20"/>
          <w:szCs w:val="20"/>
        </w:rPr>
        <w:t>'</w:t>
      </w:r>
      <w:r w:rsidRPr="00653442">
        <w:rPr>
          <w:rFonts w:ascii="Times New Roman" w:hAnsi="Times New Roman"/>
          <w:sz w:val="20"/>
          <w:szCs w:val="20"/>
        </w:rPr>
        <w:t xml:space="preserve"> 2024)</w:t>
      </w:r>
      <w:r w:rsidRPr="00653442">
        <w:rPr>
          <w:rFonts w:ascii="Times New Roman" w:hAnsi="Times New Roman"/>
          <w:sz w:val="20"/>
          <w:szCs w:val="20"/>
        </w:rPr>
        <w:fldChar w:fldCharType="end"/>
      </w:r>
      <w:r w:rsidRPr="00653442">
        <w:rPr>
          <w:rFonts w:ascii="Times New Roman" w:hAnsi="Times New Roman"/>
          <w:sz w:val="20"/>
          <w:szCs w:val="20"/>
        </w:rPr>
        <w:t>. It is well documented that many organizations only allocate significant resources to cybersecurity after experiencing a first incident</w:t>
      </w:r>
      <w:r w:rsidR="00EF6CC0">
        <w:rPr>
          <w:rStyle w:val="Appelnotedebasdep"/>
          <w:rFonts w:ascii="Times New Roman" w:hAnsi="Times New Roman"/>
          <w:sz w:val="20"/>
          <w:szCs w:val="20"/>
        </w:rPr>
        <w:footnoteReference w:id="1"/>
      </w:r>
      <w:r w:rsidRPr="00653442">
        <w:rPr>
          <w:rFonts w:ascii="Times New Roman" w:hAnsi="Times New Roman"/>
          <w:sz w:val="20"/>
          <w:szCs w:val="20"/>
        </w:rPr>
        <w:t xml:space="preserve">. This reactive </w:t>
      </w:r>
      <w:r w:rsidR="002819E4" w:rsidRPr="00653442">
        <w:rPr>
          <w:rFonts w:ascii="Times New Roman" w:hAnsi="Times New Roman"/>
          <w:sz w:val="20"/>
          <w:szCs w:val="20"/>
        </w:rPr>
        <w:t>behaviour</w:t>
      </w:r>
      <w:r w:rsidRPr="00653442">
        <w:rPr>
          <w:rFonts w:ascii="Times New Roman" w:hAnsi="Times New Roman"/>
          <w:sz w:val="20"/>
          <w:szCs w:val="20"/>
        </w:rPr>
        <w:t xml:space="preserve"> can be attributed in part to cognitive </w:t>
      </w:r>
      <w:r w:rsidRPr="00653442">
        <w:rPr>
          <w:rFonts w:ascii="Times New Roman" w:hAnsi="Times New Roman"/>
          <w:sz w:val="20"/>
          <w:szCs w:val="20"/>
        </w:rPr>
        <w:t xml:space="preserve">biases such as optimism bias—where individuals believe “it won’t happen to me”—and a general tendency to underestimate risks until a concrete alert occurs. </w:t>
      </w:r>
      <w:r w:rsidR="002819E4" w:rsidRPr="00653442">
        <w:rPr>
          <w:rFonts w:ascii="Times New Roman" w:hAnsi="Times New Roman"/>
          <w:sz w:val="20"/>
          <w:szCs w:val="20"/>
        </w:rPr>
        <w:t>Behavioural</w:t>
      </w:r>
      <w:r w:rsidRPr="00653442">
        <w:rPr>
          <w:rFonts w:ascii="Times New Roman" w:hAnsi="Times New Roman"/>
          <w:sz w:val="20"/>
          <w:szCs w:val="20"/>
        </w:rPr>
        <w:t xml:space="preserve"> studies </w:t>
      </w:r>
      <w:r w:rsidRPr="00653442">
        <w:rPr>
          <w:rFonts w:ascii="Times New Roman" w:hAnsi="Times New Roman"/>
          <w:sz w:val="20"/>
          <w:szCs w:val="20"/>
        </w:rPr>
        <w:fldChar w:fldCharType="begin"/>
      </w:r>
      <w:r w:rsidRPr="00653442">
        <w:rPr>
          <w:rFonts w:ascii="Times New Roman" w:hAnsi="Times New Roman"/>
          <w:sz w:val="20"/>
          <w:szCs w:val="20"/>
        </w:rPr>
        <w:instrText xml:space="preserve"> ADDIN ZOTERO_ITEM CSL_CITATION {"citationID":"CFZR6J8M","properties":{"formattedCitation":"(Kahneman and Tversky 1979)","plainCitation":"(Kahneman and Tversky 1979)","noteIndex":0},"citationItems":[{"id":874,"uris":["http://zotero.org/groups/5488772/items/9G2TVJV2"],"itemData":{"id":874,"type":"article-journal","abstract":"This paper presents a critique of expected utility theory as a descriptive model of decision making under risk, and develops an alternative model, called prospect theory. Choices among risky prospects exhibit several pervasive effects that are inconsistent with the basic tenets of utility theory. In particular, people underweight outcomes that are merely probable in comparison with outcomes that are obtained with certainty. This tendency, called the certainty effect, contributes to risk aversion in choices involving sure gains and to risk seeking in choices involving sure losses. In addition, people generally discard components that are shared by all prospects under consideration. This tendency, called the isolation effect, leads to inconsistent preferences when the same choice is presented in different forms. An alternative theory of choice is developed, in which value is assigned to gains and losses rather than to final assets and in which probabilities are replaced by decision weights. The value function is normally concave for gains, commonly convex for losses, and is generally steeper for losses than for gains. Decision weights are generally lower than the corresponding probabilities, except in the range of low probabilities. Overweighting of low probabilities may contribute to the attractiveness of both insurance and gambling.","container-title":"Econometrica","DOI":"10.2307/1914185","ISSN":"0012-9682","issue":"2","note":"publisher: [Wiley, Econometric Society]","page":"263-291","source":"JSTOR","title":"Prospect Theory: An Analysis of Decision under Risk","title-short":"Prospect Theory","volume":"47","author":[{"family":"Kahneman","given":"Daniel"},{"family":"Tversky","given":"Amos"}],"issued":{"date-parts":[["1979"]]},"citation-key":"kahnemanProspectTheoryAnalysis1979"}}],"schema":"https://github.com/citation-style-language/schema/raw/master/csl-citation.json"} </w:instrText>
      </w:r>
      <w:r w:rsidRPr="00653442">
        <w:rPr>
          <w:rFonts w:ascii="Times New Roman" w:hAnsi="Times New Roman"/>
          <w:sz w:val="20"/>
          <w:szCs w:val="20"/>
        </w:rPr>
        <w:fldChar w:fldCharType="separate"/>
      </w:r>
      <w:r w:rsidRPr="00653442">
        <w:rPr>
          <w:rFonts w:ascii="Times New Roman" w:hAnsi="Times New Roman"/>
          <w:sz w:val="20"/>
          <w:szCs w:val="20"/>
        </w:rPr>
        <w:t>(Kahneman and Tversky 1979)</w:t>
      </w:r>
      <w:r w:rsidRPr="00653442">
        <w:rPr>
          <w:rFonts w:ascii="Times New Roman" w:hAnsi="Times New Roman"/>
          <w:sz w:val="20"/>
          <w:szCs w:val="20"/>
        </w:rPr>
        <w:fldChar w:fldCharType="end"/>
      </w:r>
      <w:r w:rsidRPr="00653442">
        <w:rPr>
          <w:rFonts w:ascii="Times New Roman" w:hAnsi="Times New Roman"/>
          <w:sz w:val="20"/>
          <w:szCs w:val="20"/>
        </w:rPr>
        <w:t xml:space="preserve"> further illustrate that recent or emotionally significant events disproportionately influence security investment decisions—a pattern not unique to cybersecurity but observable across various domains where prevention is undervalued until a crisis strikes. </w:t>
      </w:r>
    </w:p>
    <w:p w14:paraId="7CC06B25" w14:textId="29E2E879" w:rsidR="00DF53A7" w:rsidRPr="00653442" w:rsidRDefault="00DF53A7" w:rsidP="000067B5">
      <w:pPr>
        <w:spacing w:after="0" w:line="240" w:lineRule="auto"/>
        <w:ind w:firstLine="510"/>
        <w:jc w:val="both"/>
        <w:rPr>
          <w:rFonts w:ascii="Times New Roman" w:hAnsi="Times New Roman"/>
          <w:sz w:val="20"/>
          <w:szCs w:val="20"/>
        </w:rPr>
      </w:pPr>
      <w:r w:rsidRPr="00653442">
        <w:rPr>
          <w:rFonts w:ascii="Times New Roman" w:hAnsi="Times New Roman"/>
          <w:sz w:val="20"/>
          <w:szCs w:val="20"/>
        </w:rPr>
        <w:t>Thus, investing intelligently in cybersecurity is the optimal strategy to ensure rapid recovery of normal operations. This approach avoids the significantly higher, often uncalculated expenditures incurred reactively after a breach, ultimately proving both more cost-effective and efficient in minimizing downtime of operations.</w:t>
      </w:r>
    </w:p>
    <w:p w14:paraId="7CDB52D0" w14:textId="77777777" w:rsidR="00DF53A7" w:rsidRPr="00653442" w:rsidRDefault="00DF53A7" w:rsidP="000067B5">
      <w:pPr>
        <w:spacing w:after="0" w:line="240" w:lineRule="auto"/>
        <w:jc w:val="both"/>
        <w:rPr>
          <w:rFonts w:ascii="Times New Roman" w:hAnsi="Times New Roman"/>
          <w:sz w:val="20"/>
          <w:szCs w:val="20"/>
        </w:rPr>
      </w:pPr>
    </w:p>
    <w:p w14:paraId="1A027852" w14:textId="77777777" w:rsidR="00C30929" w:rsidRDefault="00DF53A7" w:rsidP="00C30929">
      <w:pPr>
        <w:spacing w:after="0" w:line="240" w:lineRule="auto"/>
        <w:ind w:firstLine="510"/>
        <w:jc w:val="both"/>
        <w:rPr>
          <w:rFonts w:ascii="Times New Roman" w:hAnsi="Times New Roman"/>
          <w:b/>
          <w:bCs/>
          <w:sz w:val="20"/>
          <w:szCs w:val="20"/>
        </w:rPr>
      </w:pPr>
      <w:r w:rsidRPr="00653442">
        <w:rPr>
          <w:rFonts w:ascii="Times New Roman" w:hAnsi="Times New Roman"/>
          <w:sz w:val="20"/>
          <w:szCs w:val="20"/>
        </w:rPr>
        <w:t xml:space="preserve">That is the “what”, that we are all aware of, but talking about the” how” is where </w:t>
      </w:r>
      <w:r w:rsidR="00D22EA7" w:rsidRPr="00653442">
        <w:rPr>
          <w:rFonts w:ascii="Times New Roman" w:hAnsi="Times New Roman"/>
          <w:sz w:val="20"/>
          <w:szCs w:val="20"/>
        </w:rPr>
        <w:t>scientific background</w:t>
      </w:r>
      <w:r w:rsidR="00716F33" w:rsidRPr="00653442">
        <w:rPr>
          <w:rFonts w:ascii="Times New Roman" w:hAnsi="Times New Roman"/>
          <w:sz w:val="20"/>
          <w:szCs w:val="20"/>
        </w:rPr>
        <w:t>s</w:t>
      </w:r>
      <w:r w:rsidR="00D22EA7" w:rsidRPr="00653442">
        <w:rPr>
          <w:rFonts w:ascii="Times New Roman" w:hAnsi="Times New Roman"/>
          <w:sz w:val="20"/>
          <w:szCs w:val="20"/>
        </w:rPr>
        <w:t xml:space="preserve"> and </w:t>
      </w:r>
      <w:r w:rsidRPr="00653442">
        <w:rPr>
          <w:rFonts w:ascii="Times New Roman" w:hAnsi="Times New Roman"/>
          <w:sz w:val="20"/>
          <w:szCs w:val="20"/>
        </w:rPr>
        <w:t xml:space="preserve">politics start to struggle. When considering the “how,” the </w:t>
      </w:r>
      <w:r w:rsidRPr="00653442">
        <w:rPr>
          <w:rFonts w:ascii="Times New Roman" w:hAnsi="Times New Roman"/>
          <w:sz w:val="20"/>
          <w:szCs w:val="20"/>
        </w:rPr>
        <w:lastRenderedPageBreak/>
        <w:t xml:space="preserve">discussion frequently turns toward technical solutions. However, this essay deliberately diverts from an exclusive focus on technological implementations, instead examining the governance dimension and the critical </w:t>
      </w:r>
      <w:r w:rsidRPr="00653442">
        <w:rPr>
          <w:rFonts w:ascii="Times New Roman" w:hAnsi="Times New Roman"/>
          <w:b/>
          <w:bCs/>
          <w:sz w:val="20"/>
          <w:szCs w:val="20"/>
        </w:rPr>
        <w:t>research question of how to motivate decision-makers to integrate security considerations into their overall strategic frameworks.</w:t>
      </w:r>
    </w:p>
    <w:p w14:paraId="63E15A2C" w14:textId="77777777" w:rsidR="00E33DFD" w:rsidRDefault="00E33DFD" w:rsidP="00C30929">
      <w:pPr>
        <w:spacing w:after="0" w:line="240" w:lineRule="auto"/>
        <w:ind w:firstLine="510"/>
        <w:jc w:val="both"/>
        <w:rPr>
          <w:rFonts w:ascii="Times New Roman" w:hAnsi="Times New Roman"/>
          <w:sz w:val="20"/>
          <w:szCs w:val="20"/>
        </w:rPr>
      </w:pPr>
    </w:p>
    <w:p w14:paraId="022FA03B" w14:textId="68E63DE5" w:rsidR="0028326D" w:rsidRPr="00C30929" w:rsidRDefault="00E62301" w:rsidP="00C30929">
      <w:pPr>
        <w:spacing w:after="0" w:line="240" w:lineRule="auto"/>
        <w:ind w:firstLine="510"/>
        <w:jc w:val="both"/>
        <w:rPr>
          <w:rFonts w:ascii="Times New Roman" w:hAnsi="Times New Roman"/>
          <w:b/>
          <w:bCs/>
          <w:sz w:val="20"/>
          <w:szCs w:val="20"/>
        </w:rPr>
      </w:pPr>
      <w:r w:rsidRPr="00E62301">
        <w:rPr>
          <w:rFonts w:ascii="Times New Roman" w:hAnsi="Times New Roman"/>
          <w:sz w:val="20"/>
          <w:szCs w:val="20"/>
        </w:rPr>
        <w:t xml:space="preserve">In this essay, we will explore two main lines of thought. First, we will examine the motivation behind the effort to find solutions that could further democratize and broaden the adoption of cybersecurity </w:t>
      </w:r>
      <w:r w:rsidR="00026D23">
        <w:rPr>
          <w:rFonts w:ascii="Times New Roman" w:hAnsi="Times New Roman"/>
          <w:sz w:val="20"/>
          <w:szCs w:val="20"/>
        </w:rPr>
        <w:t>approach</w:t>
      </w:r>
      <w:r w:rsidRPr="00E62301">
        <w:rPr>
          <w:rFonts w:ascii="Times New Roman" w:hAnsi="Times New Roman"/>
          <w:sz w:val="20"/>
          <w:szCs w:val="20"/>
        </w:rPr>
        <w:t xml:space="preserve"> among decision-makers. Next, we will focus on a hypothesis and the barriers that hinder greater engagement in this process. This will involve exploring how the proposed hypothesis could be practically implemented to enhance cybersecurity adoption.</w:t>
      </w:r>
    </w:p>
    <w:p w14:paraId="52DECAED" w14:textId="3B5CA279" w:rsidR="00987A0D" w:rsidRPr="00245A80" w:rsidRDefault="00320F2F" w:rsidP="00245A80">
      <w:pPr>
        <w:spacing w:before="320" w:after="40"/>
        <w:ind w:left="227" w:hanging="227"/>
        <w:rPr>
          <w:rFonts w:ascii="Times New Roman" w:hAnsi="Times New Roman"/>
          <w:b/>
          <w:sz w:val="20"/>
          <w:szCs w:val="20"/>
        </w:rPr>
      </w:pPr>
      <w:r w:rsidRPr="00245A80">
        <w:rPr>
          <w:rFonts w:ascii="Times New Roman" w:hAnsi="Times New Roman"/>
          <w:b/>
          <w:sz w:val="20"/>
          <w:szCs w:val="20"/>
        </w:rPr>
        <w:t>2.</w:t>
      </w:r>
      <w:r w:rsidR="00245A80" w:rsidRPr="00245A80">
        <w:rPr>
          <w:rFonts w:ascii="Times New Roman" w:hAnsi="Times New Roman"/>
          <w:b/>
          <w:sz w:val="20"/>
          <w:szCs w:val="20"/>
        </w:rPr>
        <w:t xml:space="preserve"> </w:t>
      </w:r>
      <w:r w:rsidRPr="00245A80">
        <w:rPr>
          <w:rFonts w:ascii="Times New Roman" w:hAnsi="Times New Roman"/>
          <w:b/>
          <w:sz w:val="20"/>
          <w:szCs w:val="20"/>
        </w:rPr>
        <w:t>Current Landscape and Motivations</w:t>
      </w:r>
    </w:p>
    <w:p w14:paraId="2A7D7024" w14:textId="181268A5" w:rsidR="00DF53A7" w:rsidRPr="00653442" w:rsidRDefault="00987A0D" w:rsidP="00DE73C5">
      <w:pPr>
        <w:spacing w:after="0" w:line="240" w:lineRule="auto"/>
        <w:jc w:val="both"/>
        <w:rPr>
          <w:rFonts w:ascii="Times New Roman" w:hAnsi="Times New Roman"/>
          <w:sz w:val="20"/>
          <w:szCs w:val="20"/>
        </w:rPr>
      </w:pPr>
      <w:r>
        <w:rPr>
          <w:rFonts w:ascii="Times New Roman" w:hAnsi="Times New Roman"/>
          <w:sz w:val="20"/>
          <w:szCs w:val="20"/>
        </w:rPr>
        <w:t>A</w:t>
      </w:r>
      <w:r w:rsidR="00DF53A7" w:rsidRPr="00653442">
        <w:rPr>
          <w:rFonts w:ascii="Times New Roman" w:hAnsi="Times New Roman"/>
          <w:sz w:val="20"/>
          <w:szCs w:val="20"/>
        </w:rPr>
        <w:t xml:space="preserve">lthough there is a current trend, particularly evident in large private organizations, toward incorporating cybersecurity into strategic planning, the effectiveness of cyber policies appears strongly correlated with the financial resources available. In essence, the greater the monetary commitment, the more likely it is that the full spectrum of </w:t>
      </w:r>
      <w:r w:rsidR="00DE011D">
        <w:rPr>
          <w:rFonts w:ascii="Times New Roman" w:hAnsi="Times New Roman"/>
          <w:sz w:val="20"/>
          <w:szCs w:val="20"/>
        </w:rPr>
        <w:t>cybersecurity</w:t>
      </w:r>
      <w:r w:rsidR="00DF53A7" w:rsidRPr="00653442">
        <w:rPr>
          <w:rFonts w:ascii="Times New Roman" w:hAnsi="Times New Roman"/>
          <w:sz w:val="20"/>
          <w:szCs w:val="20"/>
        </w:rPr>
        <w:t xml:space="preserve"> needs is addressed for an organization; </w:t>
      </w:r>
      <w:proofErr w:type="gramStart"/>
      <w:r w:rsidR="00DF53A7" w:rsidRPr="00653442">
        <w:rPr>
          <w:rFonts w:ascii="Times New Roman" w:hAnsi="Times New Roman"/>
          <w:sz w:val="20"/>
          <w:szCs w:val="20"/>
        </w:rPr>
        <w:t>yet,</w:t>
      </w:r>
      <w:proofErr w:type="gramEnd"/>
      <w:r w:rsidR="00DF53A7" w:rsidRPr="00653442">
        <w:rPr>
          <w:rFonts w:ascii="Times New Roman" w:hAnsi="Times New Roman"/>
          <w:sz w:val="20"/>
          <w:szCs w:val="20"/>
        </w:rPr>
        <w:t xml:space="preserve"> this financial capability may also lead organizations to invest in areas that are not necessarily relevant to enhance </w:t>
      </w:r>
      <w:r w:rsidR="00DE011D">
        <w:rPr>
          <w:rFonts w:ascii="Times New Roman" w:hAnsi="Times New Roman"/>
          <w:sz w:val="20"/>
          <w:szCs w:val="20"/>
        </w:rPr>
        <w:t>cybersecurity</w:t>
      </w:r>
      <w:r w:rsidR="00DF53A7" w:rsidRPr="00653442">
        <w:rPr>
          <w:rFonts w:ascii="Times New Roman" w:hAnsi="Times New Roman"/>
          <w:sz w:val="20"/>
          <w:szCs w:val="20"/>
        </w:rPr>
        <w:t xml:space="preserve"> posture. </w:t>
      </w:r>
    </w:p>
    <w:p w14:paraId="171EE3C0" w14:textId="1CFC4614" w:rsidR="00DE73C5" w:rsidRDefault="00DF53A7" w:rsidP="00DE73C5">
      <w:pPr>
        <w:spacing w:after="0" w:line="240" w:lineRule="auto"/>
        <w:ind w:firstLine="510"/>
        <w:jc w:val="both"/>
        <w:rPr>
          <w:rFonts w:ascii="Times New Roman" w:hAnsi="Times New Roman"/>
          <w:sz w:val="20"/>
          <w:szCs w:val="20"/>
        </w:rPr>
      </w:pPr>
      <w:r w:rsidRPr="00653442">
        <w:rPr>
          <w:rFonts w:ascii="Times New Roman" w:hAnsi="Times New Roman"/>
          <w:sz w:val="20"/>
          <w:szCs w:val="20"/>
        </w:rPr>
        <w:t xml:space="preserve">In contrast, smaller organizations or those with limited resources, public entities, or industries with distinct cultural </w:t>
      </w:r>
      <w:r w:rsidR="00DD7929">
        <w:rPr>
          <w:rFonts w:ascii="Times New Roman" w:hAnsi="Times New Roman"/>
          <w:sz w:val="20"/>
          <w:szCs w:val="20"/>
        </w:rPr>
        <w:t>approaches</w:t>
      </w:r>
      <w:r w:rsidRPr="00653442">
        <w:rPr>
          <w:rFonts w:ascii="Times New Roman" w:hAnsi="Times New Roman"/>
          <w:sz w:val="20"/>
          <w:szCs w:val="20"/>
        </w:rPr>
        <w:t xml:space="preserve"> lack the capacity to invest in superfluous </w:t>
      </w:r>
      <w:r w:rsidR="00DE011D">
        <w:rPr>
          <w:rFonts w:ascii="Times New Roman" w:hAnsi="Times New Roman"/>
          <w:sz w:val="20"/>
          <w:szCs w:val="20"/>
        </w:rPr>
        <w:t>cybersecurity</w:t>
      </w:r>
      <w:r w:rsidRPr="00653442">
        <w:rPr>
          <w:rFonts w:ascii="Times New Roman" w:hAnsi="Times New Roman"/>
          <w:sz w:val="20"/>
          <w:szCs w:val="20"/>
        </w:rPr>
        <w:t xml:space="preserve"> measures. They require a more intelligent and refined approach that optimizes the balance between investment and the effectiveness of security controls, as they cannot afford measures that do not directly address their specific risk profiles, unlike larger organizations with greater financial flexibility.</w:t>
      </w:r>
    </w:p>
    <w:p w14:paraId="7F88D746" w14:textId="77777777" w:rsidR="00D55DD5" w:rsidRDefault="00D55DD5" w:rsidP="006E17BD">
      <w:pPr>
        <w:spacing w:line="240" w:lineRule="auto"/>
        <w:ind w:firstLine="510"/>
        <w:jc w:val="both"/>
        <w:rPr>
          <w:rFonts w:ascii="Times New Roman" w:hAnsi="Times New Roman"/>
          <w:sz w:val="20"/>
          <w:szCs w:val="20"/>
        </w:rPr>
      </w:pPr>
    </w:p>
    <w:p w14:paraId="1DB5678C" w14:textId="77777777" w:rsidR="00D55DD5" w:rsidRDefault="00D55DD5" w:rsidP="006E17BD">
      <w:pPr>
        <w:spacing w:line="240" w:lineRule="auto"/>
        <w:ind w:firstLine="510"/>
        <w:jc w:val="both"/>
        <w:rPr>
          <w:rFonts w:ascii="Times New Roman" w:hAnsi="Times New Roman"/>
          <w:sz w:val="20"/>
          <w:szCs w:val="20"/>
        </w:rPr>
      </w:pPr>
    </w:p>
    <w:p w14:paraId="2C45F529" w14:textId="0CE3E42E" w:rsidR="00DF53A7" w:rsidRDefault="00981BC9" w:rsidP="006E17BD">
      <w:pPr>
        <w:spacing w:line="240" w:lineRule="auto"/>
        <w:ind w:firstLine="510"/>
        <w:jc w:val="both"/>
        <w:rPr>
          <w:rFonts w:ascii="Times New Roman" w:hAnsi="Times New Roman"/>
          <w:sz w:val="20"/>
          <w:szCs w:val="20"/>
        </w:rPr>
      </w:pPr>
      <w:r w:rsidRPr="00653442">
        <w:rPr>
          <w:rFonts w:ascii="Times New Roman" w:hAnsi="Times New Roman"/>
          <w:sz w:val="20"/>
          <w:szCs w:val="20"/>
        </w:rPr>
        <w:t xml:space="preserve">Even with </w:t>
      </w:r>
      <w:r w:rsidR="00BE0F3F" w:rsidRPr="00653442">
        <w:rPr>
          <w:rFonts w:ascii="Times New Roman" w:hAnsi="Times New Roman"/>
          <w:sz w:val="20"/>
          <w:szCs w:val="20"/>
        </w:rPr>
        <w:t>n</w:t>
      </w:r>
      <w:r w:rsidRPr="00653442">
        <w:rPr>
          <w:rFonts w:ascii="Times New Roman" w:hAnsi="Times New Roman"/>
          <w:sz w:val="20"/>
          <w:szCs w:val="20"/>
        </w:rPr>
        <w:t>o consistent multi-year studies found</w:t>
      </w:r>
      <w:r w:rsidR="00DF53A7" w:rsidRPr="00653442">
        <w:rPr>
          <w:rFonts w:ascii="Times New Roman" w:hAnsi="Times New Roman"/>
          <w:sz w:val="20"/>
          <w:szCs w:val="20"/>
        </w:rPr>
        <w:t>,</w:t>
      </w:r>
      <w:r w:rsidR="00A078B1" w:rsidRPr="00653442">
        <w:rPr>
          <w:rFonts w:ascii="Times New Roman" w:hAnsi="Times New Roman"/>
          <w:sz w:val="20"/>
          <w:szCs w:val="20"/>
        </w:rPr>
        <w:t xml:space="preserve"> analysis of </w:t>
      </w:r>
      <w:r w:rsidR="00DE011D">
        <w:rPr>
          <w:rFonts w:ascii="Times New Roman" w:hAnsi="Times New Roman"/>
          <w:sz w:val="20"/>
          <w:szCs w:val="20"/>
        </w:rPr>
        <w:t>cybersecurity</w:t>
      </w:r>
      <w:r w:rsidR="00A078B1" w:rsidRPr="00653442">
        <w:rPr>
          <w:rFonts w:ascii="Times New Roman" w:hAnsi="Times New Roman"/>
          <w:sz w:val="20"/>
          <w:szCs w:val="20"/>
        </w:rPr>
        <w:t xml:space="preserve"> </w:t>
      </w:r>
      <w:r w:rsidR="00BC306C" w:rsidRPr="00653442">
        <w:rPr>
          <w:rFonts w:ascii="Times New Roman" w:hAnsi="Times New Roman"/>
          <w:sz w:val="20"/>
          <w:szCs w:val="20"/>
        </w:rPr>
        <w:t>yearly</w:t>
      </w:r>
      <w:r w:rsidR="00A078B1" w:rsidRPr="00653442">
        <w:rPr>
          <w:rFonts w:ascii="Times New Roman" w:hAnsi="Times New Roman"/>
          <w:sz w:val="20"/>
          <w:szCs w:val="20"/>
        </w:rPr>
        <w:t xml:space="preserve"> reports</w:t>
      </w:r>
      <w:r w:rsidR="0018648A">
        <w:rPr>
          <w:rStyle w:val="Appelnotedebasdep"/>
          <w:rFonts w:ascii="Times New Roman" w:hAnsi="Times New Roman"/>
          <w:sz w:val="20"/>
          <w:szCs w:val="20"/>
        </w:rPr>
        <w:footnoteReference w:id="2"/>
      </w:r>
      <w:r w:rsidR="00BC306C" w:rsidRPr="00653442">
        <w:rPr>
          <w:rFonts w:ascii="Times New Roman" w:hAnsi="Times New Roman"/>
          <w:sz w:val="20"/>
          <w:szCs w:val="20"/>
        </w:rPr>
        <w:t>,</w:t>
      </w:r>
      <w:r w:rsidR="00DF53A7" w:rsidRPr="00653442">
        <w:rPr>
          <w:rFonts w:ascii="Times New Roman" w:hAnsi="Times New Roman"/>
          <w:sz w:val="20"/>
          <w:szCs w:val="20"/>
        </w:rPr>
        <w:t xml:space="preserve"> the number of organizations that seriously plan</w:t>
      </w:r>
      <w:r w:rsidR="00D8409E" w:rsidRPr="00653442">
        <w:rPr>
          <w:rFonts w:ascii="Times New Roman" w:hAnsi="Times New Roman"/>
          <w:sz w:val="20"/>
          <w:szCs w:val="20"/>
        </w:rPr>
        <w:t xml:space="preserve"> or invest</w:t>
      </w:r>
      <w:r w:rsidR="00BE0F3F" w:rsidRPr="00653442">
        <w:rPr>
          <w:rFonts w:ascii="Times New Roman" w:hAnsi="Times New Roman"/>
          <w:sz w:val="20"/>
          <w:szCs w:val="20"/>
        </w:rPr>
        <w:t xml:space="preserve"> on</w:t>
      </w:r>
      <w:r w:rsidR="00DF53A7" w:rsidRPr="00653442">
        <w:rPr>
          <w:rFonts w:ascii="Times New Roman" w:hAnsi="Times New Roman"/>
          <w:sz w:val="20"/>
          <w:szCs w:val="20"/>
        </w:rPr>
        <w:t xml:space="preserve"> </w:t>
      </w:r>
      <w:r w:rsidR="00DE011D">
        <w:rPr>
          <w:rFonts w:ascii="Times New Roman" w:hAnsi="Times New Roman"/>
          <w:sz w:val="20"/>
          <w:szCs w:val="20"/>
        </w:rPr>
        <w:t>cybersecurity</w:t>
      </w:r>
      <w:r w:rsidR="00DF53A7" w:rsidRPr="00653442">
        <w:rPr>
          <w:rFonts w:ascii="Times New Roman" w:hAnsi="Times New Roman"/>
          <w:sz w:val="20"/>
          <w:szCs w:val="20"/>
        </w:rPr>
        <w:t xml:space="preserve"> </w:t>
      </w:r>
      <w:r w:rsidR="00BE0F3F" w:rsidRPr="00653442">
        <w:rPr>
          <w:rFonts w:ascii="Times New Roman" w:hAnsi="Times New Roman"/>
          <w:sz w:val="20"/>
          <w:szCs w:val="20"/>
        </w:rPr>
        <w:t>seems</w:t>
      </w:r>
      <w:r w:rsidR="00D97CA8" w:rsidRPr="00653442">
        <w:rPr>
          <w:rFonts w:ascii="Times New Roman" w:hAnsi="Times New Roman"/>
          <w:sz w:val="20"/>
          <w:szCs w:val="20"/>
        </w:rPr>
        <w:t xml:space="preserve"> to have</w:t>
      </w:r>
      <w:r w:rsidR="00DF53A7" w:rsidRPr="00653442">
        <w:rPr>
          <w:rFonts w:ascii="Times New Roman" w:hAnsi="Times New Roman"/>
          <w:sz w:val="20"/>
          <w:szCs w:val="20"/>
        </w:rPr>
        <w:t xml:space="preserve"> reached a ceiling in recent years</w:t>
      </w:r>
      <w:r w:rsidR="00BE0F3F" w:rsidRPr="00653442">
        <w:rPr>
          <w:rFonts w:ascii="Times New Roman" w:hAnsi="Times New Roman"/>
          <w:sz w:val="20"/>
          <w:szCs w:val="20"/>
        </w:rPr>
        <w:t xml:space="preserve"> </w:t>
      </w:r>
      <w:r w:rsidR="00DF53A7" w:rsidRPr="00653442">
        <w:rPr>
          <w:rFonts w:ascii="Times New Roman" w:hAnsi="Times New Roman"/>
          <w:sz w:val="20"/>
          <w:szCs w:val="20"/>
        </w:rPr>
        <w:fldChar w:fldCharType="begin"/>
      </w:r>
      <w:r w:rsidR="00DF53A7" w:rsidRPr="00653442">
        <w:rPr>
          <w:rFonts w:ascii="Times New Roman" w:hAnsi="Times New Roman"/>
          <w:sz w:val="20"/>
          <w:szCs w:val="20"/>
        </w:rPr>
        <w:instrText xml:space="preserve"> ADDIN ZOTERO_ITEM CSL_CITATION {"citationID":"4aEq1wgG","properties":{"formattedCitation":"(\\uc0\\u8216{}The State of Observability 2023\\uc0\\u8217{}, n.d.)","plainCitation":"(‘The State of Observability 2023’, n.d.)","noteIndex":0},"citationItems":[{"id":878,"uris":["http://zotero.org/groups/5488772/items/2BVXRCV6"],"itemData":{"id":878,"type":"webpage","abstract":"We surveyed hundreds of IT and software development professionals on observability. Check out the data on the challenges those orgs are facing.","container-title":"Observe, Inc.","language":"en-US","title":"The State of Observability 2023","URL":"https://www.observeinc.com/resources/the-state-of-observability-2023/","accessed":{"date-parts":[["2025",2,9]]},"citation-key":"StateObservability2023"}}],"schema":"https://github.com/citation-style-language/schema/raw/master/csl-citation.json"} </w:instrText>
      </w:r>
      <w:r w:rsidR="00DF53A7" w:rsidRPr="00653442">
        <w:rPr>
          <w:rFonts w:ascii="Times New Roman" w:hAnsi="Times New Roman"/>
          <w:sz w:val="20"/>
          <w:szCs w:val="20"/>
        </w:rPr>
        <w:fldChar w:fldCharType="separate"/>
      </w:r>
      <w:r w:rsidR="00DF53A7" w:rsidRPr="00653442">
        <w:rPr>
          <w:rFonts w:ascii="Times New Roman" w:hAnsi="Times New Roman"/>
          <w:sz w:val="20"/>
          <w:szCs w:val="20"/>
        </w:rPr>
        <w:t>(</w:t>
      </w:r>
      <w:r w:rsidR="00FE1DE8">
        <w:rPr>
          <w:rFonts w:ascii="Times New Roman" w:hAnsi="Times New Roman"/>
          <w:sz w:val="20"/>
          <w:szCs w:val="20"/>
        </w:rPr>
        <w:t xml:space="preserve">Observe </w:t>
      </w:r>
      <w:r w:rsidR="00DF53A7" w:rsidRPr="00653442">
        <w:rPr>
          <w:rFonts w:ascii="Times New Roman" w:hAnsi="Times New Roman"/>
          <w:sz w:val="20"/>
          <w:szCs w:val="20"/>
        </w:rPr>
        <w:t>‘The State of Observability</w:t>
      </w:r>
      <w:r w:rsidR="00FE1DE8">
        <w:rPr>
          <w:rFonts w:ascii="Times New Roman" w:hAnsi="Times New Roman"/>
          <w:sz w:val="20"/>
          <w:szCs w:val="20"/>
        </w:rPr>
        <w:t>'</w:t>
      </w:r>
      <w:r w:rsidR="00DF53A7" w:rsidRPr="00653442">
        <w:rPr>
          <w:rFonts w:ascii="Times New Roman" w:hAnsi="Times New Roman"/>
          <w:sz w:val="20"/>
          <w:szCs w:val="20"/>
        </w:rPr>
        <w:t xml:space="preserve"> 2023)</w:t>
      </w:r>
      <w:r w:rsidR="00DF53A7" w:rsidRPr="00653442">
        <w:rPr>
          <w:rFonts w:ascii="Times New Roman" w:hAnsi="Times New Roman"/>
          <w:sz w:val="20"/>
          <w:szCs w:val="20"/>
        </w:rPr>
        <w:fldChar w:fldCharType="end"/>
      </w:r>
      <w:r w:rsidR="00DF53A7" w:rsidRPr="00653442">
        <w:rPr>
          <w:rFonts w:ascii="Times New Roman" w:hAnsi="Times New Roman"/>
          <w:sz w:val="20"/>
          <w:szCs w:val="20"/>
        </w:rPr>
        <w:t>. This observation suggests that, despite growing communication around cyber threats, many organizations have</w:t>
      </w:r>
      <w:r w:rsidR="006F1C7C" w:rsidRPr="00653442">
        <w:rPr>
          <w:rFonts w:ascii="Times New Roman" w:hAnsi="Times New Roman"/>
          <w:sz w:val="20"/>
          <w:szCs w:val="20"/>
        </w:rPr>
        <w:t xml:space="preserve"> </w:t>
      </w:r>
      <w:r w:rsidR="00DF53A7" w:rsidRPr="00653442">
        <w:rPr>
          <w:rFonts w:ascii="Times New Roman" w:hAnsi="Times New Roman"/>
          <w:sz w:val="20"/>
          <w:szCs w:val="20"/>
        </w:rPr>
        <w:t xml:space="preserve">yet to translate this information into a sustained commitment to comprehensive cybersecurity strategies. Consequently, the </w:t>
      </w:r>
      <w:r w:rsidR="007F01DC" w:rsidRPr="00653442">
        <w:rPr>
          <w:rFonts w:ascii="Times New Roman" w:hAnsi="Times New Roman"/>
          <w:sz w:val="20"/>
          <w:szCs w:val="20"/>
        </w:rPr>
        <w:t xml:space="preserve">main </w:t>
      </w:r>
      <w:r w:rsidR="00DF53A7" w:rsidRPr="00653442">
        <w:rPr>
          <w:rFonts w:ascii="Times New Roman" w:hAnsi="Times New Roman"/>
          <w:b/>
          <w:bCs/>
          <w:sz w:val="20"/>
          <w:szCs w:val="20"/>
        </w:rPr>
        <w:t xml:space="preserve">cybersecurity adoption driver: </w:t>
      </w:r>
      <w:r w:rsidR="00F70AC9" w:rsidRPr="00653442">
        <w:rPr>
          <w:rFonts w:ascii="Times New Roman" w:hAnsi="Times New Roman"/>
          <w:b/>
          <w:bCs/>
          <w:sz w:val="20"/>
          <w:szCs w:val="20"/>
        </w:rPr>
        <w:t>F</w:t>
      </w:r>
      <w:r w:rsidR="00DF53A7" w:rsidRPr="00653442">
        <w:rPr>
          <w:rFonts w:ascii="Times New Roman" w:hAnsi="Times New Roman"/>
          <w:b/>
          <w:bCs/>
          <w:sz w:val="20"/>
          <w:szCs w:val="20"/>
        </w:rPr>
        <w:t>ear</w:t>
      </w:r>
      <w:r w:rsidR="00F70AC9" w:rsidRPr="00653442">
        <w:rPr>
          <w:rFonts w:ascii="Times New Roman" w:hAnsi="Times New Roman"/>
          <w:b/>
          <w:bCs/>
          <w:sz w:val="20"/>
          <w:szCs w:val="20"/>
        </w:rPr>
        <w:t xml:space="preserve"> of incident</w:t>
      </w:r>
      <w:r w:rsidR="00DF53A7" w:rsidRPr="00653442">
        <w:rPr>
          <w:rFonts w:ascii="Times New Roman" w:hAnsi="Times New Roman"/>
          <w:sz w:val="20"/>
          <w:szCs w:val="20"/>
        </w:rPr>
        <w:t>, does not provide sufficient incentive for a wide range of organizations to proactively invest in robust cybersecurity plans.</w:t>
      </w:r>
    </w:p>
    <w:p w14:paraId="224CA9D2" w14:textId="078A7E67" w:rsidR="00456C7B" w:rsidRPr="00C80DEE" w:rsidRDefault="000E36EB" w:rsidP="006E17BD">
      <w:pPr>
        <w:spacing w:after="40"/>
        <w:ind w:left="227" w:hanging="227"/>
        <w:rPr>
          <w:rFonts w:ascii="Times New Roman" w:hAnsi="Times New Roman"/>
          <w:b/>
          <w:bCs/>
          <w:sz w:val="20"/>
          <w:szCs w:val="20"/>
          <w:lang w:val="en-US"/>
        </w:rPr>
      </w:pPr>
      <w:r>
        <w:rPr>
          <w:rFonts w:ascii="Times New Roman" w:hAnsi="Times New Roman"/>
          <w:b/>
          <w:sz w:val="20"/>
          <w:szCs w:val="20"/>
        </w:rPr>
        <w:t>2.</w:t>
      </w:r>
      <w:proofErr w:type="gramStart"/>
      <w:r>
        <w:rPr>
          <w:rFonts w:ascii="Times New Roman" w:hAnsi="Times New Roman"/>
          <w:b/>
          <w:sz w:val="20"/>
          <w:szCs w:val="20"/>
        </w:rPr>
        <w:t>1.</w:t>
      </w:r>
      <w:r w:rsidR="00C80DEE" w:rsidRPr="00C130A0">
        <w:rPr>
          <w:rFonts w:ascii="Times New Roman" w:hAnsi="Times New Roman"/>
          <w:b/>
          <w:i/>
          <w:iCs/>
          <w:sz w:val="20"/>
          <w:szCs w:val="20"/>
        </w:rPr>
        <w:t>Hypothesis</w:t>
      </w:r>
      <w:proofErr w:type="gramEnd"/>
      <w:r w:rsidR="00C80DEE" w:rsidRPr="00C130A0">
        <w:rPr>
          <w:rFonts w:ascii="Times New Roman" w:hAnsi="Times New Roman"/>
          <w:b/>
          <w:i/>
          <w:iCs/>
          <w:sz w:val="20"/>
          <w:szCs w:val="20"/>
        </w:rPr>
        <w:t xml:space="preserve"> for adoption and barriers</w:t>
      </w:r>
    </w:p>
    <w:p w14:paraId="251F09C2" w14:textId="3B15FB32" w:rsidR="005D0706" w:rsidRPr="00653442" w:rsidRDefault="00DF53A7" w:rsidP="00C130A0">
      <w:pPr>
        <w:spacing w:after="0" w:line="240" w:lineRule="auto"/>
        <w:jc w:val="both"/>
        <w:rPr>
          <w:rFonts w:ascii="Times New Roman" w:hAnsi="Times New Roman"/>
          <w:sz w:val="20"/>
          <w:szCs w:val="20"/>
        </w:rPr>
      </w:pPr>
      <w:r w:rsidRPr="00653442">
        <w:rPr>
          <w:rFonts w:ascii="Times New Roman" w:hAnsi="Times New Roman"/>
          <w:sz w:val="20"/>
          <w:szCs w:val="20"/>
        </w:rPr>
        <w:t xml:space="preserve">Thus, </w:t>
      </w:r>
      <w:r w:rsidR="00E57AA8" w:rsidRPr="00653442">
        <w:rPr>
          <w:rFonts w:ascii="Times New Roman" w:hAnsi="Times New Roman"/>
          <w:sz w:val="20"/>
          <w:szCs w:val="20"/>
        </w:rPr>
        <w:t xml:space="preserve">let ask </w:t>
      </w:r>
      <w:proofErr w:type="gramStart"/>
      <w:r w:rsidR="00E57AA8" w:rsidRPr="00653442">
        <w:rPr>
          <w:rFonts w:ascii="Times New Roman" w:hAnsi="Times New Roman"/>
          <w:sz w:val="20"/>
          <w:szCs w:val="20"/>
        </w:rPr>
        <w:t>ourselves</w:t>
      </w:r>
      <w:proofErr w:type="gramEnd"/>
      <w:r w:rsidR="00E57AA8" w:rsidRPr="00653442">
        <w:rPr>
          <w:rFonts w:ascii="Times New Roman" w:hAnsi="Times New Roman"/>
          <w:sz w:val="20"/>
          <w:szCs w:val="20"/>
        </w:rPr>
        <w:t xml:space="preserve"> what else could motivate </w:t>
      </w:r>
      <w:r w:rsidR="00DE011D">
        <w:rPr>
          <w:rFonts w:ascii="Times New Roman" w:hAnsi="Times New Roman"/>
          <w:sz w:val="20"/>
          <w:szCs w:val="20"/>
        </w:rPr>
        <w:t>cybersecurity</w:t>
      </w:r>
      <w:r w:rsidR="00E57AA8" w:rsidRPr="00653442">
        <w:rPr>
          <w:rFonts w:ascii="Times New Roman" w:hAnsi="Times New Roman"/>
          <w:sz w:val="20"/>
          <w:szCs w:val="20"/>
        </w:rPr>
        <w:t xml:space="preserve"> adoption. </w:t>
      </w:r>
      <w:r w:rsidR="0070423B" w:rsidRPr="0037409E">
        <w:rPr>
          <w:rFonts w:ascii="Times New Roman" w:hAnsi="Times New Roman"/>
          <w:b/>
          <w:bCs/>
          <w:sz w:val="20"/>
          <w:szCs w:val="20"/>
        </w:rPr>
        <w:t xml:space="preserve">Does a </w:t>
      </w:r>
      <w:r w:rsidRPr="0037409E">
        <w:rPr>
          <w:rFonts w:ascii="Times New Roman" w:hAnsi="Times New Roman"/>
          <w:b/>
          <w:bCs/>
          <w:sz w:val="20"/>
          <w:szCs w:val="20"/>
        </w:rPr>
        <w:t xml:space="preserve">clear and comprehensive explanation of what </w:t>
      </w:r>
      <w:r w:rsidR="00DE011D">
        <w:rPr>
          <w:rFonts w:ascii="Times New Roman" w:hAnsi="Times New Roman"/>
          <w:b/>
          <w:bCs/>
          <w:sz w:val="20"/>
          <w:szCs w:val="20"/>
        </w:rPr>
        <w:t>cybersecurity</w:t>
      </w:r>
      <w:r w:rsidRPr="0037409E">
        <w:rPr>
          <w:rFonts w:ascii="Times New Roman" w:hAnsi="Times New Roman"/>
          <w:b/>
          <w:bCs/>
          <w:sz w:val="20"/>
          <w:szCs w:val="20"/>
        </w:rPr>
        <w:t xml:space="preserve"> truly </w:t>
      </w:r>
      <w:proofErr w:type="gramStart"/>
      <w:r w:rsidRPr="0037409E">
        <w:rPr>
          <w:rFonts w:ascii="Times New Roman" w:hAnsi="Times New Roman"/>
          <w:b/>
          <w:bCs/>
          <w:sz w:val="20"/>
          <w:szCs w:val="20"/>
        </w:rPr>
        <w:t>encompasses</w:t>
      </w:r>
      <w:proofErr w:type="gramEnd"/>
      <w:r w:rsidRPr="0037409E">
        <w:rPr>
          <w:rFonts w:ascii="Times New Roman" w:hAnsi="Times New Roman"/>
          <w:b/>
          <w:bCs/>
          <w:sz w:val="20"/>
          <w:szCs w:val="20"/>
        </w:rPr>
        <w:t xml:space="preserve"> could serve as a missing </w:t>
      </w:r>
      <w:r w:rsidR="0070423B" w:rsidRPr="0037409E">
        <w:rPr>
          <w:rFonts w:ascii="Times New Roman" w:hAnsi="Times New Roman"/>
          <w:b/>
          <w:bCs/>
          <w:sz w:val="20"/>
          <w:szCs w:val="20"/>
        </w:rPr>
        <w:t>catalys</w:t>
      </w:r>
      <w:r w:rsidR="0070423B" w:rsidRPr="00692BC9">
        <w:rPr>
          <w:rFonts w:ascii="Times New Roman" w:hAnsi="Times New Roman"/>
          <w:b/>
          <w:bCs/>
          <w:sz w:val="20"/>
          <w:szCs w:val="20"/>
        </w:rPr>
        <w:t>t?</w:t>
      </w:r>
      <w:r w:rsidRPr="00653442">
        <w:rPr>
          <w:rFonts w:ascii="Times New Roman" w:hAnsi="Times New Roman"/>
          <w:sz w:val="20"/>
          <w:szCs w:val="20"/>
        </w:rPr>
        <w:t xml:space="preserve"> This clarity could motivate the </w:t>
      </w:r>
      <w:r w:rsidR="00452E80" w:rsidRPr="00653442">
        <w:rPr>
          <w:rFonts w:ascii="Times New Roman" w:hAnsi="Times New Roman"/>
          <w:sz w:val="20"/>
          <w:szCs w:val="20"/>
        </w:rPr>
        <w:t>latest</w:t>
      </w:r>
      <w:r w:rsidRPr="00653442">
        <w:rPr>
          <w:rFonts w:ascii="Times New Roman" w:hAnsi="Times New Roman"/>
          <w:sz w:val="20"/>
          <w:szCs w:val="20"/>
        </w:rPr>
        <w:t xml:space="preserve"> organizations whose cyber protection strategy is currently inadequate, and who lack a resilient cyber interconnection system, to integrate </w:t>
      </w:r>
      <w:r w:rsidR="00DE011D">
        <w:rPr>
          <w:rFonts w:ascii="Times New Roman" w:hAnsi="Times New Roman"/>
          <w:sz w:val="20"/>
          <w:szCs w:val="20"/>
        </w:rPr>
        <w:t>cybersecurity</w:t>
      </w:r>
      <w:r w:rsidRPr="00653442">
        <w:rPr>
          <w:rFonts w:ascii="Times New Roman" w:hAnsi="Times New Roman"/>
          <w:sz w:val="20"/>
          <w:szCs w:val="20"/>
        </w:rPr>
        <w:t xml:space="preserve"> more effectively into their core operational strategies.</w:t>
      </w:r>
    </w:p>
    <w:p w14:paraId="135B0D75" w14:textId="437125D4" w:rsidR="00DF53A7" w:rsidRPr="00653442" w:rsidRDefault="00DF53A7" w:rsidP="00C66B62">
      <w:pPr>
        <w:spacing w:after="0" w:line="240" w:lineRule="auto"/>
        <w:ind w:firstLine="510"/>
        <w:jc w:val="both"/>
        <w:rPr>
          <w:rFonts w:ascii="Times New Roman" w:hAnsi="Times New Roman"/>
          <w:sz w:val="20"/>
          <w:szCs w:val="20"/>
        </w:rPr>
      </w:pPr>
      <w:r w:rsidRPr="00653442">
        <w:rPr>
          <w:rFonts w:ascii="Times New Roman" w:hAnsi="Times New Roman"/>
          <w:sz w:val="20"/>
          <w:szCs w:val="20"/>
        </w:rPr>
        <w:t xml:space="preserve">However, understanding the philosophy of </w:t>
      </w:r>
      <w:r w:rsidR="00DE011D">
        <w:rPr>
          <w:rFonts w:ascii="Times New Roman" w:hAnsi="Times New Roman"/>
          <w:sz w:val="20"/>
          <w:szCs w:val="20"/>
        </w:rPr>
        <w:t>cybersecurity</w:t>
      </w:r>
      <w:r w:rsidRPr="00653442">
        <w:rPr>
          <w:rFonts w:ascii="Times New Roman" w:hAnsi="Times New Roman"/>
          <w:sz w:val="20"/>
          <w:szCs w:val="20"/>
        </w:rPr>
        <w:t xml:space="preserve"> today demands significant personal investment from non-experts. This deep engagement is essential for crafting a </w:t>
      </w:r>
      <w:r w:rsidR="00DE011D">
        <w:rPr>
          <w:rFonts w:ascii="Times New Roman" w:hAnsi="Times New Roman"/>
          <w:sz w:val="20"/>
          <w:szCs w:val="20"/>
        </w:rPr>
        <w:t>cybersecurity</w:t>
      </w:r>
      <w:r w:rsidRPr="00653442">
        <w:rPr>
          <w:rFonts w:ascii="Times New Roman" w:hAnsi="Times New Roman"/>
          <w:sz w:val="20"/>
          <w:szCs w:val="20"/>
        </w:rPr>
        <w:t xml:space="preserve"> strategy that is truly aligned with an organization’s value creation objectives, rather than relying on generic solutions offered by consultants who, despite commanding high fees, often deliver the same strategy recommendations across different clients </w:t>
      </w:r>
      <w:r w:rsidRPr="00653442">
        <w:rPr>
          <w:rFonts w:ascii="Times New Roman" w:hAnsi="Times New Roman"/>
          <w:sz w:val="20"/>
          <w:szCs w:val="20"/>
        </w:rPr>
        <w:fldChar w:fldCharType="begin"/>
      </w:r>
      <w:r w:rsidRPr="00653442">
        <w:rPr>
          <w:rFonts w:ascii="Times New Roman" w:hAnsi="Times New Roman"/>
          <w:sz w:val="20"/>
          <w:szCs w:val="20"/>
        </w:rPr>
        <w:instrText xml:space="preserve"> ADDIN ZOTERO_ITEM CSL_CITATION {"citationID":"u8VCfKlE","properties":{"formattedCitation":"(Villesalmon 2016)","plainCitation":"(Villesalmon 2016)","noteIndex":0},"citationItems":[{"id":862,"uris":["http://zotero.org/groups/5488772/items/QYXA2SVC"],"itemData":{"id":862,"type":"post-weblog","abstract":"Cet article décrit un travers fréquent dans l'application des méthodes de sécurisation (Ebios, Mehari, ISO 27000) : le survol de la compréhension des pratiques et enjeux métiers","container-title":"ISLEAN","language":"fr-FR","title":"Les travers de la cybersécurité - la méthode pour la méthode","URL":"https://islean-consulting.fr/fr/organisation-dsi/les-travers-de-la-cybersecurite-la-methode-pour-la-methode/","author":[{"family":"Villesalmon","given":"Eric"}],"accessed":{"date-parts":[["2025",2,6]]},"issued":{"date-parts":[["2016",11,10]]},"citation-key":"villesalmonTraversCybersecuriteMethode2016"}}],"schema":"https://github.com/citation-style-language/schema/raw/master/csl-citation.json"} </w:instrText>
      </w:r>
      <w:r w:rsidRPr="00653442">
        <w:rPr>
          <w:rFonts w:ascii="Times New Roman" w:hAnsi="Times New Roman"/>
          <w:sz w:val="20"/>
          <w:szCs w:val="20"/>
        </w:rPr>
        <w:fldChar w:fldCharType="separate"/>
      </w:r>
      <w:r w:rsidRPr="00653442">
        <w:rPr>
          <w:rFonts w:ascii="Times New Roman" w:hAnsi="Times New Roman"/>
          <w:sz w:val="20"/>
          <w:szCs w:val="20"/>
        </w:rPr>
        <w:t>(Villesalmon 2016)</w:t>
      </w:r>
      <w:r w:rsidRPr="00653442">
        <w:rPr>
          <w:rFonts w:ascii="Times New Roman" w:hAnsi="Times New Roman"/>
          <w:sz w:val="20"/>
          <w:szCs w:val="20"/>
        </w:rPr>
        <w:fldChar w:fldCharType="end"/>
      </w:r>
      <w:r w:rsidRPr="00653442">
        <w:rPr>
          <w:rFonts w:ascii="Times New Roman" w:hAnsi="Times New Roman"/>
          <w:sz w:val="20"/>
          <w:szCs w:val="20"/>
        </w:rPr>
        <w:t>.</w:t>
      </w:r>
    </w:p>
    <w:p w14:paraId="28C35D30" w14:textId="1F5FA362" w:rsidR="00635084" w:rsidRDefault="00DE011D" w:rsidP="00635084">
      <w:pPr>
        <w:spacing w:after="0" w:line="240" w:lineRule="auto"/>
        <w:ind w:firstLine="510"/>
        <w:jc w:val="both"/>
        <w:rPr>
          <w:rFonts w:ascii="Times New Roman" w:hAnsi="Times New Roman"/>
          <w:sz w:val="20"/>
          <w:szCs w:val="20"/>
        </w:rPr>
      </w:pPr>
      <w:r>
        <w:rPr>
          <w:rFonts w:ascii="Times New Roman" w:hAnsi="Times New Roman"/>
          <w:sz w:val="20"/>
          <w:szCs w:val="20"/>
        </w:rPr>
        <w:t>Cybersecurity</w:t>
      </w:r>
      <w:r w:rsidR="00DF53A7" w:rsidRPr="00653442">
        <w:rPr>
          <w:rFonts w:ascii="Times New Roman" w:hAnsi="Times New Roman"/>
          <w:sz w:val="20"/>
          <w:szCs w:val="20"/>
        </w:rPr>
        <w:t xml:space="preserve"> is an interdisciplinary practice applicable to a vast majority of activities in today’s interconnected world. However, this “</w:t>
      </w:r>
      <w:r w:rsidR="0099696E" w:rsidRPr="0099696E">
        <w:rPr>
          <w:rFonts w:ascii="Times New Roman" w:hAnsi="Times New Roman"/>
          <w:sz w:val="20"/>
          <w:szCs w:val="20"/>
        </w:rPr>
        <w:t xml:space="preserve">I </w:t>
      </w:r>
      <w:r w:rsidR="008B4364" w:rsidRPr="0099696E">
        <w:rPr>
          <w:rFonts w:ascii="Times New Roman" w:hAnsi="Times New Roman"/>
          <w:sz w:val="20"/>
          <w:szCs w:val="20"/>
        </w:rPr>
        <w:t>cut</w:t>
      </w:r>
      <w:r w:rsidR="0099696E" w:rsidRPr="0099696E">
        <w:rPr>
          <w:rFonts w:ascii="Times New Roman" w:hAnsi="Times New Roman"/>
          <w:sz w:val="20"/>
          <w:szCs w:val="20"/>
        </w:rPr>
        <w:t xml:space="preserve"> across all domains</w:t>
      </w:r>
      <w:r w:rsidR="00DF53A7" w:rsidRPr="00653442">
        <w:rPr>
          <w:rFonts w:ascii="Times New Roman" w:hAnsi="Times New Roman"/>
          <w:sz w:val="20"/>
          <w:szCs w:val="20"/>
        </w:rPr>
        <w:t xml:space="preserve">” and “non-specialized” aspect often leads non-experts to perceive the field as nebulous, vague, and impenetrable. This intangible and somewhat disorganized image, considered as an exclusive domain of a few hand-picked specialists, preventing both </w:t>
      </w:r>
      <w:r w:rsidR="00DF53A7" w:rsidRPr="00653442">
        <w:rPr>
          <w:rFonts w:ascii="Times New Roman" w:hAnsi="Times New Roman"/>
          <w:sz w:val="20"/>
          <w:szCs w:val="20"/>
        </w:rPr>
        <w:lastRenderedPageBreak/>
        <w:t xml:space="preserve">development and, more importantly, the widespread adoption of </w:t>
      </w:r>
      <w:r>
        <w:rPr>
          <w:rFonts w:ascii="Times New Roman" w:hAnsi="Times New Roman"/>
          <w:sz w:val="20"/>
          <w:szCs w:val="20"/>
        </w:rPr>
        <w:t>cybersecurity</w:t>
      </w:r>
      <w:r w:rsidR="00DF53A7" w:rsidRPr="00653442">
        <w:rPr>
          <w:rFonts w:ascii="Times New Roman" w:hAnsi="Times New Roman"/>
          <w:sz w:val="20"/>
          <w:szCs w:val="20"/>
        </w:rPr>
        <w:t xml:space="preserve"> across our society. Although the practice has existed for several decades, it is only recently that efforts have been made to explain it in simple, accessible terms to all, as illustrated by initiatives such as </w:t>
      </w:r>
      <w:r w:rsidR="00DF53A7" w:rsidRPr="00653442">
        <w:rPr>
          <w:rFonts w:ascii="Times New Roman" w:hAnsi="Times New Roman"/>
          <w:sz w:val="20"/>
          <w:szCs w:val="20"/>
        </w:rPr>
        <w:fldChar w:fldCharType="begin"/>
      </w:r>
      <w:r w:rsidR="00DF53A7" w:rsidRPr="00653442">
        <w:rPr>
          <w:rFonts w:ascii="Times New Roman" w:hAnsi="Times New Roman"/>
          <w:sz w:val="20"/>
          <w:szCs w:val="20"/>
        </w:rPr>
        <w:instrText xml:space="preserve"> ADDIN ZOTERO_ITEM CSL_CITATION {"citationID":"EN1HP28O","properties":{"formattedCitation":"(\\uc0\\u8216{}DemainSp\\uc0\\u233{}cialisteCyber\\uc0\\u8217{}, n.d.)","plainCitation":"(‘DemainSpécialisteCyber’, n.d.)","noteIndex":0},"citationItems":[{"id":858,"uris":["http://zotero.org/groups/5488772/items/NBD36Q44"],"itemData":{"id":858,"type":"webpage","title":"DemainSpécialisteCyber","URL":"https://www.demainspecialistecyber.fr/","accessed":{"date-parts":[["2025",2,6]]},"citation-key":"DemainSpecialisteCyber"}}],"schema":"https://github.com/citation-style-language/schema/raw/master/csl-citation.json"} </w:instrText>
      </w:r>
      <w:r w:rsidR="00DF53A7" w:rsidRPr="00653442">
        <w:rPr>
          <w:rFonts w:ascii="Times New Roman" w:hAnsi="Times New Roman"/>
          <w:sz w:val="20"/>
          <w:szCs w:val="20"/>
        </w:rPr>
        <w:fldChar w:fldCharType="separate"/>
      </w:r>
      <w:r w:rsidR="00DF53A7" w:rsidRPr="00653442">
        <w:rPr>
          <w:rFonts w:ascii="Times New Roman" w:hAnsi="Times New Roman"/>
          <w:sz w:val="20"/>
          <w:szCs w:val="20"/>
        </w:rPr>
        <w:t>(‘DemainSpécialisteCyber’</w:t>
      </w:r>
      <w:r w:rsidR="00495C75">
        <w:rPr>
          <w:rFonts w:ascii="Times New Roman" w:hAnsi="Times New Roman"/>
          <w:sz w:val="20"/>
          <w:szCs w:val="20"/>
        </w:rPr>
        <w:t xml:space="preserve"> 2023</w:t>
      </w:r>
      <w:r w:rsidR="00DF53A7" w:rsidRPr="00653442">
        <w:rPr>
          <w:rFonts w:ascii="Times New Roman" w:hAnsi="Times New Roman"/>
          <w:sz w:val="20"/>
          <w:szCs w:val="20"/>
        </w:rPr>
        <w:t>)</w:t>
      </w:r>
      <w:r w:rsidR="00DF53A7" w:rsidRPr="00653442">
        <w:rPr>
          <w:rFonts w:ascii="Times New Roman" w:hAnsi="Times New Roman"/>
          <w:sz w:val="20"/>
          <w:szCs w:val="20"/>
        </w:rPr>
        <w:fldChar w:fldCharType="end"/>
      </w:r>
      <w:r w:rsidR="00DF53A7" w:rsidRPr="00653442">
        <w:rPr>
          <w:rFonts w:ascii="Times New Roman" w:hAnsi="Times New Roman"/>
          <w:sz w:val="20"/>
          <w:szCs w:val="20"/>
        </w:rPr>
        <w:t>.</w:t>
      </w:r>
    </w:p>
    <w:p w14:paraId="21D560C8" w14:textId="2225C013" w:rsidR="00635084" w:rsidRDefault="00DF53A7" w:rsidP="00635084">
      <w:pPr>
        <w:spacing w:after="0" w:line="240" w:lineRule="auto"/>
        <w:ind w:firstLine="510"/>
        <w:jc w:val="both"/>
        <w:rPr>
          <w:rFonts w:ascii="Times New Roman" w:hAnsi="Times New Roman"/>
          <w:sz w:val="20"/>
          <w:szCs w:val="20"/>
        </w:rPr>
      </w:pPr>
      <w:r w:rsidRPr="00653442">
        <w:rPr>
          <w:rFonts w:ascii="Times New Roman" w:hAnsi="Times New Roman"/>
          <w:sz w:val="20"/>
          <w:szCs w:val="20"/>
        </w:rPr>
        <w:t xml:space="preserve">On the other hand, effective </w:t>
      </w:r>
      <w:r w:rsidR="00DE011D">
        <w:rPr>
          <w:rFonts w:ascii="Times New Roman" w:hAnsi="Times New Roman"/>
          <w:sz w:val="20"/>
          <w:szCs w:val="20"/>
        </w:rPr>
        <w:t>cybersecurity</w:t>
      </w:r>
      <w:r w:rsidRPr="00653442">
        <w:rPr>
          <w:rFonts w:ascii="Times New Roman" w:hAnsi="Times New Roman"/>
          <w:sz w:val="20"/>
          <w:szCs w:val="20"/>
        </w:rPr>
        <w:t xml:space="preserve"> must be tailored to the specific needs and characteristics of each organization. Consequently, individuals with a detailed and comprehensive vision of organization’s objectives and specificities should lead the orchestration of </w:t>
      </w:r>
      <w:r w:rsidR="00DE011D">
        <w:rPr>
          <w:rFonts w:ascii="Times New Roman" w:hAnsi="Times New Roman"/>
          <w:sz w:val="20"/>
          <w:szCs w:val="20"/>
        </w:rPr>
        <w:t>cybersecurity</w:t>
      </w:r>
      <w:r w:rsidRPr="00653442">
        <w:rPr>
          <w:rFonts w:ascii="Times New Roman" w:hAnsi="Times New Roman"/>
          <w:sz w:val="20"/>
          <w:szCs w:val="20"/>
        </w:rPr>
        <w:t xml:space="preserve"> within their systems. Thus, this responsibility falls to organizational leaders such as board members, CTOs, CEOs, as well as government officials like ministers and heads of state, essentially anyone tasked with formulating strategies to achieve clearly defined goals. To some extent, this aligns with the recommendations of various established frameworks, such as ISO 27001, which emphasizes the involvement of leadership as a primary recommendation.</w:t>
      </w:r>
    </w:p>
    <w:p w14:paraId="125BE4C8" w14:textId="77777777" w:rsidR="00442692" w:rsidRDefault="00442692" w:rsidP="00635084">
      <w:pPr>
        <w:spacing w:after="0" w:line="240" w:lineRule="auto"/>
        <w:ind w:firstLine="510"/>
        <w:jc w:val="both"/>
        <w:rPr>
          <w:rFonts w:ascii="Times New Roman" w:hAnsi="Times New Roman"/>
          <w:sz w:val="20"/>
          <w:szCs w:val="20"/>
        </w:rPr>
      </w:pPr>
    </w:p>
    <w:p w14:paraId="5CF6E410" w14:textId="0227F41E" w:rsidR="00635084" w:rsidRDefault="00DF53A7" w:rsidP="00635084">
      <w:pPr>
        <w:spacing w:after="0" w:line="240" w:lineRule="auto"/>
        <w:ind w:firstLine="510"/>
        <w:jc w:val="both"/>
        <w:rPr>
          <w:rFonts w:ascii="Times New Roman" w:hAnsi="Times New Roman"/>
          <w:sz w:val="20"/>
          <w:szCs w:val="20"/>
        </w:rPr>
      </w:pPr>
      <w:r w:rsidRPr="00653442">
        <w:rPr>
          <w:rFonts w:ascii="Times New Roman" w:hAnsi="Times New Roman"/>
          <w:sz w:val="20"/>
          <w:szCs w:val="20"/>
        </w:rPr>
        <w:t xml:space="preserve">Unfortunately, </w:t>
      </w:r>
      <w:r w:rsidR="00BB79EB" w:rsidRPr="00653442">
        <w:rPr>
          <w:rFonts w:ascii="Times New Roman" w:hAnsi="Times New Roman"/>
          <w:sz w:val="20"/>
          <w:szCs w:val="20"/>
        </w:rPr>
        <w:t>regulation</w:t>
      </w:r>
      <w:r w:rsidR="004679B3" w:rsidRPr="00653442">
        <w:rPr>
          <w:rFonts w:ascii="Times New Roman" w:hAnsi="Times New Roman"/>
          <w:sz w:val="20"/>
          <w:szCs w:val="20"/>
        </w:rPr>
        <w:t>s</w:t>
      </w:r>
      <w:r w:rsidR="00BB79EB" w:rsidRPr="00653442">
        <w:rPr>
          <w:rFonts w:ascii="Times New Roman" w:hAnsi="Times New Roman"/>
          <w:sz w:val="20"/>
          <w:szCs w:val="20"/>
        </w:rPr>
        <w:t xml:space="preserve"> </w:t>
      </w:r>
      <w:r w:rsidR="00D76CF0" w:rsidRPr="00653442">
        <w:rPr>
          <w:rFonts w:ascii="Times New Roman" w:hAnsi="Times New Roman"/>
          <w:sz w:val="20"/>
          <w:szCs w:val="20"/>
        </w:rPr>
        <w:t>don’t</w:t>
      </w:r>
      <w:r w:rsidRPr="00653442">
        <w:rPr>
          <w:rFonts w:ascii="Times New Roman" w:hAnsi="Times New Roman"/>
          <w:sz w:val="20"/>
          <w:szCs w:val="20"/>
        </w:rPr>
        <w:t xml:space="preserve"> </w:t>
      </w:r>
      <w:r w:rsidR="00B73036" w:rsidRPr="00653442">
        <w:rPr>
          <w:rFonts w:ascii="Times New Roman" w:hAnsi="Times New Roman"/>
          <w:sz w:val="20"/>
          <w:szCs w:val="20"/>
        </w:rPr>
        <w:t xml:space="preserve">make those individuals </w:t>
      </w:r>
      <w:r w:rsidRPr="00653442">
        <w:rPr>
          <w:rFonts w:ascii="Times New Roman" w:hAnsi="Times New Roman"/>
          <w:sz w:val="20"/>
          <w:szCs w:val="20"/>
        </w:rPr>
        <w:t xml:space="preserve">engaging with </w:t>
      </w:r>
      <w:r w:rsidR="00DE011D">
        <w:rPr>
          <w:rFonts w:ascii="Times New Roman" w:hAnsi="Times New Roman"/>
          <w:sz w:val="20"/>
          <w:szCs w:val="20"/>
        </w:rPr>
        <w:t>cybersecurity</w:t>
      </w:r>
      <w:r w:rsidRPr="00653442">
        <w:rPr>
          <w:rFonts w:ascii="Times New Roman" w:hAnsi="Times New Roman"/>
          <w:sz w:val="20"/>
          <w:szCs w:val="20"/>
        </w:rPr>
        <w:t xml:space="preserve"> for the right reasons, which makes them even less inclined to develop an efficient understanding of the practice. In </w:t>
      </w:r>
      <w:r w:rsidR="00A24F48">
        <w:rPr>
          <w:rFonts w:ascii="Times New Roman" w:hAnsi="Times New Roman"/>
          <w:sz w:val="20"/>
          <w:szCs w:val="20"/>
        </w:rPr>
        <w:t>our</w:t>
      </w:r>
      <w:r w:rsidRPr="00653442">
        <w:rPr>
          <w:rFonts w:ascii="Times New Roman" w:hAnsi="Times New Roman"/>
          <w:sz w:val="20"/>
          <w:szCs w:val="20"/>
        </w:rPr>
        <w:t xml:space="preserve"> view, it is precisely these non-experts who must be persuaded to take a real interest in </w:t>
      </w:r>
      <w:r w:rsidR="00DE011D">
        <w:rPr>
          <w:rFonts w:ascii="Times New Roman" w:hAnsi="Times New Roman"/>
          <w:sz w:val="20"/>
          <w:szCs w:val="20"/>
        </w:rPr>
        <w:t>cybersecurity</w:t>
      </w:r>
      <w:r w:rsidRPr="00653442">
        <w:rPr>
          <w:rFonts w:ascii="Times New Roman" w:hAnsi="Times New Roman"/>
          <w:sz w:val="20"/>
          <w:szCs w:val="20"/>
        </w:rPr>
        <w:t xml:space="preserve">, ensuring that the resilience of the </w:t>
      </w:r>
      <w:r w:rsidRPr="00653442">
        <w:rPr>
          <w:rFonts w:ascii="Times New Roman" w:hAnsi="Times New Roman"/>
          <w:b/>
          <w:bCs/>
          <w:sz w:val="20"/>
          <w:szCs w:val="20"/>
        </w:rPr>
        <w:t>interconnection systems</w:t>
      </w:r>
      <w:r w:rsidRPr="00653442">
        <w:rPr>
          <w:rFonts w:ascii="Times New Roman" w:hAnsi="Times New Roman"/>
          <w:sz w:val="20"/>
          <w:szCs w:val="20"/>
        </w:rPr>
        <w:t xml:space="preserve"> upon which their global activities rely is optimized. Even more that research has demonstrated that the adoption of </w:t>
      </w:r>
      <w:r w:rsidR="00DE011D">
        <w:rPr>
          <w:rFonts w:ascii="Times New Roman" w:hAnsi="Times New Roman"/>
          <w:sz w:val="20"/>
          <w:szCs w:val="20"/>
        </w:rPr>
        <w:t>cybersecurity</w:t>
      </w:r>
      <w:r w:rsidRPr="00653442">
        <w:rPr>
          <w:rFonts w:ascii="Times New Roman" w:hAnsi="Times New Roman"/>
          <w:sz w:val="20"/>
          <w:szCs w:val="20"/>
        </w:rPr>
        <w:t xml:space="preserve"> technologies has a beneficial impact on organizational performance </w:t>
      </w:r>
      <w:r w:rsidRPr="00653442">
        <w:rPr>
          <w:rFonts w:ascii="Times New Roman" w:hAnsi="Times New Roman"/>
          <w:sz w:val="20"/>
          <w:szCs w:val="20"/>
        </w:rPr>
        <w:fldChar w:fldCharType="begin"/>
      </w:r>
      <w:r w:rsidRPr="00653442">
        <w:rPr>
          <w:rFonts w:ascii="Times New Roman" w:hAnsi="Times New Roman"/>
          <w:sz w:val="20"/>
          <w:szCs w:val="20"/>
        </w:rPr>
        <w:instrText xml:space="preserve"> ADDIN ZOTERO_ITEM CSL_CITATION {"citationID":"gTH31jpK","properties":{"formattedCitation":"(Hasani et al. 2023)","plainCitation":"(Hasani et al. 2023)","noteIndex":0},"citationItems":[{"id":856,"uris":["http://zotero.org/groups/5488772/items/VJZ5KG3Y"],"itemData":{"id":856,"type":"article-journal","abstract":"Cyberattacks negatively impact the performance of enterprises all around the globe. While organizations invest more in cybersecurity to avoid cyberattacks, studies on the factors affecting their overall cybersecurity adoption and awareness are sparse. In this paper, by integrating the diffusion of innovation theory (DOI), technology acceptance model (TAM), and technology-organization-environment (TOE) with the balanced scorecard approach, we propose a comprehensive set of factors that influence cybersecurity adoption and assess the effects of these factors on organizational performance. Data are collected through a survey of IT experts in small and medium-sized enterprises (SMEs) in the United Kingdom, with 147 valid responses. Structural equation modeling based on a statistical package for the social sciences (SPSS) was used to assess the model. The findings identify and confirm the importance of eight factors affecting SMEs' cybersecurity adoption. Moreover, cybersecurity technology adoption is found to positively impacts organizational performance. The proposed framework depicts variables influencing cybersecurity technology adoption and assesses their importance. The outcomes of this study provide a basis for future research and can be adopted by IT and cybersecurity managers to identify the most appropriate cybersecurity technologies that positively impact their company's performance.","container-title":"SN Business &amp; Economics","DOI":"10.1007/s43546-023-00477-6","ISSN":"2662-9399","issue":"5","journalAbbreviation":"SN Bus Econ","language":"en","page":"97","source":"Springer Link","title":"Evaluating the adoption of cybersecurity and its influence on organizational performance","volume":"3","author":[{"family":"Hasani","given":"Tahereh"},{"family":"O’Reilly","given":"Norman"},{"family":"Dehghantanha","given":"Ali"},{"family":"Rezania","given":"Davar"},{"family":"Levallet","given":"Nadège"}],"issued":{"date-parts":[["2023",4,27]]},"citation-key":"hasaniEvaluatingAdoptionCybersecurity2023"}}],"schema":"https://github.com/citation-style-language/schema/raw/master/csl-citation.json"} </w:instrText>
      </w:r>
      <w:r w:rsidRPr="00653442">
        <w:rPr>
          <w:rFonts w:ascii="Times New Roman" w:hAnsi="Times New Roman"/>
          <w:sz w:val="20"/>
          <w:szCs w:val="20"/>
        </w:rPr>
        <w:fldChar w:fldCharType="separate"/>
      </w:r>
      <w:r w:rsidRPr="00653442">
        <w:rPr>
          <w:rFonts w:ascii="Times New Roman" w:hAnsi="Times New Roman"/>
          <w:sz w:val="20"/>
          <w:szCs w:val="20"/>
        </w:rPr>
        <w:t>(Hasani et al. 2023)</w:t>
      </w:r>
      <w:r w:rsidRPr="00653442">
        <w:rPr>
          <w:rFonts w:ascii="Times New Roman" w:hAnsi="Times New Roman"/>
          <w:sz w:val="20"/>
          <w:szCs w:val="20"/>
        </w:rPr>
        <w:fldChar w:fldCharType="end"/>
      </w:r>
      <w:r w:rsidRPr="00653442">
        <w:rPr>
          <w:rFonts w:ascii="Times New Roman" w:hAnsi="Times New Roman"/>
          <w:sz w:val="20"/>
          <w:szCs w:val="20"/>
        </w:rPr>
        <w:t>.</w:t>
      </w:r>
    </w:p>
    <w:p w14:paraId="30969BDB" w14:textId="77777777" w:rsidR="00442692" w:rsidRDefault="00442692" w:rsidP="00635084">
      <w:pPr>
        <w:spacing w:after="0" w:line="240" w:lineRule="auto"/>
        <w:ind w:firstLine="510"/>
        <w:jc w:val="both"/>
        <w:rPr>
          <w:rFonts w:ascii="Times New Roman" w:hAnsi="Times New Roman"/>
          <w:sz w:val="20"/>
          <w:szCs w:val="20"/>
        </w:rPr>
      </w:pPr>
    </w:p>
    <w:p w14:paraId="71FFCEC9" w14:textId="6A649AE1" w:rsidR="00DF53A7" w:rsidRDefault="00DF53A7" w:rsidP="00635084">
      <w:pPr>
        <w:spacing w:after="0" w:line="240" w:lineRule="auto"/>
        <w:ind w:firstLine="510"/>
        <w:jc w:val="both"/>
        <w:rPr>
          <w:rFonts w:ascii="Times New Roman" w:hAnsi="Times New Roman"/>
          <w:sz w:val="20"/>
          <w:szCs w:val="20"/>
        </w:rPr>
      </w:pPr>
      <w:r w:rsidRPr="00653442">
        <w:rPr>
          <w:rFonts w:ascii="Times New Roman" w:hAnsi="Times New Roman"/>
          <w:sz w:val="20"/>
          <w:szCs w:val="20"/>
        </w:rPr>
        <w:t xml:space="preserve">On another note, although we won't delve into this topic in detail here, it’s equally important to engage the younger generation who will eventually be responsible for enhancing </w:t>
      </w:r>
      <w:r w:rsidR="00DE011D">
        <w:rPr>
          <w:rFonts w:ascii="Times New Roman" w:hAnsi="Times New Roman"/>
          <w:sz w:val="20"/>
          <w:szCs w:val="20"/>
        </w:rPr>
        <w:t>cybersecurity</w:t>
      </w:r>
      <w:r w:rsidRPr="00653442">
        <w:rPr>
          <w:rFonts w:ascii="Times New Roman" w:hAnsi="Times New Roman"/>
          <w:sz w:val="20"/>
          <w:szCs w:val="20"/>
        </w:rPr>
        <w:t xml:space="preserve">. The field is already suffering with a shortage of skilled professionals, and it's not getting any better for the future </w:t>
      </w:r>
      <w:r w:rsidRPr="00653442">
        <w:rPr>
          <w:rFonts w:ascii="Times New Roman" w:hAnsi="Times New Roman"/>
          <w:sz w:val="20"/>
          <w:szCs w:val="20"/>
        </w:rPr>
        <w:fldChar w:fldCharType="begin"/>
      </w:r>
      <w:r w:rsidRPr="00653442">
        <w:rPr>
          <w:rFonts w:ascii="Times New Roman" w:hAnsi="Times New Roman"/>
          <w:sz w:val="20"/>
          <w:szCs w:val="20"/>
        </w:rPr>
        <w:instrText xml:space="preserve"> ADDIN ZOTERO_ITEM CSL_CITATION {"citationID":"3NcyOSb3","properties":{"formattedCitation":"(\\uc0\\u8216{}The State of Observability 2023\\uc0\\u8217{}, n.d.)","plainCitation":"(‘The State of Observability 2023’, n.d.)","noteIndex":0},"citationItems":[{"id":878,"uris":["http://zotero.org/groups/5488772/items/2BVXRCV6"],"itemData":{"id":878,"type":"webpage","abstract":"We surveyed hundreds of IT and software development professionals on observability. Check out the data on the challenges those orgs are facing.","container-title":"Observe, Inc.","language":"en-US","title":"The State of Observability 2023","URL":"https://www.observeinc.com/resources/the-state-of-observability-2023/","accessed":{"date-parts":[["2025",2,9]]},"citation-key":"StateObservability2023"}}],"schema":"https://github.com/citation-style-language/schema/raw/master/csl-citation.json"} </w:instrText>
      </w:r>
      <w:r w:rsidRPr="00653442">
        <w:rPr>
          <w:rFonts w:ascii="Times New Roman" w:hAnsi="Times New Roman"/>
          <w:sz w:val="20"/>
          <w:szCs w:val="20"/>
        </w:rPr>
        <w:fldChar w:fldCharType="separate"/>
      </w:r>
      <w:r w:rsidRPr="00653442">
        <w:rPr>
          <w:rFonts w:ascii="Times New Roman" w:hAnsi="Times New Roman"/>
          <w:sz w:val="20"/>
          <w:szCs w:val="20"/>
        </w:rPr>
        <w:t>(</w:t>
      </w:r>
      <w:r w:rsidR="00B07A83">
        <w:rPr>
          <w:rFonts w:ascii="Times New Roman" w:hAnsi="Times New Roman"/>
          <w:sz w:val="20"/>
          <w:szCs w:val="20"/>
        </w:rPr>
        <w:t xml:space="preserve">Observe </w:t>
      </w:r>
      <w:r w:rsidRPr="00653442">
        <w:rPr>
          <w:rFonts w:ascii="Times New Roman" w:hAnsi="Times New Roman"/>
          <w:sz w:val="20"/>
          <w:szCs w:val="20"/>
        </w:rPr>
        <w:t>‘The State of Observability</w:t>
      </w:r>
      <w:r w:rsidR="00B07A83">
        <w:rPr>
          <w:rFonts w:ascii="Times New Roman" w:hAnsi="Times New Roman"/>
          <w:sz w:val="20"/>
          <w:szCs w:val="20"/>
        </w:rPr>
        <w:t>'</w:t>
      </w:r>
      <w:r w:rsidRPr="00653442">
        <w:rPr>
          <w:rFonts w:ascii="Times New Roman" w:hAnsi="Times New Roman"/>
          <w:sz w:val="20"/>
          <w:szCs w:val="20"/>
        </w:rPr>
        <w:t xml:space="preserve"> 2023)</w:t>
      </w:r>
      <w:r w:rsidRPr="00653442">
        <w:rPr>
          <w:rFonts w:ascii="Times New Roman" w:hAnsi="Times New Roman"/>
          <w:sz w:val="20"/>
          <w:szCs w:val="20"/>
        </w:rPr>
        <w:fldChar w:fldCharType="end"/>
      </w:r>
      <w:r w:rsidRPr="00653442">
        <w:rPr>
          <w:rFonts w:ascii="Times New Roman" w:hAnsi="Times New Roman"/>
          <w:sz w:val="20"/>
          <w:szCs w:val="20"/>
        </w:rPr>
        <w:t xml:space="preserve">. Furthermore, the influx of capital driven by emerging technologies like artificial intelligence, </w:t>
      </w:r>
      <w:r w:rsidR="00AB6C6F" w:rsidRPr="00653442">
        <w:rPr>
          <w:rFonts w:ascii="Times New Roman" w:hAnsi="Times New Roman"/>
          <w:sz w:val="20"/>
          <w:szCs w:val="20"/>
        </w:rPr>
        <w:t>fuelled</w:t>
      </w:r>
      <w:r w:rsidRPr="00653442">
        <w:rPr>
          <w:rFonts w:ascii="Times New Roman" w:hAnsi="Times New Roman"/>
          <w:sz w:val="20"/>
          <w:szCs w:val="20"/>
        </w:rPr>
        <w:t xml:space="preserve"> by the recent surge in </w:t>
      </w:r>
      <w:proofErr w:type="spellStart"/>
      <w:r w:rsidRPr="00653442">
        <w:rPr>
          <w:rFonts w:ascii="Times New Roman" w:hAnsi="Times New Roman"/>
          <w:sz w:val="20"/>
          <w:szCs w:val="20"/>
        </w:rPr>
        <w:t>genAI</w:t>
      </w:r>
      <w:proofErr w:type="spellEnd"/>
      <w:r w:rsidRPr="00653442">
        <w:rPr>
          <w:rFonts w:ascii="Times New Roman" w:hAnsi="Times New Roman"/>
          <w:sz w:val="20"/>
          <w:szCs w:val="20"/>
        </w:rPr>
        <w:t xml:space="preserve">, will only intensify </w:t>
      </w:r>
      <w:r w:rsidRPr="00653442">
        <w:rPr>
          <w:rFonts w:ascii="Times New Roman" w:hAnsi="Times New Roman"/>
          <w:sz w:val="20"/>
          <w:szCs w:val="20"/>
        </w:rPr>
        <w:t xml:space="preserve">the competition for new talent. Unlike clearly defined careers such as firefighting, law enforcement, or medicine, </w:t>
      </w:r>
      <w:r w:rsidR="00DE011D">
        <w:rPr>
          <w:rFonts w:ascii="Times New Roman" w:hAnsi="Times New Roman"/>
          <w:sz w:val="20"/>
          <w:szCs w:val="20"/>
        </w:rPr>
        <w:t>cybersecurity</w:t>
      </w:r>
      <w:r w:rsidRPr="00653442">
        <w:rPr>
          <w:rFonts w:ascii="Times New Roman" w:hAnsi="Times New Roman"/>
          <w:sz w:val="20"/>
          <w:szCs w:val="20"/>
        </w:rPr>
        <w:t xml:space="preserve"> is not as straightforward</w:t>
      </w:r>
      <w:r w:rsidR="004B0D7F" w:rsidRPr="00653442">
        <w:rPr>
          <w:rFonts w:ascii="Times New Roman" w:hAnsi="Times New Roman"/>
          <w:sz w:val="20"/>
          <w:szCs w:val="20"/>
        </w:rPr>
        <w:t>, m</w:t>
      </w:r>
      <w:r w:rsidRPr="00653442">
        <w:rPr>
          <w:rFonts w:ascii="Times New Roman" w:hAnsi="Times New Roman"/>
          <w:sz w:val="20"/>
          <w:szCs w:val="20"/>
        </w:rPr>
        <w:t xml:space="preserve">aking it harder for young people to picture themselves in such roles. This challenge is illustrated by the fact that many young people aspiring to work in </w:t>
      </w:r>
      <w:r w:rsidR="00DE011D">
        <w:rPr>
          <w:rFonts w:ascii="Times New Roman" w:hAnsi="Times New Roman"/>
          <w:sz w:val="20"/>
          <w:szCs w:val="20"/>
        </w:rPr>
        <w:t>cybersecurity</w:t>
      </w:r>
      <w:r w:rsidRPr="00653442">
        <w:rPr>
          <w:rFonts w:ascii="Times New Roman" w:hAnsi="Times New Roman"/>
          <w:sz w:val="20"/>
          <w:szCs w:val="20"/>
        </w:rPr>
        <w:t xml:space="preserve"> only see themselves as </w:t>
      </w:r>
      <w:proofErr w:type="spellStart"/>
      <w:r w:rsidRPr="00653442">
        <w:rPr>
          <w:rFonts w:ascii="Times New Roman" w:hAnsi="Times New Roman"/>
          <w:sz w:val="20"/>
          <w:szCs w:val="20"/>
        </w:rPr>
        <w:t>pentesters</w:t>
      </w:r>
      <w:proofErr w:type="spellEnd"/>
      <w:r w:rsidRPr="00653442">
        <w:rPr>
          <w:rFonts w:ascii="Times New Roman" w:hAnsi="Times New Roman"/>
          <w:sz w:val="20"/>
          <w:szCs w:val="20"/>
        </w:rPr>
        <w:t>, having identified at some point with black</w:t>
      </w:r>
      <w:r w:rsidR="00960AF2" w:rsidRPr="00653442">
        <w:rPr>
          <w:rFonts w:ascii="Times New Roman" w:hAnsi="Times New Roman"/>
          <w:sz w:val="20"/>
          <w:szCs w:val="20"/>
        </w:rPr>
        <w:t>, grey</w:t>
      </w:r>
      <w:r w:rsidRPr="00653442">
        <w:rPr>
          <w:rFonts w:ascii="Times New Roman" w:hAnsi="Times New Roman"/>
          <w:sz w:val="20"/>
          <w:szCs w:val="20"/>
        </w:rPr>
        <w:t xml:space="preserve"> hat hackers. </w:t>
      </w:r>
      <w:r w:rsidRPr="00F002E2">
        <w:rPr>
          <w:rFonts w:ascii="Times New Roman" w:hAnsi="Times New Roman"/>
          <w:sz w:val="20"/>
          <w:szCs w:val="20"/>
        </w:rPr>
        <w:t xml:space="preserve">These perceptions underscore the urgent need to formalize, clarify and distribute the </w:t>
      </w:r>
      <w:r w:rsidR="00DE011D">
        <w:rPr>
          <w:rFonts w:ascii="Times New Roman" w:hAnsi="Times New Roman"/>
          <w:sz w:val="20"/>
          <w:szCs w:val="20"/>
        </w:rPr>
        <w:t>cybersecurity</w:t>
      </w:r>
      <w:r w:rsidRPr="00F002E2">
        <w:rPr>
          <w:rFonts w:ascii="Times New Roman" w:hAnsi="Times New Roman"/>
          <w:sz w:val="20"/>
          <w:szCs w:val="20"/>
        </w:rPr>
        <w:t xml:space="preserve"> </w:t>
      </w:r>
      <w:r w:rsidR="00F002E2" w:rsidRPr="00F002E2">
        <w:rPr>
          <w:rFonts w:ascii="Times New Roman" w:hAnsi="Times New Roman"/>
          <w:sz w:val="20"/>
          <w:szCs w:val="20"/>
        </w:rPr>
        <w:t>philosophy</w:t>
      </w:r>
      <w:r w:rsidRPr="00F002E2">
        <w:rPr>
          <w:rFonts w:ascii="Times New Roman" w:hAnsi="Times New Roman"/>
          <w:sz w:val="20"/>
          <w:szCs w:val="20"/>
        </w:rPr>
        <w:t>,</w:t>
      </w:r>
      <w:r w:rsidRPr="00653442">
        <w:rPr>
          <w:rFonts w:ascii="Times New Roman" w:hAnsi="Times New Roman"/>
          <w:sz w:val="20"/>
          <w:szCs w:val="20"/>
        </w:rPr>
        <w:t xml:space="preserve"> a goal that initiatives like </w:t>
      </w:r>
      <w:r w:rsidRPr="00653442">
        <w:rPr>
          <w:rFonts w:ascii="Times New Roman" w:hAnsi="Times New Roman"/>
          <w:sz w:val="20"/>
          <w:szCs w:val="20"/>
        </w:rPr>
        <w:fldChar w:fldCharType="begin"/>
      </w:r>
      <w:r w:rsidRPr="00653442">
        <w:rPr>
          <w:rFonts w:ascii="Times New Roman" w:hAnsi="Times New Roman"/>
          <w:sz w:val="20"/>
          <w:szCs w:val="20"/>
        </w:rPr>
        <w:instrText xml:space="preserve"> ADDIN ZOTERO_ITEM CSL_CITATION {"citationID":"0Dh3VgsY","properties":{"formattedCitation":"(\\uc0\\u8216{}DemainSp\\uc0\\u233{}cialisteCyber\\uc0\\u8217{}, n.d.)","plainCitation":"(‘DemainSpécialisteCyber’, n.d.)","noteIndex":0},"citationItems":[{"id":858,"uris":["http://zotero.org/groups/5488772/items/NBD36Q44"],"itemData":{"id":858,"type":"webpage","title":"DemainSpécialisteCyber","URL":"https://www.demainspecialistecyber.fr/","accessed":{"date-parts":[["2025",2,6]]},"citation-key":"DemainSpecialisteCyber"}}],"schema":"https://github.com/citation-style-language/schema/raw/master/csl-citation.json"} </w:instrText>
      </w:r>
      <w:r w:rsidRPr="00653442">
        <w:rPr>
          <w:rFonts w:ascii="Times New Roman" w:hAnsi="Times New Roman"/>
          <w:sz w:val="20"/>
          <w:szCs w:val="20"/>
        </w:rPr>
        <w:fldChar w:fldCharType="separate"/>
      </w:r>
      <w:r w:rsidRPr="00653442">
        <w:rPr>
          <w:rFonts w:ascii="Times New Roman" w:hAnsi="Times New Roman"/>
          <w:sz w:val="20"/>
          <w:szCs w:val="20"/>
        </w:rPr>
        <w:t>(‘DemainSpécialisteCyber’</w:t>
      </w:r>
      <w:r w:rsidR="00BC775B">
        <w:rPr>
          <w:rFonts w:ascii="Times New Roman" w:hAnsi="Times New Roman"/>
          <w:sz w:val="20"/>
          <w:szCs w:val="20"/>
        </w:rPr>
        <w:t xml:space="preserve"> 2023</w:t>
      </w:r>
      <w:r w:rsidRPr="00653442">
        <w:rPr>
          <w:rFonts w:ascii="Times New Roman" w:hAnsi="Times New Roman"/>
          <w:sz w:val="20"/>
          <w:szCs w:val="20"/>
        </w:rPr>
        <w:t>.)</w:t>
      </w:r>
      <w:r w:rsidRPr="00653442">
        <w:rPr>
          <w:rFonts w:ascii="Times New Roman" w:hAnsi="Times New Roman"/>
          <w:sz w:val="20"/>
          <w:szCs w:val="20"/>
        </w:rPr>
        <w:fldChar w:fldCharType="end"/>
      </w:r>
      <w:r w:rsidRPr="00653442">
        <w:rPr>
          <w:rFonts w:ascii="Times New Roman" w:hAnsi="Times New Roman"/>
          <w:sz w:val="20"/>
          <w:szCs w:val="20"/>
        </w:rPr>
        <w:t xml:space="preserve"> have already begun to address, and this article aims to contribute to that effort.</w:t>
      </w:r>
    </w:p>
    <w:p w14:paraId="0E16D1FE" w14:textId="5E2B6FDB" w:rsidR="0018654C" w:rsidRPr="00C130A0" w:rsidRDefault="000E36EB" w:rsidP="00C130A0">
      <w:pPr>
        <w:spacing w:before="320" w:after="40"/>
        <w:ind w:left="227" w:hanging="227"/>
        <w:rPr>
          <w:rFonts w:ascii="Times New Roman" w:hAnsi="Times New Roman"/>
          <w:b/>
          <w:i/>
          <w:iCs/>
          <w:sz w:val="20"/>
          <w:szCs w:val="20"/>
        </w:rPr>
      </w:pPr>
      <w:r w:rsidRPr="00C130A0">
        <w:rPr>
          <w:rFonts w:ascii="Times New Roman" w:hAnsi="Times New Roman"/>
          <w:b/>
          <w:sz w:val="20"/>
          <w:szCs w:val="20"/>
        </w:rPr>
        <w:t>3.</w:t>
      </w:r>
      <w:r w:rsidR="00C116F1">
        <w:rPr>
          <w:rFonts w:ascii="Times New Roman" w:hAnsi="Times New Roman"/>
          <w:b/>
          <w:sz w:val="20"/>
          <w:szCs w:val="20"/>
        </w:rPr>
        <w:t xml:space="preserve"> </w:t>
      </w:r>
      <w:r w:rsidR="0018654C" w:rsidRPr="00C116F1">
        <w:rPr>
          <w:rFonts w:ascii="Times New Roman" w:hAnsi="Times New Roman"/>
          <w:b/>
          <w:sz w:val="20"/>
          <w:szCs w:val="20"/>
        </w:rPr>
        <w:t>Defining Cybersecurity: A Question That Keeps Resurfacing</w:t>
      </w:r>
    </w:p>
    <w:p w14:paraId="045AF6DB" w14:textId="56DD3728" w:rsidR="002C69E4" w:rsidRDefault="00E5600F" w:rsidP="001B36C7">
      <w:pPr>
        <w:spacing w:after="0" w:line="240" w:lineRule="auto"/>
        <w:jc w:val="both"/>
        <w:rPr>
          <w:rFonts w:ascii="Times New Roman" w:hAnsi="Times New Roman"/>
          <w:sz w:val="20"/>
          <w:szCs w:val="20"/>
        </w:rPr>
      </w:pPr>
      <w:r w:rsidRPr="001B36C7">
        <w:rPr>
          <w:rFonts w:ascii="Times New Roman" w:hAnsi="Times New Roman"/>
          <w:sz w:val="20"/>
          <w:szCs w:val="20"/>
        </w:rPr>
        <w:t>"What the f*ck is cybersecurity?", a question that has been asked by an exponentially growing number of people since 2010</w:t>
      </w:r>
      <w:r w:rsidR="00442692">
        <w:rPr>
          <w:rFonts w:ascii="Times New Roman" w:hAnsi="Times New Roman"/>
          <w:sz w:val="20"/>
          <w:szCs w:val="20"/>
        </w:rPr>
        <w:t>,</w:t>
      </w:r>
      <w:r w:rsidR="00EF3BC0">
        <w:rPr>
          <w:rFonts w:ascii="Times New Roman" w:hAnsi="Times New Roman"/>
          <w:sz w:val="20"/>
          <w:szCs w:val="20"/>
        </w:rPr>
        <w:t xml:space="preserve"> </w:t>
      </w:r>
      <w:r w:rsidR="00442692" w:rsidRPr="00442692">
        <w:rPr>
          <w:rFonts w:ascii="Times New Roman" w:hAnsi="Times New Roman"/>
          <w:sz w:val="20"/>
          <w:szCs w:val="20"/>
        </w:rPr>
        <w:fldChar w:fldCharType="begin"/>
      </w:r>
      <w:r w:rsidR="00442692" w:rsidRPr="00442692">
        <w:rPr>
          <w:rFonts w:ascii="Times New Roman" w:hAnsi="Times New Roman"/>
          <w:sz w:val="20"/>
          <w:szCs w:val="20"/>
        </w:rPr>
        <w:instrText xml:space="preserve"> REF _Ref190540566 \h </w:instrText>
      </w:r>
      <w:r w:rsidR="00442692">
        <w:rPr>
          <w:rFonts w:ascii="Times New Roman" w:hAnsi="Times New Roman"/>
          <w:sz w:val="20"/>
          <w:szCs w:val="20"/>
        </w:rPr>
        <w:instrText xml:space="preserve"> \* MERGEFORMAT </w:instrText>
      </w:r>
      <w:r w:rsidR="00442692" w:rsidRPr="00442692">
        <w:rPr>
          <w:rFonts w:ascii="Times New Roman" w:hAnsi="Times New Roman"/>
          <w:sz w:val="20"/>
          <w:szCs w:val="20"/>
        </w:rPr>
      </w:r>
      <w:r w:rsidR="00442692" w:rsidRPr="00442692">
        <w:rPr>
          <w:rFonts w:ascii="Times New Roman" w:hAnsi="Times New Roman"/>
          <w:sz w:val="20"/>
          <w:szCs w:val="20"/>
        </w:rPr>
        <w:fldChar w:fldCharType="separate"/>
      </w:r>
      <w:r w:rsidR="000429D6" w:rsidRPr="000429D6">
        <w:rPr>
          <w:rFonts w:ascii="Times New Roman" w:hAnsi="Times New Roman"/>
          <w:sz w:val="20"/>
          <w:szCs w:val="20"/>
        </w:rPr>
        <w:t>Fig.1</w:t>
      </w:r>
      <w:r w:rsidR="00442692" w:rsidRPr="00442692">
        <w:rPr>
          <w:rFonts w:ascii="Times New Roman" w:hAnsi="Times New Roman"/>
          <w:sz w:val="20"/>
          <w:szCs w:val="20"/>
        </w:rPr>
        <w:fldChar w:fldCharType="end"/>
      </w:r>
    </w:p>
    <w:p w14:paraId="3AAC698F" w14:textId="77777777" w:rsidR="002C69E4" w:rsidRDefault="002C69E4" w:rsidP="001B36C7">
      <w:pPr>
        <w:spacing w:after="0" w:line="240" w:lineRule="auto"/>
        <w:jc w:val="both"/>
        <w:rPr>
          <w:rFonts w:ascii="Times New Roman" w:hAnsi="Times New Roman"/>
          <w:sz w:val="20"/>
          <w:szCs w:val="20"/>
        </w:rPr>
      </w:pPr>
    </w:p>
    <w:p w14:paraId="3F4E7015" w14:textId="77777777" w:rsidR="002C69E4" w:rsidRDefault="002C69E4" w:rsidP="001B36C7">
      <w:pPr>
        <w:spacing w:after="0" w:line="240" w:lineRule="auto"/>
        <w:jc w:val="both"/>
        <w:rPr>
          <w:rFonts w:ascii="Times New Roman" w:hAnsi="Times New Roman"/>
          <w:sz w:val="20"/>
          <w:szCs w:val="20"/>
        </w:rPr>
      </w:pPr>
    </w:p>
    <w:p w14:paraId="1A1D288C" w14:textId="5667DE4E" w:rsidR="00F24852" w:rsidRDefault="00000000" w:rsidP="001B36C7">
      <w:pPr>
        <w:spacing w:after="0" w:line="240" w:lineRule="auto"/>
        <w:jc w:val="both"/>
        <w:rPr>
          <w:rFonts w:ascii="Times New Roman" w:hAnsi="Times New Roman"/>
          <w:sz w:val="20"/>
          <w:szCs w:val="20"/>
        </w:rPr>
      </w:pPr>
      <w:r>
        <w:rPr>
          <w:noProof/>
        </w:rPr>
        <w:pict w14:anchorId="3BA36CF2">
          <v:shapetype id="_x0000_t202" coordsize="21600,21600" o:spt="202" path="m,l,21600r21600,l21600,xe">
            <v:stroke joinstyle="miter"/>
            <v:path gradientshapeok="t" o:connecttype="rect"/>
          </v:shapetype>
          <v:shape id="_x0000_s2052" type="#_x0000_t202" style="position:absolute;left:0;text-align:left;margin-left:-.2pt;margin-top:123.35pt;width:197.25pt;height:.05pt;z-index:251666432;mso-position-horizontal-relative:text;mso-position-vertical-relative:text" stroked="f">
            <v:textbox style="mso-next-textbox:#_x0000_s2052;mso-fit-shape-to-text:t" inset="0,0,0,0">
              <w:txbxContent>
                <w:p w14:paraId="0797636C" w14:textId="6B1DB754" w:rsidR="005E7280" w:rsidRPr="003F76C3" w:rsidRDefault="005E7280" w:rsidP="003F76C3">
                  <w:pPr>
                    <w:spacing w:after="0" w:line="240" w:lineRule="auto"/>
                    <w:jc w:val="both"/>
                    <w:rPr>
                      <w:rFonts w:ascii="Times New Roman" w:hAnsi="Times New Roman"/>
                      <w:sz w:val="18"/>
                      <w:szCs w:val="20"/>
                    </w:rPr>
                  </w:pPr>
                  <w:bookmarkStart w:id="1" w:name="_Ref190540566"/>
                  <w:r w:rsidRPr="003F76C3">
                    <w:rPr>
                      <w:rFonts w:ascii="Times New Roman" w:hAnsi="Times New Roman"/>
                      <w:sz w:val="18"/>
                      <w:szCs w:val="20"/>
                    </w:rPr>
                    <w:t>Fig</w:t>
                  </w:r>
                  <w:r w:rsidR="003F76C3" w:rsidRPr="003F76C3">
                    <w:rPr>
                      <w:rFonts w:ascii="Times New Roman" w:hAnsi="Times New Roman"/>
                      <w:sz w:val="18"/>
                      <w:szCs w:val="20"/>
                    </w:rPr>
                    <w:t>.</w:t>
                  </w:r>
                  <w:r w:rsidRPr="003F76C3">
                    <w:rPr>
                      <w:rFonts w:ascii="Times New Roman" w:hAnsi="Times New Roman"/>
                      <w:sz w:val="18"/>
                      <w:szCs w:val="20"/>
                    </w:rPr>
                    <w:fldChar w:fldCharType="begin"/>
                  </w:r>
                  <w:r w:rsidRPr="003F76C3">
                    <w:rPr>
                      <w:rFonts w:ascii="Times New Roman" w:hAnsi="Times New Roman"/>
                      <w:sz w:val="18"/>
                      <w:szCs w:val="20"/>
                    </w:rPr>
                    <w:instrText xml:space="preserve"> SEQ Figure \* ARABIC </w:instrText>
                  </w:r>
                  <w:r w:rsidRPr="003F76C3">
                    <w:rPr>
                      <w:rFonts w:ascii="Times New Roman" w:hAnsi="Times New Roman"/>
                      <w:sz w:val="18"/>
                      <w:szCs w:val="20"/>
                    </w:rPr>
                    <w:fldChar w:fldCharType="separate"/>
                  </w:r>
                  <w:r w:rsidR="000429D6">
                    <w:rPr>
                      <w:rFonts w:ascii="Times New Roman" w:hAnsi="Times New Roman"/>
                      <w:noProof/>
                      <w:sz w:val="18"/>
                      <w:szCs w:val="20"/>
                    </w:rPr>
                    <w:t>1</w:t>
                  </w:r>
                  <w:r w:rsidRPr="003F76C3">
                    <w:rPr>
                      <w:rFonts w:ascii="Times New Roman" w:hAnsi="Times New Roman"/>
                      <w:sz w:val="18"/>
                      <w:szCs w:val="20"/>
                    </w:rPr>
                    <w:fldChar w:fldCharType="end"/>
                  </w:r>
                  <w:bookmarkEnd w:id="1"/>
                  <w:r w:rsidR="003F76C3" w:rsidRPr="003F76C3">
                    <w:rPr>
                      <w:rFonts w:ascii="Times New Roman" w:hAnsi="Times New Roman"/>
                      <w:sz w:val="18"/>
                      <w:szCs w:val="20"/>
                    </w:rPr>
                    <w:t xml:space="preserve"> </w:t>
                  </w:r>
                  <w:r w:rsidRPr="003F76C3">
                    <w:rPr>
                      <w:rFonts w:ascii="Times New Roman" w:hAnsi="Times New Roman"/>
                      <w:sz w:val="18"/>
                      <w:szCs w:val="20"/>
                    </w:rPr>
                    <w:t xml:space="preserve">'What is cyber security search' - </w:t>
                  </w:r>
                  <w:proofErr w:type="spellStart"/>
                  <w:r w:rsidRPr="003F76C3">
                    <w:rPr>
                      <w:rFonts w:ascii="Times New Roman" w:hAnsi="Times New Roman"/>
                      <w:sz w:val="18"/>
                      <w:szCs w:val="20"/>
                    </w:rPr>
                    <w:t>GoogleTrends</w:t>
                  </w:r>
                  <w:proofErr w:type="spellEnd"/>
                </w:p>
              </w:txbxContent>
            </v:textbox>
            <w10:wrap type="square"/>
          </v:shape>
        </w:pict>
      </w:r>
      <w:r w:rsidR="00F24852">
        <w:rPr>
          <w:rFonts w:ascii="Times New Roman" w:hAnsi="Times New Roman"/>
          <w:noProof/>
          <w:sz w:val="20"/>
          <w:szCs w:val="20"/>
        </w:rPr>
        <w:drawing>
          <wp:anchor distT="0" distB="0" distL="114300" distR="114300" simplePos="0" relativeHeight="251664896" behindDoc="0" locked="0" layoutInCell="1" allowOverlap="1" wp14:anchorId="0A06EB4C" wp14:editId="21FCDE1F">
            <wp:simplePos x="0" y="0"/>
            <wp:positionH relativeFrom="column">
              <wp:posOffset>-2540</wp:posOffset>
            </wp:positionH>
            <wp:positionV relativeFrom="paragraph">
              <wp:posOffset>4445</wp:posOffset>
            </wp:positionV>
            <wp:extent cx="2505075" cy="1504950"/>
            <wp:effectExtent l="0" t="0" r="0" b="0"/>
            <wp:wrapSquare wrapText="bothSides"/>
            <wp:docPr id="9970102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1504950"/>
                    </a:xfrm>
                    <a:prstGeom prst="rect">
                      <a:avLst/>
                    </a:prstGeom>
                    <a:noFill/>
                    <a:ln>
                      <a:noFill/>
                    </a:ln>
                  </pic:spPr>
                </pic:pic>
              </a:graphicData>
            </a:graphic>
          </wp:anchor>
        </w:drawing>
      </w:r>
    </w:p>
    <w:p w14:paraId="55BE911A" w14:textId="77777777" w:rsidR="00F24852" w:rsidRDefault="00F24852" w:rsidP="001B36C7">
      <w:pPr>
        <w:spacing w:after="0" w:line="240" w:lineRule="auto"/>
        <w:jc w:val="both"/>
        <w:rPr>
          <w:rFonts w:ascii="Times New Roman" w:hAnsi="Times New Roman"/>
          <w:sz w:val="20"/>
          <w:szCs w:val="20"/>
        </w:rPr>
      </w:pPr>
    </w:p>
    <w:p w14:paraId="3E695B75" w14:textId="2BCA250B" w:rsidR="001B36C7" w:rsidRDefault="00E5600F" w:rsidP="003F76C3">
      <w:pPr>
        <w:spacing w:after="0" w:line="240" w:lineRule="auto"/>
        <w:ind w:firstLine="510"/>
        <w:jc w:val="both"/>
        <w:rPr>
          <w:rFonts w:ascii="Times New Roman" w:hAnsi="Times New Roman"/>
          <w:sz w:val="20"/>
          <w:szCs w:val="20"/>
        </w:rPr>
      </w:pPr>
      <w:r w:rsidRPr="001B36C7">
        <w:rPr>
          <w:rFonts w:ascii="Times New Roman" w:hAnsi="Times New Roman"/>
          <w:sz w:val="20"/>
          <w:szCs w:val="20"/>
        </w:rPr>
        <w:t>The increasing omnipresence of digital technologies has made cybersecurity a central concern, yet its precise definition and scope remain elusive for many.</w:t>
      </w:r>
    </w:p>
    <w:p w14:paraId="3350A79E" w14:textId="77777777" w:rsidR="003E3176" w:rsidRDefault="00E5600F" w:rsidP="003E3176">
      <w:pPr>
        <w:spacing w:after="0" w:line="240" w:lineRule="auto"/>
        <w:ind w:firstLine="510"/>
        <w:jc w:val="both"/>
        <w:rPr>
          <w:rFonts w:ascii="Times New Roman" w:hAnsi="Times New Roman"/>
          <w:sz w:val="20"/>
          <w:szCs w:val="20"/>
        </w:rPr>
      </w:pPr>
      <w:r w:rsidRPr="001B36C7">
        <w:rPr>
          <w:rFonts w:ascii="Times New Roman" w:hAnsi="Times New Roman"/>
          <w:sz w:val="20"/>
          <w:szCs w:val="20"/>
        </w:rPr>
        <w:t xml:space="preserve">This question resonates across a broad spectrum of individuals. If you are a child experimenting beyond the conventional boundaries of digital technologies and have heard that such exploration could one day become a career, you might ask it. If you are a student navigating future career prospects and trying to understand where </w:t>
      </w:r>
      <w:r w:rsidR="00DE011D">
        <w:rPr>
          <w:rFonts w:ascii="Times New Roman" w:hAnsi="Times New Roman"/>
          <w:sz w:val="20"/>
          <w:szCs w:val="20"/>
        </w:rPr>
        <w:t>cybersecurity</w:t>
      </w:r>
      <w:r w:rsidRPr="001B36C7">
        <w:rPr>
          <w:rFonts w:ascii="Times New Roman" w:hAnsi="Times New Roman"/>
          <w:sz w:val="20"/>
          <w:szCs w:val="20"/>
        </w:rPr>
        <w:t xml:space="preserve"> fits in, you might ask it. If you have spent some years in the field but still wonder how </w:t>
      </w:r>
      <w:r w:rsidR="00DE011D">
        <w:rPr>
          <w:rFonts w:ascii="Times New Roman" w:hAnsi="Times New Roman"/>
          <w:sz w:val="20"/>
          <w:szCs w:val="20"/>
        </w:rPr>
        <w:t>cybersecurity</w:t>
      </w:r>
      <w:r w:rsidRPr="001B36C7">
        <w:rPr>
          <w:rFonts w:ascii="Times New Roman" w:hAnsi="Times New Roman"/>
          <w:sz w:val="20"/>
          <w:szCs w:val="20"/>
        </w:rPr>
        <w:t xml:space="preserve"> approach is structured, you might ask it. Even if </w:t>
      </w:r>
      <w:r w:rsidRPr="001B36C7">
        <w:rPr>
          <w:rFonts w:ascii="Times New Roman" w:hAnsi="Times New Roman"/>
          <w:sz w:val="20"/>
          <w:szCs w:val="20"/>
        </w:rPr>
        <w:lastRenderedPageBreak/>
        <w:t xml:space="preserve">you have a well-formed vision of </w:t>
      </w:r>
      <w:r w:rsidR="00DE011D">
        <w:rPr>
          <w:rFonts w:ascii="Times New Roman" w:hAnsi="Times New Roman"/>
          <w:sz w:val="20"/>
          <w:szCs w:val="20"/>
        </w:rPr>
        <w:t>cybersecurity</w:t>
      </w:r>
      <w:r w:rsidRPr="001B36C7">
        <w:rPr>
          <w:rFonts w:ascii="Times New Roman" w:hAnsi="Times New Roman"/>
          <w:sz w:val="20"/>
          <w:szCs w:val="20"/>
        </w:rPr>
        <w:t xml:space="preserve"> but seek to challenge and refine your perspective, this question may still cross your mind.</w:t>
      </w:r>
    </w:p>
    <w:p w14:paraId="4E2EEBEE" w14:textId="77777777" w:rsidR="003E3176" w:rsidRDefault="003E3176" w:rsidP="003E3176">
      <w:pPr>
        <w:spacing w:after="0" w:line="240" w:lineRule="auto"/>
        <w:ind w:firstLine="510"/>
        <w:jc w:val="both"/>
        <w:rPr>
          <w:rFonts w:ascii="Times New Roman" w:hAnsi="Times New Roman"/>
          <w:sz w:val="20"/>
          <w:szCs w:val="20"/>
        </w:rPr>
      </w:pPr>
    </w:p>
    <w:p w14:paraId="0839A29F" w14:textId="2182780E" w:rsidR="00D90381" w:rsidRPr="00D90381" w:rsidRDefault="00E5600F" w:rsidP="00D90381">
      <w:pPr>
        <w:spacing w:after="0" w:line="240" w:lineRule="auto"/>
        <w:ind w:firstLine="510"/>
        <w:jc w:val="both"/>
        <w:rPr>
          <w:rFonts w:ascii="Times New Roman" w:hAnsi="Times New Roman"/>
          <w:sz w:val="20"/>
          <w:szCs w:val="20"/>
          <w:lang w:val="en-US"/>
        </w:rPr>
      </w:pPr>
      <w:r w:rsidRPr="00E5600F">
        <w:rPr>
          <w:rFonts w:ascii="Times New Roman" w:hAnsi="Times New Roman"/>
          <w:sz w:val="20"/>
          <w:szCs w:val="20"/>
          <w:lang w:val="en-US"/>
        </w:rPr>
        <w:t xml:space="preserve">In all these scenarios, and for countless other reasons, the underlying need remains the same: a deeper understanding of the fundamental principles and inner workings of </w:t>
      </w:r>
      <w:r w:rsidR="00DE011D">
        <w:rPr>
          <w:rFonts w:ascii="Times New Roman" w:hAnsi="Times New Roman"/>
          <w:sz w:val="20"/>
          <w:szCs w:val="20"/>
          <w:lang w:val="en-US"/>
        </w:rPr>
        <w:t>cybersecurity</w:t>
      </w:r>
      <w:r w:rsidRPr="00E5600F">
        <w:rPr>
          <w:rFonts w:ascii="Times New Roman" w:hAnsi="Times New Roman"/>
          <w:sz w:val="20"/>
          <w:szCs w:val="20"/>
          <w:lang w:val="en-US"/>
        </w:rPr>
        <w:t xml:space="preserve"> that extend beyond technical aspects to encompass its strategic, organizational, and human dimensions. This recurring question: "What the f*ck is </w:t>
      </w:r>
      <w:r w:rsidR="00DE011D">
        <w:rPr>
          <w:rFonts w:ascii="Times New Roman" w:hAnsi="Times New Roman"/>
          <w:sz w:val="20"/>
          <w:szCs w:val="20"/>
          <w:lang w:val="en-US"/>
        </w:rPr>
        <w:t>cybersecurity</w:t>
      </w:r>
      <w:r w:rsidRPr="00E5600F">
        <w:rPr>
          <w:rFonts w:ascii="Times New Roman" w:hAnsi="Times New Roman"/>
          <w:sz w:val="20"/>
          <w:szCs w:val="20"/>
          <w:lang w:val="en-US"/>
        </w:rPr>
        <w:t>?", is not simply rhetorical; it reflects a broader challenge in defining, structuring, and communicating the essence of this field.</w:t>
      </w:r>
    </w:p>
    <w:p w14:paraId="7B353C21" w14:textId="37AE5145" w:rsidR="00E5600F" w:rsidRPr="00323F69" w:rsidRDefault="00323F69" w:rsidP="00D90381">
      <w:pPr>
        <w:spacing w:before="240" w:after="40"/>
        <w:ind w:left="227" w:hanging="227"/>
        <w:rPr>
          <w:rFonts w:ascii="Times New Roman" w:hAnsi="Times New Roman"/>
          <w:b/>
          <w:sz w:val="20"/>
          <w:szCs w:val="20"/>
        </w:rPr>
      </w:pPr>
      <w:r w:rsidRPr="00323F69">
        <w:rPr>
          <w:rFonts w:ascii="Times New Roman" w:hAnsi="Times New Roman"/>
          <w:b/>
          <w:sz w:val="20"/>
          <w:szCs w:val="20"/>
        </w:rPr>
        <w:t>3.</w:t>
      </w:r>
      <w:proofErr w:type="gramStart"/>
      <w:r w:rsidRPr="00323F69">
        <w:rPr>
          <w:rFonts w:ascii="Times New Roman" w:hAnsi="Times New Roman"/>
          <w:b/>
          <w:sz w:val="20"/>
          <w:szCs w:val="20"/>
        </w:rPr>
        <w:t>1.</w:t>
      </w:r>
      <w:r w:rsidR="00E5600F" w:rsidRPr="00011EA4">
        <w:rPr>
          <w:rFonts w:ascii="Times New Roman" w:hAnsi="Times New Roman"/>
          <w:b/>
          <w:i/>
          <w:iCs/>
          <w:sz w:val="20"/>
          <w:szCs w:val="20"/>
        </w:rPr>
        <w:t>No</w:t>
      </w:r>
      <w:proofErr w:type="gramEnd"/>
      <w:r w:rsidR="00E5600F" w:rsidRPr="00011EA4">
        <w:rPr>
          <w:rFonts w:ascii="Times New Roman" w:hAnsi="Times New Roman"/>
          <w:b/>
          <w:i/>
          <w:iCs/>
          <w:sz w:val="20"/>
          <w:szCs w:val="20"/>
        </w:rPr>
        <w:t xml:space="preserve"> </w:t>
      </w:r>
      <w:r w:rsidR="00A12A8D">
        <w:rPr>
          <w:rFonts w:ascii="Times New Roman" w:hAnsi="Times New Roman"/>
          <w:b/>
          <w:i/>
          <w:iCs/>
          <w:sz w:val="20"/>
          <w:szCs w:val="20"/>
        </w:rPr>
        <w:t>s</w:t>
      </w:r>
      <w:r w:rsidR="00E5600F" w:rsidRPr="00011EA4">
        <w:rPr>
          <w:rFonts w:ascii="Times New Roman" w:hAnsi="Times New Roman"/>
          <w:b/>
          <w:i/>
          <w:iCs/>
          <w:sz w:val="20"/>
          <w:szCs w:val="20"/>
        </w:rPr>
        <w:t xml:space="preserve">imple </w:t>
      </w:r>
      <w:r w:rsidR="00A12A8D">
        <w:rPr>
          <w:rFonts w:ascii="Times New Roman" w:hAnsi="Times New Roman"/>
          <w:b/>
          <w:i/>
          <w:iCs/>
          <w:sz w:val="20"/>
          <w:szCs w:val="20"/>
        </w:rPr>
        <w:t>a</w:t>
      </w:r>
      <w:r w:rsidR="00E5600F" w:rsidRPr="00011EA4">
        <w:rPr>
          <w:rFonts w:ascii="Times New Roman" w:hAnsi="Times New Roman"/>
          <w:b/>
          <w:i/>
          <w:iCs/>
          <w:sz w:val="20"/>
          <w:szCs w:val="20"/>
        </w:rPr>
        <w:t>nswer</w:t>
      </w:r>
    </w:p>
    <w:p w14:paraId="24D3501B" w14:textId="7D2ECF36" w:rsidR="002C7C70" w:rsidRDefault="00E5600F" w:rsidP="002C7C70">
      <w:pPr>
        <w:spacing w:after="0" w:line="240" w:lineRule="auto"/>
        <w:jc w:val="both"/>
        <w:rPr>
          <w:rFonts w:ascii="Times New Roman" w:hAnsi="Times New Roman"/>
          <w:sz w:val="20"/>
          <w:szCs w:val="20"/>
        </w:rPr>
      </w:pPr>
      <w:r w:rsidRPr="00FF6680">
        <w:rPr>
          <w:rFonts w:ascii="Times New Roman" w:hAnsi="Times New Roman"/>
          <w:sz w:val="20"/>
          <w:szCs w:val="20"/>
        </w:rPr>
        <w:t xml:space="preserve">To begin, it is essential to acknowledge that this question does not have a straightforward answer that can be condensed into a few lines, nor will it necessarily have a universally accepted definition in the future. Defining a concept that is </w:t>
      </w:r>
      <w:r w:rsidRPr="00DE0C86">
        <w:rPr>
          <w:rFonts w:ascii="Times New Roman" w:hAnsi="Times New Roman"/>
          <w:b/>
          <w:bCs/>
          <w:sz w:val="20"/>
          <w:szCs w:val="20"/>
        </w:rPr>
        <w:t>inherently intertwined with a multitude of other disciplines</w:t>
      </w:r>
      <w:r w:rsidRPr="00FF6680">
        <w:rPr>
          <w:rFonts w:ascii="Times New Roman" w:hAnsi="Times New Roman"/>
          <w:sz w:val="20"/>
          <w:szCs w:val="20"/>
        </w:rPr>
        <w:t xml:space="preserve"> is far more complex than defining a tangible concept with a clear function and well-established boundaries such as border security, which is defined by geographical limits and aims to control and regulate the movement of people and goods.</w:t>
      </w:r>
    </w:p>
    <w:p w14:paraId="13BE4B88" w14:textId="595A3AD2" w:rsidR="00DE0C86" w:rsidRDefault="00E5600F" w:rsidP="00DE0C86">
      <w:pPr>
        <w:spacing w:after="0" w:line="240" w:lineRule="auto"/>
        <w:ind w:firstLine="510"/>
        <w:jc w:val="both"/>
        <w:rPr>
          <w:rFonts w:ascii="Times New Roman" w:hAnsi="Times New Roman"/>
          <w:sz w:val="20"/>
          <w:szCs w:val="20"/>
        </w:rPr>
      </w:pPr>
      <w:r w:rsidRPr="00FF6680">
        <w:rPr>
          <w:rFonts w:ascii="Times New Roman" w:hAnsi="Times New Roman"/>
          <w:sz w:val="20"/>
          <w:szCs w:val="20"/>
        </w:rPr>
        <w:t xml:space="preserve">Even the analysis presented in this essay, built upon </w:t>
      </w:r>
      <w:r w:rsidR="00A24F48">
        <w:rPr>
          <w:rFonts w:ascii="Times New Roman" w:hAnsi="Times New Roman"/>
          <w:sz w:val="20"/>
          <w:szCs w:val="20"/>
        </w:rPr>
        <w:t>our</w:t>
      </w:r>
      <w:r w:rsidRPr="00FF6680">
        <w:rPr>
          <w:rFonts w:ascii="Times New Roman" w:hAnsi="Times New Roman"/>
          <w:sz w:val="20"/>
          <w:szCs w:val="20"/>
        </w:rPr>
        <w:t xml:space="preserve"> own study and understanding of </w:t>
      </w:r>
      <w:r w:rsidR="00DE011D">
        <w:rPr>
          <w:rFonts w:ascii="Times New Roman" w:hAnsi="Times New Roman"/>
          <w:sz w:val="20"/>
          <w:szCs w:val="20"/>
        </w:rPr>
        <w:t>cybersecurity</w:t>
      </w:r>
      <w:r w:rsidRPr="00FF6680">
        <w:rPr>
          <w:rFonts w:ascii="Times New Roman" w:hAnsi="Times New Roman"/>
          <w:sz w:val="20"/>
          <w:szCs w:val="20"/>
        </w:rPr>
        <w:t xml:space="preserve"> field, will likely be subject to debate. Some may challenge the perspective </w:t>
      </w:r>
      <w:r w:rsidR="00A24F48">
        <w:rPr>
          <w:rFonts w:ascii="Times New Roman" w:hAnsi="Times New Roman"/>
          <w:sz w:val="20"/>
          <w:szCs w:val="20"/>
        </w:rPr>
        <w:t>we</w:t>
      </w:r>
      <w:r w:rsidRPr="00FF6680">
        <w:rPr>
          <w:rFonts w:ascii="Times New Roman" w:hAnsi="Times New Roman"/>
          <w:sz w:val="20"/>
          <w:szCs w:val="20"/>
        </w:rPr>
        <w:t xml:space="preserve"> offer, while others may find it aligns with their own views (which </w:t>
      </w:r>
      <w:r w:rsidR="00A24F48">
        <w:rPr>
          <w:rFonts w:ascii="Times New Roman" w:hAnsi="Times New Roman"/>
          <w:sz w:val="20"/>
          <w:szCs w:val="20"/>
        </w:rPr>
        <w:t>we</w:t>
      </w:r>
      <w:r w:rsidRPr="00FF6680">
        <w:rPr>
          <w:rFonts w:ascii="Times New Roman" w:hAnsi="Times New Roman"/>
          <w:sz w:val="20"/>
          <w:szCs w:val="20"/>
        </w:rPr>
        <w:t xml:space="preserve"> hope will be the case for some). This essay is, above all, an invitation to reflect on the approach of cybersecurity rather than a definitive answer to what it is. It aims to provide food for thought, allowing readers to form their own perspective on the field.</w:t>
      </w:r>
    </w:p>
    <w:p w14:paraId="2221F59A" w14:textId="4E705FC3" w:rsidR="008615B0" w:rsidRPr="00DE0C86" w:rsidRDefault="00A24F48" w:rsidP="00DE0C86">
      <w:pPr>
        <w:spacing w:line="240" w:lineRule="auto"/>
        <w:ind w:firstLine="510"/>
        <w:jc w:val="both"/>
        <w:rPr>
          <w:rFonts w:ascii="Times New Roman" w:hAnsi="Times New Roman"/>
          <w:sz w:val="20"/>
          <w:szCs w:val="20"/>
        </w:rPr>
      </w:pPr>
      <w:r>
        <w:rPr>
          <w:rFonts w:ascii="Times New Roman" w:hAnsi="Times New Roman"/>
          <w:sz w:val="20"/>
          <w:szCs w:val="20"/>
        </w:rPr>
        <w:t>we</w:t>
      </w:r>
      <w:r w:rsidR="00E5600F" w:rsidRPr="00FF6680">
        <w:rPr>
          <w:rFonts w:ascii="Times New Roman" w:hAnsi="Times New Roman"/>
          <w:sz w:val="20"/>
          <w:szCs w:val="20"/>
        </w:rPr>
        <w:t xml:space="preserve"> will try hard for clarity in </w:t>
      </w:r>
      <w:r>
        <w:rPr>
          <w:rFonts w:ascii="Times New Roman" w:hAnsi="Times New Roman"/>
          <w:sz w:val="20"/>
          <w:szCs w:val="20"/>
        </w:rPr>
        <w:t>our</w:t>
      </w:r>
      <w:r w:rsidR="00E5600F" w:rsidRPr="00FF6680">
        <w:rPr>
          <w:rFonts w:ascii="Times New Roman" w:hAnsi="Times New Roman"/>
          <w:sz w:val="20"/>
          <w:szCs w:val="20"/>
        </w:rPr>
        <w:t xml:space="preserve"> analysis to ensure that every argument presented can be challenged. As a starting point, </w:t>
      </w:r>
      <w:r>
        <w:rPr>
          <w:rFonts w:ascii="Times New Roman" w:hAnsi="Times New Roman"/>
          <w:sz w:val="20"/>
          <w:szCs w:val="20"/>
        </w:rPr>
        <w:t>we</w:t>
      </w:r>
      <w:r w:rsidR="00E5600F" w:rsidRPr="00FF6680">
        <w:rPr>
          <w:rFonts w:ascii="Times New Roman" w:hAnsi="Times New Roman"/>
          <w:sz w:val="20"/>
          <w:szCs w:val="20"/>
        </w:rPr>
        <w:t xml:space="preserve"> approached </w:t>
      </w:r>
      <w:r>
        <w:rPr>
          <w:rFonts w:ascii="Times New Roman" w:hAnsi="Times New Roman"/>
          <w:sz w:val="20"/>
          <w:szCs w:val="20"/>
        </w:rPr>
        <w:t>our</w:t>
      </w:r>
      <w:r w:rsidR="00E5600F" w:rsidRPr="00FF6680">
        <w:rPr>
          <w:rFonts w:ascii="Times New Roman" w:hAnsi="Times New Roman"/>
          <w:sz w:val="20"/>
          <w:szCs w:val="20"/>
        </w:rPr>
        <w:t xml:space="preserve"> search for understanding as anyone would when encountering an unfamiliar word: by examining how the term is constructed and exploring its definition – well, its various definitions. Although nearly everyone has heard of "</w:t>
      </w:r>
      <w:r w:rsidR="009B591B">
        <w:rPr>
          <w:rFonts w:ascii="Times New Roman" w:hAnsi="Times New Roman"/>
          <w:sz w:val="20"/>
          <w:szCs w:val="20"/>
        </w:rPr>
        <w:t>cybersecurity</w:t>
      </w:r>
      <w:r w:rsidR="00E5600F" w:rsidRPr="00FF6680">
        <w:rPr>
          <w:rFonts w:ascii="Times New Roman" w:hAnsi="Times New Roman"/>
          <w:sz w:val="20"/>
          <w:szCs w:val="20"/>
        </w:rPr>
        <w:t xml:space="preserve">”, forming a clear and comprehensive understanding of it remains challenging. Even experts in specific cyber </w:t>
      </w:r>
      <w:r w:rsidR="00E5600F" w:rsidRPr="00FF6680">
        <w:rPr>
          <w:rFonts w:ascii="Times New Roman" w:hAnsi="Times New Roman"/>
          <w:sz w:val="20"/>
          <w:szCs w:val="20"/>
        </w:rPr>
        <w:t xml:space="preserve">subdomains may struggle to define it in a broader sense if they have never explicitly reflected on the </w:t>
      </w:r>
      <w:proofErr w:type="gramStart"/>
      <w:r w:rsidR="00E5600F" w:rsidRPr="00FF6680">
        <w:rPr>
          <w:rFonts w:ascii="Times New Roman" w:hAnsi="Times New Roman"/>
          <w:sz w:val="20"/>
          <w:szCs w:val="20"/>
        </w:rPr>
        <w:t>field as a whole</w:t>
      </w:r>
      <w:proofErr w:type="gramEnd"/>
      <w:r w:rsidR="00E5600F" w:rsidRPr="00FF6680">
        <w:rPr>
          <w:rFonts w:ascii="Times New Roman" w:hAnsi="Times New Roman"/>
          <w:sz w:val="20"/>
          <w:szCs w:val="20"/>
        </w:rPr>
        <w:t xml:space="preserve">. </w:t>
      </w:r>
      <w:r w:rsidR="00131153" w:rsidRPr="00131153">
        <w:rPr>
          <w:rFonts w:ascii="Times New Roman" w:hAnsi="Times New Roman"/>
          <w:sz w:val="20"/>
          <w:szCs w:val="20"/>
        </w:rPr>
        <w:t xml:space="preserve">Let's begin by </w:t>
      </w:r>
      <w:proofErr w:type="spellStart"/>
      <w:r w:rsidR="00131153" w:rsidRPr="00131153">
        <w:rPr>
          <w:rFonts w:ascii="Times New Roman" w:hAnsi="Times New Roman"/>
          <w:sz w:val="20"/>
          <w:szCs w:val="20"/>
        </w:rPr>
        <w:t>analyzing</w:t>
      </w:r>
      <w:proofErr w:type="spellEnd"/>
      <w:r w:rsidR="00131153" w:rsidRPr="00131153">
        <w:rPr>
          <w:rFonts w:ascii="Times New Roman" w:hAnsi="Times New Roman"/>
          <w:sz w:val="20"/>
          <w:szCs w:val="20"/>
        </w:rPr>
        <w:t xml:space="preserve"> the origins of </w:t>
      </w:r>
      <w:r w:rsidR="00131153">
        <w:rPr>
          <w:rFonts w:ascii="Times New Roman" w:hAnsi="Times New Roman"/>
          <w:sz w:val="20"/>
          <w:szCs w:val="20"/>
        </w:rPr>
        <w:t xml:space="preserve">the </w:t>
      </w:r>
      <w:r w:rsidR="006D683C">
        <w:rPr>
          <w:rFonts w:ascii="Times New Roman" w:hAnsi="Times New Roman"/>
          <w:sz w:val="20"/>
          <w:szCs w:val="20"/>
        </w:rPr>
        <w:t>term “</w:t>
      </w:r>
      <w:r w:rsidR="009B591B">
        <w:rPr>
          <w:rFonts w:ascii="Times New Roman" w:hAnsi="Times New Roman"/>
          <w:sz w:val="20"/>
          <w:szCs w:val="20"/>
        </w:rPr>
        <w:t>cybersecurity</w:t>
      </w:r>
      <w:r w:rsidR="006D683C">
        <w:rPr>
          <w:rFonts w:ascii="Times New Roman" w:hAnsi="Times New Roman"/>
          <w:sz w:val="20"/>
          <w:szCs w:val="20"/>
        </w:rPr>
        <w:t>”</w:t>
      </w:r>
      <w:r w:rsidR="00131153" w:rsidRPr="00131153">
        <w:rPr>
          <w:rFonts w:ascii="Times New Roman" w:hAnsi="Times New Roman"/>
          <w:sz w:val="20"/>
          <w:szCs w:val="20"/>
        </w:rPr>
        <w:t xml:space="preserve"> and how it has been </w:t>
      </w:r>
      <w:r w:rsidR="006D683C">
        <w:rPr>
          <w:rFonts w:ascii="Times New Roman" w:hAnsi="Times New Roman"/>
          <w:sz w:val="20"/>
          <w:szCs w:val="20"/>
        </w:rPr>
        <w:t>used</w:t>
      </w:r>
      <w:r w:rsidR="00131153" w:rsidRPr="00131153">
        <w:rPr>
          <w:rFonts w:ascii="Times New Roman" w:hAnsi="Times New Roman"/>
          <w:sz w:val="20"/>
          <w:szCs w:val="20"/>
        </w:rPr>
        <w:t xml:space="preserve"> over the years and across different contexts.</w:t>
      </w:r>
    </w:p>
    <w:p w14:paraId="12F9CAA0" w14:textId="77777777" w:rsidR="001D3AEC" w:rsidRDefault="001D3AEC" w:rsidP="001D3AEC">
      <w:pPr>
        <w:spacing w:after="40"/>
        <w:rPr>
          <w:rFonts w:ascii="Times New Roman" w:hAnsi="Times New Roman"/>
          <w:b/>
          <w:sz w:val="20"/>
          <w:szCs w:val="20"/>
        </w:rPr>
      </w:pPr>
      <w:r>
        <w:rPr>
          <w:rFonts w:ascii="Times New Roman" w:hAnsi="Times New Roman"/>
          <w:b/>
          <w:sz w:val="20"/>
          <w:szCs w:val="20"/>
          <w:lang w:val="en-US"/>
        </w:rPr>
        <w:t>3.</w:t>
      </w:r>
      <w:proofErr w:type="gramStart"/>
      <w:r>
        <w:rPr>
          <w:rFonts w:ascii="Times New Roman" w:hAnsi="Times New Roman"/>
          <w:b/>
          <w:sz w:val="20"/>
          <w:szCs w:val="20"/>
          <w:lang w:val="en-US"/>
        </w:rPr>
        <w:t>2.</w:t>
      </w:r>
      <w:r w:rsidR="008B78D4" w:rsidRPr="001D3AEC">
        <w:rPr>
          <w:rFonts w:ascii="Times New Roman" w:hAnsi="Times New Roman"/>
          <w:b/>
          <w:i/>
          <w:iCs/>
          <w:sz w:val="20"/>
          <w:szCs w:val="20"/>
        </w:rPr>
        <w:t>In</w:t>
      </w:r>
      <w:proofErr w:type="gramEnd"/>
      <w:r w:rsidR="008B78D4" w:rsidRPr="001D3AEC">
        <w:rPr>
          <w:rFonts w:ascii="Times New Roman" w:hAnsi="Times New Roman"/>
          <w:b/>
          <w:i/>
          <w:iCs/>
          <w:sz w:val="20"/>
          <w:szCs w:val="20"/>
        </w:rPr>
        <w:t xml:space="preserve"> the beginning was “Creeper”</w:t>
      </w:r>
      <w:r w:rsidR="002C480F" w:rsidRPr="001D3AEC">
        <w:rPr>
          <w:rFonts w:ascii="Times New Roman" w:hAnsi="Times New Roman"/>
          <w:b/>
          <w:i/>
          <w:iCs/>
          <w:sz w:val="20"/>
          <w:szCs w:val="20"/>
        </w:rPr>
        <w:t xml:space="preserve"> (1971)</w:t>
      </w:r>
    </w:p>
    <w:p w14:paraId="341EDF2E" w14:textId="43D26E79" w:rsidR="00543BC0" w:rsidRPr="00256429" w:rsidRDefault="00543BC0" w:rsidP="00256429">
      <w:pPr>
        <w:spacing w:after="0" w:line="240" w:lineRule="auto"/>
        <w:jc w:val="both"/>
        <w:rPr>
          <w:rFonts w:ascii="Times New Roman" w:hAnsi="Times New Roman"/>
          <w:sz w:val="20"/>
          <w:szCs w:val="20"/>
        </w:rPr>
      </w:pPr>
      <w:r w:rsidRPr="00256429">
        <w:rPr>
          <w:rFonts w:ascii="Times New Roman" w:hAnsi="Times New Roman"/>
          <w:sz w:val="20"/>
          <w:szCs w:val="20"/>
        </w:rPr>
        <w:t xml:space="preserve">While sources differ on the precise origins of the term "cyber" in its contemporary sense, there is broad consensus that the concept of </w:t>
      </w:r>
      <w:r w:rsidR="009B591B">
        <w:rPr>
          <w:rFonts w:ascii="Times New Roman" w:hAnsi="Times New Roman"/>
          <w:sz w:val="20"/>
          <w:szCs w:val="20"/>
        </w:rPr>
        <w:t>cybersecurity</w:t>
      </w:r>
      <w:r w:rsidRPr="00256429">
        <w:rPr>
          <w:rFonts w:ascii="Times New Roman" w:hAnsi="Times New Roman"/>
          <w:sz w:val="20"/>
          <w:szCs w:val="20"/>
        </w:rPr>
        <w:t xml:space="preserve"> emerged as a response to the growing need for protection surrounding the use of new exchange technologies. The appearance of the Creeper worm on the ARPANET network in 1971 may have been one of the earliest indicators of this awareness</w:t>
      </w:r>
      <w:r w:rsidR="00FF112A" w:rsidRPr="00256429">
        <w:rPr>
          <w:rFonts w:ascii="Times New Roman" w:hAnsi="Times New Roman"/>
          <w:sz w:val="20"/>
          <w:szCs w:val="20"/>
        </w:rPr>
        <w:t>, highlighting the vulnerabilities inherent in interconnected systems</w:t>
      </w:r>
      <w:r w:rsidRPr="00256429">
        <w:rPr>
          <w:rFonts w:ascii="Times New Roman" w:hAnsi="Times New Roman"/>
          <w:sz w:val="20"/>
          <w:szCs w:val="20"/>
        </w:rPr>
        <w:t xml:space="preserve">. However, rather than delving into the exact etymology of the term, </w:t>
      </w:r>
      <w:r w:rsidR="00485504" w:rsidRPr="00256429">
        <w:rPr>
          <w:rFonts w:ascii="Times New Roman" w:hAnsi="Times New Roman"/>
          <w:sz w:val="20"/>
          <w:szCs w:val="20"/>
        </w:rPr>
        <w:t>it is more relevant to examine how the term has evolved over time, shaped by shifting technological landscapes and security imperatives.</w:t>
      </w:r>
    </w:p>
    <w:p w14:paraId="19485625" w14:textId="0D5C84D7" w:rsidR="00807B3A" w:rsidRPr="00401DEE" w:rsidRDefault="004759D5" w:rsidP="000067B5">
      <w:pPr>
        <w:spacing w:before="260" w:after="40"/>
        <w:rPr>
          <w:rFonts w:ascii="Times New Roman" w:hAnsi="Times New Roman"/>
          <w:b/>
          <w:sz w:val="20"/>
          <w:szCs w:val="20"/>
          <w:lang w:val="en-US"/>
        </w:rPr>
      </w:pPr>
      <w:r>
        <w:rPr>
          <w:rFonts w:ascii="Times New Roman" w:hAnsi="Times New Roman"/>
          <w:b/>
          <w:sz w:val="20"/>
          <w:szCs w:val="20"/>
          <w:lang w:val="en-US"/>
        </w:rPr>
        <w:t>3.2.</w:t>
      </w:r>
      <w:proofErr w:type="gramStart"/>
      <w:r>
        <w:rPr>
          <w:rFonts w:ascii="Times New Roman" w:hAnsi="Times New Roman"/>
          <w:b/>
          <w:sz w:val="20"/>
          <w:szCs w:val="20"/>
          <w:lang w:val="en-US"/>
        </w:rPr>
        <w:t>1.</w:t>
      </w:r>
      <w:r w:rsidR="00563200" w:rsidRPr="008D5232">
        <w:rPr>
          <w:rFonts w:ascii="Times New Roman" w:hAnsi="Times New Roman"/>
          <w:b/>
          <w:i/>
          <w:iCs/>
          <w:sz w:val="20"/>
          <w:szCs w:val="20"/>
          <w:lang w:val="en-US"/>
        </w:rPr>
        <w:t>Term</w:t>
      </w:r>
      <w:proofErr w:type="gramEnd"/>
      <w:r w:rsidR="00563200" w:rsidRPr="008D5232">
        <w:rPr>
          <w:rFonts w:ascii="Times New Roman" w:hAnsi="Times New Roman"/>
          <w:b/>
          <w:i/>
          <w:iCs/>
          <w:sz w:val="20"/>
          <w:szCs w:val="20"/>
          <w:lang w:val="en-US"/>
        </w:rPr>
        <w:t xml:space="preserve"> evolution analysis methodology</w:t>
      </w:r>
    </w:p>
    <w:p w14:paraId="427E7AC4" w14:textId="51AA02A0" w:rsidR="00880D44" w:rsidRPr="008D5232" w:rsidRDefault="004B5308" w:rsidP="00256429">
      <w:pPr>
        <w:spacing w:after="0" w:line="240" w:lineRule="auto"/>
        <w:jc w:val="both"/>
        <w:rPr>
          <w:rFonts w:ascii="Times New Roman" w:hAnsi="Times New Roman"/>
          <w:sz w:val="20"/>
          <w:szCs w:val="20"/>
        </w:rPr>
      </w:pPr>
      <w:r w:rsidRPr="004B5308">
        <w:rPr>
          <w:rFonts w:ascii="Times New Roman" w:hAnsi="Times New Roman"/>
          <w:sz w:val="20"/>
          <w:szCs w:val="20"/>
        </w:rPr>
        <w:t>While the focus on scientific literature provided a structured and comprehensive dataset, the integration of media discourse and regulatory texts offers insights into societal and policy-driven interpretations of the term. Future studies could refine this analysis by including cross-linguistic comparisons, as terminology adoption often varies significantly between cultural and linguistic contexts</w:t>
      </w:r>
      <w:r w:rsidR="00880D44" w:rsidRPr="008D5232">
        <w:rPr>
          <w:rFonts w:ascii="Times New Roman" w:hAnsi="Times New Roman"/>
          <w:sz w:val="20"/>
          <w:szCs w:val="20"/>
        </w:rPr>
        <w:t>.</w:t>
      </w:r>
    </w:p>
    <w:p w14:paraId="09388E1E" w14:textId="16000EBD" w:rsidR="00880D44" w:rsidRDefault="00880D44" w:rsidP="008432C1">
      <w:pPr>
        <w:spacing w:after="0" w:line="240" w:lineRule="auto"/>
        <w:ind w:firstLine="510"/>
        <w:jc w:val="both"/>
        <w:rPr>
          <w:rFonts w:ascii="Times New Roman" w:hAnsi="Times New Roman"/>
          <w:sz w:val="20"/>
          <w:szCs w:val="20"/>
        </w:rPr>
      </w:pPr>
      <w:r w:rsidRPr="008D5232">
        <w:rPr>
          <w:rFonts w:ascii="Times New Roman" w:hAnsi="Times New Roman"/>
          <w:sz w:val="20"/>
          <w:szCs w:val="20"/>
        </w:rPr>
        <w:t>For this purpose, we conducted an extensive review of research publications indexed in the Scopus database, which offers broader historical coverage than Web of Science (</w:t>
      </w:r>
      <w:proofErr w:type="spellStart"/>
      <w:r w:rsidRPr="008D5232">
        <w:rPr>
          <w:rFonts w:ascii="Times New Roman" w:hAnsi="Times New Roman"/>
          <w:sz w:val="20"/>
          <w:szCs w:val="20"/>
        </w:rPr>
        <w:t>WoS</w:t>
      </w:r>
      <w:proofErr w:type="spellEnd"/>
      <w:r w:rsidRPr="008D5232">
        <w:rPr>
          <w:rFonts w:ascii="Times New Roman" w:hAnsi="Times New Roman"/>
          <w:sz w:val="20"/>
          <w:szCs w:val="20"/>
        </w:rPr>
        <w:t xml:space="preserve">). Our dataset consisted of 51,711 documents spanning from 1980 to 2025, explicitly referencing either </w:t>
      </w:r>
      <w:r w:rsidR="009B591B">
        <w:rPr>
          <w:rFonts w:ascii="Times New Roman" w:hAnsi="Times New Roman"/>
          <w:sz w:val="20"/>
          <w:szCs w:val="20"/>
        </w:rPr>
        <w:t>cybersecurity</w:t>
      </w:r>
      <w:r w:rsidRPr="008D5232">
        <w:rPr>
          <w:rFonts w:ascii="Times New Roman" w:hAnsi="Times New Roman"/>
          <w:sz w:val="20"/>
          <w:szCs w:val="20"/>
        </w:rPr>
        <w:t xml:space="preserve"> or cybersecurity in titles, abstracts, or author keywords. The search query used was:</w:t>
      </w:r>
    </w:p>
    <w:p w14:paraId="02F452B2" w14:textId="001CA262" w:rsidR="008432C1" w:rsidRPr="008D5232" w:rsidRDefault="008432C1" w:rsidP="008432C1">
      <w:pPr>
        <w:spacing w:after="0" w:line="240" w:lineRule="auto"/>
        <w:ind w:firstLine="510"/>
        <w:jc w:val="both"/>
        <w:rPr>
          <w:rFonts w:ascii="Times New Roman" w:hAnsi="Times New Roman"/>
          <w:sz w:val="20"/>
          <w:szCs w:val="20"/>
        </w:rPr>
      </w:pPr>
    </w:p>
    <w:p w14:paraId="59B0D15D" w14:textId="07CC61B4" w:rsidR="00880D44" w:rsidRPr="008D5232" w:rsidRDefault="00880D44" w:rsidP="008D5232">
      <w:pPr>
        <w:spacing w:line="240" w:lineRule="auto"/>
        <w:jc w:val="both"/>
        <w:rPr>
          <w:rFonts w:ascii="Times New Roman" w:hAnsi="Times New Roman"/>
          <w:sz w:val="20"/>
          <w:szCs w:val="20"/>
        </w:rPr>
      </w:pPr>
      <w:r w:rsidRPr="008D5232">
        <w:rPr>
          <w:rFonts w:ascii="Times New Roman" w:hAnsi="Times New Roman"/>
          <w:sz w:val="20"/>
          <w:szCs w:val="20"/>
        </w:rPr>
        <w:t>(TITLE-ABS (</w:t>
      </w:r>
      <w:proofErr w:type="gramStart"/>
      <w:r w:rsidRPr="008D5232">
        <w:rPr>
          <w:rFonts w:ascii="Times New Roman" w:hAnsi="Times New Roman"/>
          <w:sz w:val="20"/>
          <w:szCs w:val="20"/>
        </w:rPr>
        <w:t xml:space="preserve">cyber </w:t>
      </w:r>
      <w:r w:rsidRPr="008D5232">
        <w:rPr>
          <w:rFonts w:ascii="Times New Roman" w:hAnsi="Times New Roman"/>
          <w:b/>
          <w:bCs/>
          <w:sz w:val="20"/>
          <w:szCs w:val="20"/>
        </w:rPr>
        <w:t>PRE</w:t>
      </w:r>
      <w:proofErr w:type="gramEnd"/>
      <w:r w:rsidRPr="008D5232">
        <w:rPr>
          <w:rFonts w:ascii="Times New Roman" w:hAnsi="Times New Roman"/>
          <w:b/>
          <w:bCs/>
          <w:sz w:val="20"/>
          <w:szCs w:val="20"/>
        </w:rPr>
        <w:t>/1</w:t>
      </w:r>
      <w:r w:rsidRPr="008D5232">
        <w:rPr>
          <w:rFonts w:ascii="Times New Roman" w:hAnsi="Times New Roman"/>
          <w:sz w:val="20"/>
          <w:szCs w:val="20"/>
        </w:rPr>
        <w:t xml:space="preserve"> security) </w:t>
      </w:r>
      <w:r w:rsidRPr="008D5232">
        <w:rPr>
          <w:rFonts w:ascii="Times New Roman" w:hAnsi="Times New Roman"/>
          <w:b/>
          <w:bCs/>
          <w:sz w:val="20"/>
          <w:szCs w:val="20"/>
        </w:rPr>
        <w:t>OR</w:t>
      </w:r>
      <w:r w:rsidRPr="008D5232">
        <w:rPr>
          <w:rFonts w:ascii="Times New Roman" w:hAnsi="Times New Roman"/>
          <w:sz w:val="20"/>
          <w:szCs w:val="20"/>
        </w:rPr>
        <w:t xml:space="preserve"> AUTHKEY (cyber </w:t>
      </w:r>
      <w:r w:rsidRPr="008D5232">
        <w:rPr>
          <w:rFonts w:ascii="Times New Roman" w:hAnsi="Times New Roman"/>
          <w:b/>
          <w:bCs/>
          <w:sz w:val="20"/>
          <w:szCs w:val="20"/>
        </w:rPr>
        <w:t>PRE/1</w:t>
      </w:r>
      <w:r w:rsidRPr="008D5232">
        <w:rPr>
          <w:rFonts w:ascii="Times New Roman" w:hAnsi="Times New Roman"/>
          <w:sz w:val="20"/>
          <w:szCs w:val="20"/>
        </w:rPr>
        <w:t xml:space="preserve"> security)) </w:t>
      </w:r>
      <w:r w:rsidR="00E83FAB" w:rsidRPr="008D5232">
        <w:rPr>
          <w:rFonts w:ascii="Times New Roman" w:hAnsi="Times New Roman"/>
          <w:b/>
          <w:bCs/>
          <w:sz w:val="20"/>
          <w:szCs w:val="20"/>
        </w:rPr>
        <w:t>OR</w:t>
      </w:r>
      <w:r w:rsidRPr="008D5232">
        <w:rPr>
          <w:rFonts w:ascii="Times New Roman" w:hAnsi="Times New Roman"/>
          <w:sz w:val="20"/>
          <w:szCs w:val="20"/>
        </w:rPr>
        <w:t xml:space="preserve"> (TITLE-ABS</w:t>
      </w:r>
      <w:r w:rsidR="00E83FAB" w:rsidRPr="008D5232">
        <w:rPr>
          <w:rFonts w:ascii="Times New Roman" w:hAnsi="Times New Roman"/>
          <w:sz w:val="20"/>
          <w:szCs w:val="20"/>
        </w:rPr>
        <w:t xml:space="preserve"> </w:t>
      </w:r>
      <w:r w:rsidRPr="008D5232">
        <w:rPr>
          <w:rFonts w:ascii="Times New Roman" w:hAnsi="Times New Roman"/>
          <w:sz w:val="20"/>
          <w:szCs w:val="20"/>
        </w:rPr>
        <w:t xml:space="preserve">(cybersecurity) </w:t>
      </w:r>
      <w:r w:rsidRPr="008D5232">
        <w:rPr>
          <w:rFonts w:ascii="Times New Roman" w:hAnsi="Times New Roman"/>
          <w:b/>
          <w:bCs/>
          <w:sz w:val="20"/>
          <w:szCs w:val="20"/>
        </w:rPr>
        <w:t>OR</w:t>
      </w:r>
      <w:r w:rsidRPr="008D5232">
        <w:rPr>
          <w:rFonts w:ascii="Times New Roman" w:hAnsi="Times New Roman"/>
          <w:sz w:val="20"/>
          <w:szCs w:val="20"/>
        </w:rPr>
        <w:t xml:space="preserve"> AUTHKEY (cybersecurity)).</w:t>
      </w:r>
    </w:p>
    <w:p w14:paraId="6F5CCD06" w14:textId="3817D05E" w:rsidR="00880D44" w:rsidRPr="008432C1" w:rsidRDefault="00880D44" w:rsidP="008432C1">
      <w:pPr>
        <w:spacing w:after="0" w:line="240" w:lineRule="auto"/>
        <w:ind w:firstLine="510"/>
        <w:jc w:val="both"/>
        <w:rPr>
          <w:rFonts w:ascii="Times New Roman" w:hAnsi="Times New Roman"/>
          <w:sz w:val="20"/>
          <w:szCs w:val="20"/>
        </w:rPr>
      </w:pPr>
      <w:r w:rsidRPr="008432C1">
        <w:rPr>
          <w:rFonts w:ascii="Times New Roman" w:hAnsi="Times New Roman"/>
          <w:sz w:val="20"/>
          <w:szCs w:val="20"/>
        </w:rPr>
        <w:t xml:space="preserve">Our analysis focused on key indicators such as term frequency, relative occurrence within the corpus, and co-occurrence trends. </w:t>
      </w:r>
      <w:r w:rsidRPr="008432C1">
        <w:rPr>
          <w:rFonts w:ascii="Times New Roman" w:hAnsi="Times New Roman"/>
          <w:sz w:val="20"/>
          <w:szCs w:val="20"/>
        </w:rPr>
        <w:lastRenderedPageBreak/>
        <w:t xml:space="preserve">Additionally, we leveraged </w:t>
      </w:r>
      <w:proofErr w:type="spellStart"/>
      <w:r w:rsidR="00FD30EA" w:rsidRPr="008432C1">
        <w:rPr>
          <w:rFonts w:ascii="Times New Roman" w:hAnsi="Times New Roman"/>
          <w:sz w:val="20"/>
          <w:szCs w:val="20"/>
        </w:rPr>
        <w:t>VOSviewer</w:t>
      </w:r>
      <w:proofErr w:type="spellEnd"/>
      <w:r w:rsidR="00FD30EA" w:rsidRPr="008432C1">
        <w:rPr>
          <w:rFonts w:ascii="Times New Roman" w:hAnsi="Times New Roman"/>
          <w:sz w:val="20"/>
          <w:szCs w:val="20"/>
        </w:rPr>
        <w:t xml:space="preserve"> </w:t>
      </w:r>
      <w:r w:rsidR="00FD30EA" w:rsidRPr="008432C1">
        <w:rPr>
          <w:rFonts w:ascii="Times New Roman" w:hAnsi="Times New Roman"/>
          <w:sz w:val="20"/>
          <w:szCs w:val="20"/>
        </w:rPr>
        <w:fldChar w:fldCharType="begin"/>
      </w:r>
      <w:r w:rsidR="00FD30EA" w:rsidRPr="008432C1">
        <w:rPr>
          <w:rFonts w:ascii="Times New Roman" w:hAnsi="Times New Roman"/>
          <w:sz w:val="20"/>
          <w:szCs w:val="20"/>
        </w:rPr>
        <w:instrText xml:space="preserve"> ADDIN ZOTERO_ITEM CSL_CITATION {"citationID":"islIfuCc","properties":{"formattedCitation":"(van Eck and Waltman 2007)","plainCitation":"(van Eck and Waltman 2007)","noteIndex":0},"citationItems":[{"id":3153,"uris":["http://zotero.org/groups/5488772/items/ZRYVKNDW"],"itemData":{"id":3153,"type":"paper-conference","abstract":"We present a new method for visualizing similarities between objects. The method is called VOS, which is an abbreviation for visualization of similarities. The aim of VOS is to provide a low-dimensional visualization in which objects are located in such a way that the distance between any pair of objects reflects their similarity as accurately as possible. Because the standard approach to visualizing similarities between objects is to apply multidimensional scaling, we pay special attention to the relationship between VOS and multidimensional scaling.","container-title":"Advances in Data Analysis","DOI":"10.1007/978-3-540-70981-7_34","event-place":"Berlin, Heidelberg","ISBN":"978-3-540-70981-7","language":"en","page":"299-306","publisher":"Springer","publisher-place":"Berlin, Heidelberg","source":"Springer Link","title":"VOS: A New Method for Visualizing Similarities Between Objects","title-short":"VOS","author":[{"family":"Eck","given":"Nees Jan","non-dropping-particle":"van"},{"family":"Waltman","given":"Ludo"}],"editor":[{"family":"Decker","given":"Reinhold"},{"family":"Lenz","given":"Hans -J."}],"issued":{"date-parts":[["2007"]]},"citation-key":"vaneckVOSNewMethod2007"}}],"schema":"https://github.com/citation-style-language/schema/raw/master/csl-citation.json"} </w:instrText>
      </w:r>
      <w:r w:rsidR="00FD30EA" w:rsidRPr="008432C1">
        <w:rPr>
          <w:rFonts w:ascii="Times New Roman" w:hAnsi="Times New Roman"/>
          <w:sz w:val="20"/>
          <w:szCs w:val="20"/>
        </w:rPr>
        <w:fldChar w:fldCharType="separate"/>
      </w:r>
      <w:r w:rsidR="00FD30EA" w:rsidRPr="008432C1">
        <w:rPr>
          <w:rFonts w:ascii="Times New Roman" w:hAnsi="Times New Roman"/>
          <w:sz w:val="20"/>
          <w:szCs w:val="20"/>
        </w:rPr>
        <w:t>(van Eck and Waltman 2007)</w:t>
      </w:r>
      <w:r w:rsidR="00FD30EA" w:rsidRPr="008432C1">
        <w:rPr>
          <w:rFonts w:ascii="Times New Roman" w:hAnsi="Times New Roman"/>
          <w:sz w:val="20"/>
          <w:szCs w:val="20"/>
        </w:rPr>
        <w:fldChar w:fldCharType="end"/>
      </w:r>
      <w:r w:rsidRPr="008432C1">
        <w:rPr>
          <w:rFonts w:ascii="Times New Roman" w:hAnsi="Times New Roman"/>
          <w:sz w:val="20"/>
          <w:szCs w:val="20"/>
        </w:rPr>
        <w:t xml:space="preserve"> to generate visual mappings, allowing for a more precise understanding of the contexts in which these terms have been used over time.</w:t>
      </w:r>
    </w:p>
    <w:p w14:paraId="000C9285" w14:textId="5ADC5115" w:rsidR="0071326A" w:rsidRPr="00880D44" w:rsidRDefault="008D5232" w:rsidP="000067B5">
      <w:pPr>
        <w:spacing w:before="260" w:after="40"/>
        <w:rPr>
          <w:rFonts w:ascii="Times New Roman" w:hAnsi="Times New Roman"/>
          <w:b/>
          <w:sz w:val="20"/>
          <w:szCs w:val="20"/>
          <w:lang w:val="en-US"/>
        </w:rPr>
      </w:pPr>
      <w:r>
        <w:rPr>
          <w:rFonts w:ascii="Times New Roman" w:hAnsi="Times New Roman"/>
          <w:b/>
          <w:sz w:val="20"/>
          <w:szCs w:val="20"/>
          <w:lang w:val="en-US"/>
        </w:rPr>
        <w:t>3.2.</w:t>
      </w:r>
      <w:proofErr w:type="gramStart"/>
      <w:r>
        <w:rPr>
          <w:rFonts w:ascii="Times New Roman" w:hAnsi="Times New Roman"/>
          <w:b/>
          <w:sz w:val="20"/>
          <w:szCs w:val="20"/>
          <w:lang w:val="en-US"/>
        </w:rPr>
        <w:t>2.</w:t>
      </w:r>
      <w:r w:rsidR="00BA5FD5" w:rsidRPr="008D5232">
        <w:rPr>
          <w:rFonts w:ascii="Times New Roman" w:hAnsi="Times New Roman"/>
          <w:b/>
          <w:i/>
          <w:iCs/>
          <w:sz w:val="20"/>
          <w:szCs w:val="20"/>
          <w:lang w:val="en-US"/>
        </w:rPr>
        <w:t>Inc</w:t>
      </w:r>
      <w:r w:rsidR="00EE6105" w:rsidRPr="008D5232">
        <w:rPr>
          <w:rFonts w:ascii="Times New Roman" w:hAnsi="Times New Roman"/>
          <w:b/>
          <w:i/>
          <w:iCs/>
          <w:sz w:val="20"/>
          <w:szCs w:val="20"/>
          <w:lang w:val="en-US"/>
        </w:rPr>
        <w:t>onsistency</w:t>
      </w:r>
      <w:proofErr w:type="gramEnd"/>
      <w:r w:rsidR="00EE6105" w:rsidRPr="008D5232">
        <w:rPr>
          <w:rFonts w:ascii="Times New Roman" w:hAnsi="Times New Roman"/>
          <w:b/>
          <w:i/>
          <w:iCs/>
          <w:sz w:val="20"/>
          <w:szCs w:val="20"/>
          <w:lang w:val="en-US"/>
        </w:rPr>
        <w:t xml:space="preserve"> in </w:t>
      </w:r>
      <w:r w:rsidR="009B591B">
        <w:rPr>
          <w:rFonts w:ascii="Times New Roman" w:hAnsi="Times New Roman"/>
          <w:b/>
          <w:i/>
          <w:iCs/>
          <w:sz w:val="20"/>
          <w:szCs w:val="20"/>
          <w:lang w:val="en-US"/>
        </w:rPr>
        <w:t>cybersecurity</w:t>
      </w:r>
    </w:p>
    <w:p w14:paraId="349CF78F" w14:textId="392747AA" w:rsidR="003C70A4" w:rsidRDefault="00CE5E82" w:rsidP="008432C1">
      <w:pPr>
        <w:spacing w:after="0" w:line="240" w:lineRule="auto"/>
        <w:jc w:val="both"/>
        <w:rPr>
          <w:rFonts w:ascii="Times New Roman" w:hAnsi="Times New Roman"/>
          <w:sz w:val="20"/>
          <w:szCs w:val="20"/>
        </w:rPr>
      </w:pPr>
      <w:r w:rsidRPr="003C70A4">
        <w:rPr>
          <w:rFonts w:ascii="Times New Roman" w:hAnsi="Times New Roman"/>
          <w:sz w:val="20"/>
          <w:szCs w:val="20"/>
        </w:rPr>
        <w:t xml:space="preserve">One of the first aspects that </w:t>
      </w:r>
      <w:r w:rsidR="00EE2757" w:rsidRPr="003C70A4">
        <w:rPr>
          <w:rFonts w:ascii="Times New Roman" w:hAnsi="Times New Roman"/>
          <w:sz w:val="20"/>
          <w:szCs w:val="20"/>
        </w:rPr>
        <w:t>caught</w:t>
      </w:r>
      <w:r w:rsidRPr="003C70A4">
        <w:rPr>
          <w:rFonts w:ascii="Times New Roman" w:hAnsi="Times New Roman"/>
          <w:sz w:val="20"/>
          <w:szCs w:val="20"/>
        </w:rPr>
        <w:t xml:space="preserve"> </w:t>
      </w:r>
      <w:r w:rsidR="002C7C70">
        <w:rPr>
          <w:rFonts w:ascii="Times New Roman" w:hAnsi="Times New Roman"/>
          <w:sz w:val="20"/>
          <w:szCs w:val="20"/>
        </w:rPr>
        <w:t>our</w:t>
      </w:r>
      <w:r w:rsidRPr="003C70A4">
        <w:rPr>
          <w:rFonts w:ascii="Times New Roman" w:hAnsi="Times New Roman"/>
          <w:sz w:val="20"/>
          <w:szCs w:val="20"/>
        </w:rPr>
        <w:t xml:space="preserve"> attention when </w:t>
      </w:r>
      <w:r w:rsidR="00EC186E" w:rsidRPr="003C70A4">
        <w:rPr>
          <w:rFonts w:ascii="Times New Roman" w:hAnsi="Times New Roman"/>
          <w:sz w:val="20"/>
          <w:szCs w:val="20"/>
        </w:rPr>
        <w:t>analysing</w:t>
      </w:r>
      <w:r w:rsidRPr="003C70A4">
        <w:rPr>
          <w:rFonts w:ascii="Times New Roman" w:hAnsi="Times New Roman"/>
          <w:sz w:val="20"/>
          <w:szCs w:val="20"/>
        </w:rPr>
        <w:t xml:space="preserve"> </w:t>
      </w:r>
      <w:r w:rsidR="009B591B">
        <w:rPr>
          <w:rFonts w:ascii="Times New Roman" w:hAnsi="Times New Roman"/>
          <w:sz w:val="20"/>
          <w:szCs w:val="20"/>
        </w:rPr>
        <w:t>cybersecurity</w:t>
      </w:r>
      <w:r w:rsidRPr="003C70A4">
        <w:rPr>
          <w:rFonts w:ascii="Times New Roman" w:hAnsi="Times New Roman"/>
          <w:sz w:val="20"/>
          <w:szCs w:val="20"/>
        </w:rPr>
        <w:t xml:space="preserve"> was the inconsistency in terminology. Variants such as </w:t>
      </w:r>
      <w:r w:rsidR="007B59CE" w:rsidRPr="003C70A4">
        <w:rPr>
          <w:rFonts w:ascii="Times New Roman" w:hAnsi="Times New Roman"/>
          <w:sz w:val="20"/>
          <w:szCs w:val="20"/>
        </w:rPr>
        <w:t>“</w:t>
      </w:r>
      <w:r w:rsidRPr="003C70A4">
        <w:rPr>
          <w:rFonts w:ascii="Times New Roman" w:hAnsi="Times New Roman"/>
          <w:sz w:val="20"/>
          <w:szCs w:val="20"/>
        </w:rPr>
        <w:t>cyber security</w:t>
      </w:r>
      <w:r w:rsidR="007B59CE" w:rsidRPr="003C70A4">
        <w:rPr>
          <w:rFonts w:ascii="Times New Roman" w:hAnsi="Times New Roman"/>
          <w:sz w:val="20"/>
          <w:szCs w:val="20"/>
        </w:rPr>
        <w:t>”</w:t>
      </w:r>
      <w:r w:rsidRPr="003C70A4">
        <w:rPr>
          <w:rFonts w:ascii="Times New Roman" w:hAnsi="Times New Roman"/>
          <w:sz w:val="20"/>
          <w:szCs w:val="20"/>
        </w:rPr>
        <w:t xml:space="preserve">, </w:t>
      </w:r>
      <w:r w:rsidR="007B59CE" w:rsidRPr="003C70A4">
        <w:rPr>
          <w:rFonts w:ascii="Times New Roman" w:hAnsi="Times New Roman"/>
          <w:sz w:val="20"/>
          <w:szCs w:val="20"/>
        </w:rPr>
        <w:t>“</w:t>
      </w:r>
      <w:r w:rsidRPr="003C70A4">
        <w:rPr>
          <w:rFonts w:ascii="Times New Roman" w:hAnsi="Times New Roman"/>
          <w:sz w:val="20"/>
          <w:szCs w:val="20"/>
        </w:rPr>
        <w:t>cybersecurity</w:t>
      </w:r>
      <w:r w:rsidR="007B59CE" w:rsidRPr="003C70A4">
        <w:rPr>
          <w:rFonts w:ascii="Times New Roman" w:hAnsi="Times New Roman"/>
          <w:sz w:val="20"/>
          <w:szCs w:val="20"/>
        </w:rPr>
        <w:t>”</w:t>
      </w:r>
      <w:r w:rsidRPr="003C70A4">
        <w:rPr>
          <w:rFonts w:ascii="Times New Roman" w:hAnsi="Times New Roman"/>
          <w:sz w:val="20"/>
          <w:szCs w:val="20"/>
        </w:rPr>
        <w:t xml:space="preserve">, </w:t>
      </w:r>
      <w:r w:rsidR="007B59CE" w:rsidRPr="003C70A4">
        <w:rPr>
          <w:rFonts w:ascii="Times New Roman" w:hAnsi="Times New Roman"/>
          <w:sz w:val="20"/>
          <w:szCs w:val="20"/>
        </w:rPr>
        <w:t>“</w:t>
      </w:r>
      <w:r w:rsidRPr="003C70A4">
        <w:rPr>
          <w:rFonts w:ascii="Times New Roman" w:hAnsi="Times New Roman"/>
          <w:sz w:val="20"/>
          <w:szCs w:val="20"/>
        </w:rPr>
        <w:t>cyber-security</w:t>
      </w:r>
      <w:r w:rsidR="007B59CE" w:rsidRPr="003C70A4">
        <w:rPr>
          <w:rFonts w:ascii="Times New Roman" w:hAnsi="Times New Roman"/>
          <w:sz w:val="20"/>
          <w:szCs w:val="20"/>
        </w:rPr>
        <w:t>”</w:t>
      </w:r>
      <w:r w:rsidRPr="003C70A4">
        <w:rPr>
          <w:rFonts w:ascii="Times New Roman" w:hAnsi="Times New Roman"/>
          <w:sz w:val="20"/>
          <w:szCs w:val="20"/>
        </w:rPr>
        <w:t xml:space="preserve">, and even broader terms like </w:t>
      </w:r>
      <w:r w:rsidR="007B59CE" w:rsidRPr="003C70A4">
        <w:rPr>
          <w:rFonts w:ascii="Times New Roman" w:hAnsi="Times New Roman"/>
          <w:sz w:val="20"/>
          <w:szCs w:val="20"/>
        </w:rPr>
        <w:t>“</w:t>
      </w:r>
      <w:r w:rsidRPr="003C70A4">
        <w:rPr>
          <w:rFonts w:ascii="Times New Roman" w:hAnsi="Times New Roman"/>
          <w:sz w:val="20"/>
          <w:szCs w:val="20"/>
        </w:rPr>
        <w:t>information security</w:t>
      </w:r>
      <w:r w:rsidR="007B59CE" w:rsidRPr="003C70A4">
        <w:rPr>
          <w:rFonts w:ascii="Times New Roman" w:hAnsi="Times New Roman"/>
          <w:sz w:val="20"/>
          <w:szCs w:val="20"/>
        </w:rPr>
        <w:t>”</w:t>
      </w:r>
      <w:r w:rsidRPr="003C70A4">
        <w:rPr>
          <w:rFonts w:ascii="Times New Roman" w:hAnsi="Times New Roman"/>
          <w:sz w:val="20"/>
          <w:szCs w:val="20"/>
        </w:rPr>
        <w:t xml:space="preserve"> and </w:t>
      </w:r>
      <w:r w:rsidR="007B59CE" w:rsidRPr="003C70A4">
        <w:rPr>
          <w:rFonts w:ascii="Times New Roman" w:hAnsi="Times New Roman"/>
          <w:sz w:val="20"/>
          <w:szCs w:val="20"/>
        </w:rPr>
        <w:t>“</w:t>
      </w:r>
      <w:r w:rsidRPr="003C70A4">
        <w:rPr>
          <w:rFonts w:ascii="Times New Roman" w:hAnsi="Times New Roman"/>
          <w:sz w:val="20"/>
          <w:szCs w:val="20"/>
        </w:rPr>
        <w:t>IT security</w:t>
      </w:r>
      <w:r w:rsidR="007B59CE" w:rsidRPr="003C70A4">
        <w:rPr>
          <w:rFonts w:ascii="Times New Roman" w:hAnsi="Times New Roman"/>
          <w:sz w:val="20"/>
          <w:szCs w:val="20"/>
        </w:rPr>
        <w:t>”</w:t>
      </w:r>
      <w:r w:rsidRPr="003C70A4">
        <w:rPr>
          <w:rFonts w:ascii="Times New Roman" w:hAnsi="Times New Roman"/>
          <w:sz w:val="20"/>
          <w:szCs w:val="20"/>
        </w:rPr>
        <w:t xml:space="preserve"> are frequently used interchangeably, particularly by non-experts, despite the absence of a strict consensus. </w:t>
      </w:r>
      <w:r w:rsidR="00092EA7" w:rsidRPr="003C70A4">
        <w:rPr>
          <w:rFonts w:ascii="Times New Roman" w:hAnsi="Times New Roman"/>
          <w:sz w:val="20"/>
          <w:szCs w:val="20"/>
        </w:rPr>
        <w:t>Creating ano</w:t>
      </w:r>
      <w:r w:rsidRPr="003C70A4">
        <w:rPr>
          <w:rFonts w:ascii="Times New Roman" w:hAnsi="Times New Roman"/>
          <w:sz w:val="20"/>
          <w:szCs w:val="20"/>
        </w:rPr>
        <w:t xml:space="preserve">ther layer of complexity </w:t>
      </w:r>
      <w:r w:rsidR="00092EA7" w:rsidRPr="003C70A4">
        <w:rPr>
          <w:rFonts w:ascii="Times New Roman" w:hAnsi="Times New Roman"/>
          <w:sz w:val="20"/>
          <w:szCs w:val="20"/>
        </w:rPr>
        <w:t>in</w:t>
      </w:r>
      <w:r w:rsidRPr="003C70A4">
        <w:rPr>
          <w:rFonts w:ascii="Times New Roman" w:hAnsi="Times New Roman"/>
          <w:sz w:val="20"/>
          <w:szCs w:val="20"/>
        </w:rPr>
        <w:t xml:space="preserve"> an already intricate field.</w:t>
      </w:r>
    </w:p>
    <w:p w14:paraId="1F8D5484" w14:textId="77777777" w:rsidR="00CA3B89" w:rsidRDefault="00CA3B89" w:rsidP="00256429">
      <w:pPr>
        <w:spacing w:after="0" w:line="240" w:lineRule="auto"/>
        <w:ind w:firstLine="510"/>
        <w:jc w:val="both"/>
        <w:rPr>
          <w:rFonts w:ascii="Times New Roman" w:hAnsi="Times New Roman"/>
          <w:sz w:val="20"/>
          <w:szCs w:val="20"/>
        </w:rPr>
      </w:pPr>
    </w:p>
    <w:p w14:paraId="6F9133A6" w14:textId="4234B396" w:rsidR="00CE5E82" w:rsidRPr="003C70A4" w:rsidRDefault="00CE5E82" w:rsidP="00256429">
      <w:pPr>
        <w:spacing w:after="0" w:line="240" w:lineRule="auto"/>
        <w:ind w:firstLine="510"/>
        <w:jc w:val="both"/>
        <w:rPr>
          <w:rFonts w:ascii="Times New Roman" w:hAnsi="Times New Roman"/>
          <w:sz w:val="20"/>
          <w:szCs w:val="20"/>
        </w:rPr>
      </w:pPr>
      <w:r w:rsidRPr="003C70A4">
        <w:rPr>
          <w:rFonts w:ascii="Times New Roman" w:hAnsi="Times New Roman"/>
          <w:sz w:val="20"/>
          <w:szCs w:val="20"/>
        </w:rPr>
        <w:t>This observation raises important questions about how terminology shapes meaning. The spelling and formulation of a term often influence its interpretation, which can vary across time periods, cultural contexts, and professional domains. A single word may carry different meanings depending on its usage</w:t>
      </w:r>
      <w:r w:rsidR="003E555B" w:rsidRPr="003C70A4">
        <w:rPr>
          <w:rFonts w:ascii="Times New Roman" w:hAnsi="Times New Roman"/>
          <w:sz w:val="20"/>
          <w:szCs w:val="20"/>
        </w:rPr>
        <w:t xml:space="preserve">; </w:t>
      </w:r>
      <w:r w:rsidRPr="003C70A4">
        <w:rPr>
          <w:rFonts w:ascii="Times New Roman" w:hAnsi="Times New Roman"/>
          <w:sz w:val="20"/>
          <w:szCs w:val="20"/>
        </w:rPr>
        <w:t xml:space="preserve">much like the term </w:t>
      </w:r>
      <w:r w:rsidR="007B59CE" w:rsidRPr="003C70A4">
        <w:rPr>
          <w:rFonts w:ascii="Times New Roman" w:hAnsi="Times New Roman"/>
          <w:sz w:val="20"/>
          <w:szCs w:val="20"/>
        </w:rPr>
        <w:t>“</w:t>
      </w:r>
      <w:r w:rsidRPr="003C70A4">
        <w:rPr>
          <w:rFonts w:ascii="Times New Roman" w:hAnsi="Times New Roman"/>
          <w:sz w:val="20"/>
          <w:szCs w:val="20"/>
        </w:rPr>
        <w:t>bark</w:t>
      </w:r>
      <w:r w:rsidR="007B59CE" w:rsidRPr="003C70A4">
        <w:rPr>
          <w:rFonts w:ascii="Times New Roman" w:hAnsi="Times New Roman"/>
          <w:sz w:val="20"/>
          <w:szCs w:val="20"/>
        </w:rPr>
        <w:t>”</w:t>
      </w:r>
      <w:r w:rsidRPr="003C70A4">
        <w:rPr>
          <w:rFonts w:ascii="Times New Roman" w:hAnsi="Times New Roman"/>
          <w:sz w:val="20"/>
          <w:szCs w:val="20"/>
        </w:rPr>
        <w:t>, which in everyday language refers to a dog's vocalization, while in botany, it denotes the outer layer of a tree.</w:t>
      </w:r>
    </w:p>
    <w:p w14:paraId="258D63CD" w14:textId="38AE3FBA" w:rsidR="00854166" w:rsidRPr="003C70A4" w:rsidRDefault="00854166" w:rsidP="008432C1">
      <w:pPr>
        <w:spacing w:after="0" w:line="240" w:lineRule="auto"/>
        <w:ind w:firstLine="510"/>
        <w:jc w:val="both"/>
        <w:rPr>
          <w:rFonts w:ascii="Times New Roman" w:hAnsi="Times New Roman"/>
          <w:sz w:val="20"/>
          <w:szCs w:val="20"/>
        </w:rPr>
      </w:pPr>
      <w:r w:rsidRPr="003C70A4">
        <w:rPr>
          <w:rFonts w:ascii="Times New Roman" w:hAnsi="Times New Roman"/>
          <w:sz w:val="20"/>
          <w:szCs w:val="20"/>
        </w:rPr>
        <w:t>Thus, the inconsistency in the terminology of "</w:t>
      </w:r>
      <w:r w:rsidR="009B591B">
        <w:rPr>
          <w:rFonts w:ascii="Times New Roman" w:hAnsi="Times New Roman"/>
          <w:sz w:val="20"/>
          <w:szCs w:val="20"/>
        </w:rPr>
        <w:t>cybersecurity</w:t>
      </w:r>
      <w:r w:rsidRPr="003C70A4">
        <w:rPr>
          <w:rFonts w:ascii="Times New Roman" w:hAnsi="Times New Roman"/>
          <w:sz w:val="20"/>
          <w:szCs w:val="20"/>
        </w:rPr>
        <w:t xml:space="preserve">" extends beyond </w:t>
      </w:r>
      <w:r w:rsidR="00763571" w:rsidRPr="003C70A4">
        <w:rPr>
          <w:rFonts w:ascii="Times New Roman" w:hAnsi="Times New Roman"/>
          <w:sz w:val="20"/>
          <w:szCs w:val="20"/>
        </w:rPr>
        <w:t>simple</w:t>
      </w:r>
      <w:r w:rsidRPr="003C70A4">
        <w:rPr>
          <w:rFonts w:ascii="Times New Roman" w:hAnsi="Times New Roman"/>
          <w:sz w:val="20"/>
          <w:szCs w:val="20"/>
        </w:rPr>
        <w:t xml:space="preserve"> spelling variations; it reflects deeper divergences in how the field is conceptualized and communicated. Practitioners may adopt different terms based on their specific domain, while non-experts often relay </w:t>
      </w:r>
      <w:proofErr w:type="gramStart"/>
      <w:r w:rsidRPr="003C70A4">
        <w:rPr>
          <w:rFonts w:ascii="Times New Roman" w:hAnsi="Times New Roman"/>
          <w:sz w:val="20"/>
          <w:szCs w:val="20"/>
        </w:rPr>
        <w:t>terminology</w:t>
      </w:r>
      <w:proofErr w:type="gramEnd"/>
      <w:r w:rsidRPr="003C70A4">
        <w:rPr>
          <w:rFonts w:ascii="Times New Roman" w:hAnsi="Times New Roman"/>
          <w:sz w:val="20"/>
          <w:szCs w:val="20"/>
        </w:rPr>
        <w:t xml:space="preserve"> they have </w:t>
      </w:r>
      <w:r w:rsidRPr="003C70A4">
        <w:rPr>
          <w:rFonts w:ascii="Times New Roman" w:hAnsi="Times New Roman"/>
          <w:sz w:val="20"/>
          <w:szCs w:val="20"/>
        </w:rPr>
        <w:t>encountered without necessarily understanding its nuances.</w:t>
      </w:r>
      <w:r w:rsidR="004B5308">
        <w:rPr>
          <w:rFonts w:ascii="Times New Roman" w:hAnsi="Times New Roman"/>
          <w:sz w:val="20"/>
          <w:szCs w:val="20"/>
        </w:rPr>
        <w:t xml:space="preserve"> </w:t>
      </w:r>
      <w:r w:rsidR="004B5308" w:rsidRPr="004B5308">
        <w:rPr>
          <w:rFonts w:ascii="Times New Roman" w:hAnsi="Times New Roman"/>
          <w:sz w:val="20"/>
          <w:szCs w:val="20"/>
        </w:rPr>
        <w:t xml:space="preserve">For example, organizations prioritizing </w:t>
      </w:r>
      <w:r w:rsidR="004B5308">
        <w:rPr>
          <w:rFonts w:ascii="Times New Roman" w:hAnsi="Times New Roman"/>
          <w:sz w:val="20"/>
          <w:szCs w:val="20"/>
        </w:rPr>
        <w:t>“</w:t>
      </w:r>
      <w:r w:rsidR="004B5308" w:rsidRPr="004B5308">
        <w:rPr>
          <w:rFonts w:ascii="Times New Roman" w:hAnsi="Times New Roman"/>
          <w:sz w:val="20"/>
          <w:szCs w:val="20"/>
        </w:rPr>
        <w:t>IT security</w:t>
      </w:r>
      <w:r w:rsidR="004B5308">
        <w:rPr>
          <w:rFonts w:ascii="Times New Roman" w:hAnsi="Times New Roman"/>
          <w:sz w:val="20"/>
          <w:szCs w:val="20"/>
        </w:rPr>
        <w:t>”</w:t>
      </w:r>
      <w:r w:rsidR="004B5308" w:rsidRPr="004B5308">
        <w:rPr>
          <w:rFonts w:ascii="Times New Roman" w:hAnsi="Times New Roman"/>
          <w:sz w:val="20"/>
          <w:szCs w:val="20"/>
        </w:rPr>
        <w:t xml:space="preserve"> terminology often focus on confidentiality and technical solutions, while those adopting broader </w:t>
      </w:r>
      <w:r w:rsidR="004B5308">
        <w:rPr>
          <w:rFonts w:ascii="Times New Roman" w:hAnsi="Times New Roman"/>
          <w:sz w:val="20"/>
          <w:szCs w:val="20"/>
        </w:rPr>
        <w:t>“</w:t>
      </w:r>
      <w:r w:rsidR="004B5308" w:rsidRPr="004B5308">
        <w:rPr>
          <w:rFonts w:ascii="Times New Roman" w:hAnsi="Times New Roman"/>
          <w:sz w:val="20"/>
          <w:szCs w:val="20"/>
        </w:rPr>
        <w:t>cybersecurity</w:t>
      </w:r>
      <w:r w:rsidR="004B5308">
        <w:rPr>
          <w:rFonts w:ascii="Times New Roman" w:hAnsi="Times New Roman"/>
          <w:sz w:val="20"/>
          <w:szCs w:val="20"/>
        </w:rPr>
        <w:t>”</w:t>
      </w:r>
      <w:r w:rsidR="004B5308" w:rsidRPr="004B5308">
        <w:rPr>
          <w:rFonts w:ascii="Times New Roman" w:hAnsi="Times New Roman"/>
          <w:sz w:val="20"/>
          <w:szCs w:val="20"/>
        </w:rPr>
        <w:t xml:space="preserve"> frameworks may incorporate governance and societal resilience into their models. This divergence has practical consequences: a narrow interpretation can lead to overlooked vulnerabilities in human and organizational systems, while a broader view may result in resource misallocation. Understanding these terminological impacts helps align strategic decisions with real-world risks.</w:t>
      </w:r>
    </w:p>
    <w:p w14:paraId="56F91CC1" w14:textId="2E101398" w:rsidR="00DB1452" w:rsidRPr="003C70A4" w:rsidRDefault="00854166" w:rsidP="008432C1">
      <w:pPr>
        <w:spacing w:after="0" w:line="240" w:lineRule="auto"/>
        <w:ind w:firstLine="510"/>
        <w:jc w:val="both"/>
        <w:rPr>
          <w:rFonts w:ascii="Times New Roman" w:hAnsi="Times New Roman"/>
          <w:sz w:val="20"/>
          <w:szCs w:val="20"/>
        </w:rPr>
      </w:pPr>
      <w:r w:rsidRPr="003C70A4">
        <w:rPr>
          <w:rFonts w:ascii="Times New Roman" w:hAnsi="Times New Roman"/>
          <w:sz w:val="20"/>
          <w:szCs w:val="20"/>
        </w:rPr>
        <w:t xml:space="preserve">We will explore the reasons behind this divergence later, but to illustrate this </w:t>
      </w:r>
      <w:r w:rsidR="007113FC" w:rsidRPr="003C70A4">
        <w:rPr>
          <w:rFonts w:ascii="Times New Roman" w:hAnsi="Times New Roman"/>
          <w:sz w:val="20"/>
          <w:szCs w:val="20"/>
        </w:rPr>
        <w:t>phenomenon</w:t>
      </w:r>
      <w:r w:rsidRPr="003C70A4">
        <w:rPr>
          <w:rFonts w:ascii="Times New Roman" w:hAnsi="Times New Roman"/>
          <w:sz w:val="20"/>
          <w:szCs w:val="20"/>
        </w:rPr>
        <w:t>,</w:t>
      </w:r>
      <w:r w:rsidRPr="00E25619">
        <w:rPr>
          <w:rFonts w:ascii="Times New Roman" w:hAnsi="Times New Roman"/>
          <w:sz w:val="20"/>
          <w:szCs w:val="20"/>
        </w:rPr>
        <w:t xml:space="preserve"> </w:t>
      </w:r>
      <w:r w:rsidR="000429D6" w:rsidRPr="000429D6">
        <w:rPr>
          <w:rFonts w:ascii="Times New Roman" w:hAnsi="Times New Roman"/>
          <w:sz w:val="20"/>
          <w:szCs w:val="20"/>
        </w:rPr>
        <w:fldChar w:fldCharType="begin"/>
      </w:r>
      <w:r w:rsidR="000429D6" w:rsidRPr="000429D6">
        <w:rPr>
          <w:rFonts w:ascii="Times New Roman" w:hAnsi="Times New Roman"/>
          <w:sz w:val="20"/>
          <w:szCs w:val="20"/>
        </w:rPr>
        <w:instrText xml:space="preserve"> REF _Ref190533355 \h </w:instrText>
      </w:r>
      <w:r w:rsidR="000429D6" w:rsidRPr="000429D6">
        <w:rPr>
          <w:rFonts w:ascii="Times New Roman" w:hAnsi="Times New Roman"/>
          <w:sz w:val="20"/>
          <w:szCs w:val="20"/>
        </w:rPr>
      </w:r>
      <w:r w:rsidR="000429D6">
        <w:rPr>
          <w:rFonts w:ascii="Times New Roman" w:hAnsi="Times New Roman"/>
          <w:sz w:val="20"/>
          <w:szCs w:val="20"/>
        </w:rPr>
        <w:instrText xml:space="preserve"> \* MERGEFORMAT </w:instrText>
      </w:r>
      <w:r w:rsidR="000429D6" w:rsidRPr="000429D6">
        <w:rPr>
          <w:rFonts w:ascii="Times New Roman" w:hAnsi="Times New Roman"/>
          <w:sz w:val="20"/>
          <w:szCs w:val="20"/>
        </w:rPr>
        <w:fldChar w:fldCharType="separate"/>
      </w:r>
      <w:r w:rsidR="000429D6" w:rsidRPr="000429D6">
        <w:rPr>
          <w:rFonts w:ascii="Times New Roman" w:hAnsi="Times New Roman"/>
          <w:sz w:val="20"/>
          <w:szCs w:val="20"/>
        </w:rPr>
        <w:t>Fig.</w:t>
      </w:r>
      <w:r w:rsidR="000429D6" w:rsidRPr="000429D6">
        <w:rPr>
          <w:rFonts w:ascii="Times New Roman" w:hAnsi="Times New Roman"/>
          <w:noProof/>
          <w:sz w:val="20"/>
          <w:szCs w:val="20"/>
        </w:rPr>
        <w:t>2</w:t>
      </w:r>
      <w:r w:rsidR="000429D6" w:rsidRPr="000429D6">
        <w:rPr>
          <w:rFonts w:ascii="Times New Roman" w:hAnsi="Times New Roman"/>
          <w:sz w:val="20"/>
          <w:szCs w:val="20"/>
        </w:rPr>
        <w:fldChar w:fldCharType="end"/>
      </w:r>
      <w:r w:rsidR="000429D6" w:rsidRPr="000429D6">
        <w:rPr>
          <w:rFonts w:ascii="Times New Roman" w:hAnsi="Times New Roman"/>
          <w:sz w:val="20"/>
          <w:szCs w:val="20"/>
        </w:rPr>
        <w:t xml:space="preserve"> </w:t>
      </w:r>
      <w:r w:rsidRPr="003C70A4">
        <w:rPr>
          <w:rFonts w:ascii="Times New Roman" w:hAnsi="Times New Roman"/>
          <w:sz w:val="20"/>
          <w:szCs w:val="20"/>
        </w:rPr>
        <w:t>present</w:t>
      </w:r>
      <w:r w:rsidR="004E30A0" w:rsidRPr="003C70A4">
        <w:rPr>
          <w:rFonts w:ascii="Times New Roman" w:hAnsi="Times New Roman"/>
          <w:sz w:val="20"/>
          <w:szCs w:val="20"/>
        </w:rPr>
        <w:t>s</w:t>
      </w:r>
      <w:r w:rsidRPr="003C70A4">
        <w:rPr>
          <w:rFonts w:ascii="Times New Roman" w:hAnsi="Times New Roman"/>
          <w:sz w:val="20"/>
          <w:szCs w:val="20"/>
        </w:rPr>
        <w:t xml:space="preserve"> the evolution of the </w:t>
      </w:r>
      <w:r w:rsidRPr="003C70A4">
        <w:rPr>
          <w:rFonts w:ascii="Times New Roman" w:hAnsi="Times New Roman"/>
          <w:sz w:val="20"/>
          <w:szCs w:val="20"/>
        </w:rPr>
        <w:t xml:space="preserve">frequency of </w:t>
      </w:r>
      <w:r w:rsidR="004E30A0" w:rsidRPr="003C70A4">
        <w:rPr>
          <w:rFonts w:ascii="Times New Roman" w:hAnsi="Times New Roman"/>
          <w:sz w:val="20"/>
          <w:szCs w:val="20"/>
        </w:rPr>
        <w:t xml:space="preserve">occurrence </w:t>
      </w:r>
      <w:r w:rsidR="00325F4A" w:rsidRPr="003C70A4">
        <w:rPr>
          <w:rFonts w:ascii="Times New Roman" w:hAnsi="Times New Roman"/>
          <w:sz w:val="20"/>
          <w:szCs w:val="20"/>
        </w:rPr>
        <w:t>of the terms “</w:t>
      </w:r>
      <w:r w:rsidRPr="003C70A4">
        <w:rPr>
          <w:rFonts w:ascii="Times New Roman" w:hAnsi="Times New Roman"/>
          <w:sz w:val="20"/>
          <w:szCs w:val="20"/>
        </w:rPr>
        <w:t>cyber security</w:t>
      </w:r>
      <w:r w:rsidR="00325F4A" w:rsidRPr="003C70A4">
        <w:rPr>
          <w:rFonts w:ascii="Times New Roman" w:hAnsi="Times New Roman"/>
          <w:sz w:val="20"/>
          <w:szCs w:val="20"/>
        </w:rPr>
        <w:t>”</w:t>
      </w:r>
      <w:r w:rsidRPr="003C70A4">
        <w:rPr>
          <w:rFonts w:ascii="Times New Roman" w:hAnsi="Times New Roman"/>
          <w:sz w:val="20"/>
          <w:szCs w:val="20"/>
        </w:rPr>
        <w:t xml:space="preserve"> and </w:t>
      </w:r>
      <w:r w:rsidR="00325F4A" w:rsidRPr="003C70A4">
        <w:rPr>
          <w:rFonts w:ascii="Times New Roman" w:hAnsi="Times New Roman"/>
          <w:sz w:val="20"/>
          <w:szCs w:val="20"/>
        </w:rPr>
        <w:t>“</w:t>
      </w:r>
      <w:r w:rsidRPr="003C70A4">
        <w:rPr>
          <w:rFonts w:ascii="Times New Roman" w:hAnsi="Times New Roman"/>
          <w:sz w:val="20"/>
          <w:szCs w:val="20"/>
        </w:rPr>
        <w:t>cybersecurity</w:t>
      </w:r>
      <w:r w:rsidR="00325F4A" w:rsidRPr="003C70A4">
        <w:rPr>
          <w:rFonts w:ascii="Times New Roman" w:hAnsi="Times New Roman"/>
          <w:sz w:val="20"/>
          <w:szCs w:val="20"/>
        </w:rPr>
        <w:t>”</w:t>
      </w:r>
      <w:r w:rsidR="004A1E56" w:rsidRPr="003C70A4">
        <w:rPr>
          <w:rFonts w:ascii="Times New Roman" w:hAnsi="Times New Roman"/>
          <w:sz w:val="20"/>
          <w:szCs w:val="20"/>
        </w:rPr>
        <w:t xml:space="preserve"> </w:t>
      </w:r>
      <w:r w:rsidRPr="003C70A4">
        <w:rPr>
          <w:rFonts w:ascii="Times New Roman" w:hAnsi="Times New Roman"/>
          <w:sz w:val="20"/>
          <w:szCs w:val="20"/>
        </w:rPr>
        <w:t>in The New York</w:t>
      </w:r>
      <w:r w:rsidR="00266326">
        <w:rPr>
          <w:rFonts w:ascii="Times New Roman" w:hAnsi="Times New Roman"/>
          <w:sz w:val="20"/>
          <w:szCs w:val="20"/>
        </w:rPr>
        <w:t xml:space="preserve"> </w:t>
      </w:r>
      <w:r w:rsidRPr="003C70A4">
        <w:rPr>
          <w:rFonts w:ascii="Times New Roman" w:hAnsi="Times New Roman"/>
          <w:sz w:val="20"/>
          <w:szCs w:val="20"/>
        </w:rPr>
        <w:t xml:space="preserve">Times Magazine </w:t>
      </w:r>
      <w:r w:rsidR="004A1E56" w:rsidRPr="003C70A4">
        <w:rPr>
          <w:rFonts w:ascii="Times New Roman" w:hAnsi="Times New Roman"/>
          <w:sz w:val="20"/>
          <w:szCs w:val="20"/>
        </w:rPr>
        <w:t xml:space="preserve"> over the years </w:t>
      </w:r>
      <w:r w:rsidR="00D75ECD" w:rsidRPr="003C70A4">
        <w:rPr>
          <w:rFonts w:ascii="Times New Roman" w:hAnsi="Times New Roman"/>
          <w:sz w:val="20"/>
          <w:szCs w:val="20"/>
        </w:rPr>
        <w:fldChar w:fldCharType="begin"/>
      </w:r>
      <w:r w:rsidR="00D75ECD" w:rsidRPr="003C70A4">
        <w:rPr>
          <w:rFonts w:ascii="Times New Roman" w:hAnsi="Times New Roman"/>
          <w:sz w:val="20"/>
          <w:szCs w:val="20"/>
        </w:rPr>
        <w:instrText xml:space="preserve"> ADDIN ZOTERO_ITEM CSL_CITATION {"citationID":"aUgY7kZu","properties":{"formattedCitation":"(Courson and Azoulay 2021)","plainCitation":"(Courson and Azoulay 2021)","noteIndex":0},"citationItems":[{"id":3151,"uris":["http://zotero.org/groups/5488772/items/QLXH4YWU"],"itemData":{"id":3151,"type":"article","abstract":"Gallicagram est un outil de lexicométrie développé pour la recherche en sciences humaines et sociales. Il offre aux chercheurs un moyen de tester rigoureusement leurs hypothèses et de quantifier les effets observés en tirant profit de très vastes bases de données linguistiques, délimitées, accessibles et structurées. La maîtrise des corpus, l'accès aux documents exploités, le traitement distinct de la presse et des livres ainsi que les outils d'analyse intégrés au logiciel lui permettent d'échapper aux critiques portées contre Google Ngram Viewer, dont il s'inspire. Cet article présente le logiciel et illustre ses applications possibles, en particulier dans le champ de l'histoire contemporaine.","DOI":"10.31235/osf.io/84bf3","language":"en-us","publisher":"OSF","source":"OSF Preprints","title":"Gallicagram : un outil de lexicométrie pour la recherche","title-short":"Gallicagram","URL":"https://osf.io/84bf3_v1","author":[{"family":"Courson","given":"Benoît","dropping-particle":"de"},{"family":"Azoulay","given":"Benjamin"}],"accessed":{"date-parts":[["2025",2,14]]},"issued":{"date-parts":[["2021",12,8]]},"citation-key":"coursonGallicagramOutilLexicometrie2021"}}],"schema":"https://github.com/citation-style-language/schema/raw/master/csl-citation.json"} </w:instrText>
      </w:r>
      <w:r w:rsidR="00D75ECD" w:rsidRPr="003C70A4">
        <w:rPr>
          <w:rFonts w:ascii="Times New Roman" w:hAnsi="Times New Roman"/>
          <w:sz w:val="20"/>
          <w:szCs w:val="20"/>
        </w:rPr>
        <w:fldChar w:fldCharType="separate"/>
      </w:r>
      <w:r w:rsidR="00D75ECD" w:rsidRPr="003C70A4">
        <w:rPr>
          <w:rFonts w:ascii="Times New Roman" w:hAnsi="Times New Roman"/>
          <w:sz w:val="20"/>
          <w:szCs w:val="20"/>
        </w:rPr>
        <w:t>(Courson and Azoulay 2021)</w:t>
      </w:r>
      <w:r w:rsidR="00D75ECD" w:rsidRPr="003C70A4">
        <w:rPr>
          <w:rFonts w:ascii="Times New Roman" w:hAnsi="Times New Roman"/>
          <w:sz w:val="20"/>
          <w:szCs w:val="20"/>
        </w:rPr>
        <w:fldChar w:fldCharType="end"/>
      </w:r>
      <w:r w:rsidRPr="003C70A4">
        <w:rPr>
          <w:rFonts w:ascii="Times New Roman" w:hAnsi="Times New Roman"/>
          <w:sz w:val="20"/>
          <w:szCs w:val="20"/>
        </w:rPr>
        <w:t>.</w:t>
      </w:r>
    </w:p>
    <w:p w14:paraId="150F9A19" w14:textId="77777777" w:rsidR="00E63609" w:rsidRDefault="00E63609" w:rsidP="000067B5">
      <w:pPr>
        <w:spacing w:after="0" w:line="240" w:lineRule="auto"/>
        <w:rPr>
          <w:rFonts w:ascii="Times New Roman" w:hAnsi="Times New Roman"/>
          <w:b/>
          <w:i/>
          <w:sz w:val="20"/>
          <w:szCs w:val="20"/>
          <w:lang w:val="en-US"/>
        </w:rPr>
      </w:pPr>
    </w:p>
    <w:p w14:paraId="3998B511" w14:textId="77777777" w:rsidR="00F22390" w:rsidRDefault="00F22390" w:rsidP="000067B5">
      <w:pPr>
        <w:spacing w:after="0" w:line="240" w:lineRule="auto"/>
        <w:rPr>
          <w:rFonts w:ascii="Times New Roman" w:hAnsi="Times New Roman"/>
          <w:b/>
          <w:i/>
          <w:sz w:val="20"/>
          <w:szCs w:val="20"/>
          <w:lang w:val="en-US"/>
        </w:rPr>
      </w:pPr>
    </w:p>
    <w:p w14:paraId="74C52849" w14:textId="3F72F46D" w:rsidR="00DB1452" w:rsidRPr="00E25619" w:rsidRDefault="00000000" w:rsidP="00E25619">
      <w:pPr>
        <w:keepNext/>
        <w:spacing w:after="0" w:line="240" w:lineRule="auto"/>
      </w:pPr>
      <w:r>
        <w:rPr>
          <w:noProof/>
        </w:rPr>
        <w:pict w14:anchorId="1602D2E9">
          <v:shape id="_x0000_s2050" type="#_x0000_t202" style="position:absolute;margin-left:-.05pt;margin-top:127.05pt;width:197.25pt;height:.05pt;z-index:251660288;mso-position-horizontal-relative:text;mso-position-vertical-relative:text" stroked="f">
            <v:textbox style="mso-next-textbox:#_x0000_s2050;mso-fit-shape-to-text:t" inset="0,0,0,0">
              <w:txbxContent>
                <w:p w14:paraId="0561FF80" w14:textId="4BDD5D12" w:rsidR="00E25619" w:rsidRPr="00E25619" w:rsidRDefault="00E25619" w:rsidP="00E25619">
                  <w:pPr>
                    <w:spacing w:after="0" w:line="240" w:lineRule="auto"/>
                    <w:jc w:val="both"/>
                    <w:rPr>
                      <w:rFonts w:ascii="Times New Roman" w:hAnsi="Times New Roman"/>
                      <w:sz w:val="18"/>
                      <w:szCs w:val="20"/>
                    </w:rPr>
                  </w:pPr>
                  <w:bookmarkStart w:id="2" w:name="_Ref190533355"/>
                  <w:r w:rsidRPr="00E25619">
                    <w:rPr>
                      <w:rFonts w:ascii="Times New Roman" w:hAnsi="Times New Roman"/>
                      <w:sz w:val="18"/>
                      <w:szCs w:val="20"/>
                    </w:rPr>
                    <w:t>Fig</w:t>
                  </w:r>
                  <w:r>
                    <w:rPr>
                      <w:rFonts w:ascii="Times New Roman" w:hAnsi="Times New Roman"/>
                      <w:sz w:val="18"/>
                      <w:szCs w:val="20"/>
                    </w:rPr>
                    <w:t>.</w:t>
                  </w:r>
                  <w:r w:rsidRPr="00E25619">
                    <w:rPr>
                      <w:rFonts w:ascii="Times New Roman" w:hAnsi="Times New Roman"/>
                      <w:sz w:val="18"/>
                      <w:szCs w:val="20"/>
                    </w:rPr>
                    <w:fldChar w:fldCharType="begin"/>
                  </w:r>
                  <w:r w:rsidRPr="00E25619">
                    <w:rPr>
                      <w:rFonts w:ascii="Times New Roman" w:hAnsi="Times New Roman"/>
                      <w:sz w:val="18"/>
                      <w:szCs w:val="20"/>
                    </w:rPr>
                    <w:instrText xml:space="preserve"> SEQ Figure \* ARABIC </w:instrText>
                  </w:r>
                  <w:r w:rsidRPr="00E25619">
                    <w:rPr>
                      <w:rFonts w:ascii="Times New Roman" w:hAnsi="Times New Roman"/>
                      <w:sz w:val="18"/>
                      <w:szCs w:val="20"/>
                    </w:rPr>
                    <w:fldChar w:fldCharType="separate"/>
                  </w:r>
                  <w:r w:rsidR="000429D6">
                    <w:rPr>
                      <w:rFonts w:ascii="Times New Roman" w:hAnsi="Times New Roman"/>
                      <w:noProof/>
                      <w:sz w:val="18"/>
                      <w:szCs w:val="20"/>
                    </w:rPr>
                    <w:t>2</w:t>
                  </w:r>
                  <w:r w:rsidRPr="00E25619">
                    <w:rPr>
                      <w:rFonts w:ascii="Times New Roman" w:hAnsi="Times New Roman"/>
                      <w:sz w:val="18"/>
                      <w:szCs w:val="20"/>
                    </w:rPr>
                    <w:fldChar w:fldCharType="end"/>
                  </w:r>
                  <w:bookmarkEnd w:id="2"/>
                  <w:r w:rsidRPr="00E25619">
                    <w:rPr>
                      <w:rFonts w:ascii="Times New Roman" w:hAnsi="Times New Roman"/>
                      <w:sz w:val="18"/>
                      <w:szCs w:val="20"/>
                    </w:rPr>
                    <w:t xml:space="preserve"> </w:t>
                  </w:r>
                  <w:r w:rsidRPr="001A6D5C">
                    <w:rPr>
                      <w:rFonts w:ascii="Times New Roman" w:hAnsi="Times New Roman"/>
                      <w:sz w:val="18"/>
                      <w:szCs w:val="20"/>
                    </w:rPr>
                    <w:t xml:space="preserve">Evolution of the usage frequency of </w:t>
                  </w:r>
                  <w:r w:rsidR="00C66E59">
                    <w:rPr>
                      <w:rFonts w:ascii="Times New Roman" w:hAnsi="Times New Roman"/>
                      <w:sz w:val="18"/>
                      <w:szCs w:val="20"/>
                    </w:rPr>
                    <w:t>‘</w:t>
                  </w:r>
                  <w:r w:rsidRPr="001A6D5C">
                    <w:rPr>
                      <w:rFonts w:ascii="Times New Roman" w:hAnsi="Times New Roman"/>
                      <w:sz w:val="18"/>
                      <w:szCs w:val="20"/>
                    </w:rPr>
                    <w:t>cyber security</w:t>
                  </w:r>
                  <w:r w:rsidR="00C66E59">
                    <w:rPr>
                      <w:rFonts w:ascii="Times New Roman" w:hAnsi="Times New Roman"/>
                      <w:sz w:val="18"/>
                      <w:szCs w:val="20"/>
                    </w:rPr>
                    <w:t>’</w:t>
                  </w:r>
                  <w:r w:rsidRPr="001A6D5C">
                    <w:rPr>
                      <w:rFonts w:ascii="Times New Roman" w:hAnsi="Times New Roman"/>
                      <w:sz w:val="18"/>
                      <w:szCs w:val="20"/>
                    </w:rPr>
                    <w:t xml:space="preserve"> and </w:t>
                  </w:r>
                  <w:r w:rsidR="00C66E59">
                    <w:rPr>
                      <w:rFonts w:ascii="Times New Roman" w:hAnsi="Times New Roman"/>
                      <w:sz w:val="18"/>
                      <w:szCs w:val="20"/>
                    </w:rPr>
                    <w:t>‘</w:t>
                  </w:r>
                  <w:r w:rsidRPr="001A6D5C">
                    <w:rPr>
                      <w:rFonts w:ascii="Times New Roman" w:hAnsi="Times New Roman"/>
                      <w:sz w:val="18"/>
                      <w:szCs w:val="20"/>
                    </w:rPr>
                    <w:t>cybersecurity</w:t>
                  </w:r>
                  <w:r w:rsidR="00C66E59">
                    <w:rPr>
                      <w:rFonts w:ascii="Times New Roman" w:hAnsi="Times New Roman"/>
                      <w:sz w:val="18"/>
                      <w:szCs w:val="20"/>
                    </w:rPr>
                    <w:t xml:space="preserve">’ </w:t>
                  </w:r>
                  <w:r w:rsidRPr="001A6D5C">
                    <w:rPr>
                      <w:rFonts w:ascii="Times New Roman" w:hAnsi="Times New Roman"/>
                      <w:sz w:val="18"/>
                      <w:szCs w:val="20"/>
                    </w:rPr>
                    <w:t>in The New York Times Magazine over time</w:t>
                  </w:r>
                </w:p>
              </w:txbxContent>
            </v:textbox>
            <w10:wrap type="square"/>
          </v:shape>
        </w:pict>
      </w:r>
      <w:r w:rsidR="007A0EFC">
        <w:rPr>
          <w:rFonts w:ascii="Times New Roman" w:hAnsi="Times New Roman"/>
          <w:b/>
          <w:i/>
          <w:noProof/>
          <w:sz w:val="20"/>
          <w:szCs w:val="20"/>
          <w:lang w:val="fr-FR"/>
        </w:rPr>
        <w:drawing>
          <wp:anchor distT="0" distB="0" distL="114300" distR="114300" simplePos="0" relativeHeight="251654656" behindDoc="0" locked="0" layoutInCell="1" allowOverlap="1" wp14:anchorId="548ED05F" wp14:editId="09EB047A">
            <wp:simplePos x="0" y="0"/>
            <wp:positionH relativeFrom="column">
              <wp:posOffset>-635</wp:posOffset>
            </wp:positionH>
            <wp:positionV relativeFrom="paragraph">
              <wp:posOffset>3810</wp:posOffset>
            </wp:positionV>
            <wp:extent cx="2505075" cy="1552575"/>
            <wp:effectExtent l="0" t="0" r="0" b="0"/>
            <wp:wrapSquare wrapText="bothSides"/>
            <wp:docPr id="6168560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07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78CE67" w14:textId="77777777" w:rsidR="00F22390" w:rsidRDefault="00F22390" w:rsidP="00C53E56">
      <w:pPr>
        <w:spacing w:after="0" w:line="240" w:lineRule="auto"/>
        <w:ind w:firstLine="510"/>
        <w:jc w:val="both"/>
        <w:rPr>
          <w:rFonts w:ascii="Times New Roman" w:hAnsi="Times New Roman"/>
          <w:sz w:val="20"/>
          <w:szCs w:val="20"/>
        </w:rPr>
      </w:pPr>
    </w:p>
    <w:p w14:paraId="11AD9C29" w14:textId="336B03AD" w:rsidR="000A0C23" w:rsidRPr="00C53E56" w:rsidRDefault="000A0C23" w:rsidP="00C53E56">
      <w:pPr>
        <w:spacing w:after="0" w:line="240" w:lineRule="auto"/>
        <w:ind w:firstLine="510"/>
        <w:jc w:val="both"/>
        <w:rPr>
          <w:rFonts w:ascii="Times New Roman" w:hAnsi="Times New Roman"/>
          <w:sz w:val="20"/>
          <w:szCs w:val="20"/>
        </w:rPr>
      </w:pPr>
      <w:r w:rsidRPr="00C53E56">
        <w:rPr>
          <w:rFonts w:ascii="Times New Roman" w:hAnsi="Times New Roman"/>
          <w:sz w:val="20"/>
          <w:szCs w:val="20"/>
        </w:rPr>
        <w:t xml:space="preserve">The trends observed in these curves clearly indicate that “cybersecurity” has become the dominant and, in practice, the sole term used by journalists when addressing cybersecurity topics for the </w:t>
      </w:r>
      <w:proofErr w:type="gramStart"/>
      <w:r w:rsidRPr="00C53E56">
        <w:rPr>
          <w:rFonts w:ascii="Times New Roman" w:hAnsi="Times New Roman"/>
          <w:sz w:val="20"/>
          <w:szCs w:val="20"/>
        </w:rPr>
        <w:t>general public</w:t>
      </w:r>
      <w:proofErr w:type="gramEnd"/>
      <w:r w:rsidRPr="00C53E56">
        <w:rPr>
          <w:rFonts w:ascii="Times New Roman" w:hAnsi="Times New Roman"/>
          <w:sz w:val="20"/>
          <w:szCs w:val="20"/>
        </w:rPr>
        <w:t>.</w:t>
      </w:r>
    </w:p>
    <w:p w14:paraId="64CA7EA3" w14:textId="77777777" w:rsidR="00CA3B89" w:rsidRDefault="00CA3B89" w:rsidP="00C53E56">
      <w:pPr>
        <w:spacing w:after="0" w:line="240" w:lineRule="auto"/>
        <w:ind w:firstLine="510"/>
        <w:jc w:val="both"/>
        <w:rPr>
          <w:rFonts w:ascii="Times New Roman" w:hAnsi="Times New Roman"/>
          <w:sz w:val="20"/>
          <w:szCs w:val="20"/>
        </w:rPr>
      </w:pPr>
    </w:p>
    <w:p w14:paraId="55116D65" w14:textId="67C3FCEA" w:rsidR="00B90E89" w:rsidRPr="00C53E56" w:rsidRDefault="00B90E89" w:rsidP="00C53E56">
      <w:pPr>
        <w:spacing w:after="0" w:line="240" w:lineRule="auto"/>
        <w:ind w:firstLine="510"/>
        <w:jc w:val="both"/>
        <w:rPr>
          <w:rFonts w:ascii="Times New Roman" w:hAnsi="Times New Roman"/>
          <w:sz w:val="20"/>
          <w:szCs w:val="20"/>
        </w:rPr>
      </w:pPr>
      <w:r w:rsidRPr="00C53E56">
        <w:rPr>
          <w:rFonts w:ascii="Times New Roman" w:hAnsi="Times New Roman"/>
          <w:sz w:val="20"/>
          <w:szCs w:val="20"/>
        </w:rPr>
        <w:t xml:space="preserve">So, beyond spelling differences, variations in terminology also reflect differences in meaning. Some sources use cybersecurity synonymously with </w:t>
      </w:r>
      <w:r w:rsidR="00BB5F67" w:rsidRPr="00C53E56">
        <w:rPr>
          <w:rFonts w:ascii="Times New Roman" w:hAnsi="Times New Roman"/>
          <w:sz w:val="20"/>
          <w:szCs w:val="20"/>
        </w:rPr>
        <w:t>“</w:t>
      </w:r>
      <w:r w:rsidRPr="00C53E56">
        <w:rPr>
          <w:rFonts w:ascii="Times New Roman" w:hAnsi="Times New Roman"/>
          <w:sz w:val="20"/>
          <w:szCs w:val="20"/>
        </w:rPr>
        <w:t>information security</w:t>
      </w:r>
      <w:r w:rsidR="00BB5F67" w:rsidRPr="00C53E56">
        <w:rPr>
          <w:rFonts w:ascii="Times New Roman" w:hAnsi="Times New Roman"/>
          <w:sz w:val="20"/>
          <w:szCs w:val="20"/>
        </w:rPr>
        <w:t>”</w:t>
      </w:r>
      <w:r w:rsidRPr="00C53E56">
        <w:rPr>
          <w:rFonts w:ascii="Times New Roman" w:hAnsi="Times New Roman"/>
          <w:sz w:val="20"/>
          <w:szCs w:val="20"/>
        </w:rPr>
        <w:t xml:space="preserve"> or </w:t>
      </w:r>
      <w:r w:rsidR="00BB5F67" w:rsidRPr="00C53E56">
        <w:rPr>
          <w:rFonts w:ascii="Times New Roman" w:hAnsi="Times New Roman"/>
          <w:sz w:val="20"/>
          <w:szCs w:val="20"/>
        </w:rPr>
        <w:t>“</w:t>
      </w:r>
      <w:r w:rsidRPr="00C53E56">
        <w:rPr>
          <w:rFonts w:ascii="Times New Roman" w:hAnsi="Times New Roman"/>
          <w:sz w:val="20"/>
          <w:szCs w:val="20"/>
        </w:rPr>
        <w:t>IT security</w:t>
      </w:r>
      <w:r w:rsidR="00BB5F67" w:rsidRPr="00C53E56">
        <w:rPr>
          <w:rFonts w:ascii="Times New Roman" w:hAnsi="Times New Roman"/>
          <w:sz w:val="20"/>
          <w:szCs w:val="20"/>
        </w:rPr>
        <w:t>”</w:t>
      </w:r>
      <w:r w:rsidRPr="00C53E56">
        <w:rPr>
          <w:rFonts w:ascii="Times New Roman" w:hAnsi="Times New Roman"/>
          <w:sz w:val="20"/>
          <w:szCs w:val="20"/>
        </w:rPr>
        <w:t xml:space="preserve">, while others establish clear distinctions between these concepts. </w:t>
      </w:r>
      <w:r w:rsidRPr="00C53E56">
        <w:rPr>
          <w:rFonts w:ascii="Times New Roman" w:hAnsi="Times New Roman"/>
          <w:sz w:val="20"/>
          <w:szCs w:val="20"/>
        </w:rPr>
        <w:fldChar w:fldCharType="begin"/>
      </w:r>
      <w:r w:rsidRPr="00C53E56">
        <w:rPr>
          <w:rFonts w:ascii="Times New Roman" w:hAnsi="Times New Roman"/>
          <w:sz w:val="20"/>
          <w:szCs w:val="20"/>
        </w:rPr>
        <w:instrText xml:space="preserve"> ADDIN ZOTERO_ITEM CSL_CITATION {"citationID":"T7x1DUiP","properties":{"formattedCitation":"(Von Solms and Van Niekerk 2013)","plainCitation":"(Von Solms and Van Niekerk 2013)","noteIndex":0},"citationItems":[{"id":820,"uris":["http://zotero.org/groups/5488772/items/LSZ68PVG"],"itemData":{"id":820,"type":"article-journal","abstract":"The term cyber security is often used interchangeably with the term information security. This paper argues that, although there is a substantial overlap between cyber security and information security, these two concepts are not totally analogous. Moreover, the paper posits that cyber security goes beyond the boundaries of traditional information security to include not only the protection of information resources, but also that of other assets, including the person him/herself. In information security, reference to the human factor usually relates to the role(s) of humans in the security process. In cyber security this factor has an additional dimension, namely, the humans as potential targets of cyber attacks or even unknowingly participating in a cyber attack. This additional dimension has ethical implications for society as a whole, since the protection of certain vulnerable groups, for example children, could be seen as a societal responsibility.","container-title":"Computers &amp; Security","DOI":"10.1016/j.cose.2013.04.004","ISSN":"01674048","journalAbbreviation":"Computers &amp; Security","language":"en","license":"https://www.elsevier.com/tdm/userlicense/1.0/","page":"97-102","source":"DOI.org (Crossref)","title":"From information security to cyber security","volume":"38","author":[{"family":"Von Solms","given":"Rossouw"},{"family":"Van Niekerk","given":"Johan"}],"issued":{"date-parts":[["2013",10]]},"citation-key":"vonsolmsInformationSecurityCyber2013"}}],"schema":"https://github.com/citation-style-language/schema/raw/master/csl-citation.json"} </w:instrText>
      </w:r>
      <w:r w:rsidRPr="00C53E56">
        <w:rPr>
          <w:rFonts w:ascii="Times New Roman" w:hAnsi="Times New Roman"/>
          <w:sz w:val="20"/>
          <w:szCs w:val="20"/>
        </w:rPr>
        <w:fldChar w:fldCharType="separate"/>
      </w:r>
      <w:r w:rsidRPr="00C53E56">
        <w:rPr>
          <w:rFonts w:ascii="Times New Roman" w:hAnsi="Times New Roman"/>
          <w:sz w:val="20"/>
          <w:szCs w:val="20"/>
        </w:rPr>
        <w:t>(Von Solms and Van Niekerk 2013)</w:t>
      </w:r>
      <w:r w:rsidRPr="00C53E56">
        <w:rPr>
          <w:rFonts w:ascii="Times New Roman" w:hAnsi="Times New Roman"/>
          <w:sz w:val="20"/>
          <w:szCs w:val="20"/>
        </w:rPr>
        <w:fldChar w:fldCharType="end"/>
      </w:r>
      <w:r w:rsidRPr="00C53E56">
        <w:rPr>
          <w:rFonts w:ascii="Times New Roman" w:hAnsi="Times New Roman"/>
          <w:sz w:val="20"/>
          <w:szCs w:val="20"/>
        </w:rPr>
        <w:t xml:space="preserve"> illustrate this divergence by arguing that cybersecurity extends beyond the protection of information and infrastructure; it also encompasses the security of all entities operating within cyberspace, shielding them from various forms of harm. </w:t>
      </w:r>
      <w:r w:rsidR="00A24F48">
        <w:rPr>
          <w:rFonts w:ascii="Times New Roman" w:hAnsi="Times New Roman"/>
          <w:sz w:val="20"/>
          <w:szCs w:val="20"/>
        </w:rPr>
        <w:t>we</w:t>
      </w:r>
      <w:r w:rsidRPr="00C53E56">
        <w:rPr>
          <w:rFonts w:ascii="Times New Roman" w:hAnsi="Times New Roman"/>
          <w:sz w:val="20"/>
          <w:szCs w:val="20"/>
        </w:rPr>
        <w:t xml:space="preserve"> would add that this harm is not solely the result of malicious intent but can also arise from accidental failures or unintended consequences.</w:t>
      </w:r>
    </w:p>
    <w:p w14:paraId="04BD8B55" w14:textId="4A0273C6" w:rsidR="00F65791" w:rsidRPr="00364121" w:rsidRDefault="00364121" w:rsidP="00364121">
      <w:pPr>
        <w:spacing w:before="260" w:after="40"/>
        <w:rPr>
          <w:rFonts w:ascii="Times New Roman" w:hAnsi="Times New Roman"/>
          <w:b/>
          <w:i/>
          <w:iCs/>
          <w:sz w:val="20"/>
          <w:szCs w:val="20"/>
          <w:lang w:val="en-US"/>
        </w:rPr>
      </w:pPr>
      <w:r>
        <w:rPr>
          <w:rFonts w:ascii="Times New Roman" w:hAnsi="Times New Roman"/>
          <w:b/>
          <w:i/>
          <w:iCs/>
          <w:sz w:val="20"/>
          <w:szCs w:val="20"/>
          <w:lang w:val="en-US"/>
        </w:rPr>
        <w:t>3.2.</w:t>
      </w:r>
      <w:proofErr w:type="gramStart"/>
      <w:r>
        <w:rPr>
          <w:rFonts w:ascii="Times New Roman" w:hAnsi="Times New Roman"/>
          <w:b/>
          <w:i/>
          <w:iCs/>
          <w:sz w:val="20"/>
          <w:szCs w:val="20"/>
          <w:lang w:val="en-US"/>
        </w:rPr>
        <w:t>3.</w:t>
      </w:r>
      <w:r w:rsidR="00F65791" w:rsidRPr="00364121">
        <w:rPr>
          <w:rFonts w:ascii="Times New Roman" w:hAnsi="Times New Roman"/>
          <w:b/>
          <w:i/>
          <w:iCs/>
          <w:sz w:val="20"/>
          <w:szCs w:val="20"/>
          <w:lang w:val="en-US"/>
        </w:rPr>
        <w:t>Chronological</w:t>
      </w:r>
      <w:proofErr w:type="gramEnd"/>
      <w:r w:rsidR="00F65791" w:rsidRPr="00364121">
        <w:rPr>
          <w:rFonts w:ascii="Times New Roman" w:hAnsi="Times New Roman"/>
          <w:b/>
          <w:i/>
          <w:iCs/>
          <w:sz w:val="20"/>
          <w:szCs w:val="20"/>
          <w:lang w:val="en-US"/>
        </w:rPr>
        <w:t xml:space="preserve"> Evolution</w:t>
      </w:r>
    </w:p>
    <w:p w14:paraId="352B669E" w14:textId="108305A9" w:rsidR="00D1164A" w:rsidRPr="00C53E56" w:rsidRDefault="00B90E89" w:rsidP="00B97582">
      <w:pPr>
        <w:spacing w:after="0" w:line="240" w:lineRule="auto"/>
        <w:jc w:val="both"/>
        <w:rPr>
          <w:rFonts w:ascii="Times New Roman" w:hAnsi="Times New Roman"/>
          <w:sz w:val="20"/>
          <w:szCs w:val="20"/>
        </w:rPr>
      </w:pPr>
      <w:r w:rsidRPr="00C53E56">
        <w:rPr>
          <w:rFonts w:ascii="Times New Roman" w:hAnsi="Times New Roman"/>
          <w:sz w:val="20"/>
          <w:szCs w:val="20"/>
        </w:rPr>
        <w:t xml:space="preserve">While the media usage of </w:t>
      </w:r>
      <w:r w:rsidR="00BB5F67" w:rsidRPr="00C53E56">
        <w:rPr>
          <w:rFonts w:ascii="Times New Roman" w:hAnsi="Times New Roman"/>
          <w:sz w:val="20"/>
          <w:szCs w:val="20"/>
        </w:rPr>
        <w:t>“</w:t>
      </w:r>
      <w:r w:rsidRPr="00C53E56">
        <w:rPr>
          <w:rFonts w:ascii="Times New Roman" w:hAnsi="Times New Roman"/>
          <w:sz w:val="20"/>
          <w:szCs w:val="20"/>
        </w:rPr>
        <w:t>cybersecurity</w:t>
      </w:r>
      <w:r w:rsidR="00BB5F67" w:rsidRPr="00C53E56">
        <w:rPr>
          <w:rFonts w:ascii="Times New Roman" w:hAnsi="Times New Roman"/>
          <w:sz w:val="20"/>
          <w:szCs w:val="20"/>
        </w:rPr>
        <w:t>”</w:t>
      </w:r>
      <w:r w:rsidRPr="00C53E56">
        <w:rPr>
          <w:rFonts w:ascii="Times New Roman" w:hAnsi="Times New Roman"/>
          <w:sz w:val="20"/>
          <w:szCs w:val="20"/>
        </w:rPr>
        <w:t xml:space="preserve"> appears consistent and unambiguous, can the same be said for its use in other contexts? The answer is no.</w:t>
      </w:r>
    </w:p>
    <w:p w14:paraId="58355B03" w14:textId="7B61D713" w:rsidR="00A20608" w:rsidRPr="00C53E56" w:rsidRDefault="00A20608" w:rsidP="007D21C1">
      <w:pPr>
        <w:spacing w:after="0" w:line="240" w:lineRule="auto"/>
        <w:ind w:firstLine="510"/>
        <w:jc w:val="both"/>
        <w:rPr>
          <w:rFonts w:ascii="Times New Roman" w:hAnsi="Times New Roman"/>
          <w:sz w:val="20"/>
          <w:szCs w:val="20"/>
        </w:rPr>
      </w:pPr>
      <w:r w:rsidRPr="00A20608">
        <w:rPr>
          <w:rFonts w:ascii="Times New Roman" w:hAnsi="Times New Roman"/>
          <w:sz w:val="20"/>
          <w:szCs w:val="20"/>
        </w:rPr>
        <w:t xml:space="preserve">In the scientific domain, prior to 2003, the term </w:t>
      </w:r>
      <w:r w:rsidR="00C77BEA">
        <w:rPr>
          <w:rFonts w:ascii="Times New Roman" w:hAnsi="Times New Roman"/>
          <w:sz w:val="20"/>
          <w:szCs w:val="20"/>
        </w:rPr>
        <w:t>“</w:t>
      </w:r>
      <w:r w:rsidRPr="00C53E56">
        <w:rPr>
          <w:rFonts w:ascii="Times New Roman" w:hAnsi="Times New Roman"/>
          <w:sz w:val="20"/>
          <w:szCs w:val="20"/>
        </w:rPr>
        <w:t>cyber security</w:t>
      </w:r>
      <w:r w:rsidR="00C77BEA">
        <w:rPr>
          <w:rFonts w:ascii="Times New Roman" w:hAnsi="Times New Roman"/>
          <w:sz w:val="20"/>
          <w:szCs w:val="20"/>
        </w:rPr>
        <w:t>”</w:t>
      </w:r>
      <w:r w:rsidRPr="00A20608">
        <w:rPr>
          <w:rFonts w:ascii="Times New Roman" w:hAnsi="Times New Roman"/>
          <w:sz w:val="20"/>
          <w:szCs w:val="20"/>
        </w:rPr>
        <w:t xml:space="preserve"> was predominantly used</w:t>
      </w:r>
      <w:r w:rsidR="008E4382">
        <w:rPr>
          <w:rFonts w:ascii="Times New Roman" w:hAnsi="Times New Roman"/>
          <w:sz w:val="20"/>
          <w:szCs w:val="20"/>
        </w:rPr>
        <w:t>,</w:t>
      </w:r>
      <w:r w:rsidR="007D21C1">
        <w:rPr>
          <w:rFonts w:ascii="Times New Roman" w:hAnsi="Times New Roman"/>
          <w:sz w:val="20"/>
          <w:szCs w:val="20"/>
        </w:rPr>
        <w:t xml:space="preserve"> </w:t>
      </w:r>
      <w:r w:rsidR="007D21C1" w:rsidRPr="007E6888">
        <w:rPr>
          <w:rFonts w:ascii="Times New Roman" w:hAnsi="Times New Roman"/>
          <w:sz w:val="20"/>
          <w:szCs w:val="20"/>
        </w:rPr>
        <w:fldChar w:fldCharType="begin"/>
      </w:r>
      <w:r w:rsidR="007D21C1" w:rsidRPr="007E6888">
        <w:rPr>
          <w:rFonts w:ascii="Times New Roman" w:hAnsi="Times New Roman"/>
          <w:sz w:val="20"/>
          <w:szCs w:val="20"/>
        </w:rPr>
        <w:instrText xml:space="preserve"> REF _Ref190533686 \h </w:instrText>
      </w:r>
      <w:r w:rsidR="00901EA5" w:rsidRPr="007E6888">
        <w:rPr>
          <w:rFonts w:ascii="Times New Roman" w:hAnsi="Times New Roman"/>
          <w:sz w:val="20"/>
          <w:szCs w:val="20"/>
        </w:rPr>
        <w:instrText xml:space="preserve"> \* MERGEFORMAT </w:instrText>
      </w:r>
      <w:r w:rsidR="007D21C1" w:rsidRPr="007E6888">
        <w:rPr>
          <w:rFonts w:ascii="Times New Roman" w:hAnsi="Times New Roman"/>
          <w:sz w:val="20"/>
          <w:szCs w:val="20"/>
        </w:rPr>
      </w:r>
      <w:r w:rsidR="007D21C1" w:rsidRPr="007E6888">
        <w:rPr>
          <w:rFonts w:ascii="Times New Roman" w:hAnsi="Times New Roman"/>
          <w:sz w:val="20"/>
          <w:szCs w:val="20"/>
        </w:rPr>
        <w:fldChar w:fldCharType="separate"/>
      </w:r>
      <w:r w:rsidR="000429D6" w:rsidRPr="000429D6">
        <w:rPr>
          <w:rFonts w:ascii="Times New Roman" w:hAnsi="Times New Roman"/>
          <w:sz w:val="20"/>
          <w:szCs w:val="20"/>
        </w:rPr>
        <w:t>Fig.</w:t>
      </w:r>
      <w:r w:rsidR="000429D6" w:rsidRPr="000429D6">
        <w:rPr>
          <w:rFonts w:ascii="Times New Roman" w:hAnsi="Times New Roman"/>
          <w:noProof/>
          <w:sz w:val="20"/>
          <w:szCs w:val="20"/>
        </w:rPr>
        <w:t>3</w:t>
      </w:r>
      <w:r w:rsidR="007D21C1" w:rsidRPr="007E6888">
        <w:rPr>
          <w:rFonts w:ascii="Times New Roman" w:hAnsi="Times New Roman"/>
          <w:sz w:val="20"/>
          <w:szCs w:val="20"/>
        </w:rPr>
        <w:fldChar w:fldCharType="end"/>
      </w:r>
      <w:r w:rsidR="007D21C1" w:rsidRPr="007E6888">
        <w:rPr>
          <w:rFonts w:ascii="Times New Roman" w:hAnsi="Times New Roman"/>
          <w:sz w:val="20"/>
          <w:szCs w:val="20"/>
        </w:rPr>
        <w:t xml:space="preserve">. </w:t>
      </w:r>
      <w:r w:rsidR="00AC3F67">
        <w:rPr>
          <w:rFonts w:ascii="Times New Roman" w:hAnsi="Times New Roman"/>
          <w:sz w:val="20"/>
          <w:szCs w:val="20"/>
        </w:rPr>
        <w:t xml:space="preserve">Furthermore, </w:t>
      </w:r>
      <w:proofErr w:type="spellStart"/>
      <w:r w:rsidR="00AC3F67">
        <w:rPr>
          <w:rFonts w:ascii="Times New Roman" w:hAnsi="Times New Roman"/>
          <w:sz w:val="20"/>
          <w:szCs w:val="20"/>
        </w:rPr>
        <w:t>a</w:t>
      </w:r>
      <w:r w:rsidRPr="00A20608">
        <w:rPr>
          <w:rFonts w:ascii="Times New Roman" w:hAnsi="Times New Roman"/>
          <w:sz w:val="20"/>
          <w:szCs w:val="20"/>
        </w:rPr>
        <w:t>nalyzing</w:t>
      </w:r>
      <w:proofErr w:type="spellEnd"/>
      <w:r w:rsidRPr="00A20608">
        <w:rPr>
          <w:rFonts w:ascii="Times New Roman" w:hAnsi="Times New Roman"/>
          <w:sz w:val="20"/>
          <w:szCs w:val="20"/>
        </w:rPr>
        <w:t xml:space="preserve"> keyword co-</w:t>
      </w:r>
      <w:r w:rsidRPr="00A20608">
        <w:rPr>
          <w:rFonts w:ascii="Times New Roman" w:hAnsi="Times New Roman"/>
          <w:sz w:val="20"/>
          <w:szCs w:val="20"/>
        </w:rPr>
        <w:lastRenderedPageBreak/>
        <w:t xml:space="preserve">occurrences from research published between 1980 and 2004 reveals that, after filtering out terms related to specific methods or activities within </w:t>
      </w:r>
      <w:r w:rsidR="009B591B">
        <w:rPr>
          <w:rFonts w:ascii="Times New Roman" w:hAnsi="Times New Roman"/>
          <w:sz w:val="20"/>
          <w:szCs w:val="20"/>
        </w:rPr>
        <w:t>cybersecurity</w:t>
      </w:r>
      <w:r w:rsidRPr="00A20608">
        <w:rPr>
          <w:rFonts w:ascii="Times New Roman" w:hAnsi="Times New Roman"/>
          <w:sz w:val="20"/>
          <w:szCs w:val="20"/>
        </w:rPr>
        <w:t xml:space="preserve">, the term </w:t>
      </w:r>
      <w:r w:rsidR="00991CBF">
        <w:rPr>
          <w:rFonts w:ascii="Times New Roman" w:hAnsi="Times New Roman"/>
          <w:sz w:val="20"/>
          <w:szCs w:val="20"/>
        </w:rPr>
        <w:t>“</w:t>
      </w:r>
      <w:r w:rsidRPr="00C53E56">
        <w:rPr>
          <w:rFonts w:ascii="Times New Roman" w:hAnsi="Times New Roman"/>
          <w:sz w:val="20"/>
          <w:szCs w:val="20"/>
        </w:rPr>
        <w:t>cyber security</w:t>
      </w:r>
      <w:r w:rsidR="00991CBF">
        <w:rPr>
          <w:rFonts w:ascii="Times New Roman" w:hAnsi="Times New Roman"/>
          <w:sz w:val="20"/>
          <w:szCs w:val="20"/>
        </w:rPr>
        <w:t>”</w:t>
      </w:r>
      <w:r w:rsidRPr="00A20608">
        <w:rPr>
          <w:rFonts w:ascii="Times New Roman" w:hAnsi="Times New Roman"/>
          <w:sz w:val="20"/>
          <w:szCs w:val="20"/>
        </w:rPr>
        <w:t xml:space="preserve"> was primarily associated with fields where security already had a strong presence. These included </w:t>
      </w:r>
      <w:r w:rsidRPr="001C32B2">
        <w:rPr>
          <w:rFonts w:ascii="Times New Roman" w:hAnsi="Times New Roman"/>
          <w:sz w:val="20"/>
          <w:szCs w:val="20"/>
        </w:rPr>
        <w:t>critical infrastructure (CI)</w:t>
      </w:r>
      <w:r w:rsidRPr="00A20608">
        <w:rPr>
          <w:rFonts w:ascii="Times New Roman" w:hAnsi="Times New Roman"/>
          <w:sz w:val="20"/>
          <w:szCs w:val="20"/>
        </w:rPr>
        <w:t xml:space="preserve">, </w:t>
      </w:r>
      <w:r w:rsidRPr="001C32B2">
        <w:rPr>
          <w:rFonts w:ascii="Times New Roman" w:hAnsi="Times New Roman"/>
          <w:sz w:val="20"/>
          <w:szCs w:val="20"/>
        </w:rPr>
        <w:t>homeland security</w:t>
      </w:r>
      <w:r w:rsidRPr="00A20608">
        <w:rPr>
          <w:rFonts w:ascii="Times New Roman" w:hAnsi="Times New Roman"/>
          <w:sz w:val="20"/>
          <w:szCs w:val="20"/>
        </w:rPr>
        <w:t xml:space="preserve">, </w:t>
      </w:r>
      <w:r w:rsidRPr="001C32B2">
        <w:rPr>
          <w:rFonts w:ascii="Times New Roman" w:hAnsi="Times New Roman"/>
          <w:sz w:val="20"/>
          <w:szCs w:val="20"/>
        </w:rPr>
        <w:t>information security</w:t>
      </w:r>
      <w:r w:rsidRPr="00A20608">
        <w:rPr>
          <w:rFonts w:ascii="Times New Roman" w:hAnsi="Times New Roman"/>
          <w:sz w:val="20"/>
          <w:szCs w:val="20"/>
        </w:rPr>
        <w:t xml:space="preserve">, and </w:t>
      </w:r>
      <w:r w:rsidRPr="001C32B2">
        <w:rPr>
          <w:rFonts w:ascii="Times New Roman" w:hAnsi="Times New Roman"/>
          <w:sz w:val="20"/>
          <w:szCs w:val="20"/>
        </w:rPr>
        <w:t>infrastructure protection</w:t>
      </w:r>
      <w:r w:rsidRPr="00A20608">
        <w:rPr>
          <w:rFonts w:ascii="Times New Roman" w:hAnsi="Times New Roman"/>
          <w:sz w:val="20"/>
          <w:szCs w:val="20"/>
        </w:rPr>
        <w:t xml:space="preserve">. Furthermore, during this period, the military context remained closely linked to the term </w:t>
      </w:r>
      <w:r w:rsidR="001C32B2">
        <w:rPr>
          <w:rFonts w:ascii="Times New Roman" w:hAnsi="Times New Roman"/>
          <w:sz w:val="20"/>
          <w:szCs w:val="20"/>
        </w:rPr>
        <w:t>“</w:t>
      </w:r>
      <w:r w:rsidRPr="00C53E56">
        <w:rPr>
          <w:rFonts w:ascii="Times New Roman" w:hAnsi="Times New Roman"/>
          <w:sz w:val="20"/>
          <w:szCs w:val="20"/>
        </w:rPr>
        <w:t>computer security</w:t>
      </w:r>
      <w:r w:rsidR="001C32B2">
        <w:rPr>
          <w:rFonts w:ascii="Times New Roman" w:hAnsi="Times New Roman"/>
          <w:sz w:val="20"/>
          <w:szCs w:val="20"/>
        </w:rPr>
        <w:t>”</w:t>
      </w:r>
      <w:r w:rsidR="0025024F">
        <w:rPr>
          <w:rFonts w:ascii="Times New Roman" w:hAnsi="Times New Roman"/>
          <w:sz w:val="20"/>
          <w:szCs w:val="20"/>
        </w:rPr>
        <w:t xml:space="preserve"> </w:t>
      </w:r>
      <w:r w:rsidR="0025024F" w:rsidRPr="00C53E56">
        <w:rPr>
          <w:rFonts w:ascii="Times New Roman" w:hAnsi="Times New Roman"/>
          <w:sz w:val="20"/>
          <w:szCs w:val="20"/>
        </w:rPr>
        <w:t>(sample 1980-2004</w:t>
      </w:r>
      <w:r w:rsidR="00120CD5">
        <w:rPr>
          <w:rStyle w:val="Appelnotedebasdep"/>
          <w:rFonts w:ascii="Times New Roman" w:hAnsi="Times New Roman"/>
          <w:sz w:val="20"/>
          <w:szCs w:val="20"/>
        </w:rPr>
        <w:footnoteReference w:id="3"/>
      </w:r>
      <w:r w:rsidR="0025024F" w:rsidRPr="00C53E56">
        <w:rPr>
          <w:rFonts w:ascii="Times New Roman" w:hAnsi="Times New Roman"/>
          <w:sz w:val="20"/>
          <w:szCs w:val="20"/>
        </w:rPr>
        <w:t>).</w:t>
      </w:r>
    </w:p>
    <w:p w14:paraId="646E1F02" w14:textId="2392913E" w:rsidR="00B01D6A" w:rsidRPr="00B329A0" w:rsidRDefault="009E4DB0" w:rsidP="00C53E56">
      <w:pPr>
        <w:spacing w:after="0" w:line="240" w:lineRule="auto"/>
        <w:ind w:firstLine="510"/>
        <w:jc w:val="both"/>
        <w:rPr>
          <w:rFonts w:ascii="Times New Roman" w:hAnsi="Times New Roman"/>
          <w:sz w:val="20"/>
          <w:szCs w:val="20"/>
        </w:rPr>
      </w:pPr>
      <w:r w:rsidRPr="00C93FE1">
        <w:rPr>
          <w:rFonts w:ascii="Times New Roman" w:hAnsi="Times New Roman"/>
          <w:sz w:val="20"/>
          <w:szCs w:val="20"/>
        </w:rPr>
        <w:t>Researchers initially focused on the security of national infrastructure, recognizing the emerging threats posed by the increasing reliance on digital interconnection technologies.</w:t>
      </w:r>
    </w:p>
    <w:p w14:paraId="2127D09B" w14:textId="2F2BEE31" w:rsidR="00364121" w:rsidRDefault="00364121" w:rsidP="00C53E56">
      <w:pPr>
        <w:spacing w:after="0" w:line="240" w:lineRule="auto"/>
        <w:ind w:firstLine="510"/>
        <w:jc w:val="both"/>
        <w:rPr>
          <w:rFonts w:ascii="Times New Roman" w:hAnsi="Times New Roman"/>
          <w:sz w:val="20"/>
          <w:szCs w:val="20"/>
        </w:rPr>
      </w:pPr>
    </w:p>
    <w:p w14:paraId="2D84B3F5" w14:textId="73BBCE96" w:rsidR="009D70CE" w:rsidRPr="00C53E56" w:rsidRDefault="009D70CE" w:rsidP="00C53E56">
      <w:pPr>
        <w:spacing w:after="0" w:line="240" w:lineRule="auto"/>
        <w:ind w:firstLine="510"/>
        <w:jc w:val="both"/>
        <w:rPr>
          <w:rFonts w:ascii="Times New Roman" w:hAnsi="Times New Roman"/>
          <w:sz w:val="20"/>
          <w:szCs w:val="20"/>
        </w:rPr>
      </w:pPr>
      <w:r w:rsidRPr="00C53E56">
        <w:rPr>
          <w:rFonts w:ascii="Times New Roman" w:hAnsi="Times New Roman"/>
          <w:sz w:val="20"/>
          <w:szCs w:val="20"/>
        </w:rPr>
        <w:t>Extending the analysis by four to five additional years highlights a shift in terminology, where the rise of “cybersecurity” corresponds with a decline in the usage of “computer security”. Despite its decreasing occurrence, “computer security” appears to cede its position to “cybersecurity”, as both remain closely associated with military contexts such as “war”</w:t>
      </w:r>
      <w:r w:rsidR="00B33593" w:rsidRPr="00C53E56">
        <w:rPr>
          <w:rFonts w:ascii="Times New Roman" w:hAnsi="Times New Roman"/>
          <w:sz w:val="20"/>
          <w:szCs w:val="20"/>
        </w:rPr>
        <w:t xml:space="preserve"> and “military”</w:t>
      </w:r>
      <w:r w:rsidRPr="00C53E56">
        <w:rPr>
          <w:rFonts w:ascii="Times New Roman" w:hAnsi="Times New Roman"/>
          <w:sz w:val="20"/>
          <w:szCs w:val="20"/>
        </w:rPr>
        <w:t>. This period also marks the emergence of connections between cybersecurity and regulatory frameworks, as well as the development of security standards</w:t>
      </w:r>
      <w:r w:rsidR="00B33593" w:rsidRPr="00C53E56">
        <w:rPr>
          <w:rFonts w:ascii="Times New Roman" w:hAnsi="Times New Roman"/>
          <w:sz w:val="20"/>
          <w:szCs w:val="20"/>
        </w:rPr>
        <w:t xml:space="preserve"> (“European”</w:t>
      </w:r>
      <w:r w:rsidR="0029728D" w:rsidRPr="00C53E56">
        <w:rPr>
          <w:rFonts w:ascii="Times New Roman" w:hAnsi="Times New Roman"/>
          <w:sz w:val="20"/>
          <w:szCs w:val="20"/>
        </w:rPr>
        <w:t>, “</w:t>
      </w:r>
      <w:proofErr w:type="spellStart"/>
      <w:r w:rsidR="0029728D" w:rsidRPr="00C53E56">
        <w:rPr>
          <w:rFonts w:ascii="Times New Roman" w:hAnsi="Times New Roman"/>
          <w:sz w:val="20"/>
          <w:szCs w:val="20"/>
        </w:rPr>
        <w:t>iec</w:t>
      </w:r>
      <w:proofErr w:type="spellEnd"/>
      <w:r w:rsidR="0029728D" w:rsidRPr="00C53E56">
        <w:rPr>
          <w:rFonts w:ascii="Times New Roman" w:hAnsi="Times New Roman"/>
          <w:sz w:val="20"/>
          <w:szCs w:val="20"/>
        </w:rPr>
        <w:t xml:space="preserve"> 61850”</w:t>
      </w:r>
      <w:r w:rsidR="00364121">
        <w:rPr>
          <w:rFonts w:ascii="Times New Roman" w:hAnsi="Times New Roman"/>
          <w:sz w:val="20"/>
          <w:szCs w:val="20"/>
        </w:rPr>
        <w:t>)</w:t>
      </w:r>
      <w:r w:rsidRPr="00C53E56">
        <w:rPr>
          <w:rFonts w:ascii="Times New Roman" w:hAnsi="Times New Roman"/>
          <w:sz w:val="20"/>
          <w:szCs w:val="20"/>
        </w:rPr>
        <w:t>.</w:t>
      </w:r>
    </w:p>
    <w:p w14:paraId="2DBDF0A1" w14:textId="6D801481" w:rsidR="00B01D6A" w:rsidRDefault="009D70CE" w:rsidP="00C53E56">
      <w:pPr>
        <w:spacing w:after="0" w:line="240" w:lineRule="auto"/>
        <w:ind w:firstLine="510"/>
        <w:jc w:val="both"/>
        <w:rPr>
          <w:rFonts w:ascii="Times New Roman" w:hAnsi="Times New Roman"/>
          <w:sz w:val="20"/>
          <w:szCs w:val="20"/>
        </w:rPr>
      </w:pPr>
      <w:r w:rsidRPr="00C53E56">
        <w:rPr>
          <w:rFonts w:ascii="Times New Roman" w:hAnsi="Times New Roman"/>
          <w:sz w:val="20"/>
          <w:szCs w:val="20"/>
        </w:rPr>
        <w:t xml:space="preserve">At the same time, </w:t>
      </w:r>
      <w:r w:rsidR="0029728D" w:rsidRPr="00C53E56">
        <w:rPr>
          <w:rFonts w:ascii="Times New Roman" w:hAnsi="Times New Roman"/>
          <w:sz w:val="20"/>
          <w:szCs w:val="20"/>
        </w:rPr>
        <w:t>“</w:t>
      </w:r>
      <w:r w:rsidRPr="00C53E56">
        <w:rPr>
          <w:rFonts w:ascii="Times New Roman" w:hAnsi="Times New Roman"/>
          <w:sz w:val="20"/>
          <w:szCs w:val="20"/>
        </w:rPr>
        <w:t>cyber security</w:t>
      </w:r>
      <w:r w:rsidR="0029728D" w:rsidRPr="00C53E56">
        <w:rPr>
          <w:rFonts w:ascii="Times New Roman" w:hAnsi="Times New Roman"/>
          <w:sz w:val="20"/>
          <w:szCs w:val="20"/>
        </w:rPr>
        <w:t>”</w:t>
      </w:r>
      <w:r w:rsidRPr="00C53E56">
        <w:rPr>
          <w:rFonts w:ascii="Times New Roman" w:hAnsi="Times New Roman"/>
          <w:sz w:val="20"/>
          <w:szCs w:val="20"/>
        </w:rPr>
        <w:t xml:space="preserve"> strengthens its association with homeland security and the protection of industrial infrastructure. This shift reflects growing concerns over digital threats targeting national territories, as exemplified by the increasing presence of terrorism-related discourse (</w:t>
      </w:r>
      <w:r w:rsidR="0029728D" w:rsidRPr="00C53E56">
        <w:rPr>
          <w:rFonts w:ascii="Times New Roman" w:hAnsi="Times New Roman"/>
          <w:sz w:val="20"/>
          <w:szCs w:val="20"/>
        </w:rPr>
        <w:t>s</w:t>
      </w:r>
      <w:r w:rsidRPr="00C53E56">
        <w:rPr>
          <w:rFonts w:ascii="Times New Roman" w:hAnsi="Times New Roman"/>
          <w:sz w:val="20"/>
          <w:szCs w:val="20"/>
        </w:rPr>
        <w:t>ampl</w:t>
      </w:r>
      <w:r w:rsidR="0029728D" w:rsidRPr="00C53E56">
        <w:rPr>
          <w:rFonts w:ascii="Times New Roman" w:hAnsi="Times New Roman"/>
          <w:sz w:val="20"/>
          <w:szCs w:val="20"/>
        </w:rPr>
        <w:t>e</w:t>
      </w:r>
      <w:r w:rsidRPr="00C53E56">
        <w:rPr>
          <w:rFonts w:ascii="Times New Roman" w:hAnsi="Times New Roman"/>
          <w:sz w:val="20"/>
          <w:szCs w:val="20"/>
        </w:rPr>
        <w:t xml:space="preserve"> 1980–2008)</w:t>
      </w:r>
      <w:r w:rsidR="0029728D" w:rsidRPr="00C53E56">
        <w:rPr>
          <w:rFonts w:ascii="Times New Roman" w:hAnsi="Times New Roman"/>
          <w:sz w:val="20"/>
          <w:szCs w:val="20"/>
        </w:rPr>
        <w:t>.</w:t>
      </w:r>
    </w:p>
    <w:p w14:paraId="7C7274F4" w14:textId="77777777" w:rsidR="00C53E56" w:rsidRPr="00C53E56" w:rsidRDefault="00C53E56" w:rsidP="00C53E56">
      <w:pPr>
        <w:spacing w:after="0" w:line="240" w:lineRule="auto"/>
        <w:ind w:firstLine="510"/>
        <w:jc w:val="both"/>
        <w:rPr>
          <w:rFonts w:ascii="Times New Roman" w:hAnsi="Times New Roman"/>
          <w:sz w:val="20"/>
          <w:szCs w:val="20"/>
        </w:rPr>
      </w:pPr>
    </w:p>
    <w:p w14:paraId="62DFD124" w14:textId="47E78989" w:rsidR="00200BE8" w:rsidRDefault="00200BE8" w:rsidP="00440B5D">
      <w:pPr>
        <w:spacing w:after="0" w:line="240" w:lineRule="auto"/>
        <w:ind w:firstLine="510"/>
        <w:jc w:val="both"/>
        <w:rPr>
          <w:rFonts w:ascii="Times New Roman" w:hAnsi="Times New Roman"/>
          <w:sz w:val="20"/>
          <w:szCs w:val="20"/>
        </w:rPr>
      </w:pPr>
      <w:r w:rsidRPr="00200BE8">
        <w:rPr>
          <w:rFonts w:ascii="Times New Roman" w:hAnsi="Times New Roman"/>
          <w:sz w:val="20"/>
          <w:szCs w:val="20"/>
        </w:rPr>
        <w:t xml:space="preserve">As the years progress, the contextual usage of </w:t>
      </w:r>
      <w:r w:rsidR="009B591B">
        <w:rPr>
          <w:rFonts w:ascii="Times New Roman" w:hAnsi="Times New Roman"/>
          <w:sz w:val="20"/>
          <w:szCs w:val="20"/>
        </w:rPr>
        <w:t>“</w:t>
      </w:r>
      <w:r w:rsidRPr="00440B5D">
        <w:rPr>
          <w:rFonts w:ascii="Times New Roman" w:hAnsi="Times New Roman"/>
          <w:sz w:val="20"/>
          <w:szCs w:val="20"/>
        </w:rPr>
        <w:t>cybersecurity</w:t>
      </w:r>
      <w:r w:rsidR="009B591B">
        <w:rPr>
          <w:rFonts w:ascii="Times New Roman" w:hAnsi="Times New Roman"/>
          <w:sz w:val="20"/>
          <w:szCs w:val="20"/>
        </w:rPr>
        <w:t>”</w:t>
      </w:r>
      <w:r w:rsidRPr="00200BE8">
        <w:rPr>
          <w:rFonts w:ascii="Times New Roman" w:hAnsi="Times New Roman"/>
          <w:sz w:val="20"/>
          <w:szCs w:val="20"/>
        </w:rPr>
        <w:t xml:space="preserve"> and </w:t>
      </w:r>
      <w:r w:rsidR="009B591B">
        <w:rPr>
          <w:rFonts w:ascii="Times New Roman" w:hAnsi="Times New Roman"/>
          <w:sz w:val="20"/>
          <w:szCs w:val="20"/>
        </w:rPr>
        <w:t>“</w:t>
      </w:r>
      <w:r w:rsidRPr="00440B5D">
        <w:rPr>
          <w:rFonts w:ascii="Times New Roman" w:hAnsi="Times New Roman"/>
          <w:sz w:val="20"/>
          <w:szCs w:val="20"/>
        </w:rPr>
        <w:t>cyber security</w:t>
      </w:r>
      <w:r w:rsidR="009B591B">
        <w:rPr>
          <w:rFonts w:ascii="Times New Roman" w:hAnsi="Times New Roman"/>
          <w:sz w:val="20"/>
          <w:szCs w:val="20"/>
        </w:rPr>
        <w:t>”</w:t>
      </w:r>
      <w:r w:rsidRPr="00200BE8">
        <w:rPr>
          <w:rFonts w:ascii="Times New Roman" w:hAnsi="Times New Roman"/>
          <w:sz w:val="20"/>
          <w:szCs w:val="20"/>
        </w:rPr>
        <w:t xml:space="preserve"> becomes increasingly intertwined. However, both terms continue to retain some of their original distinctions. </w:t>
      </w:r>
      <w:r w:rsidR="009B591B">
        <w:rPr>
          <w:rFonts w:ascii="Times New Roman" w:hAnsi="Times New Roman"/>
          <w:sz w:val="20"/>
          <w:szCs w:val="20"/>
        </w:rPr>
        <w:t>“</w:t>
      </w:r>
      <w:r w:rsidRPr="00440B5D">
        <w:rPr>
          <w:rFonts w:ascii="Times New Roman" w:hAnsi="Times New Roman"/>
          <w:sz w:val="20"/>
          <w:szCs w:val="20"/>
        </w:rPr>
        <w:t>Cybersecurity</w:t>
      </w:r>
      <w:r w:rsidR="009B591B">
        <w:rPr>
          <w:rFonts w:ascii="Times New Roman" w:hAnsi="Times New Roman"/>
          <w:sz w:val="20"/>
          <w:szCs w:val="20"/>
        </w:rPr>
        <w:t>”</w:t>
      </w:r>
      <w:r w:rsidRPr="00200BE8">
        <w:rPr>
          <w:rFonts w:ascii="Times New Roman" w:hAnsi="Times New Roman"/>
          <w:sz w:val="20"/>
          <w:szCs w:val="20"/>
        </w:rPr>
        <w:t xml:space="preserve"> remains primarily associated with governance, policy, awareness, strategy, education, and the broader concept of cyber </w:t>
      </w:r>
      <w:r w:rsidR="00A66710" w:rsidRPr="00200BE8">
        <w:rPr>
          <w:rFonts w:ascii="Times New Roman" w:hAnsi="Times New Roman"/>
          <w:sz w:val="20"/>
          <w:szCs w:val="20"/>
        </w:rPr>
        <w:t>defence</w:t>
      </w:r>
      <w:r w:rsidRPr="00200BE8">
        <w:rPr>
          <w:rFonts w:ascii="Times New Roman" w:hAnsi="Times New Roman"/>
          <w:sz w:val="20"/>
          <w:szCs w:val="20"/>
        </w:rPr>
        <w:t xml:space="preserve">. In contrast, </w:t>
      </w:r>
      <w:r w:rsidR="009C0CBC">
        <w:rPr>
          <w:rFonts w:ascii="Times New Roman" w:hAnsi="Times New Roman"/>
          <w:sz w:val="20"/>
          <w:szCs w:val="20"/>
        </w:rPr>
        <w:t>“</w:t>
      </w:r>
      <w:r w:rsidRPr="00440B5D">
        <w:rPr>
          <w:rFonts w:ascii="Times New Roman" w:hAnsi="Times New Roman"/>
          <w:sz w:val="20"/>
          <w:szCs w:val="20"/>
        </w:rPr>
        <w:t>cyber security</w:t>
      </w:r>
      <w:r w:rsidR="009C0CBC">
        <w:rPr>
          <w:rFonts w:ascii="Times New Roman" w:hAnsi="Times New Roman"/>
          <w:sz w:val="20"/>
          <w:szCs w:val="20"/>
        </w:rPr>
        <w:t>”</w:t>
      </w:r>
      <w:r w:rsidRPr="00200BE8">
        <w:rPr>
          <w:rFonts w:ascii="Times New Roman" w:hAnsi="Times New Roman"/>
          <w:sz w:val="20"/>
          <w:szCs w:val="20"/>
        </w:rPr>
        <w:t xml:space="preserve"> maintains its connection to industrial contexts, such as industrial control systems (ICS) and smart grids, as well as early cyberattacks and operational </w:t>
      </w:r>
      <w:r w:rsidR="00EC186E" w:rsidRPr="00200BE8">
        <w:rPr>
          <w:rFonts w:ascii="Times New Roman" w:hAnsi="Times New Roman"/>
          <w:sz w:val="20"/>
          <w:szCs w:val="20"/>
        </w:rPr>
        <w:t>defence</w:t>
      </w:r>
      <w:r w:rsidRPr="00200BE8">
        <w:rPr>
          <w:rFonts w:ascii="Times New Roman" w:hAnsi="Times New Roman"/>
          <w:sz w:val="20"/>
          <w:szCs w:val="20"/>
        </w:rPr>
        <w:t xml:space="preserve"> techniques</w:t>
      </w:r>
      <w:r w:rsidR="008C4E54">
        <w:rPr>
          <w:rFonts w:ascii="Times New Roman" w:hAnsi="Times New Roman"/>
          <w:sz w:val="20"/>
          <w:szCs w:val="20"/>
        </w:rPr>
        <w:t xml:space="preserve"> for intrusion</w:t>
      </w:r>
      <w:r w:rsidR="00A90A45">
        <w:rPr>
          <w:rFonts w:ascii="Times New Roman" w:hAnsi="Times New Roman"/>
          <w:sz w:val="20"/>
          <w:szCs w:val="20"/>
        </w:rPr>
        <w:t xml:space="preserve"> and </w:t>
      </w:r>
      <w:r w:rsidR="00A90A45">
        <w:rPr>
          <w:rFonts w:ascii="Times New Roman" w:hAnsi="Times New Roman"/>
          <w:sz w:val="20"/>
          <w:szCs w:val="20"/>
        </w:rPr>
        <w:t>anomaly</w:t>
      </w:r>
      <w:r w:rsidR="008C4E54">
        <w:rPr>
          <w:rFonts w:ascii="Times New Roman" w:hAnsi="Times New Roman"/>
          <w:sz w:val="20"/>
          <w:szCs w:val="20"/>
        </w:rPr>
        <w:t xml:space="preserve"> detection</w:t>
      </w:r>
      <w:r w:rsidRPr="00200BE8">
        <w:rPr>
          <w:rFonts w:ascii="Times New Roman" w:hAnsi="Times New Roman"/>
          <w:sz w:val="20"/>
          <w:szCs w:val="20"/>
        </w:rPr>
        <w:t>. Despite these distinctions, the overall discourse gradually converges toward a more unified terminology</w:t>
      </w:r>
      <w:r w:rsidR="00F00A67">
        <w:rPr>
          <w:rFonts w:ascii="Times New Roman" w:hAnsi="Times New Roman"/>
          <w:sz w:val="20"/>
          <w:szCs w:val="20"/>
        </w:rPr>
        <w:t xml:space="preserve"> (s</w:t>
      </w:r>
      <w:r w:rsidRPr="00F00A67">
        <w:rPr>
          <w:rFonts w:ascii="Times New Roman" w:hAnsi="Times New Roman"/>
          <w:sz w:val="20"/>
          <w:szCs w:val="20"/>
        </w:rPr>
        <w:t>ample: 1980–2016)</w:t>
      </w:r>
      <w:r w:rsidR="009D68F4">
        <w:rPr>
          <w:rFonts w:ascii="Times New Roman" w:hAnsi="Times New Roman"/>
          <w:sz w:val="20"/>
          <w:szCs w:val="20"/>
        </w:rPr>
        <w:t>.</w:t>
      </w:r>
    </w:p>
    <w:p w14:paraId="76983819" w14:textId="77777777" w:rsidR="009D68F4" w:rsidRPr="00440B5D" w:rsidRDefault="009D68F4" w:rsidP="00440B5D">
      <w:pPr>
        <w:spacing w:after="0" w:line="240" w:lineRule="auto"/>
        <w:ind w:firstLine="510"/>
        <w:jc w:val="both"/>
        <w:rPr>
          <w:rFonts w:ascii="Times New Roman" w:hAnsi="Times New Roman"/>
          <w:sz w:val="20"/>
          <w:szCs w:val="20"/>
        </w:rPr>
      </w:pPr>
    </w:p>
    <w:p w14:paraId="50458208" w14:textId="171B42A3" w:rsidR="00DA384B" w:rsidRDefault="00AA25C7" w:rsidP="00440B5D">
      <w:pPr>
        <w:spacing w:after="0" w:line="240" w:lineRule="auto"/>
        <w:ind w:firstLine="510"/>
        <w:jc w:val="both"/>
        <w:rPr>
          <w:rFonts w:ascii="Times New Roman" w:hAnsi="Times New Roman"/>
          <w:sz w:val="20"/>
          <w:szCs w:val="20"/>
          <w:lang w:val="en-US"/>
        </w:rPr>
      </w:pPr>
      <w:r w:rsidRPr="00440B5D">
        <w:rPr>
          <w:rFonts w:ascii="Times New Roman" w:hAnsi="Times New Roman"/>
          <w:sz w:val="20"/>
          <w:szCs w:val="20"/>
        </w:rPr>
        <w:t xml:space="preserve">Today, a third major domain has emerged related to the field of </w:t>
      </w:r>
      <w:r w:rsidR="009C0CBC">
        <w:rPr>
          <w:rFonts w:ascii="Times New Roman" w:hAnsi="Times New Roman"/>
          <w:sz w:val="20"/>
          <w:szCs w:val="20"/>
        </w:rPr>
        <w:t>cybersecurity</w:t>
      </w:r>
      <w:r w:rsidRPr="00440B5D">
        <w:rPr>
          <w:rFonts w:ascii="Times New Roman" w:hAnsi="Times New Roman"/>
          <w:sz w:val="20"/>
          <w:szCs w:val="20"/>
        </w:rPr>
        <w:t>: Machine learning</w:t>
      </w:r>
      <w:r w:rsidR="004A1F47" w:rsidRPr="00440B5D">
        <w:rPr>
          <w:rFonts w:ascii="Times New Roman" w:hAnsi="Times New Roman"/>
          <w:sz w:val="20"/>
          <w:szCs w:val="20"/>
        </w:rPr>
        <w:t xml:space="preserve"> </w:t>
      </w:r>
      <w:r w:rsidR="00AB3A39" w:rsidRPr="00440B5D">
        <w:rPr>
          <w:rFonts w:ascii="Times New Roman" w:hAnsi="Times New Roman"/>
          <w:sz w:val="20"/>
          <w:szCs w:val="20"/>
        </w:rPr>
        <w:fldChar w:fldCharType="begin"/>
      </w:r>
      <w:r w:rsidR="00AB3A39" w:rsidRPr="00440B5D">
        <w:rPr>
          <w:rFonts w:ascii="Times New Roman" w:hAnsi="Times New Roman"/>
          <w:sz w:val="20"/>
          <w:szCs w:val="20"/>
        </w:rPr>
        <w:instrText xml:space="preserve"> ADDIN ZOTERO_ITEM CSL_CITATION {"citationID":"fUwHSviB","properties":{"formattedCitation":"(Bertholat and Merad 2025)","plainCitation":"(Bertholat and Merad 2025)","noteIndex":0},"citationItems":[{"id":3157,"uris":["http://zotero.org/groups/5488772/items/8ZZF7AZ2"],"itemData":{"id":3157,"type":"chapter","abstract":"The use of AI in cybersecurity has been mainly mobilized through the prism of enhancing existing technologies such as IDS, cryptographic algorithms, or malware analysis. These technologies, initially developed for IT infrastructures, are increasingly being deployed within Industry 4.0 without fundamental changes to cater to OT/IoT systems, which share similarities with pure IT systems. To date, the use of AI technologies within the risk management global process has been sparse. In the realm of cybersecurity, many research that purports enhancing the decision-making through AI, for tasks ranging from risk assessment to incident response, often tends to veer toward refining previous technological components. However, the emergence of generative AI and advances in NLP that could improve and foster reflexional processes, focusing on strategic decision support rather than simple phenomena classification, seems not to be sufficiently mobilized in practice. This review addresses the diverse implementations of AI technologies in enhancing the risk prevention for cybersecurity purposes on CIs, particularly through the risk management prism. An overview of the trends within cybersecurity domains and a focus on where AI applications and research are mobilized will be provided. The discussion then pivots to the critical review of the integration of AI in the cyber risk management process. Exploring how AI can be incorporated into decision-making processes to support comprehensive risk study methodologies that traditionally require expert intervention. Also, evaluating the maturity of AI technologies to address global issues like cyber risk management.","ISBN":"978-87-7004-226-0","page":"33","source":"ResearchGate","title":"Practical Use of AI for Cyber Risk Management in Critical Infrastructures: A Review","title-short":"Practical Use of AI for Cyber Risk Management in Critical Infrastructures","author":[{"family":"Bertholat","given":"Jean"},{"family":"Merad","given":"Myriam"}],"issued":{"date-parts":[["2025",2,15]]},"citation-key":"bertholatPracticalUseAI2025"}}],"schema":"https://github.com/citation-style-language/schema/raw/master/csl-citation.json"} </w:instrText>
      </w:r>
      <w:r w:rsidR="00AB3A39" w:rsidRPr="00440B5D">
        <w:rPr>
          <w:rFonts w:ascii="Times New Roman" w:hAnsi="Times New Roman"/>
          <w:sz w:val="20"/>
          <w:szCs w:val="20"/>
        </w:rPr>
        <w:fldChar w:fldCharType="separate"/>
      </w:r>
      <w:r w:rsidR="00AB3A39" w:rsidRPr="00440B5D">
        <w:rPr>
          <w:rFonts w:ascii="Times New Roman" w:hAnsi="Times New Roman"/>
          <w:sz w:val="20"/>
          <w:szCs w:val="20"/>
        </w:rPr>
        <w:t>(Bertholat and Merad 2025)</w:t>
      </w:r>
      <w:r w:rsidR="00AB3A39" w:rsidRPr="00440B5D">
        <w:rPr>
          <w:rFonts w:ascii="Times New Roman" w:hAnsi="Times New Roman"/>
          <w:sz w:val="20"/>
          <w:szCs w:val="20"/>
        </w:rPr>
        <w:fldChar w:fldCharType="end"/>
      </w:r>
      <w:r w:rsidRPr="00440B5D">
        <w:rPr>
          <w:rFonts w:ascii="Times New Roman" w:hAnsi="Times New Roman"/>
          <w:sz w:val="20"/>
          <w:szCs w:val="20"/>
        </w:rPr>
        <w:t xml:space="preserve"> is becoming increasingly prominent in </w:t>
      </w:r>
      <w:r w:rsidR="009C0CBC">
        <w:rPr>
          <w:rFonts w:ascii="Times New Roman" w:hAnsi="Times New Roman"/>
          <w:sz w:val="20"/>
          <w:szCs w:val="20"/>
        </w:rPr>
        <w:t>cybersecurity</w:t>
      </w:r>
      <w:r w:rsidRPr="00440B5D">
        <w:rPr>
          <w:rFonts w:ascii="Times New Roman" w:hAnsi="Times New Roman"/>
          <w:sz w:val="20"/>
          <w:szCs w:val="20"/>
        </w:rPr>
        <w:t xml:space="preserve"> discussions, further driving the convergence of the </w:t>
      </w:r>
      <w:r w:rsidR="000B37F0" w:rsidRPr="00440B5D">
        <w:rPr>
          <w:rFonts w:ascii="Times New Roman" w:hAnsi="Times New Roman"/>
          <w:sz w:val="20"/>
          <w:szCs w:val="20"/>
        </w:rPr>
        <w:t>terminology’s</w:t>
      </w:r>
      <w:r w:rsidRPr="00440B5D">
        <w:rPr>
          <w:rFonts w:ascii="Times New Roman" w:hAnsi="Times New Roman"/>
          <w:sz w:val="20"/>
          <w:szCs w:val="20"/>
        </w:rPr>
        <w:t xml:space="preserve"> </w:t>
      </w:r>
      <w:r w:rsidR="000B37F0" w:rsidRPr="00440B5D">
        <w:rPr>
          <w:rFonts w:ascii="Times New Roman" w:hAnsi="Times New Roman"/>
          <w:sz w:val="20"/>
          <w:szCs w:val="20"/>
        </w:rPr>
        <w:t>“</w:t>
      </w:r>
      <w:r w:rsidRPr="00440B5D">
        <w:rPr>
          <w:rFonts w:ascii="Times New Roman" w:hAnsi="Times New Roman"/>
          <w:sz w:val="20"/>
          <w:szCs w:val="20"/>
        </w:rPr>
        <w:t>cybersecurity</w:t>
      </w:r>
      <w:r w:rsidR="000B37F0" w:rsidRPr="00440B5D">
        <w:rPr>
          <w:rFonts w:ascii="Times New Roman" w:hAnsi="Times New Roman"/>
          <w:sz w:val="20"/>
          <w:szCs w:val="20"/>
        </w:rPr>
        <w:t>”</w:t>
      </w:r>
      <w:r w:rsidRPr="00440B5D">
        <w:rPr>
          <w:rFonts w:ascii="Times New Roman" w:hAnsi="Times New Roman"/>
          <w:sz w:val="20"/>
          <w:szCs w:val="20"/>
        </w:rPr>
        <w:t xml:space="preserve"> and </w:t>
      </w:r>
      <w:r w:rsidR="000B37F0" w:rsidRPr="00440B5D">
        <w:rPr>
          <w:rFonts w:ascii="Times New Roman" w:hAnsi="Times New Roman"/>
          <w:sz w:val="20"/>
          <w:szCs w:val="20"/>
        </w:rPr>
        <w:t>“</w:t>
      </w:r>
      <w:r w:rsidRPr="00440B5D">
        <w:rPr>
          <w:rFonts w:ascii="Times New Roman" w:hAnsi="Times New Roman"/>
          <w:sz w:val="20"/>
          <w:szCs w:val="20"/>
        </w:rPr>
        <w:t>cyber security</w:t>
      </w:r>
      <w:r w:rsidR="000B37F0" w:rsidRPr="00440B5D">
        <w:rPr>
          <w:rFonts w:ascii="Times New Roman" w:hAnsi="Times New Roman"/>
          <w:sz w:val="20"/>
          <w:szCs w:val="20"/>
        </w:rPr>
        <w:t>”</w:t>
      </w:r>
      <w:r w:rsidRPr="00440B5D">
        <w:rPr>
          <w:rFonts w:ascii="Times New Roman" w:hAnsi="Times New Roman"/>
          <w:sz w:val="20"/>
          <w:szCs w:val="20"/>
        </w:rPr>
        <w:t xml:space="preserve">, as it is more frequently associated with the cybersecurity terminology. While both terms continue to be linked to similar topics, certain domains that could have traditionally been associated with </w:t>
      </w:r>
      <w:r w:rsidR="009C0CBC">
        <w:rPr>
          <w:rFonts w:ascii="Times New Roman" w:hAnsi="Times New Roman"/>
          <w:sz w:val="20"/>
          <w:szCs w:val="20"/>
        </w:rPr>
        <w:t>“</w:t>
      </w:r>
      <w:r w:rsidRPr="00440B5D">
        <w:rPr>
          <w:rFonts w:ascii="Times New Roman" w:hAnsi="Times New Roman"/>
          <w:sz w:val="20"/>
          <w:szCs w:val="20"/>
        </w:rPr>
        <w:t>cyber security</w:t>
      </w:r>
      <w:r w:rsidR="009C0CBC">
        <w:rPr>
          <w:rFonts w:ascii="Times New Roman" w:hAnsi="Times New Roman"/>
          <w:sz w:val="20"/>
          <w:szCs w:val="20"/>
        </w:rPr>
        <w:t>”</w:t>
      </w:r>
      <w:r w:rsidRPr="00440B5D">
        <w:rPr>
          <w:rFonts w:ascii="Times New Roman" w:hAnsi="Times New Roman"/>
          <w:sz w:val="20"/>
          <w:szCs w:val="20"/>
        </w:rPr>
        <w:t xml:space="preserve"> terminology, such as Industry 4.0 and the Internet of Things (IoT), have now shifted toward the realm of cybersecurity. As this distinction continues to fade, </w:t>
      </w:r>
      <w:r w:rsidR="009C0CBC">
        <w:rPr>
          <w:rFonts w:ascii="Times New Roman" w:hAnsi="Times New Roman"/>
          <w:sz w:val="20"/>
          <w:szCs w:val="20"/>
        </w:rPr>
        <w:t>“</w:t>
      </w:r>
      <w:r w:rsidRPr="00440B5D">
        <w:rPr>
          <w:rFonts w:ascii="Times New Roman" w:hAnsi="Times New Roman"/>
          <w:sz w:val="20"/>
          <w:szCs w:val="20"/>
        </w:rPr>
        <w:t>cybersecurity</w:t>
      </w:r>
      <w:r w:rsidR="009C0CBC">
        <w:rPr>
          <w:rFonts w:ascii="Times New Roman" w:hAnsi="Times New Roman"/>
          <w:sz w:val="20"/>
          <w:szCs w:val="20"/>
        </w:rPr>
        <w:t>”</w:t>
      </w:r>
      <w:r w:rsidRPr="00440B5D">
        <w:rPr>
          <w:rFonts w:ascii="Times New Roman" w:hAnsi="Times New Roman"/>
          <w:sz w:val="20"/>
          <w:szCs w:val="20"/>
        </w:rPr>
        <w:t xml:space="preserve"> appears to be gaining dominance within scientific discourse</w:t>
      </w:r>
      <w:r w:rsidR="003B2DBA">
        <w:rPr>
          <w:rFonts w:ascii="Times New Roman" w:hAnsi="Times New Roman"/>
          <w:sz w:val="20"/>
          <w:szCs w:val="20"/>
        </w:rPr>
        <w:t xml:space="preserve">, </w:t>
      </w:r>
      <w:r w:rsidR="003B2DBA" w:rsidRPr="00901EA5">
        <w:rPr>
          <w:rFonts w:ascii="Times New Roman" w:hAnsi="Times New Roman"/>
          <w:sz w:val="20"/>
          <w:szCs w:val="20"/>
        </w:rPr>
        <w:fldChar w:fldCharType="begin"/>
      </w:r>
      <w:r w:rsidR="003B2DBA" w:rsidRPr="00901EA5">
        <w:rPr>
          <w:rFonts w:ascii="Times New Roman" w:hAnsi="Times New Roman"/>
          <w:sz w:val="20"/>
          <w:szCs w:val="20"/>
        </w:rPr>
        <w:instrText xml:space="preserve"> REF _Ref190533686 \h </w:instrText>
      </w:r>
      <w:r w:rsidR="00901EA5">
        <w:rPr>
          <w:rFonts w:ascii="Times New Roman" w:hAnsi="Times New Roman"/>
          <w:sz w:val="20"/>
          <w:szCs w:val="20"/>
        </w:rPr>
        <w:instrText xml:space="preserve"> \* MERGEFORMAT </w:instrText>
      </w:r>
      <w:r w:rsidR="003B2DBA" w:rsidRPr="00901EA5">
        <w:rPr>
          <w:rFonts w:ascii="Times New Roman" w:hAnsi="Times New Roman"/>
          <w:sz w:val="20"/>
          <w:szCs w:val="20"/>
        </w:rPr>
      </w:r>
      <w:r w:rsidR="003B2DBA" w:rsidRPr="00901EA5">
        <w:rPr>
          <w:rFonts w:ascii="Times New Roman" w:hAnsi="Times New Roman"/>
          <w:sz w:val="20"/>
          <w:szCs w:val="20"/>
        </w:rPr>
        <w:fldChar w:fldCharType="separate"/>
      </w:r>
      <w:r w:rsidR="000429D6" w:rsidRPr="000429D6">
        <w:rPr>
          <w:rFonts w:ascii="Times New Roman" w:hAnsi="Times New Roman"/>
          <w:sz w:val="20"/>
          <w:szCs w:val="20"/>
        </w:rPr>
        <w:t>Fig.3</w:t>
      </w:r>
      <w:r w:rsidR="003B2DBA" w:rsidRPr="00901EA5">
        <w:rPr>
          <w:rFonts w:ascii="Times New Roman" w:hAnsi="Times New Roman"/>
          <w:sz w:val="20"/>
          <w:szCs w:val="20"/>
        </w:rPr>
        <w:fldChar w:fldCharType="end"/>
      </w:r>
      <w:r w:rsidR="00DA384B" w:rsidRPr="00901EA5">
        <w:rPr>
          <w:rFonts w:ascii="Times New Roman" w:hAnsi="Times New Roman"/>
          <w:sz w:val="20"/>
          <w:szCs w:val="20"/>
          <w:lang w:val="en-US"/>
        </w:rPr>
        <w:t>.</w:t>
      </w:r>
    </w:p>
    <w:p w14:paraId="280C16E2" w14:textId="614CB3DE" w:rsidR="00CA3B89" w:rsidRDefault="00CA3B89" w:rsidP="00440B5D">
      <w:pPr>
        <w:spacing w:after="0" w:line="240" w:lineRule="auto"/>
        <w:ind w:firstLine="510"/>
        <w:jc w:val="both"/>
        <w:rPr>
          <w:rFonts w:ascii="Times New Roman" w:hAnsi="Times New Roman"/>
          <w:sz w:val="20"/>
          <w:szCs w:val="20"/>
          <w:lang w:val="en-US"/>
        </w:rPr>
      </w:pPr>
    </w:p>
    <w:p w14:paraId="038033A5" w14:textId="2E7BDFFD" w:rsidR="005E7280" w:rsidRDefault="00000000" w:rsidP="005E7280">
      <w:pPr>
        <w:spacing w:after="0" w:line="240" w:lineRule="auto"/>
        <w:jc w:val="both"/>
        <w:rPr>
          <w:rFonts w:ascii="Times New Roman" w:hAnsi="Times New Roman"/>
          <w:sz w:val="20"/>
          <w:szCs w:val="20"/>
        </w:rPr>
      </w:pPr>
      <w:r>
        <w:rPr>
          <w:noProof/>
        </w:rPr>
        <w:pict w14:anchorId="36D53667">
          <v:shape id="_x0000_s2051" type="#_x0000_t202" style="position:absolute;left:0;text-align:left;margin-left:-.05pt;margin-top:122.15pt;width:197.4pt;height:.05pt;z-index:251663360;mso-position-horizontal-relative:text;mso-position-vertical-relative:text" stroked="f">
            <v:textbox style="mso-next-textbox:#_x0000_s2051;mso-fit-shape-to-text:t" inset="0,0,0,0">
              <w:txbxContent>
                <w:p w14:paraId="2C94D846" w14:textId="4B87452B" w:rsidR="00797469" w:rsidRPr="00797469" w:rsidRDefault="00797469" w:rsidP="00797469">
                  <w:pPr>
                    <w:spacing w:after="0" w:line="240" w:lineRule="auto"/>
                    <w:jc w:val="both"/>
                    <w:rPr>
                      <w:rFonts w:ascii="Times New Roman" w:hAnsi="Times New Roman"/>
                      <w:sz w:val="18"/>
                      <w:szCs w:val="20"/>
                    </w:rPr>
                  </w:pPr>
                  <w:bookmarkStart w:id="3" w:name="_Ref190533686"/>
                  <w:r w:rsidRPr="00797469">
                    <w:rPr>
                      <w:rFonts w:ascii="Times New Roman" w:hAnsi="Times New Roman"/>
                      <w:sz w:val="18"/>
                      <w:szCs w:val="20"/>
                    </w:rPr>
                    <w:t>Fig</w:t>
                  </w:r>
                  <w:r>
                    <w:rPr>
                      <w:rFonts w:ascii="Times New Roman" w:hAnsi="Times New Roman"/>
                      <w:sz w:val="18"/>
                      <w:szCs w:val="20"/>
                    </w:rPr>
                    <w:t>.</w:t>
                  </w:r>
                  <w:r w:rsidRPr="00797469">
                    <w:rPr>
                      <w:rFonts w:ascii="Times New Roman" w:hAnsi="Times New Roman"/>
                      <w:sz w:val="18"/>
                      <w:szCs w:val="20"/>
                    </w:rPr>
                    <w:fldChar w:fldCharType="begin"/>
                  </w:r>
                  <w:r w:rsidRPr="00797469">
                    <w:rPr>
                      <w:rFonts w:ascii="Times New Roman" w:hAnsi="Times New Roman"/>
                      <w:sz w:val="18"/>
                      <w:szCs w:val="20"/>
                    </w:rPr>
                    <w:instrText xml:space="preserve"> SEQ Figure \* ARABIC </w:instrText>
                  </w:r>
                  <w:r w:rsidRPr="00797469">
                    <w:rPr>
                      <w:rFonts w:ascii="Times New Roman" w:hAnsi="Times New Roman"/>
                      <w:sz w:val="18"/>
                      <w:szCs w:val="20"/>
                    </w:rPr>
                    <w:fldChar w:fldCharType="separate"/>
                  </w:r>
                  <w:r w:rsidR="000429D6">
                    <w:rPr>
                      <w:rFonts w:ascii="Times New Roman" w:hAnsi="Times New Roman"/>
                      <w:noProof/>
                      <w:sz w:val="18"/>
                      <w:szCs w:val="20"/>
                    </w:rPr>
                    <w:t>3</w:t>
                  </w:r>
                  <w:r w:rsidRPr="00797469">
                    <w:rPr>
                      <w:rFonts w:ascii="Times New Roman" w:hAnsi="Times New Roman"/>
                      <w:sz w:val="18"/>
                      <w:szCs w:val="20"/>
                    </w:rPr>
                    <w:fldChar w:fldCharType="end"/>
                  </w:r>
                  <w:bookmarkEnd w:id="3"/>
                  <w:r>
                    <w:rPr>
                      <w:rFonts w:ascii="Times New Roman" w:hAnsi="Times New Roman"/>
                      <w:sz w:val="18"/>
                      <w:szCs w:val="20"/>
                    </w:rPr>
                    <w:t xml:space="preserve"> </w:t>
                  </w:r>
                  <w:r w:rsidRPr="00797469">
                    <w:rPr>
                      <w:rFonts w:ascii="Times New Roman" w:hAnsi="Times New Roman"/>
                      <w:sz w:val="18"/>
                      <w:szCs w:val="20"/>
                    </w:rPr>
                    <w:t>Word relative frequency in the corpus by year</w:t>
                  </w:r>
                </w:p>
              </w:txbxContent>
            </v:textbox>
            <w10:wrap type="square"/>
          </v:shape>
        </w:pict>
      </w:r>
      <w:r w:rsidR="00F359A2">
        <w:rPr>
          <w:rFonts w:ascii="Times New Roman" w:hAnsi="Times New Roman"/>
          <w:noProof/>
          <w:sz w:val="20"/>
          <w:szCs w:val="20"/>
          <w:lang w:val="fr-FR"/>
        </w:rPr>
        <w:drawing>
          <wp:anchor distT="0" distB="0" distL="114300" distR="114300" simplePos="0" relativeHeight="251659776" behindDoc="0" locked="0" layoutInCell="1" allowOverlap="1" wp14:anchorId="4587C947" wp14:editId="65C81D2D">
            <wp:simplePos x="0" y="0"/>
            <wp:positionH relativeFrom="column">
              <wp:posOffset>-635</wp:posOffset>
            </wp:positionH>
            <wp:positionV relativeFrom="paragraph">
              <wp:posOffset>635</wp:posOffset>
            </wp:positionV>
            <wp:extent cx="2506980" cy="1493520"/>
            <wp:effectExtent l="0" t="0" r="0" b="0"/>
            <wp:wrapSquare wrapText="bothSides"/>
            <wp:docPr id="10825842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6980" cy="1493520"/>
                    </a:xfrm>
                    <a:prstGeom prst="rect">
                      <a:avLst/>
                    </a:prstGeom>
                    <a:noFill/>
                    <a:ln>
                      <a:noFill/>
                    </a:ln>
                  </pic:spPr>
                </pic:pic>
              </a:graphicData>
            </a:graphic>
          </wp:anchor>
        </w:drawing>
      </w:r>
    </w:p>
    <w:p w14:paraId="546AEB63" w14:textId="536ADFC4" w:rsidR="00F8275D" w:rsidRDefault="00F8275D" w:rsidP="005E7280">
      <w:pPr>
        <w:spacing w:after="0" w:line="240" w:lineRule="auto"/>
        <w:ind w:firstLine="510"/>
        <w:jc w:val="both"/>
        <w:rPr>
          <w:rFonts w:ascii="Times New Roman" w:hAnsi="Times New Roman"/>
          <w:sz w:val="20"/>
          <w:szCs w:val="20"/>
        </w:rPr>
      </w:pPr>
      <w:r w:rsidRPr="00F8275D">
        <w:rPr>
          <w:rFonts w:ascii="Times New Roman" w:hAnsi="Times New Roman"/>
          <w:sz w:val="20"/>
          <w:szCs w:val="20"/>
        </w:rPr>
        <w:t xml:space="preserve">Assessing the evolution of terminology in regulations and standards is more challenging, but it appears to follow the broader trend. For instance, the NIST, in its communications prior to 2008, predominantly used the two-word term </w:t>
      </w:r>
      <w:r w:rsidR="009C0CBC">
        <w:rPr>
          <w:rFonts w:ascii="Times New Roman" w:hAnsi="Times New Roman"/>
          <w:sz w:val="20"/>
          <w:szCs w:val="20"/>
        </w:rPr>
        <w:t>“</w:t>
      </w:r>
      <w:r w:rsidRPr="00962B29">
        <w:rPr>
          <w:rFonts w:ascii="Times New Roman" w:hAnsi="Times New Roman"/>
          <w:sz w:val="20"/>
          <w:szCs w:val="20"/>
        </w:rPr>
        <w:t>cyber security</w:t>
      </w:r>
      <w:r w:rsidR="009C0CBC">
        <w:rPr>
          <w:rFonts w:ascii="Times New Roman" w:hAnsi="Times New Roman"/>
          <w:sz w:val="20"/>
          <w:szCs w:val="20"/>
        </w:rPr>
        <w:t>”</w:t>
      </w:r>
      <w:r w:rsidRPr="00F8275D">
        <w:rPr>
          <w:rFonts w:ascii="Times New Roman" w:hAnsi="Times New Roman"/>
          <w:sz w:val="20"/>
          <w:szCs w:val="20"/>
        </w:rPr>
        <w:t xml:space="preserve">, whereas in more recent publications, the shift toward the one-word form </w:t>
      </w:r>
      <w:r w:rsidR="007546B3">
        <w:rPr>
          <w:rFonts w:ascii="Times New Roman" w:hAnsi="Times New Roman"/>
          <w:sz w:val="20"/>
          <w:szCs w:val="20"/>
        </w:rPr>
        <w:t>“</w:t>
      </w:r>
      <w:r w:rsidRPr="00962B29">
        <w:rPr>
          <w:rFonts w:ascii="Times New Roman" w:hAnsi="Times New Roman"/>
          <w:sz w:val="20"/>
          <w:szCs w:val="20"/>
        </w:rPr>
        <w:t>cybersecurity</w:t>
      </w:r>
      <w:r w:rsidR="007546B3">
        <w:rPr>
          <w:rFonts w:ascii="Times New Roman" w:hAnsi="Times New Roman"/>
          <w:sz w:val="20"/>
          <w:szCs w:val="20"/>
        </w:rPr>
        <w:t>”</w:t>
      </w:r>
      <w:r w:rsidRPr="00F8275D">
        <w:rPr>
          <w:rFonts w:ascii="Times New Roman" w:hAnsi="Times New Roman"/>
          <w:sz w:val="20"/>
          <w:szCs w:val="20"/>
        </w:rPr>
        <w:t xml:space="preserve"> has become evident.</w:t>
      </w:r>
    </w:p>
    <w:p w14:paraId="3068233C" w14:textId="77777777" w:rsidR="00CA3B89" w:rsidRDefault="00CA3B89" w:rsidP="00962B29">
      <w:pPr>
        <w:spacing w:after="0" w:line="240" w:lineRule="auto"/>
        <w:ind w:firstLine="510"/>
        <w:jc w:val="both"/>
        <w:rPr>
          <w:rFonts w:ascii="Times New Roman" w:hAnsi="Times New Roman"/>
          <w:sz w:val="20"/>
          <w:szCs w:val="20"/>
        </w:rPr>
      </w:pPr>
    </w:p>
    <w:p w14:paraId="24E5D20D" w14:textId="77117673" w:rsidR="00E066A7" w:rsidRDefault="00850B25" w:rsidP="00962B29">
      <w:pPr>
        <w:spacing w:after="0" w:line="240" w:lineRule="auto"/>
        <w:ind w:firstLine="510"/>
        <w:jc w:val="both"/>
        <w:rPr>
          <w:rFonts w:ascii="Times New Roman" w:hAnsi="Times New Roman"/>
          <w:sz w:val="20"/>
          <w:szCs w:val="20"/>
        </w:rPr>
      </w:pPr>
      <w:r w:rsidRPr="00850B25">
        <w:rPr>
          <w:rFonts w:ascii="Times New Roman" w:hAnsi="Times New Roman"/>
          <w:sz w:val="20"/>
          <w:szCs w:val="20"/>
        </w:rPr>
        <w:t xml:space="preserve">In common usage, both terms have followed a similar trajectory, with </w:t>
      </w:r>
      <w:r w:rsidR="007546B3">
        <w:rPr>
          <w:rFonts w:ascii="Times New Roman" w:hAnsi="Times New Roman"/>
          <w:sz w:val="20"/>
          <w:szCs w:val="20"/>
        </w:rPr>
        <w:t>“</w:t>
      </w:r>
      <w:r w:rsidRPr="00962B29">
        <w:rPr>
          <w:rFonts w:ascii="Times New Roman" w:hAnsi="Times New Roman"/>
          <w:sz w:val="20"/>
          <w:szCs w:val="20"/>
        </w:rPr>
        <w:t>cyber security</w:t>
      </w:r>
      <w:r w:rsidR="007546B3">
        <w:rPr>
          <w:rFonts w:ascii="Times New Roman" w:hAnsi="Times New Roman"/>
          <w:sz w:val="20"/>
          <w:szCs w:val="20"/>
        </w:rPr>
        <w:t>”</w:t>
      </w:r>
      <w:r w:rsidRPr="00850B25">
        <w:rPr>
          <w:rFonts w:ascii="Times New Roman" w:hAnsi="Times New Roman"/>
          <w:sz w:val="20"/>
          <w:szCs w:val="20"/>
        </w:rPr>
        <w:t xml:space="preserve"> initially gaining traction slightly earlier. However, the gap between them has gradually narrowed, further reinforcing the notion that </w:t>
      </w:r>
      <w:r w:rsidR="00A36EB0">
        <w:rPr>
          <w:rFonts w:ascii="Times New Roman" w:hAnsi="Times New Roman"/>
          <w:sz w:val="20"/>
          <w:szCs w:val="20"/>
        </w:rPr>
        <w:t>“</w:t>
      </w:r>
      <w:r w:rsidRPr="00962B29">
        <w:rPr>
          <w:rFonts w:ascii="Times New Roman" w:hAnsi="Times New Roman"/>
          <w:sz w:val="20"/>
          <w:szCs w:val="20"/>
        </w:rPr>
        <w:t>cybersecurity</w:t>
      </w:r>
      <w:r w:rsidR="00A36EB0">
        <w:rPr>
          <w:rFonts w:ascii="Times New Roman" w:hAnsi="Times New Roman"/>
          <w:sz w:val="20"/>
          <w:szCs w:val="20"/>
        </w:rPr>
        <w:t>”</w:t>
      </w:r>
      <w:r w:rsidRPr="00850B25">
        <w:rPr>
          <w:rFonts w:ascii="Times New Roman" w:hAnsi="Times New Roman"/>
          <w:sz w:val="20"/>
          <w:szCs w:val="20"/>
        </w:rPr>
        <w:t xml:space="preserve"> is becoming increasingly dominant across all domains</w:t>
      </w:r>
      <w:r w:rsidR="00E42C11">
        <w:rPr>
          <w:rFonts w:ascii="Times New Roman" w:hAnsi="Times New Roman"/>
          <w:sz w:val="20"/>
          <w:szCs w:val="20"/>
        </w:rPr>
        <w:t xml:space="preserve"> </w:t>
      </w:r>
      <w:r w:rsidR="00E42C11">
        <w:rPr>
          <w:rFonts w:ascii="Times New Roman" w:hAnsi="Times New Roman"/>
          <w:sz w:val="20"/>
          <w:szCs w:val="20"/>
        </w:rPr>
        <w:fldChar w:fldCharType="begin"/>
      </w:r>
      <w:r w:rsidR="00E42C11">
        <w:rPr>
          <w:rFonts w:ascii="Times New Roman" w:hAnsi="Times New Roman"/>
          <w:sz w:val="20"/>
          <w:szCs w:val="20"/>
        </w:rPr>
        <w:instrText xml:space="preserve"> REF _Ref190515651 \h </w:instrText>
      </w:r>
      <w:r w:rsidR="00962B29">
        <w:rPr>
          <w:rFonts w:ascii="Times New Roman" w:hAnsi="Times New Roman"/>
          <w:sz w:val="20"/>
          <w:szCs w:val="20"/>
        </w:rPr>
        <w:instrText xml:space="preserve"> \* MERGEFORMAT </w:instrText>
      </w:r>
      <w:r w:rsidR="00E42C11">
        <w:rPr>
          <w:rFonts w:ascii="Times New Roman" w:hAnsi="Times New Roman"/>
          <w:sz w:val="20"/>
          <w:szCs w:val="20"/>
        </w:rPr>
      </w:r>
      <w:r w:rsidR="00E42C11">
        <w:rPr>
          <w:rFonts w:ascii="Times New Roman" w:hAnsi="Times New Roman"/>
          <w:sz w:val="20"/>
          <w:szCs w:val="20"/>
        </w:rPr>
        <w:fldChar w:fldCharType="separate"/>
      </w:r>
      <w:r w:rsidR="000429D6" w:rsidRPr="000429D6">
        <w:rPr>
          <w:rFonts w:ascii="Times New Roman" w:hAnsi="Times New Roman"/>
          <w:sz w:val="20"/>
          <w:szCs w:val="20"/>
        </w:rPr>
        <w:t>Fig.4</w:t>
      </w:r>
      <w:r w:rsidR="00E42C11">
        <w:rPr>
          <w:rFonts w:ascii="Times New Roman" w:hAnsi="Times New Roman"/>
          <w:sz w:val="20"/>
          <w:szCs w:val="20"/>
        </w:rPr>
        <w:fldChar w:fldCharType="end"/>
      </w:r>
      <w:r w:rsidRPr="00850B25">
        <w:rPr>
          <w:rFonts w:ascii="Times New Roman" w:hAnsi="Times New Roman"/>
          <w:sz w:val="20"/>
          <w:szCs w:val="20"/>
        </w:rPr>
        <w:t>.</w:t>
      </w:r>
    </w:p>
    <w:p w14:paraId="14FD6913" w14:textId="77777777" w:rsidR="00962B29" w:rsidRDefault="00962B29" w:rsidP="00962B29">
      <w:pPr>
        <w:spacing w:after="0" w:line="240" w:lineRule="auto"/>
        <w:ind w:firstLine="510"/>
        <w:jc w:val="both"/>
        <w:rPr>
          <w:rFonts w:ascii="Times New Roman" w:hAnsi="Times New Roman"/>
          <w:sz w:val="20"/>
          <w:szCs w:val="20"/>
        </w:rPr>
      </w:pPr>
    </w:p>
    <w:p w14:paraId="28AC34E7" w14:textId="77777777" w:rsidR="00962B29" w:rsidRDefault="00962B29" w:rsidP="00962B29">
      <w:pPr>
        <w:spacing w:after="0" w:line="240" w:lineRule="auto"/>
        <w:ind w:firstLine="510"/>
        <w:jc w:val="both"/>
        <w:rPr>
          <w:rFonts w:ascii="Times New Roman" w:hAnsi="Times New Roman"/>
          <w:sz w:val="20"/>
          <w:szCs w:val="20"/>
        </w:rPr>
      </w:pPr>
    </w:p>
    <w:p w14:paraId="168E2961" w14:textId="77777777" w:rsidR="009B46AE" w:rsidRDefault="00D519B1" w:rsidP="000067B5">
      <w:pPr>
        <w:keepNext/>
        <w:jc w:val="both"/>
      </w:pPr>
      <w:r>
        <w:rPr>
          <w:rFonts w:ascii="Times New Roman" w:hAnsi="Times New Roman"/>
          <w:noProof/>
          <w:sz w:val="20"/>
          <w:szCs w:val="20"/>
        </w:rPr>
        <w:drawing>
          <wp:inline distT="0" distB="0" distL="0" distR="0" wp14:anchorId="2ACDA49F" wp14:editId="344CD17F">
            <wp:extent cx="2509520" cy="1626870"/>
            <wp:effectExtent l="0" t="0" r="0" b="0"/>
            <wp:docPr id="10531074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9520" cy="1626870"/>
                    </a:xfrm>
                    <a:prstGeom prst="rect">
                      <a:avLst/>
                    </a:prstGeom>
                    <a:noFill/>
                    <a:ln>
                      <a:noFill/>
                    </a:ln>
                  </pic:spPr>
                </pic:pic>
              </a:graphicData>
            </a:graphic>
          </wp:inline>
        </w:drawing>
      </w:r>
    </w:p>
    <w:p w14:paraId="247794D1" w14:textId="7AB1ED97" w:rsidR="00850B25" w:rsidRDefault="009B46AE" w:rsidP="000067B5">
      <w:pPr>
        <w:spacing w:after="0" w:line="240" w:lineRule="auto"/>
        <w:jc w:val="both"/>
        <w:rPr>
          <w:rFonts w:ascii="Times New Roman" w:hAnsi="Times New Roman"/>
          <w:sz w:val="18"/>
          <w:szCs w:val="20"/>
        </w:rPr>
      </w:pPr>
      <w:bookmarkStart w:id="4" w:name="_Ref190515651"/>
      <w:r w:rsidRPr="009B46AE">
        <w:rPr>
          <w:rFonts w:ascii="Times New Roman" w:hAnsi="Times New Roman"/>
          <w:sz w:val="18"/>
          <w:szCs w:val="20"/>
        </w:rPr>
        <w:t>Fig</w:t>
      </w:r>
      <w:r>
        <w:rPr>
          <w:rFonts w:ascii="Times New Roman" w:hAnsi="Times New Roman"/>
          <w:sz w:val="18"/>
          <w:szCs w:val="20"/>
        </w:rPr>
        <w:t>.</w:t>
      </w:r>
      <w:r w:rsidRPr="009B46AE">
        <w:rPr>
          <w:rFonts w:ascii="Times New Roman" w:hAnsi="Times New Roman"/>
          <w:sz w:val="18"/>
          <w:szCs w:val="20"/>
        </w:rPr>
        <w:fldChar w:fldCharType="begin"/>
      </w:r>
      <w:r w:rsidRPr="009B46AE">
        <w:rPr>
          <w:rFonts w:ascii="Times New Roman" w:hAnsi="Times New Roman"/>
          <w:sz w:val="18"/>
          <w:szCs w:val="20"/>
        </w:rPr>
        <w:instrText xml:space="preserve"> SEQ Figure \* ARABIC </w:instrText>
      </w:r>
      <w:r w:rsidRPr="009B46AE">
        <w:rPr>
          <w:rFonts w:ascii="Times New Roman" w:hAnsi="Times New Roman"/>
          <w:sz w:val="18"/>
          <w:szCs w:val="20"/>
        </w:rPr>
        <w:fldChar w:fldCharType="separate"/>
      </w:r>
      <w:r w:rsidR="000429D6">
        <w:rPr>
          <w:rFonts w:ascii="Times New Roman" w:hAnsi="Times New Roman"/>
          <w:noProof/>
          <w:sz w:val="18"/>
          <w:szCs w:val="20"/>
        </w:rPr>
        <w:t>4</w:t>
      </w:r>
      <w:r w:rsidRPr="009B46AE">
        <w:rPr>
          <w:rFonts w:ascii="Times New Roman" w:hAnsi="Times New Roman"/>
          <w:sz w:val="18"/>
          <w:szCs w:val="20"/>
        </w:rPr>
        <w:fldChar w:fldCharType="end"/>
      </w:r>
      <w:bookmarkEnd w:id="4"/>
      <w:r>
        <w:rPr>
          <w:rFonts w:ascii="Times New Roman" w:hAnsi="Times New Roman"/>
          <w:sz w:val="18"/>
          <w:szCs w:val="20"/>
        </w:rPr>
        <w:t xml:space="preserve"> </w:t>
      </w:r>
      <w:r w:rsidRPr="009B46AE">
        <w:rPr>
          <w:rFonts w:ascii="Times New Roman" w:hAnsi="Times New Roman"/>
          <w:sz w:val="18"/>
          <w:szCs w:val="20"/>
        </w:rPr>
        <w:t xml:space="preserve">Gap evolution between 'cyber security' and 'cybersecurity' </w:t>
      </w:r>
      <w:r>
        <w:rPr>
          <w:rFonts w:ascii="Times New Roman" w:hAnsi="Times New Roman"/>
          <w:sz w:val="18"/>
          <w:szCs w:val="20"/>
        </w:rPr>
        <w:t>–</w:t>
      </w:r>
      <w:r w:rsidRPr="009B46AE">
        <w:rPr>
          <w:rFonts w:ascii="Times New Roman" w:hAnsi="Times New Roman"/>
          <w:sz w:val="18"/>
          <w:szCs w:val="20"/>
        </w:rPr>
        <w:t xml:space="preserve"> </w:t>
      </w:r>
      <w:proofErr w:type="spellStart"/>
      <w:r w:rsidRPr="009B46AE">
        <w:rPr>
          <w:rFonts w:ascii="Times New Roman" w:hAnsi="Times New Roman"/>
          <w:sz w:val="18"/>
          <w:szCs w:val="20"/>
        </w:rPr>
        <w:t>GoogleTrends</w:t>
      </w:r>
      <w:proofErr w:type="spellEnd"/>
    </w:p>
    <w:p w14:paraId="332B5D77" w14:textId="77777777" w:rsidR="00962B29" w:rsidRDefault="00962B29" w:rsidP="000067B5">
      <w:pPr>
        <w:jc w:val="both"/>
        <w:rPr>
          <w:rFonts w:ascii="Times New Roman" w:hAnsi="Times New Roman"/>
          <w:sz w:val="18"/>
          <w:szCs w:val="20"/>
        </w:rPr>
      </w:pPr>
    </w:p>
    <w:p w14:paraId="7936062B" w14:textId="77777777" w:rsidR="00B71229" w:rsidRPr="00B71229" w:rsidRDefault="00B71229" w:rsidP="00B71229">
      <w:pPr>
        <w:spacing w:before="260" w:after="40"/>
        <w:rPr>
          <w:rFonts w:ascii="Times New Roman" w:hAnsi="Times New Roman"/>
          <w:b/>
          <w:i/>
          <w:iCs/>
          <w:sz w:val="20"/>
          <w:szCs w:val="20"/>
          <w:lang w:val="en-US"/>
        </w:rPr>
      </w:pPr>
      <w:r w:rsidRPr="00B71229">
        <w:rPr>
          <w:rFonts w:ascii="Times New Roman" w:hAnsi="Times New Roman"/>
          <w:b/>
          <w:sz w:val="20"/>
          <w:szCs w:val="20"/>
          <w:lang w:val="en-US"/>
        </w:rPr>
        <w:t>3.</w:t>
      </w:r>
      <w:proofErr w:type="gramStart"/>
      <w:r w:rsidRPr="00B71229">
        <w:rPr>
          <w:rFonts w:ascii="Times New Roman" w:hAnsi="Times New Roman"/>
          <w:b/>
          <w:sz w:val="20"/>
          <w:szCs w:val="20"/>
          <w:lang w:val="en-US"/>
        </w:rPr>
        <w:t>3.</w:t>
      </w:r>
      <w:r w:rsidR="004F3153" w:rsidRPr="00B71229">
        <w:rPr>
          <w:rFonts w:ascii="Times New Roman" w:hAnsi="Times New Roman"/>
          <w:b/>
          <w:i/>
          <w:iCs/>
          <w:sz w:val="20"/>
          <w:szCs w:val="20"/>
          <w:lang w:val="en-US"/>
        </w:rPr>
        <w:t>Cybersecurity</w:t>
      </w:r>
      <w:proofErr w:type="gramEnd"/>
      <w:r w:rsidR="004F3153" w:rsidRPr="00B71229">
        <w:rPr>
          <w:rFonts w:ascii="Times New Roman" w:hAnsi="Times New Roman"/>
          <w:b/>
          <w:i/>
          <w:iCs/>
          <w:sz w:val="20"/>
          <w:szCs w:val="20"/>
          <w:lang w:val="en-US"/>
        </w:rPr>
        <w:t xml:space="preserve"> terminology conclusions</w:t>
      </w:r>
    </w:p>
    <w:p w14:paraId="07A68E38" w14:textId="7305860D" w:rsidR="001217E5" w:rsidRDefault="001217E5" w:rsidP="00B95C85">
      <w:pPr>
        <w:spacing w:after="0" w:line="240" w:lineRule="auto"/>
        <w:jc w:val="both"/>
        <w:rPr>
          <w:rFonts w:ascii="Times New Roman" w:hAnsi="Times New Roman"/>
          <w:sz w:val="20"/>
          <w:szCs w:val="20"/>
        </w:rPr>
      </w:pPr>
      <w:r w:rsidRPr="00B71229">
        <w:rPr>
          <w:rFonts w:ascii="Times New Roman" w:hAnsi="Times New Roman"/>
          <w:sz w:val="20"/>
          <w:szCs w:val="20"/>
        </w:rPr>
        <w:t xml:space="preserve">This analysis highlights the evolving usage of </w:t>
      </w:r>
      <w:r w:rsidR="00A36EB0">
        <w:rPr>
          <w:rFonts w:ascii="Times New Roman" w:hAnsi="Times New Roman"/>
          <w:sz w:val="20"/>
          <w:szCs w:val="20"/>
        </w:rPr>
        <w:t>“</w:t>
      </w:r>
      <w:r w:rsidRPr="00B71229">
        <w:rPr>
          <w:rFonts w:ascii="Times New Roman" w:hAnsi="Times New Roman"/>
          <w:sz w:val="20"/>
          <w:szCs w:val="20"/>
        </w:rPr>
        <w:t>cyber security</w:t>
      </w:r>
      <w:r w:rsidR="00A36EB0">
        <w:rPr>
          <w:rFonts w:ascii="Times New Roman" w:hAnsi="Times New Roman"/>
          <w:sz w:val="20"/>
          <w:szCs w:val="20"/>
        </w:rPr>
        <w:t>”</w:t>
      </w:r>
      <w:r w:rsidRPr="00B71229">
        <w:rPr>
          <w:rFonts w:ascii="Times New Roman" w:hAnsi="Times New Roman"/>
          <w:sz w:val="20"/>
          <w:szCs w:val="20"/>
        </w:rPr>
        <w:t xml:space="preserve"> and </w:t>
      </w:r>
      <w:r w:rsidR="00A36EB0">
        <w:rPr>
          <w:rFonts w:ascii="Times New Roman" w:hAnsi="Times New Roman"/>
          <w:sz w:val="20"/>
          <w:szCs w:val="20"/>
        </w:rPr>
        <w:t>“</w:t>
      </w:r>
      <w:r w:rsidRPr="00B71229">
        <w:rPr>
          <w:rFonts w:ascii="Times New Roman" w:hAnsi="Times New Roman"/>
          <w:sz w:val="20"/>
          <w:szCs w:val="20"/>
        </w:rPr>
        <w:t>cybersecurity</w:t>
      </w:r>
      <w:r w:rsidR="00A36EB0">
        <w:rPr>
          <w:rFonts w:ascii="Times New Roman" w:hAnsi="Times New Roman"/>
          <w:sz w:val="20"/>
          <w:szCs w:val="20"/>
        </w:rPr>
        <w:t>”</w:t>
      </w:r>
      <w:r w:rsidRPr="00B71229">
        <w:rPr>
          <w:rFonts w:ascii="Times New Roman" w:hAnsi="Times New Roman"/>
          <w:sz w:val="20"/>
          <w:szCs w:val="20"/>
        </w:rPr>
        <w:t xml:space="preserve">, reflecting shifts in context, focus, and audience over time. Initially, </w:t>
      </w:r>
      <w:r w:rsidR="00A36EB0">
        <w:rPr>
          <w:rFonts w:ascii="Times New Roman" w:hAnsi="Times New Roman"/>
          <w:sz w:val="20"/>
          <w:szCs w:val="20"/>
        </w:rPr>
        <w:t>“</w:t>
      </w:r>
      <w:r w:rsidRPr="00B71229">
        <w:rPr>
          <w:rFonts w:ascii="Times New Roman" w:hAnsi="Times New Roman"/>
          <w:sz w:val="20"/>
          <w:szCs w:val="20"/>
        </w:rPr>
        <w:t>cyber security</w:t>
      </w:r>
      <w:r w:rsidR="00A36EB0">
        <w:rPr>
          <w:rFonts w:ascii="Times New Roman" w:hAnsi="Times New Roman"/>
          <w:sz w:val="20"/>
          <w:szCs w:val="20"/>
        </w:rPr>
        <w:t>”</w:t>
      </w:r>
      <w:r w:rsidRPr="00B71229">
        <w:rPr>
          <w:rFonts w:ascii="Times New Roman" w:hAnsi="Times New Roman"/>
          <w:sz w:val="20"/>
          <w:szCs w:val="20"/>
        </w:rPr>
        <w:t xml:space="preserve"> was predominantly associated with industry and homeland security, while computer security remained closely tied to military and warfare-related concerns. Over time, as cyberthreats </w:t>
      </w:r>
      <w:r w:rsidR="003F4828">
        <w:rPr>
          <w:rFonts w:ascii="Times New Roman" w:hAnsi="Times New Roman"/>
          <w:sz w:val="20"/>
          <w:szCs w:val="20"/>
        </w:rPr>
        <w:t xml:space="preserve">and cybercrime </w:t>
      </w:r>
      <w:r w:rsidRPr="00B71229">
        <w:rPr>
          <w:rFonts w:ascii="Times New Roman" w:hAnsi="Times New Roman"/>
          <w:sz w:val="20"/>
          <w:szCs w:val="20"/>
        </w:rPr>
        <w:t xml:space="preserve">gained prominence in political and strategic discussions, the term </w:t>
      </w:r>
      <w:r w:rsidR="003F4828">
        <w:rPr>
          <w:rFonts w:ascii="Times New Roman" w:hAnsi="Times New Roman"/>
          <w:sz w:val="20"/>
          <w:szCs w:val="20"/>
        </w:rPr>
        <w:t>“</w:t>
      </w:r>
      <w:r w:rsidRPr="00B71229">
        <w:rPr>
          <w:rFonts w:ascii="Times New Roman" w:hAnsi="Times New Roman"/>
          <w:sz w:val="20"/>
          <w:szCs w:val="20"/>
        </w:rPr>
        <w:t>cybersecurity</w:t>
      </w:r>
      <w:r w:rsidR="003F4828">
        <w:rPr>
          <w:rFonts w:ascii="Times New Roman" w:hAnsi="Times New Roman"/>
          <w:sz w:val="20"/>
          <w:szCs w:val="20"/>
        </w:rPr>
        <w:t>”</w:t>
      </w:r>
      <w:r w:rsidRPr="00B71229">
        <w:rPr>
          <w:rFonts w:ascii="Times New Roman" w:hAnsi="Times New Roman"/>
          <w:sz w:val="20"/>
          <w:szCs w:val="20"/>
        </w:rPr>
        <w:t xml:space="preserve"> gradually replaced </w:t>
      </w:r>
      <w:r w:rsidR="003F4828">
        <w:rPr>
          <w:rFonts w:ascii="Times New Roman" w:hAnsi="Times New Roman"/>
          <w:sz w:val="20"/>
          <w:szCs w:val="20"/>
        </w:rPr>
        <w:t>“</w:t>
      </w:r>
      <w:r w:rsidRPr="00B71229">
        <w:rPr>
          <w:rFonts w:ascii="Times New Roman" w:hAnsi="Times New Roman"/>
          <w:sz w:val="20"/>
          <w:szCs w:val="20"/>
        </w:rPr>
        <w:t>computer security</w:t>
      </w:r>
      <w:r w:rsidR="003F4828">
        <w:rPr>
          <w:rFonts w:ascii="Times New Roman" w:hAnsi="Times New Roman"/>
          <w:sz w:val="20"/>
          <w:szCs w:val="20"/>
        </w:rPr>
        <w:t>”</w:t>
      </w:r>
      <w:r w:rsidRPr="00B71229">
        <w:rPr>
          <w:rFonts w:ascii="Times New Roman" w:hAnsi="Times New Roman"/>
          <w:sz w:val="20"/>
          <w:szCs w:val="20"/>
        </w:rPr>
        <w:t xml:space="preserve"> in these contexts, with a noticeable peak in usage around 2003–2004</w:t>
      </w:r>
      <w:r w:rsidR="000429D6">
        <w:rPr>
          <w:rFonts w:ascii="Times New Roman" w:hAnsi="Times New Roman"/>
          <w:sz w:val="20"/>
          <w:szCs w:val="20"/>
        </w:rPr>
        <w:t xml:space="preserve"> </w:t>
      </w:r>
      <w:r w:rsidRPr="00B71229">
        <w:rPr>
          <w:rFonts w:ascii="Times New Roman" w:hAnsi="Times New Roman"/>
          <w:sz w:val="20"/>
          <w:szCs w:val="20"/>
        </w:rPr>
        <w:t xml:space="preserve">likely influenced by heightened media coverage of major cyberattacks such as Blaster, </w:t>
      </w:r>
      <w:proofErr w:type="spellStart"/>
      <w:r w:rsidRPr="00B71229">
        <w:rPr>
          <w:rFonts w:ascii="Times New Roman" w:hAnsi="Times New Roman"/>
          <w:sz w:val="20"/>
          <w:szCs w:val="20"/>
        </w:rPr>
        <w:t>SoBig</w:t>
      </w:r>
      <w:proofErr w:type="spellEnd"/>
      <w:r w:rsidRPr="00B71229">
        <w:rPr>
          <w:rFonts w:ascii="Times New Roman" w:hAnsi="Times New Roman"/>
          <w:sz w:val="20"/>
          <w:szCs w:val="20"/>
        </w:rPr>
        <w:t xml:space="preserve">, and </w:t>
      </w:r>
      <w:proofErr w:type="spellStart"/>
      <w:r w:rsidRPr="00B71229">
        <w:rPr>
          <w:rFonts w:ascii="Times New Roman" w:hAnsi="Times New Roman"/>
          <w:sz w:val="20"/>
          <w:szCs w:val="20"/>
        </w:rPr>
        <w:t>MyDoom.A</w:t>
      </w:r>
      <w:proofErr w:type="spellEnd"/>
      <w:r w:rsidRPr="00B71229">
        <w:rPr>
          <w:rFonts w:ascii="Times New Roman" w:hAnsi="Times New Roman"/>
          <w:sz w:val="20"/>
          <w:szCs w:val="20"/>
        </w:rPr>
        <w:t>.</w:t>
      </w:r>
    </w:p>
    <w:p w14:paraId="400A7BA6" w14:textId="77777777" w:rsidR="00B95C85" w:rsidRPr="00B95C85" w:rsidRDefault="00B95C85" w:rsidP="00B95C85">
      <w:pPr>
        <w:spacing w:after="0" w:line="240" w:lineRule="auto"/>
        <w:jc w:val="both"/>
        <w:rPr>
          <w:rFonts w:ascii="Times New Roman" w:hAnsi="Times New Roman"/>
          <w:sz w:val="20"/>
          <w:szCs w:val="20"/>
        </w:rPr>
      </w:pPr>
    </w:p>
    <w:p w14:paraId="0870E807" w14:textId="77777777" w:rsidR="00347ACC" w:rsidRDefault="001217E5" w:rsidP="00B71229">
      <w:pPr>
        <w:spacing w:after="0" w:line="240" w:lineRule="auto"/>
        <w:ind w:firstLine="510"/>
        <w:jc w:val="both"/>
        <w:rPr>
          <w:rFonts w:ascii="Times New Roman" w:hAnsi="Times New Roman"/>
          <w:sz w:val="20"/>
          <w:szCs w:val="20"/>
        </w:rPr>
      </w:pPr>
      <w:r w:rsidRPr="00B71229">
        <w:rPr>
          <w:rFonts w:ascii="Times New Roman" w:hAnsi="Times New Roman"/>
          <w:sz w:val="20"/>
          <w:szCs w:val="20"/>
        </w:rPr>
        <w:t xml:space="preserve">Today, the distinction between the two terms persists, though their boundaries continue to blur. </w:t>
      </w:r>
      <w:r w:rsidR="00A45F58">
        <w:rPr>
          <w:rFonts w:ascii="Times New Roman" w:hAnsi="Times New Roman"/>
          <w:sz w:val="20"/>
          <w:szCs w:val="20"/>
        </w:rPr>
        <w:t>“</w:t>
      </w:r>
      <w:r w:rsidRPr="00B71229">
        <w:rPr>
          <w:rFonts w:ascii="Times New Roman" w:hAnsi="Times New Roman"/>
          <w:sz w:val="20"/>
          <w:szCs w:val="20"/>
        </w:rPr>
        <w:t>Cyber security</w:t>
      </w:r>
      <w:r w:rsidR="00A45F58">
        <w:rPr>
          <w:rFonts w:ascii="Times New Roman" w:hAnsi="Times New Roman"/>
          <w:sz w:val="20"/>
          <w:szCs w:val="20"/>
        </w:rPr>
        <w:t>”</w:t>
      </w:r>
      <w:r w:rsidRPr="00B71229">
        <w:rPr>
          <w:rFonts w:ascii="Times New Roman" w:hAnsi="Times New Roman"/>
          <w:sz w:val="20"/>
          <w:szCs w:val="20"/>
        </w:rPr>
        <w:t xml:space="preserve"> remains the preferred terminology among technical professionals, particularly in operational and industrial settings. Meanwhile, </w:t>
      </w:r>
      <w:r w:rsidR="00347ACC">
        <w:rPr>
          <w:rFonts w:ascii="Times New Roman" w:hAnsi="Times New Roman"/>
          <w:sz w:val="20"/>
          <w:szCs w:val="20"/>
        </w:rPr>
        <w:t>“</w:t>
      </w:r>
      <w:r w:rsidRPr="00B71229">
        <w:rPr>
          <w:rFonts w:ascii="Times New Roman" w:hAnsi="Times New Roman"/>
          <w:sz w:val="20"/>
          <w:szCs w:val="20"/>
        </w:rPr>
        <w:t>cybersecurity</w:t>
      </w:r>
      <w:r w:rsidR="00347ACC">
        <w:rPr>
          <w:rFonts w:ascii="Times New Roman" w:hAnsi="Times New Roman"/>
          <w:sz w:val="20"/>
          <w:szCs w:val="20"/>
        </w:rPr>
        <w:t>”</w:t>
      </w:r>
      <w:r w:rsidRPr="00B71229">
        <w:rPr>
          <w:rFonts w:ascii="Times New Roman" w:hAnsi="Times New Roman"/>
          <w:sz w:val="20"/>
          <w:szCs w:val="20"/>
        </w:rPr>
        <w:t xml:space="preserve"> has become the dominant term in broader discourse, extending beyond policy and governance to encompass emerging technologies such as the Internet of Things (IoT), blockchain, and machine learning.</w:t>
      </w:r>
    </w:p>
    <w:p w14:paraId="316C139A" w14:textId="707BA1B6" w:rsidR="00D348C2" w:rsidRPr="00B71229" w:rsidRDefault="001217E5" w:rsidP="00B71229">
      <w:pPr>
        <w:spacing w:after="0" w:line="240" w:lineRule="auto"/>
        <w:ind w:firstLine="510"/>
        <w:jc w:val="both"/>
        <w:rPr>
          <w:rFonts w:ascii="Times New Roman" w:hAnsi="Times New Roman"/>
          <w:sz w:val="20"/>
          <w:szCs w:val="20"/>
        </w:rPr>
      </w:pPr>
      <w:r w:rsidRPr="00B71229">
        <w:rPr>
          <w:rFonts w:ascii="Times New Roman" w:hAnsi="Times New Roman"/>
          <w:sz w:val="20"/>
          <w:szCs w:val="20"/>
        </w:rPr>
        <w:t xml:space="preserve">This trend suggests a gradual standardization of terminology, with </w:t>
      </w:r>
      <w:r w:rsidR="00347ACC">
        <w:rPr>
          <w:rFonts w:ascii="Times New Roman" w:hAnsi="Times New Roman"/>
          <w:sz w:val="20"/>
          <w:szCs w:val="20"/>
        </w:rPr>
        <w:t>“</w:t>
      </w:r>
      <w:r w:rsidRPr="00B71229">
        <w:rPr>
          <w:rFonts w:ascii="Times New Roman" w:hAnsi="Times New Roman"/>
          <w:sz w:val="20"/>
          <w:szCs w:val="20"/>
        </w:rPr>
        <w:t>cybersecurity</w:t>
      </w:r>
      <w:r w:rsidR="00347ACC">
        <w:rPr>
          <w:rFonts w:ascii="Times New Roman" w:hAnsi="Times New Roman"/>
          <w:sz w:val="20"/>
          <w:szCs w:val="20"/>
        </w:rPr>
        <w:t>”</w:t>
      </w:r>
      <w:r w:rsidRPr="00B71229">
        <w:rPr>
          <w:rFonts w:ascii="Times New Roman" w:hAnsi="Times New Roman"/>
          <w:sz w:val="20"/>
          <w:szCs w:val="20"/>
        </w:rPr>
        <w:t xml:space="preserve"> increasingly asserting itself as the prevailing term across multiple domains.</w:t>
      </w:r>
    </w:p>
    <w:p w14:paraId="44070B08" w14:textId="77777777" w:rsidR="00AD4684" w:rsidRPr="00B71229" w:rsidRDefault="00AD4684" w:rsidP="00B71229">
      <w:pPr>
        <w:spacing w:after="0" w:line="240" w:lineRule="auto"/>
        <w:ind w:firstLine="510"/>
        <w:jc w:val="both"/>
        <w:rPr>
          <w:rFonts w:ascii="Times New Roman" w:hAnsi="Times New Roman"/>
          <w:sz w:val="20"/>
          <w:szCs w:val="20"/>
        </w:rPr>
      </w:pPr>
      <w:r w:rsidRPr="00B71229">
        <w:rPr>
          <w:rFonts w:ascii="Times New Roman" w:hAnsi="Times New Roman"/>
          <w:sz w:val="20"/>
          <w:szCs w:val="20"/>
        </w:rPr>
        <w:t xml:space="preserve">If we consider the initial perspective, as scientists, we originally discussed the security of a specific object. However, over time, the term has expanded in scope, evolving beyond both the </w:t>
      </w:r>
      <w:r w:rsidRPr="00B71229">
        <w:rPr>
          <w:rFonts w:ascii="Times New Roman" w:hAnsi="Times New Roman"/>
          <w:sz w:val="20"/>
          <w:szCs w:val="20"/>
        </w:rPr>
        <w:t>notion of cyber and the concept of security to become a broader, more encompassing idea.</w:t>
      </w:r>
    </w:p>
    <w:p w14:paraId="3227EDF2" w14:textId="77777777" w:rsidR="00EA6D0D" w:rsidRDefault="00EA6D0D" w:rsidP="002A6CCB">
      <w:pPr>
        <w:spacing w:after="0" w:line="240" w:lineRule="auto"/>
        <w:ind w:firstLine="510"/>
        <w:jc w:val="both"/>
        <w:rPr>
          <w:rFonts w:ascii="Times New Roman" w:hAnsi="Times New Roman"/>
          <w:sz w:val="20"/>
          <w:szCs w:val="20"/>
        </w:rPr>
      </w:pPr>
    </w:p>
    <w:p w14:paraId="19548D1D" w14:textId="6B72E77F" w:rsidR="00DB1452" w:rsidRDefault="00AD4684" w:rsidP="002A6CCB">
      <w:pPr>
        <w:spacing w:after="0" w:line="240" w:lineRule="auto"/>
        <w:ind w:firstLine="510"/>
        <w:jc w:val="both"/>
        <w:rPr>
          <w:rFonts w:ascii="Times New Roman" w:hAnsi="Times New Roman"/>
          <w:sz w:val="20"/>
          <w:szCs w:val="20"/>
        </w:rPr>
      </w:pPr>
      <w:r w:rsidRPr="00B71229">
        <w:rPr>
          <w:rFonts w:ascii="Times New Roman" w:hAnsi="Times New Roman"/>
          <w:sz w:val="20"/>
          <w:szCs w:val="20"/>
        </w:rPr>
        <w:t xml:space="preserve">Therefore, </w:t>
      </w:r>
      <w:r w:rsidR="007F7FD1">
        <w:rPr>
          <w:rFonts w:ascii="Times New Roman" w:hAnsi="Times New Roman"/>
          <w:sz w:val="20"/>
          <w:szCs w:val="20"/>
        </w:rPr>
        <w:t>in our future work we will use the</w:t>
      </w:r>
      <w:r w:rsidRPr="00B71229">
        <w:rPr>
          <w:rFonts w:ascii="Times New Roman" w:hAnsi="Times New Roman"/>
          <w:sz w:val="20"/>
          <w:szCs w:val="20"/>
        </w:rPr>
        <w:t xml:space="preserve"> one-word term </w:t>
      </w:r>
      <w:r w:rsidR="0055481D">
        <w:rPr>
          <w:rFonts w:ascii="Times New Roman" w:hAnsi="Times New Roman"/>
          <w:sz w:val="20"/>
          <w:szCs w:val="20"/>
        </w:rPr>
        <w:t>“</w:t>
      </w:r>
      <w:r w:rsidRPr="00B71229">
        <w:rPr>
          <w:rFonts w:ascii="Times New Roman" w:hAnsi="Times New Roman"/>
          <w:sz w:val="20"/>
          <w:szCs w:val="20"/>
        </w:rPr>
        <w:t>cybersecurity</w:t>
      </w:r>
      <w:r w:rsidR="0055481D">
        <w:rPr>
          <w:rFonts w:ascii="Times New Roman" w:hAnsi="Times New Roman"/>
          <w:sz w:val="20"/>
          <w:szCs w:val="20"/>
        </w:rPr>
        <w:t>”</w:t>
      </w:r>
      <w:r w:rsidR="003443EB">
        <w:rPr>
          <w:rFonts w:ascii="Times New Roman" w:hAnsi="Times New Roman"/>
          <w:sz w:val="20"/>
          <w:szCs w:val="20"/>
        </w:rPr>
        <w:t>. It</w:t>
      </w:r>
      <w:r w:rsidRPr="00B71229">
        <w:rPr>
          <w:rFonts w:ascii="Times New Roman" w:hAnsi="Times New Roman"/>
          <w:sz w:val="20"/>
          <w:szCs w:val="20"/>
        </w:rPr>
        <w:t xml:space="preserve"> will be used to represent this </w:t>
      </w:r>
      <w:r w:rsidR="002A6CCB" w:rsidRPr="00B71229">
        <w:rPr>
          <w:rFonts w:ascii="Times New Roman" w:hAnsi="Times New Roman"/>
          <w:sz w:val="20"/>
          <w:szCs w:val="20"/>
        </w:rPr>
        <w:t>concept</w:t>
      </w:r>
      <w:r w:rsidR="002A6CCB">
        <w:rPr>
          <w:rFonts w:ascii="Times New Roman" w:hAnsi="Times New Roman"/>
          <w:sz w:val="20"/>
          <w:szCs w:val="20"/>
        </w:rPr>
        <w:t>,</w:t>
      </w:r>
      <w:r w:rsidR="0055481D">
        <w:rPr>
          <w:rFonts w:ascii="Times New Roman" w:hAnsi="Times New Roman"/>
          <w:sz w:val="20"/>
          <w:szCs w:val="20"/>
        </w:rPr>
        <w:t xml:space="preserve"> </w:t>
      </w:r>
      <w:r w:rsidRPr="00B71229">
        <w:rPr>
          <w:rFonts w:ascii="Times New Roman" w:hAnsi="Times New Roman"/>
          <w:sz w:val="20"/>
          <w:szCs w:val="20"/>
        </w:rPr>
        <w:t xml:space="preserve">not </w:t>
      </w:r>
      <w:r w:rsidR="0055481D">
        <w:rPr>
          <w:rFonts w:ascii="Times New Roman" w:hAnsi="Times New Roman"/>
          <w:sz w:val="20"/>
          <w:szCs w:val="20"/>
        </w:rPr>
        <w:t>simply</w:t>
      </w:r>
      <w:r w:rsidRPr="00B71229">
        <w:rPr>
          <w:rFonts w:ascii="Times New Roman" w:hAnsi="Times New Roman"/>
          <w:sz w:val="20"/>
          <w:szCs w:val="20"/>
        </w:rPr>
        <w:t xml:space="preserve"> as the pursuit of a secure state for cyber</w:t>
      </w:r>
      <w:r w:rsidR="0055481D">
        <w:rPr>
          <w:rFonts w:ascii="Times New Roman" w:hAnsi="Times New Roman"/>
          <w:sz w:val="20"/>
          <w:szCs w:val="20"/>
        </w:rPr>
        <w:t xml:space="preserve"> </w:t>
      </w:r>
      <w:r w:rsidRPr="00B71229">
        <w:rPr>
          <w:rFonts w:ascii="Times New Roman" w:hAnsi="Times New Roman"/>
          <w:sz w:val="20"/>
          <w:szCs w:val="20"/>
        </w:rPr>
        <w:t>related systems but as a reflection of the growing need for a multidisciplinary, collaborative approach. This shift acknowledges that achieving resilience in our interconnected systems requires more than just isolated security measures; it demands a holistic framework that integrates technological, strategic, and policy-driven efforts.</w:t>
      </w:r>
    </w:p>
    <w:p w14:paraId="00BAFEC4" w14:textId="34175D0D" w:rsidR="005D59D6" w:rsidRPr="00E95E81" w:rsidRDefault="00CE47AA" w:rsidP="00E95E81">
      <w:pPr>
        <w:spacing w:before="320" w:after="40"/>
        <w:ind w:left="227" w:hanging="227"/>
        <w:rPr>
          <w:rFonts w:ascii="Times New Roman" w:hAnsi="Times New Roman"/>
          <w:b/>
          <w:sz w:val="20"/>
          <w:szCs w:val="20"/>
        </w:rPr>
      </w:pPr>
      <w:r w:rsidRPr="00E95E81">
        <w:rPr>
          <w:rFonts w:ascii="Times New Roman" w:hAnsi="Times New Roman"/>
          <w:b/>
          <w:sz w:val="20"/>
          <w:szCs w:val="20"/>
        </w:rPr>
        <w:t>4.</w:t>
      </w:r>
      <w:r w:rsidR="002A6CCB">
        <w:rPr>
          <w:rFonts w:ascii="Times New Roman" w:hAnsi="Times New Roman"/>
          <w:b/>
          <w:sz w:val="20"/>
          <w:szCs w:val="20"/>
        </w:rPr>
        <w:t xml:space="preserve"> </w:t>
      </w:r>
      <w:r w:rsidR="005D59D6" w:rsidRPr="00E95E81">
        <w:rPr>
          <w:rFonts w:ascii="Times New Roman" w:hAnsi="Times New Roman"/>
          <w:b/>
          <w:sz w:val="20"/>
          <w:szCs w:val="20"/>
        </w:rPr>
        <w:t xml:space="preserve">Future </w:t>
      </w:r>
      <w:r w:rsidR="00E95E81">
        <w:rPr>
          <w:rFonts w:ascii="Times New Roman" w:hAnsi="Times New Roman"/>
          <w:b/>
          <w:sz w:val="20"/>
          <w:szCs w:val="20"/>
        </w:rPr>
        <w:t>W</w:t>
      </w:r>
      <w:r w:rsidR="005D59D6" w:rsidRPr="00E95E81">
        <w:rPr>
          <w:rFonts w:ascii="Times New Roman" w:hAnsi="Times New Roman"/>
          <w:b/>
          <w:sz w:val="20"/>
          <w:szCs w:val="20"/>
        </w:rPr>
        <w:t>orks</w:t>
      </w:r>
    </w:p>
    <w:p w14:paraId="30404F10" w14:textId="404072AF" w:rsidR="00217649" w:rsidRPr="00CE47AA" w:rsidRDefault="00217649" w:rsidP="00CE47AA">
      <w:pPr>
        <w:spacing w:after="0" w:line="240" w:lineRule="auto"/>
        <w:ind w:firstLine="510"/>
        <w:jc w:val="both"/>
        <w:rPr>
          <w:rFonts w:ascii="Times New Roman" w:hAnsi="Times New Roman"/>
          <w:sz w:val="20"/>
          <w:szCs w:val="20"/>
        </w:rPr>
      </w:pPr>
      <w:r w:rsidRPr="00CE47AA">
        <w:rPr>
          <w:rFonts w:ascii="Times New Roman" w:hAnsi="Times New Roman"/>
          <w:sz w:val="20"/>
          <w:szCs w:val="20"/>
        </w:rPr>
        <w:t>In the previous section, we took a position on the evolution of terminology, though our focus remained primarily on the scientific domain, with some consideration given to media discourse and a more succinct analysis of other contexts. While this study provides valuable insights, a more extensive exploration of these aspects could be conducted through specialized research in discourse analysis</w:t>
      </w:r>
      <w:r w:rsidR="005C028F" w:rsidRPr="00CE47AA">
        <w:rPr>
          <w:rFonts w:ascii="Times New Roman" w:hAnsi="Times New Roman"/>
          <w:sz w:val="20"/>
          <w:szCs w:val="20"/>
        </w:rPr>
        <w:t xml:space="preserve">. </w:t>
      </w:r>
      <w:r w:rsidRPr="00CE47AA">
        <w:rPr>
          <w:rFonts w:ascii="Times New Roman" w:hAnsi="Times New Roman"/>
          <w:sz w:val="20"/>
          <w:szCs w:val="20"/>
        </w:rPr>
        <w:t>Although certain simplifications have been made, this analysis still offers a meaningful perspective on the subject and highlights its significance.</w:t>
      </w:r>
    </w:p>
    <w:p w14:paraId="2E25E803" w14:textId="01C2A19C" w:rsidR="00217649" w:rsidRDefault="00217649" w:rsidP="00CE47AA">
      <w:pPr>
        <w:spacing w:after="0" w:line="240" w:lineRule="auto"/>
        <w:ind w:firstLine="510"/>
        <w:jc w:val="both"/>
        <w:rPr>
          <w:rFonts w:ascii="Times New Roman" w:hAnsi="Times New Roman"/>
          <w:sz w:val="20"/>
          <w:szCs w:val="20"/>
        </w:rPr>
      </w:pPr>
      <w:r w:rsidRPr="00CE47AA">
        <w:rPr>
          <w:rFonts w:ascii="Times New Roman" w:hAnsi="Times New Roman"/>
          <w:sz w:val="20"/>
          <w:szCs w:val="20"/>
        </w:rPr>
        <w:t xml:space="preserve">Future research could expand upon this work by conducting more in-depth analyses across additional </w:t>
      </w:r>
      <w:r w:rsidR="006B75F7" w:rsidRPr="00CE47AA">
        <w:rPr>
          <w:rFonts w:ascii="Times New Roman" w:hAnsi="Times New Roman"/>
          <w:sz w:val="20"/>
          <w:szCs w:val="20"/>
        </w:rPr>
        <w:t>corpuses</w:t>
      </w:r>
      <w:r w:rsidRPr="00CE47AA">
        <w:rPr>
          <w:rFonts w:ascii="Times New Roman" w:hAnsi="Times New Roman"/>
          <w:sz w:val="20"/>
          <w:szCs w:val="20"/>
        </w:rPr>
        <w:t xml:space="preserve">, examining how the terminology is used </w:t>
      </w:r>
      <w:r w:rsidR="0001557E" w:rsidRPr="00CE47AA">
        <w:rPr>
          <w:rFonts w:ascii="Times New Roman" w:hAnsi="Times New Roman"/>
          <w:sz w:val="20"/>
          <w:szCs w:val="20"/>
        </w:rPr>
        <w:t xml:space="preserve">over time </w:t>
      </w:r>
      <w:r w:rsidRPr="00CE47AA">
        <w:rPr>
          <w:rFonts w:ascii="Times New Roman" w:hAnsi="Times New Roman"/>
          <w:sz w:val="20"/>
          <w:szCs w:val="20"/>
        </w:rPr>
        <w:t xml:space="preserve">in regulatory, industrial, and public discourse. </w:t>
      </w:r>
      <w:r w:rsidR="006B75F7" w:rsidRPr="006B75F7">
        <w:rPr>
          <w:rFonts w:ascii="Times New Roman" w:hAnsi="Times New Roman"/>
          <w:sz w:val="20"/>
          <w:szCs w:val="20"/>
        </w:rPr>
        <w:t xml:space="preserve">Furthermore, a systematic study of definitions across various sources could offer deeper insights into the evolving meaning of </w:t>
      </w:r>
      <w:r w:rsidR="006B75F7" w:rsidRPr="00CE47AA">
        <w:rPr>
          <w:rFonts w:ascii="Times New Roman" w:hAnsi="Times New Roman"/>
          <w:sz w:val="20"/>
          <w:szCs w:val="20"/>
        </w:rPr>
        <w:t>cybersecurity</w:t>
      </w:r>
      <w:r w:rsidR="006B75F7" w:rsidRPr="006B75F7">
        <w:rPr>
          <w:rFonts w:ascii="Times New Roman" w:hAnsi="Times New Roman"/>
          <w:sz w:val="20"/>
          <w:szCs w:val="20"/>
        </w:rPr>
        <w:t xml:space="preserve">. </w:t>
      </w:r>
      <w:r w:rsidR="0018193C">
        <w:rPr>
          <w:rFonts w:ascii="Times New Roman" w:hAnsi="Times New Roman"/>
          <w:sz w:val="20"/>
          <w:szCs w:val="20"/>
        </w:rPr>
        <w:t xml:space="preserve">Working with </w:t>
      </w:r>
      <w:r w:rsidR="0006115B">
        <w:rPr>
          <w:rFonts w:ascii="Times New Roman" w:hAnsi="Times New Roman"/>
          <w:sz w:val="20"/>
          <w:szCs w:val="20"/>
        </w:rPr>
        <w:t xml:space="preserve">well defined dataset like the one </w:t>
      </w:r>
      <w:r w:rsidR="009D5A96">
        <w:rPr>
          <w:rFonts w:ascii="Times New Roman" w:hAnsi="Times New Roman"/>
          <w:sz w:val="20"/>
          <w:szCs w:val="20"/>
        </w:rPr>
        <w:t xml:space="preserve">provided by </w:t>
      </w:r>
      <w:hyperlink r:id="rId15" w:history="1">
        <w:r w:rsidR="009D5A96" w:rsidRPr="00761F4B">
          <w:rPr>
            <w:rStyle w:val="Lienhypertexte"/>
            <w:rFonts w:ascii="Times New Roman" w:hAnsi="Times New Roman"/>
            <w:color w:val="auto"/>
            <w:sz w:val="20"/>
            <w:szCs w:val="20"/>
          </w:rPr>
          <w:t>European data</w:t>
        </w:r>
      </w:hyperlink>
      <w:r w:rsidR="009D5A96">
        <w:rPr>
          <w:rFonts w:ascii="Times New Roman" w:hAnsi="Times New Roman"/>
          <w:sz w:val="20"/>
          <w:szCs w:val="20"/>
        </w:rPr>
        <w:t xml:space="preserve"> initiative</w:t>
      </w:r>
      <w:r w:rsidR="00761F4B">
        <w:rPr>
          <w:rFonts w:ascii="Times New Roman" w:hAnsi="Times New Roman"/>
          <w:sz w:val="20"/>
          <w:szCs w:val="20"/>
        </w:rPr>
        <w:t xml:space="preserve"> for regulatory studies.</w:t>
      </w:r>
    </w:p>
    <w:p w14:paraId="49B9091C" w14:textId="77777777" w:rsidR="00EA6D0D" w:rsidRPr="00CE47AA" w:rsidRDefault="00EA6D0D" w:rsidP="00CE47AA">
      <w:pPr>
        <w:spacing w:after="0" w:line="240" w:lineRule="auto"/>
        <w:ind w:firstLine="510"/>
        <w:jc w:val="both"/>
        <w:rPr>
          <w:rFonts w:ascii="Times New Roman" w:hAnsi="Times New Roman"/>
          <w:sz w:val="20"/>
          <w:szCs w:val="20"/>
        </w:rPr>
      </w:pPr>
    </w:p>
    <w:p w14:paraId="4B3E6FCC" w14:textId="77777777" w:rsidR="001A48C9" w:rsidRDefault="00AA0EA3" w:rsidP="00CE47AA">
      <w:pPr>
        <w:spacing w:after="0" w:line="240" w:lineRule="auto"/>
        <w:ind w:firstLine="510"/>
        <w:jc w:val="both"/>
        <w:rPr>
          <w:rFonts w:ascii="Times New Roman" w:hAnsi="Times New Roman"/>
          <w:sz w:val="20"/>
          <w:szCs w:val="20"/>
        </w:rPr>
      </w:pPr>
      <w:r w:rsidRPr="00AA0EA3">
        <w:rPr>
          <w:rFonts w:ascii="Times New Roman" w:hAnsi="Times New Roman"/>
          <w:sz w:val="20"/>
          <w:szCs w:val="20"/>
        </w:rPr>
        <w:t>While understanding terminology provides valuable insights into how cybersecurity is framed, it remains insufficient to determine whether clearer explanations alone could drive decision-makers toward stronger cybersecurity adoption. Addressing this question requires a broader investigation beyond linguistic distinctions, focusing on the definitions</w:t>
      </w:r>
      <w:r w:rsidR="00F15046">
        <w:rPr>
          <w:rFonts w:ascii="Times New Roman" w:hAnsi="Times New Roman"/>
          <w:sz w:val="20"/>
          <w:szCs w:val="20"/>
        </w:rPr>
        <w:t xml:space="preserve"> and </w:t>
      </w:r>
      <w:r w:rsidR="00F15046" w:rsidRPr="00AA0EA3">
        <w:rPr>
          <w:rFonts w:ascii="Times New Roman" w:hAnsi="Times New Roman"/>
          <w:sz w:val="20"/>
          <w:szCs w:val="20"/>
        </w:rPr>
        <w:t>practical</w:t>
      </w:r>
      <w:r w:rsidRPr="00AA0EA3">
        <w:rPr>
          <w:rFonts w:ascii="Times New Roman" w:hAnsi="Times New Roman"/>
          <w:sz w:val="20"/>
          <w:szCs w:val="20"/>
        </w:rPr>
        <w:t xml:space="preserve"> models</w:t>
      </w:r>
      <w:r w:rsidR="00F15046">
        <w:rPr>
          <w:rFonts w:ascii="Times New Roman" w:hAnsi="Times New Roman"/>
          <w:sz w:val="20"/>
          <w:szCs w:val="20"/>
        </w:rPr>
        <w:t xml:space="preserve"> </w:t>
      </w:r>
      <w:r w:rsidRPr="00AA0EA3">
        <w:rPr>
          <w:rFonts w:ascii="Times New Roman" w:hAnsi="Times New Roman"/>
          <w:sz w:val="20"/>
          <w:szCs w:val="20"/>
        </w:rPr>
        <w:t>that shape cybersecurity as a discipline</w:t>
      </w:r>
      <w:r w:rsidR="003847A6">
        <w:rPr>
          <w:rFonts w:ascii="Times New Roman" w:hAnsi="Times New Roman"/>
          <w:sz w:val="20"/>
          <w:szCs w:val="20"/>
        </w:rPr>
        <w:t xml:space="preserve"> nowadays</w:t>
      </w:r>
      <w:r w:rsidRPr="00AA0EA3">
        <w:rPr>
          <w:rFonts w:ascii="Times New Roman" w:hAnsi="Times New Roman"/>
          <w:sz w:val="20"/>
          <w:szCs w:val="20"/>
        </w:rPr>
        <w:t xml:space="preserve">. Expanding this analysis will help clarify how different fields conceptualize the term and its implications, </w:t>
      </w:r>
      <w:r w:rsidRPr="00AA0EA3">
        <w:rPr>
          <w:rFonts w:ascii="Times New Roman" w:hAnsi="Times New Roman"/>
          <w:sz w:val="20"/>
          <w:szCs w:val="20"/>
        </w:rPr>
        <w:lastRenderedPageBreak/>
        <w:t>ultimately contributing to a more structured and accessible understanding of cybersecurity.</w:t>
      </w:r>
    </w:p>
    <w:p w14:paraId="42038C80" w14:textId="2203FEFA" w:rsidR="00AA0EA3" w:rsidRDefault="00AA0EA3" w:rsidP="00CE47AA">
      <w:pPr>
        <w:spacing w:after="0" w:line="240" w:lineRule="auto"/>
        <w:ind w:firstLine="510"/>
        <w:jc w:val="both"/>
        <w:rPr>
          <w:rFonts w:ascii="Times New Roman" w:hAnsi="Times New Roman"/>
          <w:sz w:val="20"/>
          <w:szCs w:val="20"/>
        </w:rPr>
      </w:pPr>
      <w:r w:rsidRPr="00AA0EA3">
        <w:rPr>
          <w:rFonts w:ascii="Times New Roman" w:hAnsi="Times New Roman"/>
          <w:sz w:val="20"/>
          <w:szCs w:val="20"/>
        </w:rPr>
        <w:t xml:space="preserve">Reducing ambiguity in its definition may also help lower barriers to entry for newcomers and facilitate a more cohesive discourse across disciplines. </w:t>
      </w:r>
      <w:r w:rsidR="008B4364" w:rsidRPr="008B4364">
        <w:rPr>
          <w:rFonts w:ascii="Times New Roman" w:hAnsi="Times New Roman"/>
          <w:sz w:val="20"/>
          <w:szCs w:val="20"/>
        </w:rPr>
        <w:t>In other words, future efforts should focus on the creation of a collaborative standardization framework. This could involve the development of a global cybersecurity lexicon, co-created by researchers, practitioners, and policymakers, to reduce terminological ambiguities. Such an initiative could build on existing standards like ISO 27001, ensuring that the language used across disciplines aligns with the practical needs of different stakeholders.</w:t>
      </w:r>
      <w:r w:rsidR="008B4364">
        <w:rPr>
          <w:rFonts w:ascii="Times New Roman" w:hAnsi="Times New Roman"/>
          <w:sz w:val="20"/>
          <w:szCs w:val="20"/>
        </w:rPr>
        <w:t xml:space="preserve"> </w:t>
      </w:r>
      <w:r w:rsidR="008B4364" w:rsidRPr="00AA0EA3">
        <w:rPr>
          <w:rFonts w:ascii="Times New Roman" w:hAnsi="Times New Roman"/>
          <w:sz w:val="20"/>
          <w:szCs w:val="20"/>
        </w:rPr>
        <w:t xml:space="preserve">This will be the focus of forthcoming </w:t>
      </w:r>
      <w:r w:rsidR="008B4364">
        <w:rPr>
          <w:rFonts w:ascii="Times New Roman" w:hAnsi="Times New Roman"/>
          <w:sz w:val="20"/>
          <w:szCs w:val="20"/>
        </w:rPr>
        <w:t>PhD</w:t>
      </w:r>
      <w:r w:rsidR="008B4364" w:rsidRPr="00AA0EA3">
        <w:rPr>
          <w:rFonts w:ascii="Times New Roman" w:hAnsi="Times New Roman"/>
          <w:sz w:val="20"/>
          <w:szCs w:val="20"/>
        </w:rPr>
        <w:t xml:space="preserve"> research.</w:t>
      </w:r>
    </w:p>
    <w:p w14:paraId="5364E7A1" w14:textId="77777777" w:rsidR="00165A35" w:rsidRPr="00AA0EA3" w:rsidRDefault="00165A35" w:rsidP="00CE47AA">
      <w:pPr>
        <w:spacing w:after="0" w:line="240" w:lineRule="auto"/>
        <w:ind w:firstLine="510"/>
        <w:jc w:val="both"/>
        <w:rPr>
          <w:rFonts w:ascii="Times New Roman" w:hAnsi="Times New Roman"/>
          <w:sz w:val="20"/>
          <w:szCs w:val="20"/>
        </w:rPr>
      </w:pPr>
    </w:p>
    <w:p w14:paraId="44ABF3A1" w14:textId="732F2F13" w:rsidR="006A0EC2" w:rsidRPr="00CE47AA" w:rsidRDefault="006A0EC2" w:rsidP="00CE47AA">
      <w:pPr>
        <w:spacing w:after="0" w:line="240" w:lineRule="auto"/>
        <w:ind w:firstLine="510"/>
        <w:jc w:val="both"/>
        <w:rPr>
          <w:rFonts w:ascii="Times New Roman" w:hAnsi="Times New Roman"/>
          <w:sz w:val="20"/>
          <w:szCs w:val="20"/>
        </w:rPr>
      </w:pPr>
      <w:r w:rsidRPr="00CE47AA">
        <w:rPr>
          <w:rFonts w:ascii="Times New Roman" w:hAnsi="Times New Roman"/>
          <w:sz w:val="20"/>
          <w:szCs w:val="20"/>
        </w:rPr>
        <w:t xml:space="preserve">Although </w:t>
      </w:r>
      <w:r w:rsidR="00A24F48">
        <w:rPr>
          <w:rFonts w:ascii="Times New Roman" w:hAnsi="Times New Roman"/>
          <w:sz w:val="20"/>
          <w:szCs w:val="20"/>
        </w:rPr>
        <w:t>our</w:t>
      </w:r>
      <w:r w:rsidRPr="00CE47AA">
        <w:rPr>
          <w:rFonts w:ascii="Times New Roman" w:hAnsi="Times New Roman"/>
          <w:sz w:val="20"/>
          <w:szCs w:val="20"/>
        </w:rPr>
        <w:t xml:space="preserve"> primary interest lies in securing the cyber ecosystem within industrial contexts</w:t>
      </w:r>
      <w:r w:rsidR="00B81DD9" w:rsidRPr="00CE47AA">
        <w:rPr>
          <w:rFonts w:ascii="Times New Roman" w:hAnsi="Times New Roman"/>
          <w:sz w:val="20"/>
          <w:szCs w:val="20"/>
        </w:rPr>
        <w:t xml:space="preserve"> (“cyber security”)</w:t>
      </w:r>
      <w:r w:rsidRPr="00CE47AA">
        <w:rPr>
          <w:rFonts w:ascii="Times New Roman" w:hAnsi="Times New Roman"/>
          <w:sz w:val="20"/>
          <w:szCs w:val="20"/>
        </w:rPr>
        <w:t xml:space="preserve">, </w:t>
      </w:r>
      <w:r w:rsidR="00A24F48">
        <w:rPr>
          <w:rFonts w:ascii="Times New Roman" w:hAnsi="Times New Roman"/>
          <w:sz w:val="20"/>
          <w:szCs w:val="20"/>
        </w:rPr>
        <w:t>we</w:t>
      </w:r>
      <w:r w:rsidRPr="00CE47AA">
        <w:rPr>
          <w:rFonts w:ascii="Times New Roman" w:hAnsi="Times New Roman"/>
          <w:sz w:val="20"/>
          <w:szCs w:val="20"/>
        </w:rPr>
        <w:t xml:space="preserve"> will align with the broader conceptual shift toward using the term cybersecurity to encompass activities within this overarching discipline.</w:t>
      </w:r>
    </w:p>
    <w:p w14:paraId="1D31E05F" w14:textId="6296C413" w:rsidR="00AA0EA3" w:rsidRDefault="006A0EC2" w:rsidP="00CE47AA">
      <w:pPr>
        <w:spacing w:after="0" w:line="240" w:lineRule="auto"/>
        <w:ind w:firstLine="510"/>
        <w:jc w:val="both"/>
        <w:rPr>
          <w:rFonts w:ascii="Times New Roman" w:hAnsi="Times New Roman"/>
          <w:sz w:val="20"/>
          <w:szCs w:val="20"/>
        </w:rPr>
      </w:pPr>
      <w:r w:rsidRPr="00CE47AA">
        <w:rPr>
          <w:rFonts w:ascii="Times New Roman" w:hAnsi="Times New Roman"/>
          <w:sz w:val="20"/>
          <w:szCs w:val="20"/>
        </w:rPr>
        <w:t xml:space="preserve">This perspective aligns with </w:t>
      </w:r>
      <w:r w:rsidR="00A24F48">
        <w:rPr>
          <w:rFonts w:ascii="Times New Roman" w:hAnsi="Times New Roman"/>
          <w:sz w:val="20"/>
          <w:szCs w:val="20"/>
        </w:rPr>
        <w:t>our</w:t>
      </w:r>
      <w:r w:rsidRPr="00CE47AA">
        <w:rPr>
          <w:rFonts w:ascii="Times New Roman" w:hAnsi="Times New Roman"/>
          <w:sz w:val="20"/>
          <w:szCs w:val="20"/>
        </w:rPr>
        <w:t xml:space="preserve"> broader objective of developing and promoting a risk-based approach that engages the entire decision-making chain to enhance the cybersecurity resilience of interconnected infrastructures, rather than focusing solely on securing individual cyber assets.</w:t>
      </w:r>
    </w:p>
    <w:p w14:paraId="2FCB02CE" w14:textId="7A54B7ED" w:rsidR="00D55DD5" w:rsidRPr="00D55DD5" w:rsidRDefault="00D55DD5" w:rsidP="00D55DD5">
      <w:pPr>
        <w:spacing w:before="320" w:after="40"/>
        <w:ind w:left="227" w:hanging="227"/>
        <w:rPr>
          <w:rFonts w:ascii="Times New Roman" w:hAnsi="Times New Roman"/>
          <w:b/>
          <w:sz w:val="20"/>
          <w:szCs w:val="20"/>
        </w:rPr>
      </w:pPr>
      <w:r w:rsidRPr="00D55DD5">
        <w:rPr>
          <w:rFonts w:ascii="Times New Roman" w:hAnsi="Times New Roman"/>
          <w:b/>
          <w:sz w:val="20"/>
          <w:szCs w:val="20"/>
        </w:rPr>
        <w:t xml:space="preserve">5. </w:t>
      </w:r>
      <w:r>
        <w:rPr>
          <w:rFonts w:ascii="Times New Roman" w:hAnsi="Times New Roman"/>
          <w:b/>
          <w:sz w:val="20"/>
          <w:szCs w:val="20"/>
        </w:rPr>
        <w:t>C</w:t>
      </w:r>
      <w:r w:rsidRPr="00D55DD5">
        <w:rPr>
          <w:rFonts w:ascii="Times New Roman" w:hAnsi="Times New Roman"/>
          <w:b/>
          <w:sz w:val="20"/>
          <w:szCs w:val="20"/>
        </w:rPr>
        <w:t>onclusion</w:t>
      </w:r>
    </w:p>
    <w:p w14:paraId="604FA13D" w14:textId="1790D3B6" w:rsidR="00D55DD5" w:rsidRDefault="00D55DD5" w:rsidP="00D55DD5">
      <w:pPr>
        <w:spacing w:after="0" w:line="240" w:lineRule="auto"/>
        <w:ind w:firstLine="510"/>
        <w:jc w:val="both"/>
        <w:rPr>
          <w:rFonts w:ascii="Times New Roman" w:hAnsi="Times New Roman"/>
          <w:sz w:val="20"/>
          <w:szCs w:val="20"/>
        </w:rPr>
      </w:pPr>
      <w:r w:rsidRPr="00D55DD5">
        <w:rPr>
          <w:rFonts w:ascii="Times New Roman" w:hAnsi="Times New Roman"/>
          <w:sz w:val="20"/>
          <w:szCs w:val="20"/>
        </w:rPr>
        <w:t xml:space="preserve">In conclusion, the analysis of terminology is not a mere academic exercise; it profoundly shapes the way we approach, model, and solve problems within the field of cybersecurity. The evolution and usage of terms influence not only the comprehension of the domain but also the methodologies, models, and strategies deemed appropriate to address its challenges. As this study has shown, inconsistencies and shifts in terminology reflect broader conceptual changes that, in turn, impact the effectiveness and consistency of proposed solutions. Future research must continue to explore these dynamics, emphasizing the critical role of language in framing the priorities and decisions of both researchers and practitioners. By fostering a more structured and reflective approach to terminology, we can enhance the coherence and adaptability of cybersecurity </w:t>
      </w:r>
      <w:r w:rsidRPr="00D55DD5">
        <w:rPr>
          <w:rFonts w:ascii="Times New Roman" w:hAnsi="Times New Roman"/>
          <w:sz w:val="20"/>
          <w:szCs w:val="20"/>
        </w:rPr>
        <w:t>solutions, ensuring they remain relevant in an increasingly interconnected world.</w:t>
      </w:r>
    </w:p>
    <w:p w14:paraId="669CC929" w14:textId="77777777" w:rsidR="00C66E59" w:rsidRPr="00CE47AA" w:rsidRDefault="00C66E59" w:rsidP="00CE47AA">
      <w:pPr>
        <w:spacing w:after="0" w:line="240" w:lineRule="auto"/>
        <w:ind w:firstLine="510"/>
        <w:jc w:val="both"/>
        <w:rPr>
          <w:rFonts w:ascii="Times New Roman" w:hAnsi="Times New Roman"/>
          <w:sz w:val="20"/>
          <w:szCs w:val="20"/>
        </w:rPr>
      </w:pPr>
    </w:p>
    <w:p w14:paraId="318A7145" w14:textId="24B8571D" w:rsidR="006B008E" w:rsidRDefault="00471EE5" w:rsidP="00CE47AA">
      <w:pPr>
        <w:spacing w:after="0" w:line="240" w:lineRule="auto"/>
        <w:ind w:firstLine="510"/>
        <w:jc w:val="both"/>
        <w:rPr>
          <w:rFonts w:ascii="Times New Roman" w:hAnsi="Times New Roman"/>
          <w:sz w:val="20"/>
          <w:szCs w:val="20"/>
        </w:rPr>
      </w:pPr>
      <w:r w:rsidRPr="00CE47AA">
        <w:rPr>
          <w:rFonts w:ascii="Times New Roman" w:hAnsi="Times New Roman"/>
          <w:sz w:val="20"/>
          <w:szCs w:val="20"/>
        </w:rPr>
        <w:t>Now that we have explored the evolution and implications of cybersecurity terminology, we can return to the fundamental question posed at the beginning of this work: What is cybersecurity?</w:t>
      </w:r>
    </w:p>
    <w:p w14:paraId="447A9CE4" w14:textId="361DB5E7" w:rsidR="003867F8" w:rsidRPr="00D55DD5" w:rsidRDefault="000E7BDF" w:rsidP="00D55DD5">
      <w:pPr>
        <w:spacing w:before="320" w:after="40"/>
        <w:ind w:left="227" w:hanging="227"/>
        <w:rPr>
          <w:rFonts w:ascii="Times New Roman" w:hAnsi="Times New Roman"/>
          <w:b/>
          <w:sz w:val="20"/>
          <w:szCs w:val="20"/>
        </w:rPr>
      </w:pPr>
      <w:r w:rsidRPr="00D55DD5">
        <w:rPr>
          <w:rFonts w:ascii="Times New Roman" w:hAnsi="Times New Roman"/>
          <w:b/>
          <w:sz w:val="20"/>
          <w:szCs w:val="20"/>
        </w:rPr>
        <w:t>References</w:t>
      </w:r>
    </w:p>
    <w:p w14:paraId="00AA6A55" w14:textId="56F6BFC3" w:rsidR="00AB3A39" w:rsidRPr="00D55DD5" w:rsidRDefault="008E64FD" w:rsidP="00A66710">
      <w:pPr>
        <w:pStyle w:val="Bibliographie"/>
        <w:jc w:val="both"/>
        <w:rPr>
          <w:rFonts w:ascii="Times New Roman" w:hAnsi="Times New Roman"/>
          <w:sz w:val="16"/>
          <w:szCs w:val="16"/>
        </w:rPr>
      </w:pPr>
      <w:r w:rsidRPr="00D55DD5">
        <w:rPr>
          <w:b/>
          <w:sz w:val="16"/>
          <w:szCs w:val="16"/>
        </w:rPr>
        <w:fldChar w:fldCharType="begin"/>
      </w:r>
      <w:r w:rsidRPr="00D55DD5">
        <w:rPr>
          <w:b/>
          <w:sz w:val="16"/>
          <w:szCs w:val="16"/>
        </w:rPr>
        <w:instrText xml:space="preserve"> ADDIN ZOTERO_BIBL {"uncited":[],"omitted":[],"custom":[]} CSL_BIBLIOGRAPHY </w:instrText>
      </w:r>
      <w:r w:rsidRPr="00D55DD5">
        <w:rPr>
          <w:b/>
          <w:sz w:val="16"/>
          <w:szCs w:val="16"/>
        </w:rPr>
        <w:fldChar w:fldCharType="separate"/>
      </w:r>
      <w:r w:rsidR="00AB3A39" w:rsidRPr="00D55DD5">
        <w:rPr>
          <w:rFonts w:ascii="Times New Roman" w:hAnsi="Times New Roman"/>
          <w:sz w:val="16"/>
          <w:szCs w:val="16"/>
        </w:rPr>
        <w:t>Bertholat, Jean, and Merad</w:t>
      </w:r>
      <w:r w:rsidR="00EC186E" w:rsidRPr="00D55DD5">
        <w:rPr>
          <w:rFonts w:ascii="Times New Roman" w:hAnsi="Times New Roman"/>
          <w:sz w:val="16"/>
          <w:szCs w:val="16"/>
        </w:rPr>
        <w:t>, Myriam</w:t>
      </w:r>
      <w:r w:rsidR="00AB3A39" w:rsidRPr="00D55DD5">
        <w:rPr>
          <w:rFonts w:ascii="Times New Roman" w:hAnsi="Times New Roman"/>
          <w:sz w:val="16"/>
          <w:szCs w:val="16"/>
        </w:rPr>
        <w:t>. 2025. ‘Practical Use of AI for Cyber Risk Management in Critical Infrastructures: A Review’. In , 33.</w:t>
      </w:r>
    </w:p>
    <w:p w14:paraId="24BDE8B1" w14:textId="77777777" w:rsidR="00AB3A39" w:rsidRPr="00D55DD5" w:rsidRDefault="00AB3A39" w:rsidP="000067B5">
      <w:pPr>
        <w:pStyle w:val="Bibliographie"/>
        <w:rPr>
          <w:rFonts w:ascii="Times New Roman" w:hAnsi="Times New Roman"/>
          <w:sz w:val="16"/>
          <w:szCs w:val="16"/>
        </w:rPr>
      </w:pPr>
      <w:r w:rsidRPr="00D55DD5">
        <w:rPr>
          <w:rFonts w:ascii="Times New Roman" w:hAnsi="Times New Roman"/>
          <w:sz w:val="16"/>
          <w:szCs w:val="16"/>
        </w:rPr>
        <w:t>‘Cost of a Data Breach 2024 | IBM’. n.d. Accessed 7 February 2025. https://www.ibm.com/reports/data-breach.</w:t>
      </w:r>
    </w:p>
    <w:p w14:paraId="24948F6B" w14:textId="1A10699F" w:rsidR="00AB3A39" w:rsidRPr="00D55DD5" w:rsidRDefault="00EC186E" w:rsidP="000067B5">
      <w:pPr>
        <w:pStyle w:val="Bibliographie"/>
        <w:rPr>
          <w:rFonts w:ascii="Times New Roman" w:hAnsi="Times New Roman"/>
          <w:sz w:val="16"/>
          <w:szCs w:val="16"/>
        </w:rPr>
      </w:pPr>
      <w:proofErr w:type="gramStart"/>
      <w:r w:rsidRPr="00D55DD5">
        <w:rPr>
          <w:rFonts w:ascii="Times New Roman" w:hAnsi="Times New Roman"/>
          <w:sz w:val="16"/>
          <w:szCs w:val="16"/>
          <w:lang w:val="fr-FR"/>
        </w:rPr>
        <w:t>de</w:t>
      </w:r>
      <w:proofErr w:type="gramEnd"/>
      <w:r w:rsidRPr="00D55DD5">
        <w:rPr>
          <w:rFonts w:ascii="Times New Roman" w:hAnsi="Times New Roman"/>
          <w:sz w:val="16"/>
          <w:szCs w:val="16"/>
          <w:lang w:val="fr-FR"/>
        </w:rPr>
        <w:t xml:space="preserve"> </w:t>
      </w:r>
      <w:r w:rsidR="00AB3A39" w:rsidRPr="00D55DD5">
        <w:rPr>
          <w:rFonts w:ascii="Times New Roman" w:hAnsi="Times New Roman"/>
          <w:sz w:val="16"/>
          <w:szCs w:val="16"/>
          <w:lang w:val="fr-FR"/>
        </w:rPr>
        <w:t>Courson, Benoît, and Azoulay</w:t>
      </w:r>
      <w:r w:rsidRPr="00D55DD5">
        <w:rPr>
          <w:rFonts w:ascii="Times New Roman" w:hAnsi="Times New Roman"/>
          <w:sz w:val="16"/>
          <w:szCs w:val="16"/>
          <w:lang w:val="fr-FR"/>
        </w:rPr>
        <w:t>, Benjamin</w:t>
      </w:r>
      <w:r w:rsidR="00AB3A39" w:rsidRPr="00D55DD5">
        <w:rPr>
          <w:rFonts w:ascii="Times New Roman" w:hAnsi="Times New Roman"/>
          <w:sz w:val="16"/>
          <w:szCs w:val="16"/>
          <w:lang w:val="fr-FR"/>
        </w:rPr>
        <w:t xml:space="preserve">. 2021. ‘Gallicagram : Un Outil de Lexicométrie Pour La Recherche’. </w:t>
      </w:r>
      <w:r w:rsidR="00AB3A39" w:rsidRPr="00D55DD5">
        <w:rPr>
          <w:rFonts w:ascii="Times New Roman" w:hAnsi="Times New Roman"/>
          <w:sz w:val="16"/>
          <w:szCs w:val="16"/>
        </w:rPr>
        <w:t>OSF. https://doi.org/10.31235/osf.io/84bf3.</w:t>
      </w:r>
    </w:p>
    <w:p w14:paraId="724EB4ED" w14:textId="77777777" w:rsidR="00AB3A39" w:rsidRPr="00D55DD5" w:rsidRDefault="00AB3A39" w:rsidP="000067B5">
      <w:pPr>
        <w:pStyle w:val="Bibliographie"/>
        <w:rPr>
          <w:rFonts w:ascii="Times New Roman" w:hAnsi="Times New Roman"/>
          <w:sz w:val="16"/>
          <w:szCs w:val="16"/>
        </w:rPr>
      </w:pPr>
      <w:r w:rsidRPr="00D55DD5">
        <w:rPr>
          <w:rFonts w:ascii="Times New Roman" w:hAnsi="Times New Roman"/>
          <w:sz w:val="16"/>
          <w:szCs w:val="16"/>
        </w:rPr>
        <w:t>‘DemainSpécialisteCyber’. n.d. Accessed 6 February 2025. https://www.demainspecialistecyber.fr/.</w:t>
      </w:r>
    </w:p>
    <w:p w14:paraId="507FE15E" w14:textId="27A41753" w:rsidR="00AB3A39" w:rsidRPr="00D55DD5" w:rsidRDefault="00A66710" w:rsidP="000067B5">
      <w:pPr>
        <w:pStyle w:val="Bibliographie"/>
        <w:rPr>
          <w:rFonts w:ascii="Times New Roman" w:hAnsi="Times New Roman"/>
          <w:sz w:val="16"/>
          <w:szCs w:val="16"/>
        </w:rPr>
      </w:pPr>
      <w:r w:rsidRPr="00D55DD5">
        <w:rPr>
          <w:rFonts w:ascii="Times New Roman" w:hAnsi="Times New Roman"/>
          <w:sz w:val="16"/>
          <w:szCs w:val="16"/>
        </w:rPr>
        <w:t xml:space="preserve">Van </w:t>
      </w:r>
      <w:r w:rsidR="00AB3A39" w:rsidRPr="00D55DD5">
        <w:rPr>
          <w:rFonts w:ascii="Times New Roman" w:hAnsi="Times New Roman"/>
          <w:sz w:val="16"/>
          <w:szCs w:val="16"/>
        </w:rPr>
        <w:t xml:space="preserve">Eck, Nees Jan, and </w:t>
      </w:r>
      <w:r w:rsidRPr="00D55DD5">
        <w:rPr>
          <w:rFonts w:ascii="Times New Roman" w:hAnsi="Times New Roman"/>
          <w:sz w:val="16"/>
          <w:szCs w:val="16"/>
        </w:rPr>
        <w:t>Waltman</w:t>
      </w:r>
      <w:r w:rsidRPr="00D55DD5">
        <w:rPr>
          <w:rFonts w:ascii="Times New Roman" w:hAnsi="Times New Roman"/>
          <w:sz w:val="16"/>
          <w:szCs w:val="16"/>
        </w:rPr>
        <w:t xml:space="preserve">, </w:t>
      </w:r>
      <w:r w:rsidR="00AB3A39" w:rsidRPr="00D55DD5">
        <w:rPr>
          <w:rFonts w:ascii="Times New Roman" w:hAnsi="Times New Roman"/>
          <w:sz w:val="16"/>
          <w:szCs w:val="16"/>
        </w:rPr>
        <w:t xml:space="preserve">Ludo. 2007. ‘VOS: A New Method for Visualizing Similarities Between Objects’. In </w:t>
      </w:r>
      <w:r w:rsidR="00AB3A39" w:rsidRPr="00D55DD5">
        <w:rPr>
          <w:rFonts w:ascii="Times New Roman" w:hAnsi="Times New Roman"/>
          <w:i/>
          <w:iCs/>
          <w:sz w:val="16"/>
          <w:szCs w:val="16"/>
        </w:rPr>
        <w:t>Advances in Data Analysis</w:t>
      </w:r>
      <w:r w:rsidR="00AB3A39" w:rsidRPr="00D55DD5">
        <w:rPr>
          <w:rFonts w:ascii="Times New Roman" w:hAnsi="Times New Roman"/>
          <w:sz w:val="16"/>
          <w:szCs w:val="16"/>
        </w:rPr>
        <w:t>, edited by Reinhold Decker and Hans -J. Lenz, 299–306. Berlin, Heidelberg: Springer. https://doi.org/10.1007/978-3-540-70981-7_34.</w:t>
      </w:r>
    </w:p>
    <w:p w14:paraId="54F5BFB8" w14:textId="77777777" w:rsidR="00AB3A39" w:rsidRPr="00D55DD5" w:rsidRDefault="00AB3A39" w:rsidP="000067B5">
      <w:pPr>
        <w:pStyle w:val="Bibliographie"/>
        <w:rPr>
          <w:rFonts w:ascii="Times New Roman" w:hAnsi="Times New Roman"/>
          <w:sz w:val="16"/>
          <w:szCs w:val="16"/>
        </w:rPr>
      </w:pPr>
      <w:r w:rsidRPr="00D55DD5">
        <w:rPr>
          <w:rFonts w:ascii="Times New Roman" w:hAnsi="Times New Roman"/>
          <w:sz w:val="16"/>
          <w:szCs w:val="16"/>
        </w:rPr>
        <w:t xml:space="preserve">Hasani, Tahereh, Norman O’Reilly, Ali Dehghantanha, Davar Rezania, and Nadège Levallet. 2023. ‘Evaluating the Adoption of Cybersecurity and Its Influence on Organizational Performance’. </w:t>
      </w:r>
      <w:r w:rsidRPr="00D55DD5">
        <w:rPr>
          <w:rFonts w:ascii="Times New Roman" w:hAnsi="Times New Roman"/>
          <w:i/>
          <w:iCs/>
          <w:sz w:val="16"/>
          <w:szCs w:val="16"/>
        </w:rPr>
        <w:t>SN Business &amp; Economics</w:t>
      </w:r>
      <w:r w:rsidRPr="00D55DD5">
        <w:rPr>
          <w:rFonts w:ascii="Times New Roman" w:hAnsi="Times New Roman"/>
          <w:sz w:val="16"/>
          <w:szCs w:val="16"/>
        </w:rPr>
        <w:t xml:space="preserve"> 3 (5): 97. https://doi.org/10.1007/s43546-023-00477-6.</w:t>
      </w:r>
    </w:p>
    <w:p w14:paraId="72C8D73F" w14:textId="50D2B38C" w:rsidR="00AB3A39" w:rsidRPr="00D55DD5" w:rsidRDefault="00AB3A39" w:rsidP="000067B5">
      <w:pPr>
        <w:pStyle w:val="Bibliographie"/>
        <w:rPr>
          <w:rFonts w:ascii="Times New Roman" w:hAnsi="Times New Roman"/>
          <w:sz w:val="16"/>
          <w:szCs w:val="16"/>
        </w:rPr>
      </w:pPr>
      <w:r w:rsidRPr="00D55DD5">
        <w:rPr>
          <w:rFonts w:ascii="Times New Roman" w:hAnsi="Times New Roman"/>
          <w:sz w:val="16"/>
          <w:szCs w:val="16"/>
        </w:rPr>
        <w:t>Kahneman, Daniel, and Amos</w:t>
      </w:r>
      <w:r w:rsidR="00A66710" w:rsidRPr="00D55DD5">
        <w:rPr>
          <w:rFonts w:ascii="Times New Roman" w:hAnsi="Times New Roman"/>
          <w:sz w:val="16"/>
          <w:szCs w:val="16"/>
        </w:rPr>
        <w:t>,</w:t>
      </w:r>
      <w:r w:rsidRPr="00D55DD5">
        <w:rPr>
          <w:rFonts w:ascii="Times New Roman" w:hAnsi="Times New Roman"/>
          <w:sz w:val="16"/>
          <w:szCs w:val="16"/>
        </w:rPr>
        <w:t xml:space="preserve"> Tversky. 1979. ‘Prospect Theory: An Analysis of Decision under Risk’. </w:t>
      </w:r>
      <w:r w:rsidRPr="00D55DD5">
        <w:rPr>
          <w:rFonts w:ascii="Times New Roman" w:hAnsi="Times New Roman"/>
          <w:i/>
          <w:iCs/>
          <w:sz w:val="16"/>
          <w:szCs w:val="16"/>
        </w:rPr>
        <w:t>Econometrica</w:t>
      </w:r>
      <w:r w:rsidRPr="00D55DD5">
        <w:rPr>
          <w:rFonts w:ascii="Times New Roman" w:hAnsi="Times New Roman"/>
          <w:sz w:val="16"/>
          <w:szCs w:val="16"/>
        </w:rPr>
        <w:t xml:space="preserve"> 47 (2): 263–91. https://doi.org/10.2307/1914185.</w:t>
      </w:r>
    </w:p>
    <w:p w14:paraId="1DF69130" w14:textId="480201B8" w:rsidR="00AB3A39" w:rsidRPr="00D55DD5" w:rsidRDefault="00AB3A39" w:rsidP="000067B5">
      <w:pPr>
        <w:pStyle w:val="Bibliographie"/>
        <w:rPr>
          <w:rFonts w:ascii="Times New Roman" w:hAnsi="Times New Roman"/>
          <w:sz w:val="16"/>
          <w:szCs w:val="16"/>
        </w:rPr>
      </w:pPr>
      <w:r w:rsidRPr="00D55DD5">
        <w:rPr>
          <w:rFonts w:ascii="Times New Roman" w:hAnsi="Times New Roman"/>
          <w:sz w:val="16"/>
          <w:szCs w:val="16"/>
        </w:rPr>
        <w:t xml:space="preserve">Miller, Benjamin. 2001. ‘The Concept of Security: Should It Be Redefined?’ </w:t>
      </w:r>
      <w:r w:rsidRPr="00D55DD5">
        <w:rPr>
          <w:rFonts w:ascii="Times New Roman" w:hAnsi="Times New Roman"/>
          <w:i/>
          <w:iCs/>
          <w:sz w:val="16"/>
          <w:szCs w:val="16"/>
        </w:rPr>
        <w:t>Journal of Strategic Studies</w:t>
      </w:r>
      <w:r w:rsidRPr="00D55DD5">
        <w:rPr>
          <w:rFonts w:ascii="Times New Roman" w:hAnsi="Times New Roman"/>
          <w:sz w:val="16"/>
          <w:szCs w:val="16"/>
        </w:rPr>
        <w:t xml:space="preserve"> 24 (2): 13–42. https://doi.org/10.1080/01402390108565553</w:t>
      </w:r>
    </w:p>
    <w:p w14:paraId="172C9750" w14:textId="77777777" w:rsidR="00AB3A39" w:rsidRPr="00D55DD5" w:rsidRDefault="00AB3A39" w:rsidP="000067B5">
      <w:pPr>
        <w:pStyle w:val="Bibliographie"/>
        <w:rPr>
          <w:rFonts w:ascii="Times New Roman" w:hAnsi="Times New Roman"/>
          <w:sz w:val="16"/>
          <w:szCs w:val="16"/>
        </w:rPr>
      </w:pPr>
      <w:r w:rsidRPr="00D55DD5">
        <w:rPr>
          <w:rFonts w:ascii="Times New Roman" w:hAnsi="Times New Roman"/>
          <w:sz w:val="16"/>
          <w:szCs w:val="16"/>
        </w:rPr>
        <w:t>‘The Approach to Risk-Based Cybersecurity | McKinsey’. n.d. Accessed 10 December 2024. https://www.mckinsey.com/capabilities/risk-and-resilience/our-insights/the-risk-based-approach-to-cybersecurity.</w:t>
      </w:r>
    </w:p>
    <w:p w14:paraId="24B5865F" w14:textId="77777777" w:rsidR="00AB3A39" w:rsidRPr="00D55DD5" w:rsidRDefault="00AB3A39" w:rsidP="000067B5">
      <w:pPr>
        <w:pStyle w:val="Bibliographie"/>
        <w:rPr>
          <w:rFonts w:ascii="Times New Roman" w:hAnsi="Times New Roman"/>
          <w:sz w:val="16"/>
          <w:szCs w:val="16"/>
        </w:rPr>
      </w:pPr>
      <w:r w:rsidRPr="00D55DD5">
        <w:rPr>
          <w:rFonts w:ascii="Times New Roman" w:hAnsi="Times New Roman"/>
          <w:sz w:val="16"/>
          <w:szCs w:val="16"/>
        </w:rPr>
        <w:t>‘The State of Observability 2023’. n.d. Observe, Inc. Accessed 9 February 2025. https://www.observeinc.com/resources/the-state-of-observability-2023/.</w:t>
      </w:r>
    </w:p>
    <w:p w14:paraId="62F0A7BA" w14:textId="77777777" w:rsidR="00AB3A39" w:rsidRPr="00D55DD5" w:rsidRDefault="00AB3A39" w:rsidP="000067B5">
      <w:pPr>
        <w:pStyle w:val="Bibliographie"/>
        <w:rPr>
          <w:rFonts w:ascii="Times New Roman" w:hAnsi="Times New Roman"/>
          <w:sz w:val="16"/>
          <w:szCs w:val="16"/>
          <w:lang w:val="en-US"/>
        </w:rPr>
      </w:pPr>
      <w:r w:rsidRPr="00D55DD5">
        <w:rPr>
          <w:rFonts w:ascii="Times New Roman" w:hAnsi="Times New Roman"/>
          <w:sz w:val="16"/>
          <w:szCs w:val="16"/>
          <w:lang w:val="fr-FR"/>
        </w:rPr>
        <w:t xml:space="preserve">Villesalmon, Eric. 2016. ‘Les travers de la cybersécurité - la méthode pour la méthode’. </w:t>
      </w:r>
      <w:r w:rsidRPr="00D55DD5">
        <w:rPr>
          <w:rFonts w:ascii="Times New Roman" w:hAnsi="Times New Roman"/>
          <w:i/>
          <w:iCs/>
          <w:sz w:val="16"/>
          <w:szCs w:val="16"/>
          <w:lang w:val="en-US"/>
        </w:rPr>
        <w:t>ISLEAN</w:t>
      </w:r>
      <w:r w:rsidRPr="00D55DD5">
        <w:rPr>
          <w:rFonts w:ascii="Times New Roman" w:hAnsi="Times New Roman"/>
          <w:sz w:val="16"/>
          <w:szCs w:val="16"/>
          <w:lang w:val="en-US"/>
        </w:rPr>
        <w:t xml:space="preserve"> (blog). 10 November 2016. https://islean-consulting.fr/fr/organisation-dsi/les-travers-de-la-cybersecurite-la-methode-pour-la-methode/.</w:t>
      </w:r>
    </w:p>
    <w:p w14:paraId="455F73C5" w14:textId="210DAD4A" w:rsidR="00AB3A39" w:rsidRPr="00D55DD5" w:rsidRDefault="00AB3A39" w:rsidP="000067B5">
      <w:pPr>
        <w:pStyle w:val="Bibliographie"/>
        <w:rPr>
          <w:rFonts w:ascii="Times New Roman" w:hAnsi="Times New Roman"/>
          <w:sz w:val="16"/>
          <w:szCs w:val="16"/>
        </w:rPr>
      </w:pPr>
      <w:r w:rsidRPr="00D55DD5">
        <w:rPr>
          <w:rFonts w:ascii="Times New Roman" w:hAnsi="Times New Roman"/>
          <w:sz w:val="16"/>
          <w:szCs w:val="16"/>
          <w:lang w:val="nl-NL"/>
        </w:rPr>
        <w:t xml:space="preserve">Von </w:t>
      </w:r>
      <w:proofErr w:type="spellStart"/>
      <w:r w:rsidRPr="00D55DD5">
        <w:rPr>
          <w:rFonts w:ascii="Times New Roman" w:hAnsi="Times New Roman"/>
          <w:sz w:val="16"/>
          <w:szCs w:val="16"/>
          <w:lang w:val="nl-NL"/>
        </w:rPr>
        <w:t>Solms</w:t>
      </w:r>
      <w:proofErr w:type="spellEnd"/>
      <w:r w:rsidRPr="00D55DD5">
        <w:rPr>
          <w:rFonts w:ascii="Times New Roman" w:hAnsi="Times New Roman"/>
          <w:sz w:val="16"/>
          <w:szCs w:val="16"/>
          <w:lang w:val="nl-NL"/>
        </w:rPr>
        <w:t xml:space="preserve">, </w:t>
      </w:r>
      <w:proofErr w:type="spellStart"/>
      <w:r w:rsidRPr="00D55DD5">
        <w:rPr>
          <w:rFonts w:ascii="Times New Roman" w:hAnsi="Times New Roman"/>
          <w:sz w:val="16"/>
          <w:szCs w:val="16"/>
          <w:lang w:val="nl-NL"/>
        </w:rPr>
        <w:t>Rossouw</w:t>
      </w:r>
      <w:proofErr w:type="spellEnd"/>
      <w:r w:rsidRPr="00D55DD5">
        <w:rPr>
          <w:rFonts w:ascii="Times New Roman" w:hAnsi="Times New Roman"/>
          <w:sz w:val="16"/>
          <w:szCs w:val="16"/>
          <w:lang w:val="nl-NL"/>
        </w:rPr>
        <w:t xml:space="preserve">, </w:t>
      </w:r>
      <w:proofErr w:type="spellStart"/>
      <w:r w:rsidRPr="00D55DD5">
        <w:rPr>
          <w:rFonts w:ascii="Times New Roman" w:hAnsi="Times New Roman"/>
          <w:sz w:val="16"/>
          <w:szCs w:val="16"/>
          <w:lang w:val="nl-NL"/>
        </w:rPr>
        <w:t>and</w:t>
      </w:r>
      <w:proofErr w:type="spellEnd"/>
      <w:r w:rsidRPr="00D55DD5">
        <w:rPr>
          <w:rFonts w:ascii="Times New Roman" w:hAnsi="Times New Roman"/>
          <w:sz w:val="16"/>
          <w:szCs w:val="16"/>
          <w:lang w:val="nl-NL"/>
        </w:rPr>
        <w:t xml:space="preserve"> Van Niekerk</w:t>
      </w:r>
      <w:r w:rsidR="00A66710" w:rsidRPr="00D55DD5">
        <w:rPr>
          <w:rFonts w:ascii="Times New Roman" w:hAnsi="Times New Roman"/>
          <w:sz w:val="16"/>
          <w:szCs w:val="16"/>
          <w:lang w:val="nl-NL"/>
        </w:rPr>
        <w:t xml:space="preserve">, </w:t>
      </w:r>
      <w:r w:rsidR="00A66710" w:rsidRPr="00D55DD5">
        <w:rPr>
          <w:rFonts w:ascii="Times New Roman" w:hAnsi="Times New Roman"/>
          <w:sz w:val="16"/>
          <w:szCs w:val="16"/>
          <w:lang w:val="nl-NL"/>
        </w:rPr>
        <w:t>Johan</w:t>
      </w:r>
      <w:r w:rsidRPr="00D55DD5">
        <w:rPr>
          <w:rFonts w:ascii="Times New Roman" w:hAnsi="Times New Roman"/>
          <w:sz w:val="16"/>
          <w:szCs w:val="16"/>
          <w:lang w:val="nl-NL"/>
        </w:rPr>
        <w:t xml:space="preserve">. </w:t>
      </w:r>
      <w:r w:rsidRPr="00D55DD5">
        <w:rPr>
          <w:rFonts w:ascii="Times New Roman" w:hAnsi="Times New Roman"/>
          <w:sz w:val="16"/>
          <w:szCs w:val="16"/>
        </w:rPr>
        <w:t xml:space="preserve">2013. ‘From Information Security to Cyber Security’. </w:t>
      </w:r>
      <w:r w:rsidRPr="00D55DD5">
        <w:rPr>
          <w:rFonts w:ascii="Times New Roman" w:hAnsi="Times New Roman"/>
          <w:i/>
          <w:iCs/>
          <w:sz w:val="16"/>
          <w:szCs w:val="16"/>
        </w:rPr>
        <w:t>Computers &amp; Security</w:t>
      </w:r>
      <w:r w:rsidRPr="00D55DD5">
        <w:rPr>
          <w:rFonts w:ascii="Times New Roman" w:hAnsi="Times New Roman"/>
          <w:sz w:val="16"/>
          <w:szCs w:val="16"/>
        </w:rPr>
        <w:t xml:space="preserve"> 38 (October):97–102. https://doi.org/10.1016/j.cose.2013.04.004.</w:t>
      </w:r>
    </w:p>
    <w:p w14:paraId="1C43672B" w14:textId="0A23735F" w:rsidR="000626DF" w:rsidRPr="005722B4" w:rsidRDefault="008E64FD" w:rsidP="000067B5">
      <w:pPr>
        <w:spacing w:after="0" w:line="240" w:lineRule="auto"/>
        <w:rPr>
          <w:rFonts w:ascii="Times New Roman" w:hAnsi="Times New Roman"/>
          <w:b/>
          <w:sz w:val="18"/>
          <w:szCs w:val="20"/>
        </w:rPr>
      </w:pPr>
      <w:r w:rsidRPr="00D55DD5">
        <w:rPr>
          <w:rFonts w:ascii="Times New Roman" w:hAnsi="Times New Roman"/>
          <w:b/>
          <w:sz w:val="16"/>
          <w:szCs w:val="16"/>
        </w:rPr>
        <w:fldChar w:fldCharType="end"/>
      </w:r>
    </w:p>
    <w:sectPr w:rsidR="000626DF" w:rsidRPr="005722B4" w:rsidSect="00E82A47">
      <w:footnotePr>
        <w:numFmt w:val="lowerLetter"/>
      </w:footnotePr>
      <w:type w:val="continuous"/>
      <w:pgSz w:w="9809" w:h="14005" w:code="138"/>
      <w:pgMar w:top="737" w:right="766" w:bottom="737" w:left="766" w:header="709" w:footer="680" w:gutter="0"/>
      <w:cols w:num="2" w:space="36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3BCA2" w14:textId="77777777" w:rsidR="00171A5C" w:rsidRDefault="00171A5C" w:rsidP="000626DF">
      <w:pPr>
        <w:spacing w:after="0" w:line="240" w:lineRule="auto"/>
      </w:pPr>
      <w:r>
        <w:separator/>
      </w:r>
    </w:p>
  </w:endnote>
  <w:endnote w:type="continuationSeparator" w:id="0">
    <w:p w14:paraId="54C86868" w14:textId="77777777" w:rsidR="00171A5C" w:rsidRDefault="00171A5C" w:rsidP="00062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A9CFA" w14:textId="77777777" w:rsidR="005C4E1E" w:rsidRPr="005540B8" w:rsidRDefault="005C4E1E" w:rsidP="005C4E1E">
    <w:pPr>
      <w:autoSpaceDE w:val="0"/>
      <w:autoSpaceDN w:val="0"/>
      <w:adjustRightInd w:val="0"/>
      <w:spacing w:after="0" w:line="240" w:lineRule="auto"/>
      <w:rPr>
        <w:sz w:val="18"/>
        <w:szCs w:val="18"/>
      </w:rPr>
    </w:pPr>
  </w:p>
  <w:p w14:paraId="447A9CFB" w14:textId="617FDD65" w:rsidR="005540B8" w:rsidRPr="005540B8" w:rsidRDefault="005540B8" w:rsidP="005540B8">
    <w:pPr>
      <w:pStyle w:val="En-tte"/>
      <w:rPr>
        <w:sz w:val="16"/>
        <w:szCs w:val="16"/>
      </w:rPr>
    </w:pPr>
    <w:r w:rsidRPr="005540B8">
      <w:rPr>
        <w:sz w:val="16"/>
        <w:szCs w:val="16"/>
      </w:rPr>
      <w:t xml:space="preserve">Proceedings of the 35th European Safety and </w:t>
    </w:r>
    <w:r w:rsidR="005F1506" w:rsidRPr="005540B8">
      <w:rPr>
        <w:sz w:val="16"/>
        <w:szCs w:val="16"/>
      </w:rPr>
      <w:t>Reliability and</w:t>
    </w:r>
    <w:r w:rsidRPr="005540B8">
      <w:rPr>
        <w:sz w:val="16"/>
        <w:szCs w:val="16"/>
      </w:rPr>
      <w:t xml:space="preserve"> the </w:t>
    </w:r>
    <w:r w:rsidR="005F1506" w:rsidRPr="005540B8">
      <w:rPr>
        <w:sz w:val="16"/>
        <w:szCs w:val="16"/>
      </w:rPr>
      <w:t>33rd</w:t>
    </w:r>
    <w:r w:rsidRPr="005540B8">
      <w:rPr>
        <w:sz w:val="16"/>
        <w:szCs w:val="16"/>
      </w:rPr>
      <w:t xml:space="preserve"> Society for Risk Analysis Europe Conference </w:t>
    </w:r>
  </w:p>
  <w:p w14:paraId="447A9CFC" w14:textId="77777777" w:rsidR="005540B8" w:rsidRPr="005540B8" w:rsidRDefault="005540B8" w:rsidP="005540B8">
    <w:pPr>
      <w:pStyle w:val="En-tte"/>
      <w:rPr>
        <w:sz w:val="16"/>
        <w:szCs w:val="16"/>
      </w:rPr>
    </w:pPr>
    <w:r w:rsidRPr="005540B8">
      <w:rPr>
        <w:sz w:val="16"/>
        <w:szCs w:val="16"/>
      </w:rPr>
      <w:t xml:space="preserve">Edited by Eirik </w:t>
    </w:r>
    <w:proofErr w:type="spellStart"/>
    <w:r w:rsidRPr="005540B8">
      <w:rPr>
        <w:sz w:val="16"/>
        <w:szCs w:val="16"/>
      </w:rPr>
      <w:t>Bjorheim</w:t>
    </w:r>
    <w:proofErr w:type="spellEnd"/>
    <w:r w:rsidRPr="005540B8">
      <w:rPr>
        <w:sz w:val="16"/>
        <w:szCs w:val="16"/>
      </w:rPr>
      <w:t xml:space="preserve"> Abrahamsen, Terje Aven, Frederic Bouder, Roger Flage &amp; Marja Ylönen</w:t>
    </w:r>
  </w:p>
  <w:p w14:paraId="447A9CFD" w14:textId="77777777" w:rsidR="005540B8" w:rsidRPr="005540B8" w:rsidRDefault="005540B8" w:rsidP="005540B8">
    <w:pPr>
      <w:pStyle w:val="En-tte"/>
      <w:rPr>
        <w:sz w:val="16"/>
        <w:szCs w:val="16"/>
      </w:rPr>
    </w:pPr>
    <w:r w:rsidRPr="005540B8">
      <w:rPr>
        <w:sz w:val="16"/>
        <w:szCs w:val="16"/>
      </w:rPr>
      <w:t>Copyright © 2025 by ESREL2025 &amp; SRA-E 2025 Organizers. Published by Research Publishing, Singapore</w:t>
    </w:r>
  </w:p>
  <w:p w14:paraId="447A9CFE" w14:textId="77777777" w:rsidR="005C4E1E" w:rsidRPr="005540B8" w:rsidRDefault="005540B8" w:rsidP="005540B8">
    <w:pPr>
      <w:pStyle w:val="En-tte"/>
      <w:rPr>
        <w:sz w:val="16"/>
        <w:szCs w:val="16"/>
      </w:rPr>
    </w:pPr>
    <w:r w:rsidRPr="005540B8">
      <w:rPr>
        <w:sz w:val="16"/>
        <w:szCs w:val="16"/>
      </w:rPr>
      <w:t>ISBN: 981-973-0000-00-</w:t>
    </w:r>
    <w:proofErr w:type="gramStart"/>
    <w:r w:rsidRPr="005540B8">
      <w:rPr>
        <w:sz w:val="16"/>
        <w:szCs w:val="16"/>
      </w:rPr>
      <w:t>0</w:t>
    </w:r>
    <w:r w:rsidR="005C4E1E" w:rsidRPr="005540B8">
      <w:rPr>
        <w:sz w:val="16"/>
        <w:szCs w:val="16"/>
      </w:rPr>
      <w:t xml:space="preserve"> :</w:t>
    </w:r>
    <w:proofErr w:type="gramEnd"/>
    <w:r w:rsidR="005C4E1E" w:rsidRPr="005540B8">
      <w:rPr>
        <w:sz w:val="16"/>
        <w:szCs w:val="16"/>
      </w:rPr>
      <w:t xml:space="preserve">: </w:t>
    </w:r>
    <w:proofErr w:type="spellStart"/>
    <w:r w:rsidR="005C4E1E" w:rsidRPr="005540B8">
      <w:rPr>
        <w:sz w:val="16"/>
        <w:szCs w:val="16"/>
      </w:rPr>
      <w:t>doi</w:t>
    </w:r>
    <w:proofErr w:type="spellEnd"/>
    <w:r w:rsidR="005C4E1E" w:rsidRPr="005540B8">
      <w:rPr>
        <w:sz w:val="16"/>
        <w:szCs w:val="16"/>
      </w:rPr>
      <w:t>: 10.3850/981-973-0000-00-0 esrel20</w:t>
    </w:r>
    <w:r w:rsidR="007D1A44" w:rsidRPr="005540B8">
      <w:rPr>
        <w:sz w:val="16"/>
        <w:szCs w:val="16"/>
      </w:rPr>
      <w:t>22</w:t>
    </w:r>
    <w:r w:rsidR="005C4E1E" w:rsidRPr="005540B8">
      <w:rPr>
        <w:sz w:val="16"/>
        <w:szCs w:val="16"/>
      </w:rPr>
      <w:t>-paper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03B9A" w14:textId="77777777" w:rsidR="00171A5C" w:rsidRDefault="00171A5C" w:rsidP="000626DF">
      <w:pPr>
        <w:spacing w:after="0" w:line="240" w:lineRule="auto"/>
      </w:pPr>
      <w:r>
        <w:separator/>
      </w:r>
    </w:p>
  </w:footnote>
  <w:footnote w:type="continuationSeparator" w:id="0">
    <w:p w14:paraId="374DC24F" w14:textId="77777777" w:rsidR="00171A5C" w:rsidRDefault="00171A5C" w:rsidP="000626DF">
      <w:pPr>
        <w:spacing w:after="0" w:line="240" w:lineRule="auto"/>
      </w:pPr>
      <w:r>
        <w:continuationSeparator/>
      </w:r>
    </w:p>
  </w:footnote>
  <w:footnote w:id="1">
    <w:p w14:paraId="176025C4" w14:textId="22534B8B" w:rsidR="00EF6CC0" w:rsidRPr="00EC21BE" w:rsidRDefault="00EF6CC0">
      <w:pPr>
        <w:pStyle w:val="Notedebasdepage"/>
        <w:rPr>
          <w:sz w:val="16"/>
          <w:szCs w:val="16"/>
          <w:lang w:val="en-US"/>
        </w:rPr>
      </w:pPr>
      <w:r>
        <w:rPr>
          <w:rStyle w:val="Appelnotedebasdep"/>
        </w:rPr>
        <w:footnoteRef/>
      </w:r>
      <w:r>
        <w:t xml:space="preserve"> </w:t>
      </w:r>
      <w:r w:rsidR="00EC21BE" w:rsidRPr="00EC21BE">
        <w:rPr>
          <w:rFonts w:ascii="Times New Roman" w:hAnsi="Times New Roman"/>
          <w:sz w:val="16"/>
          <w:szCs w:val="16"/>
        </w:rPr>
        <w:t>In cybersecurity, incident refers to an event without implying severity, unlike in risk management, where events are classified by severity from incident to catastrophe.</w:t>
      </w:r>
    </w:p>
  </w:footnote>
  <w:footnote w:id="2">
    <w:p w14:paraId="735343FA" w14:textId="170B9BDA" w:rsidR="0018648A" w:rsidRPr="0018648A" w:rsidRDefault="0018648A" w:rsidP="00A66710">
      <w:pPr>
        <w:pStyle w:val="Notedebasdepage"/>
        <w:jc w:val="both"/>
        <w:rPr>
          <w:lang w:val="en-US"/>
        </w:rPr>
      </w:pPr>
      <w:r>
        <w:rPr>
          <w:rStyle w:val="Appelnotedebasdep"/>
        </w:rPr>
        <w:footnoteRef/>
      </w:r>
      <w:r>
        <w:t xml:space="preserve"> </w:t>
      </w:r>
      <w:r w:rsidRPr="00FB68C7">
        <w:rPr>
          <w:rFonts w:ascii="Times New Roman" w:hAnsi="Times New Roman"/>
          <w:sz w:val="16"/>
          <w:szCs w:val="16"/>
        </w:rPr>
        <w:t>Regarding: CSIRP usage (</w:t>
      </w:r>
      <w:proofErr w:type="spellStart"/>
      <w:r w:rsidRPr="00FB68C7">
        <w:rPr>
          <w:rFonts w:ascii="Times New Roman" w:hAnsi="Times New Roman"/>
          <w:sz w:val="16"/>
          <w:szCs w:val="16"/>
        </w:rPr>
        <w:t>Ponemon</w:t>
      </w:r>
      <w:proofErr w:type="spellEnd"/>
      <w:r w:rsidRPr="00FB68C7">
        <w:rPr>
          <w:rFonts w:ascii="Times New Roman" w:hAnsi="Times New Roman"/>
          <w:sz w:val="16"/>
          <w:szCs w:val="16"/>
        </w:rPr>
        <w:t xml:space="preserve"> Institute’s Cyber Resilient Organization Report 2015 &amp; 2020), Nb employees devoted to cybersecurity (ISACA State of Cybersecurity 2020–2024), self-declared resilient organizations (WEF Global Cybersecurity Outlook 2025).</w:t>
      </w:r>
    </w:p>
  </w:footnote>
  <w:footnote w:id="3">
    <w:p w14:paraId="3F175F06" w14:textId="15EE7776" w:rsidR="00120CD5" w:rsidRPr="0018648A" w:rsidRDefault="00120CD5">
      <w:pPr>
        <w:pStyle w:val="Notedebasdepage"/>
        <w:rPr>
          <w:rFonts w:ascii="Times New Roman" w:hAnsi="Times New Roman"/>
          <w:sz w:val="16"/>
          <w:szCs w:val="16"/>
          <w:lang w:val="en-US"/>
        </w:rPr>
      </w:pPr>
      <w:r w:rsidRPr="00FB68C7">
        <w:rPr>
          <w:rStyle w:val="Appelnotedebasdep"/>
          <w:rFonts w:ascii="Times New Roman" w:hAnsi="Times New Roman"/>
          <w:sz w:val="16"/>
          <w:szCs w:val="16"/>
        </w:rPr>
        <w:footnoteRef/>
      </w:r>
      <w:r w:rsidRPr="00FB68C7">
        <w:rPr>
          <w:rFonts w:ascii="Times New Roman" w:hAnsi="Times New Roman"/>
          <w:color w:val="000000" w:themeColor="text1"/>
          <w:sz w:val="16"/>
          <w:szCs w:val="16"/>
        </w:rPr>
        <w:t xml:space="preserve"> </w:t>
      </w:r>
      <w:hyperlink r:id="rId1" w:history="1">
        <w:r w:rsidRPr="0018648A">
          <w:rPr>
            <w:rStyle w:val="Lienhypertexte"/>
            <w:rFonts w:ascii="Times New Roman" w:hAnsi="Times New Roman"/>
            <w:color w:val="000000" w:themeColor="text1"/>
            <w:sz w:val="16"/>
            <w:szCs w:val="16"/>
            <w:lang w:val="en-US"/>
          </w:rPr>
          <w:t>GitHub</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A9CF8" w14:textId="77777777" w:rsidR="001A708E" w:rsidRPr="001A708E" w:rsidRDefault="00E66638" w:rsidP="005168F5">
    <w:pPr>
      <w:autoSpaceDE w:val="0"/>
      <w:autoSpaceDN w:val="0"/>
      <w:adjustRightInd w:val="0"/>
      <w:spacing w:line="240" w:lineRule="auto"/>
      <w:rPr>
        <w:rFonts w:ascii="Times New Roman" w:hAnsi="Times New Roman"/>
        <w:sz w:val="20"/>
        <w:szCs w:val="20"/>
      </w:rPr>
    </w:pPr>
    <w:r w:rsidRPr="001A708E">
      <w:rPr>
        <w:rFonts w:ascii="Times New Roman" w:hAnsi="Times New Roman"/>
        <w:sz w:val="20"/>
        <w:szCs w:val="20"/>
      </w:rPr>
      <w:fldChar w:fldCharType="begin"/>
    </w:r>
    <w:r w:rsidR="001A708E" w:rsidRPr="001A708E">
      <w:rPr>
        <w:rFonts w:ascii="Times New Roman" w:hAnsi="Times New Roman"/>
        <w:sz w:val="20"/>
        <w:szCs w:val="20"/>
      </w:rPr>
      <w:instrText xml:space="preserve"> PAGE   \* MERGEFORMAT </w:instrText>
    </w:r>
    <w:r w:rsidRPr="001A708E">
      <w:rPr>
        <w:rFonts w:ascii="Times New Roman" w:hAnsi="Times New Roman"/>
        <w:sz w:val="20"/>
        <w:szCs w:val="20"/>
      </w:rPr>
      <w:fldChar w:fldCharType="separate"/>
    </w:r>
    <w:r w:rsidR="00B344D0">
      <w:rPr>
        <w:rFonts w:ascii="Times New Roman" w:hAnsi="Times New Roman"/>
        <w:noProof/>
        <w:sz w:val="20"/>
        <w:szCs w:val="20"/>
      </w:rPr>
      <w:t>4</w:t>
    </w:r>
    <w:r w:rsidRPr="001A708E">
      <w:rPr>
        <w:rFonts w:ascii="Times New Roman" w:hAnsi="Times New Roman"/>
        <w:noProof/>
        <w:sz w:val="20"/>
        <w:szCs w:val="20"/>
      </w:rPr>
      <w:fldChar w:fldCharType="end"/>
    </w:r>
    <w:r w:rsidR="007D1A44">
      <w:rPr>
        <w:rFonts w:ascii="Times New Roman" w:hAnsi="Times New Roman"/>
        <w:noProof/>
        <w:sz w:val="20"/>
        <w:szCs w:val="20"/>
      </w:rPr>
      <w:t xml:space="preserve">   </w:t>
    </w:r>
    <w:r w:rsidR="001A708E" w:rsidRPr="001A708E">
      <w:rPr>
        <w:rFonts w:ascii="Times New Roman" w:hAnsi="Times New Roman"/>
        <w:i/>
        <w:iCs/>
        <w:sz w:val="20"/>
        <w:szCs w:val="20"/>
      </w:rPr>
      <w:t>First Author and Second Author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A9CF9" w14:textId="77777777" w:rsidR="001A708E" w:rsidRPr="001A708E" w:rsidRDefault="001A708E" w:rsidP="00093C29">
    <w:pPr>
      <w:autoSpaceDE w:val="0"/>
      <w:autoSpaceDN w:val="0"/>
      <w:adjustRightInd w:val="0"/>
      <w:spacing w:line="240" w:lineRule="auto"/>
      <w:jc w:val="right"/>
      <w:rPr>
        <w:rFonts w:ascii="Times New Roman" w:hAnsi="Times New Roman"/>
        <w:sz w:val="20"/>
        <w:szCs w:val="20"/>
      </w:rPr>
    </w:pPr>
    <w:r w:rsidRPr="001A708E">
      <w:rPr>
        <w:rFonts w:ascii="Times New Roman" w:hAnsi="Times New Roman"/>
        <w:i/>
        <w:iCs/>
        <w:sz w:val="20"/>
        <w:szCs w:val="20"/>
      </w:rPr>
      <w:t>Instructions for Preparing Paper for ESREL 20</w:t>
    </w:r>
    <w:r w:rsidR="005540B8">
      <w:rPr>
        <w:rFonts w:ascii="Times New Roman" w:hAnsi="Times New Roman"/>
        <w:i/>
        <w:iCs/>
        <w:sz w:val="20"/>
        <w:szCs w:val="20"/>
      </w:rPr>
      <w:t>25 &amp; SRA-E 2025</w:t>
    </w:r>
    <w:r w:rsidR="007D1A44">
      <w:rPr>
        <w:rFonts w:ascii="Times New Roman" w:hAnsi="Times New Roman"/>
        <w:i/>
        <w:iCs/>
        <w:sz w:val="20"/>
        <w:szCs w:val="20"/>
      </w:rPr>
      <w:t xml:space="preserve">    </w:t>
    </w:r>
    <w:r w:rsidR="00E66638" w:rsidRPr="001A708E">
      <w:rPr>
        <w:rFonts w:ascii="Times New Roman" w:hAnsi="Times New Roman"/>
        <w:sz w:val="20"/>
        <w:szCs w:val="20"/>
      </w:rPr>
      <w:fldChar w:fldCharType="begin"/>
    </w:r>
    <w:r w:rsidRPr="001A708E">
      <w:rPr>
        <w:rFonts w:ascii="Times New Roman" w:hAnsi="Times New Roman"/>
        <w:sz w:val="20"/>
        <w:szCs w:val="20"/>
      </w:rPr>
      <w:instrText xml:space="preserve"> PAGE   \* MERGEFORMAT </w:instrText>
    </w:r>
    <w:r w:rsidR="00E66638" w:rsidRPr="001A708E">
      <w:rPr>
        <w:rFonts w:ascii="Times New Roman" w:hAnsi="Times New Roman"/>
        <w:sz w:val="20"/>
        <w:szCs w:val="20"/>
      </w:rPr>
      <w:fldChar w:fldCharType="separate"/>
    </w:r>
    <w:r w:rsidR="00B344D0">
      <w:rPr>
        <w:rFonts w:ascii="Times New Roman" w:hAnsi="Times New Roman"/>
        <w:noProof/>
        <w:sz w:val="20"/>
        <w:szCs w:val="20"/>
      </w:rPr>
      <w:t>3</w:t>
    </w:r>
    <w:r w:rsidR="00E66638" w:rsidRPr="001A708E">
      <w:rPr>
        <w:rFonts w:ascii="Times New Roman" w:hAnsi="Times New Roman"/>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CBF"/>
    <w:multiLevelType w:val="hybridMultilevel"/>
    <w:tmpl w:val="B3EE3F7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A86032"/>
    <w:multiLevelType w:val="hybridMultilevel"/>
    <w:tmpl w:val="76B67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704893"/>
    <w:multiLevelType w:val="hybridMultilevel"/>
    <w:tmpl w:val="E8C8C874"/>
    <w:lvl w:ilvl="0" w:tplc="CB5AD8C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912EE0"/>
    <w:multiLevelType w:val="hybridMultilevel"/>
    <w:tmpl w:val="7F2062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C7D5652"/>
    <w:multiLevelType w:val="hybridMultilevel"/>
    <w:tmpl w:val="7B0AA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E7526B4"/>
    <w:multiLevelType w:val="hybridMultilevel"/>
    <w:tmpl w:val="0018F90A"/>
    <w:lvl w:ilvl="0" w:tplc="C4F8D780">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7159448">
    <w:abstractNumId w:val="1"/>
  </w:num>
  <w:num w:numId="2" w16cid:durableId="36900292">
    <w:abstractNumId w:val="5"/>
  </w:num>
  <w:num w:numId="3" w16cid:durableId="197623084">
    <w:abstractNumId w:val="0"/>
  </w:num>
  <w:num w:numId="4" w16cid:durableId="1743676174">
    <w:abstractNumId w:val="4"/>
  </w:num>
  <w:num w:numId="5" w16cid:durableId="2011322937">
    <w:abstractNumId w:val="3"/>
  </w:num>
  <w:num w:numId="6" w16cid:durableId="171693186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an BERTHOLAT">
    <w15:presenceInfo w15:providerId="AD" w15:userId="S::jean.bertholat@alten.com::10037a26-d909-4c23-b15d-f92afbf13a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510"/>
  <w:hyphenationZone w:val="425"/>
  <w:evenAndOddHeaders/>
  <w:characterSpacingControl w:val="doNotCompress"/>
  <w:hdrShapeDefaults>
    <o:shapedefaults v:ext="edit" spidmax="2053"/>
  </w:hdrShapeDefaults>
  <w:footnotePr>
    <w:numFmt w:val="lowerLette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26DF"/>
    <w:rsid w:val="00000C1D"/>
    <w:rsid w:val="00003482"/>
    <w:rsid w:val="0000656D"/>
    <w:rsid w:val="000067B5"/>
    <w:rsid w:val="00011EA4"/>
    <w:rsid w:val="00012C24"/>
    <w:rsid w:val="0001557E"/>
    <w:rsid w:val="00024B61"/>
    <w:rsid w:val="00026D23"/>
    <w:rsid w:val="000319B7"/>
    <w:rsid w:val="00032E52"/>
    <w:rsid w:val="0003359A"/>
    <w:rsid w:val="00033CF0"/>
    <w:rsid w:val="00035EAA"/>
    <w:rsid w:val="00036857"/>
    <w:rsid w:val="00037AC6"/>
    <w:rsid w:val="00040A69"/>
    <w:rsid w:val="000429D6"/>
    <w:rsid w:val="00042A66"/>
    <w:rsid w:val="00054620"/>
    <w:rsid w:val="0005653D"/>
    <w:rsid w:val="0006115B"/>
    <w:rsid w:val="000626DF"/>
    <w:rsid w:val="0007359E"/>
    <w:rsid w:val="00076FB6"/>
    <w:rsid w:val="00084C26"/>
    <w:rsid w:val="00091F77"/>
    <w:rsid w:val="00092B42"/>
    <w:rsid w:val="00092EA7"/>
    <w:rsid w:val="00093C29"/>
    <w:rsid w:val="00096E6D"/>
    <w:rsid w:val="000A0C23"/>
    <w:rsid w:val="000A2011"/>
    <w:rsid w:val="000B37F0"/>
    <w:rsid w:val="000B505B"/>
    <w:rsid w:val="000C711D"/>
    <w:rsid w:val="000D3E7B"/>
    <w:rsid w:val="000D47A8"/>
    <w:rsid w:val="000E36EB"/>
    <w:rsid w:val="000E7BDF"/>
    <w:rsid w:val="000F459F"/>
    <w:rsid w:val="000F6C47"/>
    <w:rsid w:val="000F7693"/>
    <w:rsid w:val="0010058B"/>
    <w:rsid w:val="00101187"/>
    <w:rsid w:val="00120CD5"/>
    <w:rsid w:val="001217E5"/>
    <w:rsid w:val="0012395A"/>
    <w:rsid w:val="0012483D"/>
    <w:rsid w:val="00126F9B"/>
    <w:rsid w:val="00130CED"/>
    <w:rsid w:val="00131153"/>
    <w:rsid w:val="0014129B"/>
    <w:rsid w:val="00144D4E"/>
    <w:rsid w:val="0016236D"/>
    <w:rsid w:val="0016309F"/>
    <w:rsid w:val="00165A35"/>
    <w:rsid w:val="00171A5C"/>
    <w:rsid w:val="00180FE1"/>
    <w:rsid w:val="0018193C"/>
    <w:rsid w:val="00181BBE"/>
    <w:rsid w:val="0018648A"/>
    <w:rsid w:val="0018654C"/>
    <w:rsid w:val="00190966"/>
    <w:rsid w:val="00190EC1"/>
    <w:rsid w:val="00193EC1"/>
    <w:rsid w:val="00197250"/>
    <w:rsid w:val="001A48C9"/>
    <w:rsid w:val="001A6D5C"/>
    <w:rsid w:val="001A708E"/>
    <w:rsid w:val="001B36C7"/>
    <w:rsid w:val="001C32B2"/>
    <w:rsid w:val="001D3AEC"/>
    <w:rsid w:val="001D5711"/>
    <w:rsid w:val="001D7690"/>
    <w:rsid w:val="00200BE8"/>
    <w:rsid w:val="0020342C"/>
    <w:rsid w:val="00212D55"/>
    <w:rsid w:val="00213A84"/>
    <w:rsid w:val="00215FB0"/>
    <w:rsid w:val="00216D6E"/>
    <w:rsid w:val="00217649"/>
    <w:rsid w:val="00221AE8"/>
    <w:rsid w:val="00223EC4"/>
    <w:rsid w:val="00240878"/>
    <w:rsid w:val="00244278"/>
    <w:rsid w:val="00245A80"/>
    <w:rsid w:val="0025024F"/>
    <w:rsid w:val="00252E5B"/>
    <w:rsid w:val="002545D4"/>
    <w:rsid w:val="00256429"/>
    <w:rsid w:val="00256464"/>
    <w:rsid w:val="00263106"/>
    <w:rsid w:val="00264BC3"/>
    <w:rsid w:val="002654F1"/>
    <w:rsid w:val="00265FEC"/>
    <w:rsid w:val="00266326"/>
    <w:rsid w:val="002671AD"/>
    <w:rsid w:val="002819E4"/>
    <w:rsid w:val="0028326D"/>
    <w:rsid w:val="002849D5"/>
    <w:rsid w:val="00285A5F"/>
    <w:rsid w:val="00285F9A"/>
    <w:rsid w:val="002862C8"/>
    <w:rsid w:val="0029728D"/>
    <w:rsid w:val="002A1322"/>
    <w:rsid w:val="002A6CCB"/>
    <w:rsid w:val="002B0FB4"/>
    <w:rsid w:val="002B5636"/>
    <w:rsid w:val="002B6B88"/>
    <w:rsid w:val="002C480F"/>
    <w:rsid w:val="002C69E4"/>
    <w:rsid w:val="002C7C70"/>
    <w:rsid w:val="002C7E02"/>
    <w:rsid w:val="002D07C2"/>
    <w:rsid w:val="002D6A4F"/>
    <w:rsid w:val="002E62CB"/>
    <w:rsid w:val="002F09C6"/>
    <w:rsid w:val="002F30CD"/>
    <w:rsid w:val="003052D3"/>
    <w:rsid w:val="0031220A"/>
    <w:rsid w:val="003142D7"/>
    <w:rsid w:val="00320420"/>
    <w:rsid w:val="00320F2F"/>
    <w:rsid w:val="00323F69"/>
    <w:rsid w:val="00325EEA"/>
    <w:rsid w:val="00325F4A"/>
    <w:rsid w:val="00335F4C"/>
    <w:rsid w:val="00340147"/>
    <w:rsid w:val="003443EB"/>
    <w:rsid w:val="00347ACC"/>
    <w:rsid w:val="0035335A"/>
    <w:rsid w:val="00357243"/>
    <w:rsid w:val="00357576"/>
    <w:rsid w:val="003638C2"/>
    <w:rsid w:val="00364121"/>
    <w:rsid w:val="0036645E"/>
    <w:rsid w:val="00370B59"/>
    <w:rsid w:val="00373176"/>
    <w:rsid w:val="0037409E"/>
    <w:rsid w:val="003847A6"/>
    <w:rsid w:val="003867F8"/>
    <w:rsid w:val="00393753"/>
    <w:rsid w:val="003A4ED4"/>
    <w:rsid w:val="003A7326"/>
    <w:rsid w:val="003B26B9"/>
    <w:rsid w:val="003B2DBA"/>
    <w:rsid w:val="003B4426"/>
    <w:rsid w:val="003B5219"/>
    <w:rsid w:val="003B6AB2"/>
    <w:rsid w:val="003C2556"/>
    <w:rsid w:val="003C70A4"/>
    <w:rsid w:val="003D3A1C"/>
    <w:rsid w:val="003D427C"/>
    <w:rsid w:val="003E0392"/>
    <w:rsid w:val="003E3176"/>
    <w:rsid w:val="003E4FF9"/>
    <w:rsid w:val="003E555B"/>
    <w:rsid w:val="003E62FA"/>
    <w:rsid w:val="003F4828"/>
    <w:rsid w:val="003F76C3"/>
    <w:rsid w:val="00401DEE"/>
    <w:rsid w:val="00405847"/>
    <w:rsid w:val="004102C4"/>
    <w:rsid w:val="004112FF"/>
    <w:rsid w:val="00417CC9"/>
    <w:rsid w:val="0042503A"/>
    <w:rsid w:val="00427C90"/>
    <w:rsid w:val="00432153"/>
    <w:rsid w:val="0043326D"/>
    <w:rsid w:val="00440B5D"/>
    <w:rsid w:val="00442692"/>
    <w:rsid w:val="00443400"/>
    <w:rsid w:val="004474BF"/>
    <w:rsid w:val="00452815"/>
    <w:rsid w:val="00452E80"/>
    <w:rsid w:val="004561D8"/>
    <w:rsid w:val="00456C7B"/>
    <w:rsid w:val="004576D4"/>
    <w:rsid w:val="0046738B"/>
    <w:rsid w:val="004679B3"/>
    <w:rsid w:val="00471EE5"/>
    <w:rsid w:val="00475915"/>
    <w:rsid w:val="004759D5"/>
    <w:rsid w:val="00485504"/>
    <w:rsid w:val="0048708F"/>
    <w:rsid w:val="00491EC2"/>
    <w:rsid w:val="00493BAE"/>
    <w:rsid w:val="004942E0"/>
    <w:rsid w:val="00495C75"/>
    <w:rsid w:val="004A0797"/>
    <w:rsid w:val="004A10DA"/>
    <w:rsid w:val="004A1E56"/>
    <w:rsid w:val="004A1F47"/>
    <w:rsid w:val="004A2920"/>
    <w:rsid w:val="004A41E7"/>
    <w:rsid w:val="004A7A21"/>
    <w:rsid w:val="004B0D7F"/>
    <w:rsid w:val="004B2ECC"/>
    <w:rsid w:val="004B52BA"/>
    <w:rsid w:val="004B5308"/>
    <w:rsid w:val="004C58EC"/>
    <w:rsid w:val="004D04EC"/>
    <w:rsid w:val="004E02F7"/>
    <w:rsid w:val="004E30A0"/>
    <w:rsid w:val="004E6831"/>
    <w:rsid w:val="004E7798"/>
    <w:rsid w:val="004F2D9F"/>
    <w:rsid w:val="004F3153"/>
    <w:rsid w:val="004F5021"/>
    <w:rsid w:val="005010CE"/>
    <w:rsid w:val="00507F3B"/>
    <w:rsid w:val="00513768"/>
    <w:rsid w:val="005168F5"/>
    <w:rsid w:val="00524F12"/>
    <w:rsid w:val="00534D46"/>
    <w:rsid w:val="0053683F"/>
    <w:rsid w:val="00540434"/>
    <w:rsid w:val="00543BC0"/>
    <w:rsid w:val="00544A1E"/>
    <w:rsid w:val="00552468"/>
    <w:rsid w:val="005540B8"/>
    <w:rsid w:val="0055481D"/>
    <w:rsid w:val="00563200"/>
    <w:rsid w:val="005722B4"/>
    <w:rsid w:val="005735FF"/>
    <w:rsid w:val="005841AA"/>
    <w:rsid w:val="005941CE"/>
    <w:rsid w:val="0059750D"/>
    <w:rsid w:val="005A7B59"/>
    <w:rsid w:val="005B0D50"/>
    <w:rsid w:val="005B1093"/>
    <w:rsid w:val="005B125B"/>
    <w:rsid w:val="005B6185"/>
    <w:rsid w:val="005B7F88"/>
    <w:rsid w:val="005C028F"/>
    <w:rsid w:val="005C40C3"/>
    <w:rsid w:val="005C4E1E"/>
    <w:rsid w:val="005D02B5"/>
    <w:rsid w:val="005D0706"/>
    <w:rsid w:val="005D59D6"/>
    <w:rsid w:val="005D5A0F"/>
    <w:rsid w:val="005D6441"/>
    <w:rsid w:val="005D6FA9"/>
    <w:rsid w:val="005E7280"/>
    <w:rsid w:val="005F1506"/>
    <w:rsid w:val="00614648"/>
    <w:rsid w:val="00620E89"/>
    <w:rsid w:val="00635084"/>
    <w:rsid w:val="0064110D"/>
    <w:rsid w:val="00644D1C"/>
    <w:rsid w:val="00652595"/>
    <w:rsid w:val="00653442"/>
    <w:rsid w:val="006560E2"/>
    <w:rsid w:val="006631AA"/>
    <w:rsid w:val="006631F1"/>
    <w:rsid w:val="006640EC"/>
    <w:rsid w:val="00664631"/>
    <w:rsid w:val="00682AD9"/>
    <w:rsid w:val="006873EE"/>
    <w:rsid w:val="00692BC9"/>
    <w:rsid w:val="0069418E"/>
    <w:rsid w:val="00695CE2"/>
    <w:rsid w:val="00696467"/>
    <w:rsid w:val="006A0EC2"/>
    <w:rsid w:val="006A4550"/>
    <w:rsid w:val="006B008E"/>
    <w:rsid w:val="006B75F7"/>
    <w:rsid w:val="006C1393"/>
    <w:rsid w:val="006C445C"/>
    <w:rsid w:val="006C6EEA"/>
    <w:rsid w:val="006D647D"/>
    <w:rsid w:val="006D683C"/>
    <w:rsid w:val="006D7227"/>
    <w:rsid w:val="006D7EB3"/>
    <w:rsid w:val="006E17BD"/>
    <w:rsid w:val="006E74A0"/>
    <w:rsid w:val="006F1C7C"/>
    <w:rsid w:val="006F7467"/>
    <w:rsid w:val="007023B2"/>
    <w:rsid w:val="0070423B"/>
    <w:rsid w:val="00706405"/>
    <w:rsid w:val="007068BB"/>
    <w:rsid w:val="007113FC"/>
    <w:rsid w:val="0071326A"/>
    <w:rsid w:val="00713846"/>
    <w:rsid w:val="00716F33"/>
    <w:rsid w:val="0072360A"/>
    <w:rsid w:val="00724AAA"/>
    <w:rsid w:val="0073048C"/>
    <w:rsid w:val="00730D59"/>
    <w:rsid w:val="0073497D"/>
    <w:rsid w:val="00734C9A"/>
    <w:rsid w:val="0074262E"/>
    <w:rsid w:val="0074397D"/>
    <w:rsid w:val="00751DEC"/>
    <w:rsid w:val="007546B3"/>
    <w:rsid w:val="00755C67"/>
    <w:rsid w:val="0076051B"/>
    <w:rsid w:val="00760AAE"/>
    <w:rsid w:val="00760C4E"/>
    <w:rsid w:val="00761F4B"/>
    <w:rsid w:val="00763571"/>
    <w:rsid w:val="00772045"/>
    <w:rsid w:val="00782A23"/>
    <w:rsid w:val="00793C13"/>
    <w:rsid w:val="00795E7A"/>
    <w:rsid w:val="00795ECB"/>
    <w:rsid w:val="00797469"/>
    <w:rsid w:val="007A0EFC"/>
    <w:rsid w:val="007A3B27"/>
    <w:rsid w:val="007A4FC4"/>
    <w:rsid w:val="007A5D32"/>
    <w:rsid w:val="007B05C6"/>
    <w:rsid w:val="007B0922"/>
    <w:rsid w:val="007B42E3"/>
    <w:rsid w:val="007B59CE"/>
    <w:rsid w:val="007C264D"/>
    <w:rsid w:val="007D0848"/>
    <w:rsid w:val="007D1A44"/>
    <w:rsid w:val="007D21C1"/>
    <w:rsid w:val="007E6888"/>
    <w:rsid w:val="007F01DC"/>
    <w:rsid w:val="007F123E"/>
    <w:rsid w:val="007F2A7C"/>
    <w:rsid w:val="007F4D9F"/>
    <w:rsid w:val="007F7FD1"/>
    <w:rsid w:val="00806FE5"/>
    <w:rsid w:val="008072F4"/>
    <w:rsid w:val="00807B3A"/>
    <w:rsid w:val="00810830"/>
    <w:rsid w:val="00821154"/>
    <w:rsid w:val="0082229A"/>
    <w:rsid w:val="00822EBF"/>
    <w:rsid w:val="00826C5A"/>
    <w:rsid w:val="008319F4"/>
    <w:rsid w:val="008432C1"/>
    <w:rsid w:val="008445C6"/>
    <w:rsid w:val="00850B25"/>
    <w:rsid w:val="00854166"/>
    <w:rsid w:val="00860749"/>
    <w:rsid w:val="008615B0"/>
    <w:rsid w:val="00871B77"/>
    <w:rsid w:val="0087264F"/>
    <w:rsid w:val="0087410B"/>
    <w:rsid w:val="00880D44"/>
    <w:rsid w:val="00884264"/>
    <w:rsid w:val="008A6216"/>
    <w:rsid w:val="008B033F"/>
    <w:rsid w:val="008B4364"/>
    <w:rsid w:val="008B78D4"/>
    <w:rsid w:val="008C2F41"/>
    <w:rsid w:val="008C4E54"/>
    <w:rsid w:val="008C672E"/>
    <w:rsid w:val="008C7607"/>
    <w:rsid w:val="008C7F26"/>
    <w:rsid w:val="008D0C00"/>
    <w:rsid w:val="008D5232"/>
    <w:rsid w:val="008E2CE5"/>
    <w:rsid w:val="008E32C9"/>
    <w:rsid w:val="008E4382"/>
    <w:rsid w:val="008E5B9E"/>
    <w:rsid w:val="008E5CA8"/>
    <w:rsid w:val="008E6306"/>
    <w:rsid w:val="008E64FD"/>
    <w:rsid w:val="008F1BC7"/>
    <w:rsid w:val="00901EA5"/>
    <w:rsid w:val="00904DAB"/>
    <w:rsid w:val="00920B91"/>
    <w:rsid w:val="00926859"/>
    <w:rsid w:val="00942397"/>
    <w:rsid w:val="0095154C"/>
    <w:rsid w:val="00953583"/>
    <w:rsid w:val="00960AF2"/>
    <w:rsid w:val="00962B29"/>
    <w:rsid w:val="00980013"/>
    <w:rsid w:val="00981BC9"/>
    <w:rsid w:val="00987A0D"/>
    <w:rsid w:val="00991C1D"/>
    <w:rsid w:val="00991CBF"/>
    <w:rsid w:val="0099696E"/>
    <w:rsid w:val="009A28E0"/>
    <w:rsid w:val="009B4070"/>
    <w:rsid w:val="009B46AE"/>
    <w:rsid w:val="009B591B"/>
    <w:rsid w:val="009C0CBC"/>
    <w:rsid w:val="009C5ECA"/>
    <w:rsid w:val="009D2439"/>
    <w:rsid w:val="009D5A96"/>
    <w:rsid w:val="009D68F4"/>
    <w:rsid w:val="009D70CE"/>
    <w:rsid w:val="009E24A3"/>
    <w:rsid w:val="009E4DB0"/>
    <w:rsid w:val="009E7815"/>
    <w:rsid w:val="009F6169"/>
    <w:rsid w:val="00A078B1"/>
    <w:rsid w:val="00A12A8D"/>
    <w:rsid w:val="00A20608"/>
    <w:rsid w:val="00A2095A"/>
    <w:rsid w:val="00A23089"/>
    <w:rsid w:val="00A24F48"/>
    <w:rsid w:val="00A261E5"/>
    <w:rsid w:val="00A35EBD"/>
    <w:rsid w:val="00A36E20"/>
    <w:rsid w:val="00A36EB0"/>
    <w:rsid w:val="00A37007"/>
    <w:rsid w:val="00A37488"/>
    <w:rsid w:val="00A4010C"/>
    <w:rsid w:val="00A40E1A"/>
    <w:rsid w:val="00A45F58"/>
    <w:rsid w:val="00A52D09"/>
    <w:rsid w:val="00A66710"/>
    <w:rsid w:val="00A83183"/>
    <w:rsid w:val="00A83710"/>
    <w:rsid w:val="00A86877"/>
    <w:rsid w:val="00A90404"/>
    <w:rsid w:val="00A90A45"/>
    <w:rsid w:val="00AA02E6"/>
    <w:rsid w:val="00AA0EA3"/>
    <w:rsid w:val="00AA25C7"/>
    <w:rsid w:val="00AB0BF2"/>
    <w:rsid w:val="00AB189B"/>
    <w:rsid w:val="00AB1FC9"/>
    <w:rsid w:val="00AB2333"/>
    <w:rsid w:val="00AB3A39"/>
    <w:rsid w:val="00AB524B"/>
    <w:rsid w:val="00AB5F93"/>
    <w:rsid w:val="00AB6C6F"/>
    <w:rsid w:val="00AC3F67"/>
    <w:rsid w:val="00AD4684"/>
    <w:rsid w:val="00AF51A0"/>
    <w:rsid w:val="00B01D6A"/>
    <w:rsid w:val="00B0657C"/>
    <w:rsid w:val="00B07A83"/>
    <w:rsid w:val="00B154A2"/>
    <w:rsid w:val="00B158A9"/>
    <w:rsid w:val="00B20A7E"/>
    <w:rsid w:val="00B20BC8"/>
    <w:rsid w:val="00B221A1"/>
    <w:rsid w:val="00B329A0"/>
    <w:rsid w:val="00B33593"/>
    <w:rsid w:val="00B344D0"/>
    <w:rsid w:val="00B443E5"/>
    <w:rsid w:val="00B502C0"/>
    <w:rsid w:val="00B55FCF"/>
    <w:rsid w:val="00B62535"/>
    <w:rsid w:val="00B62D4A"/>
    <w:rsid w:val="00B708E9"/>
    <w:rsid w:val="00B71229"/>
    <w:rsid w:val="00B73036"/>
    <w:rsid w:val="00B74884"/>
    <w:rsid w:val="00B766F8"/>
    <w:rsid w:val="00B76881"/>
    <w:rsid w:val="00B76933"/>
    <w:rsid w:val="00B81DD9"/>
    <w:rsid w:val="00B83B53"/>
    <w:rsid w:val="00B90E89"/>
    <w:rsid w:val="00B9117F"/>
    <w:rsid w:val="00B938FE"/>
    <w:rsid w:val="00B95C85"/>
    <w:rsid w:val="00B96C6A"/>
    <w:rsid w:val="00B97582"/>
    <w:rsid w:val="00BA3002"/>
    <w:rsid w:val="00BA336C"/>
    <w:rsid w:val="00BA5FD5"/>
    <w:rsid w:val="00BB4640"/>
    <w:rsid w:val="00BB49C2"/>
    <w:rsid w:val="00BB5924"/>
    <w:rsid w:val="00BB5CE0"/>
    <w:rsid w:val="00BB5F67"/>
    <w:rsid w:val="00BB79EB"/>
    <w:rsid w:val="00BB7C88"/>
    <w:rsid w:val="00BC2B9F"/>
    <w:rsid w:val="00BC306C"/>
    <w:rsid w:val="00BC496B"/>
    <w:rsid w:val="00BC775B"/>
    <w:rsid w:val="00BC78BB"/>
    <w:rsid w:val="00BD1AA6"/>
    <w:rsid w:val="00BD223D"/>
    <w:rsid w:val="00BE0F3F"/>
    <w:rsid w:val="00BE7944"/>
    <w:rsid w:val="00BF09FB"/>
    <w:rsid w:val="00BF4046"/>
    <w:rsid w:val="00BF7782"/>
    <w:rsid w:val="00C0240A"/>
    <w:rsid w:val="00C116F1"/>
    <w:rsid w:val="00C1207C"/>
    <w:rsid w:val="00C130A0"/>
    <w:rsid w:val="00C14EA0"/>
    <w:rsid w:val="00C27F4C"/>
    <w:rsid w:val="00C30929"/>
    <w:rsid w:val="00C335E9"/>
    <w:rsid w:val="00C467E4"/>
    <w:rsid w:val="00C52E50"/>
    <w:rsid w:val="00C53A9F"/>
    <w:rsid w:val="00C53E56"/>
    <w:rsid w:val="00C66B62"/>
    <w:rsid w:val="00C66E59"/>
    <w:rsid w:val="00C70967"/>
    <w:rsid w:val="00C77BEA"/>
    <w:rsid w:val="00C80DEE"/>
    <w:rsid w:val="00C84D9E"/>
    <w:rsid w:val="00C906D2"/>
    <w:rsid w:val="00C93FE1"/>
    <w:rsid w:val="00C94992"/>
    <w:rsid w:val="00C96F4F"/>
    <w:rsid w:val="00CA3B89"/>
    <w:rsid w:val="00CA496C"/>
    <w:rsid w:val="00CA5BD4"/>
    <w:rsid w:val="00CB0932"/>
    <w:rsid w:val="00CC6077"/>
    <w:rsid w:val="00CD30FC"/>
    <w:rsid w:val="00CD3A51"/>
    <w:rsid w:val="00CE47AA"/>
    <w:rsid w:val="00CE5696"/>
    <w:rsid w:val="00CE5E82"/>
    <w:rsid w:val="00CE6F74"/>
    <w:rsid w:val="00CE7485"/>
    <w:rsid w:val="00CF0EFF"/>
    <w:rsid w:val="00CF1430"/>
    <w:rsid w:val="00CF65D0"/>
    <w:rsid w:val="00D1164A"/>
    <w:rsid w:val="00D22EA7"/>
    <w:rsid w:val="00D238A1"/>
    <w:rsid w:val="00D348C2"/>
    <w:rsid w:val="00D430CF"/>
    <w:rsid w:val="00D519B1"/>
    <w:rsid w:val="00D55DD5"/>
    <w:rsid w:val="00D6084B"/>
    <w:rsid w:val="00D60AA4"/>
    <w:rsid w:val="00D657B8"/>
    <w:rsid w:val="00D75ECD"/>
    <w:rsid w:val="00D76CF0"/>
    <w:rsid w:val="00D81A55"/>
    <w:rsid w:val="00D8409E"/>
    <w:rsid w:val="00D847D4"/>
    <w:rsid w:val="00D859B1"/>
    <w:rsid w:val="00D90381"/>
    <w:rsid w:val="00D958BD"/>
    <w:rsid w:val="00D97CA8"/>
    <w:rsid w:val="00DA0425"/>
    <w:rsid w:val="00DA384B"/>
    <w:rsid w:val="00DB139F"/>
    <w:rsid w:val="00DB1452"/>
    <w:rsid w:val="00DC35F7"/>
    <w:rsid w:val="00DC56C3"/>
    <w:rsid w:val="00DC75A6"/>
    <w:rsid w:val="00DC7CED"/>
    <w:rsid w:val="00DD67C9"/>
    <w:rsid w:val="00DD7929"/>
    <w:rsid w:val="00DE011D"/>
    <w:rsid w:val="00DE0C86"/>
    <w:rsid w:val="00DE10F8"/>
    <w:rsid w:val="00DE1F25"/>
    <w:rsid w:val="00DE46C4"/>
    <w:rsid w:val="00DE5D5C"/>
    <w:rsid w:val="00DE73C5"/>
    <w:rsid w:val="00DF1394"/>
    <w:rsid w:val="00DF2BC5"/>
    <w:rsid w:val="00DF53A7"/>
    <w:rsid w:val="00DF7F9D"/>
    <w:rsid w:val="00E066A7"/>
    <w:rsid w:val="00E0749F"/>
    <w:rsid w:val="00E1192E"/>
    <w:rsid w:val="00E11D42"/>
    <w:rsid w:val="00E122B9"/>
    <w:rsid w:val="00E2516C"/>
    <w:rsid w:val="00E25619"/>
    <w:rsid w:val="00E33DFD"/>
    <w:rsid w:val="00E42C11"/>
    <w:rsid w:val="00E505AD"/>
    <w:rsid w:val="00E54520"/>
    <w:rsid w:val="00E5600F"/>
    <w:rsid w:val="00E57AA8"/>
    <w:rsid w:val="00E62301"/>
    <w:rsid w:val="00E63609"/>
    <w:rsid w:val="00E66638"/>
    <w:rsid w:val="00E67EC7"/>
    <w:rsid w:val="00E766BB"/>
    <w:rsid w:val="00E81218"/>
    <w:rsid w:val="00E8195B"/>
    <w:rsid w:val="00E81E01"/>
    <w:rsid w:val="00E82A47"/>
    <w:rsid w:val="00E83FAB"/>
    <w:rsid w:val="00E90518"/>
    <w:rsid w:val="00E91157"/>
    <w:rsid w:val="00E95E81"/>
    <w:rsid w:val="00E9648E"/>
    <w:rsid w:val="00EA6D0D"/>
    <w:rsid w:val="00EA7902"/>
    <w:rsid w:val="00EC186E"/>
    <w:rsid w:val="00EC21BE"/>
    <w:rsid w:val="00ED7BE6"/>
    <w:rsid w:val="00EE2757"/>
    <w:rsid w:val="00EE4E12"/>
    <w:rsid w:val="00EE6105"/>
    <w:rsid w:val="00EF3BC0"/>
    <w:rsid w:val="00EF6CC0"/>
    <w:rsid w:val="00F002E2"/>
    <w:rsid w:val="00F00A67"/>
    <w:rsid w:val="00F04656"/>
    <w:rsid w:val="00F06755"/>
    <w:rsid w:val="00F07623"/>
    <w:rsid w:val="00F15046"/>
    <w:rsid w:val="00F22390"/>
    <w:rsid w:val="00F24852"/>
    <w:rsid w:val="00F26C92"/>
    <w:rsid w:val="00F30029"/>
    <w:rsid w:val="00F3149A"/>
    <w:rsid w:val="00F33E4F"/>
    <w:rsid w:val="00F359A2"/>
    <w:rsid w:val="00F441F5"/>
    <w:rsid w:val="00F44421"/>
    <w:rsid w:val="00F45E86"/>
    <w:rsid w:val="00F51F53"/>
    <w:rsid w:val="00F5500E"/>
    <w:rsid w:val="00F65791"/>
    <w:rsid w:val="00F6696B"/>
    <w:rsid w:val="00F70AC9"/>
    <w:rsid w:val="00F7185D"/>
    <w:rsid w:val="00F74045"/>
    <w:rsid w:val="00F8275D"/>
    <w:rsid w:val="00F92FF5"/>
    <w:rsid w:val="00F9423E"/>
    <w:rsid w:val="00FA70BC"/>
    <w:rsid w:val="00FB61F0"/>
    <w:rsid w:val="00FB68C7"/>
    <w:rsid w:val="00FC0107"/>
    <w:rsid w:val="00FD30EA"/>
    <w:rsid w:val="00FD3A82"/>
    <w:rsid w:val="00FE1DE8"/>
    <w:rsid w:val="00FF112A"/>
    <w:rsid w:val="00FF66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47A9C79"/>
  <w15:docId w15:val="{F3FB5BEB-EE79-4FDA-BFFC-5978CED0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B62"/>
    <w:pPr>
      <w:spacing w:after="200" w:line="276" w:lineRule="auto"/>
    </w:pPr>
    <w:rPr>
      <w:sz w:val="22"/>
      <w:szCs w:val="22"/>
      <w:lang w:val="en-IN"/>
    </w:rPr>
  </w:style>
  <w:style w:type="paragraph" w:styleId="Titre1">
    <w:name w:val="heading 1"/>
    <w:basedOn w:val="Normal"/>
    <w:next w:val="Normal"/>
    <w:link w:val="Titre1Car"/>
    <w:uiPriority w:val="9"/>
    <w:qFormat/>
    <w:rsid w:val="006640EC"/>
    <w:pPr>
      <w:keepNext/>
      <w:keepLines/>
      <w:spacing w:before="360" w:after="80" w:line="278" w:lineRule="auto"/>
      <w:outlineLvl w:val="0"/>
    </w:pPr>
    <w:rPr>
      <w:rFonts w:asciiTheme="majorHAnsi" w:eastAsiaTheme="majorEastAsia" w:hAnsiTheme="majorHAnsi" w:cstheme="majorBidi"/>
      <w:color w:val="365F91" w:themeColor="accent1" w:themeShade="BF"/>
      <w:kern w:val="2"/>
      <w:sz w:val="40"/>
      <w:szCs w:val="40"/>
      <w:lang w:val="fr-FR"/>
    </w:rPr>
  </w:style>
  <w:style w:type="paragraph" w:styleId="Titre3">
    <w:name w:val="heading 3"/>
    <w:basedOn w:val="Normal"/>
    <w:next w:val="Normal"/>
    <w:link w:val="Titre3Car"/>
    <w:uiPriority w:val="9"/>
    <w:semiHidden/>
    <w:unhideWhenUsed/>
    <w:qFormat/>
    <w:rsid w:val="007B42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AB">
    <w:name w:val="RAB"/>
    <w:qFormat/>
    <w:rsid w:val="00751DEC"/>
    <w:pPr>
      <w:spacing w:before="480" w:after="200" w:line="260" w:lineRule="exact"/>
      <w:ind w:right="1009"/>
      <w:contextualSpacing/>
      <w:jc w:val="both"/>
    </w:pPr>
    <w:rPr>
      <w:rFonts w:ascii="Times New Roman" w:hAnsi="Times New Roman"/>
      <w:bCs/>
      <w:iCs/>
      <w:color w:val="000000"/>
      <w:szCs w:val="22"/>
    </w:rPr>
  </w:style>
  <w:style w:type="paragraph" w:customStyle="1" w:styleId="RAK">
    <w:name w:val="RAK"/>
    <w:qFormat/>
    <w:rsid w:val="00751DEC"/>
    <w:pPr>
      <w:spacing w:after="240" w:line="260" w:lineRule="exact"/>
      <w:ind w:right="1009"/>
      <w:contextualSpacing/>
      <w:jc w:val="both"/>
    </w:pPr>
    <w:rPr>
      <w:rFonts w:ascii="Times New Roman" w:hAnsi="Times New Roman"/>
      <w:color w:val="000000"/>
      <w:szCs w:val="28"/>
    </w:rPr>
  </w:style>
  <w:style w:type="paragraph" w:customStyle="1" w:styleId="RCA">
    <w:name w:val="RCA"/>
    <w:qFormat/>
    <w:rsid w:val="00751DEC"/>
    <w:pPr>
      <w:spacing w:after="240" w:line="260" w:lineRule="exact"/>
      <w:ind w:right="431"/>
    </w:pPr>
    <w:rPr>
      <w:rFonts w:ascii="Times New Roman" w:hAnsi="Times New Roman"/>
      <w:b/>
      <w:bCs/>
      <w:iCs/>
      <w:color w:val="000000"/>
      <w:sz w:val="22"/>
      <w:szCs w:val="22"/>
    </w:rPr>
  </w:style>
  <w:style w:type="paragraph" w:customStyle="1" w:styleId="RCAF">
    <w:name w:val="RCAF"/>
    <w:qFormat/>
    <w:rsid w:val="00751DEC"/>
    <w:pPr>
      <w:spacing w:after="240"/>
      <w:ind w:right="431"/>
    </w:pPr>
    <w:rPr>
      <w:rFonts w:ascii="Times New Roman" w:hAnsi="Times New Roman"/>
      <w:bCs/>
      <w:i/>
      <w:iCs/>
      <w:color w:val="000000"/>
      <w:sz w:val="22"/>
      <w:szCs w:val="22"/>
    </w:rPr>
  </w:style>
  <w:style w:type="paragraph" w:customStyle="1" w:styleId="RCT">
    <w:name w:val="RCT"/>
    <w:basedOn w:val="Normal"/>
    <w:qFormat/>
    <w:rsid w:val="00751DEC"/>
    <w:pPr>
      <w:spacing w:before="1080" w:after="720" w:line="320" w:lineRule="exact"/>
      <w:contextualSpacing/>
    </w:pPr>
    <w:rPr>
      <w:rFonts w:ascii="Times New Roman" w:hAnsi="Times New Roman"/>
      <w:b/>
      <w:bCs/>
      <w:iCs/>
      <w:caps/>
      <w:color w:val="000000"/>
      <w:sz w:val="28"/>
      <w:lang w:val="en-US"/>
    </w:rPr>
  </w:style>
  <w:style w:type="paragraph" w:customStyle="1" w:styleId="RFC">
    <w:name w:val="RFC"/>
    <w:qFormat/>
    <w:rsid w:val="00751DEC"/>
    <w:pPr>
      <w:spacing w:before="120" w:after="480" w:line="240" w:lineRule="exact"/>
      <w:contextualSpacing/>
      <w:jc w:val="center"/>
      <w:outlineLvl w:val="0"/>
    </w:pPr>
    <w:rPr>
      <w:rFonts w:ascii="Times New Roman" w:hAnsi="Times New Roman" w:cs="Calibri"/>
      <w:color w:val="000000"/>
      <w:szCs w:val="24"/>
    </w:rPr>
  </w:style>
  <w:style w:type="paragraph" w:customStyle="1" w:styleId="RFI">
    <w:name w:val="RFI"/>
    <w:qFormat/>
    <w:rsid w:val="00751DEC"/>
    <w:pPr>
      <w:spacing w:before="480"/>
      <w:contextualSpacing/>
      <w:jc w:val="center"/>
      <w:outlineLvl w:val="0"/>
    </w:pPr>
    <w:rPr>
      <w:rFonts w:ascii="Times New Roman" w:hAnsi="Times New Roman" w:cs="Calibri"/>
      <w:color w:val="000000"/>
      <w:szCs w:val="24"/>
    </w:rPr>
  </w:style>
  <w:style w:type="paragraph" w:customStyle="1" w:styleId="RH1">
    <w:name w:val="RH1"/>
    <w:qFormat/>
    <w:rsid w:val="00751DEC"/>
    <w:pPr>
      <w:spacing w:before="480" w:after="240" w:line="260" w:lineRule="exact"/>
      <w:contextualSpacing/>
      <w:outlineLvl w:val="0"/>
    </w:pPr>
    <w:rPr>
      <w:rFonts w:ascii="Times New Roman" w:hAnsi="Times New Roman"/>
      <w:b/>
      <w:bCs/>
      <w:iCs/>
      <w:color w:val="000000"/>
      <w:sz w:val="22"/>
      <w:szCs w:val="24"/>
    </w:rPr>
  </w:style>
  <w:style w:type="paragraph" w:customStyle="1" w:styleId="RH2">
    <w:name w:val="RH2"/>
    <w:qFormat/>
    <w:rsid w:val="00751DEC"/>
    <w:pPr>
      <w:spacing w:before="360" w:after="240"/>
      <w:contextualSpacing/>
      <w:outlineLvl w:val="1"/>
    </w:pPr>
    <w:rPr>
      <w:rFonts w:ascii="Times New Roman" w:hAnsi="Times New Roman"/>
      <w:b/>
      <w:bCs/>
      <w:iCs/>
      <w:color w:val="000000"/>
      <w:sz w:val="22"/>
      <w:szCs w:val="24"/>
    </w:rPr>
  </w:style>
  <w:style w:type="paragraph" w:customStyle="1" w:styleId="RPI">
    <w:name w:val="RPI"/>
    <w:basedOn w:val="Normal"/>
    <w:qFormat/>
    <w:rsid w:val="00751DEC"/>
    <w:pPr>
      <w:autoSpaceDE w:val="0"/>
      <w:autoSpaceDN w:val="0"/>
      <w:adjustRightInd w:val="0"/>
      <w:spacing w:after="0" w:line="260" w:lineRule="exact"/>
      <w:ind w:firstLine="431"/>
      <w:contextualSpacing/>
      <w:jc w:val="both"/>
    </w:pPr>
    <w:rPr>
      <w:rFonts w:ascii="Times New Roman" w:hAnsi="Times New Roman" w:cs="Calibri"/>
      <w:color w:val="000000"/>
      <w:szCs w:val="24"/>
      <w:lang w:val="en-US"/>
    </w:rPr>
  </w:style>
  <w:style w:type="paragraph" w:customStyle="1" w:styleId="RPN">
    <w:name w:val="RPN"/>
    <w:qFormat/>
    <w:rsid w:val="00751DEC"/>
    <w:pPr>
      <w:spacing w:line="260" w:lineRule="exact"/>
      <w:contextualSpacing/>
      <w:jc w:val="both"/>
    </w:pPr>
    <w:rPr>
      <w:rFonts w:ascii="Times New Roman" w:hAnsi="Times New Roman"/>
      <w:bCs/>
      <w:iCs/>
      <w:sz w:val="22"/>
      <w:szCs w:val="22"/>
    </w:rPr>
  </w:style>
  <w:style w:type="paragraph" w:customStyle="1" w:styleId="RTC">
    <w:name w:val="RTC"/>
    <w:basedOn w:val="RPI"/>
    <w:qFormat/>
    <w:rsid w:val="00751DEC"/>
    <w:pPr>
      <w:spacing w:before="480" w:after="120" w:line="240" w:lineRule="exact"/>
      <w:ind w:firstLine="0"/>
      <w:jc w:val="center"/>
      <w:outlineLvl w:val="0"/>
    </w:pPr>
    <w:rPr>
      <w:sz w:val="20"/>
    </w:rPr>
  </w:style>
  <w:style w:type="paragraph" w:styleId="En-tte">
    <w:name w:val="header"/>
    <w:basedOn w:val="Normal"/>
    <w:link w:val="En-tteCar"/>
    <w:unhideWhenUsed/>
    <w:rsid w:val="000626DF"/>
    <w:pPr>
      <w:tabs>
        <w:tab w:val="center" w:pos="4513"/>
        <w:tab w:val="right" w:pos="9026"/>
      </w:tabs>
      <w:spacing w:after="0" w:line="240" w:lineRule="auto"/>
    </w:pPr>
  </w:style>
  <w:style w:type="character" w:customStyle="1" w:styleId="En-tteCar">
    <w:name w:val="En-tête Car"/>
    <w:basedOn w:val="Policepardfaut"/>
    <w:link w:val="En-tte"/>
    <w:rsid w:val="000626DF"/>
  </w:style>
  <w:style w:type="paragraph" w:styleId="Pieddepage">
    <w:name w:val="footer"/>
    <w:basedOn w:val="Normal"/>
    <w:link w:val="PieddepageCar"/>
    <w:uiPriority w:val="99"/>
    <w:unhideWhenUsed/>
    <w:rsid w:val="000626D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626DF"/>
  </w:style>
  <w:style w:type="paragraph" w:styleId="Paragraphedeliste">
    <w:name w:val="List Paragraph"/>
    <w:basedOn w:val="Normal"/>
    <w:uiPriority w:val="34"/>
    <w:qFormat/>
    <w:rsid w:val="000626DF"/>
    <w:pPr>
      <w:ind w:left="720"/>
      <w:contextualSpacing/>
    </w:pPr>
  </w:style>
  <w:style w:type="paragraph" w:styleId="Textedebulles">
    <w:name w:val="Balloon Text"/>
    <w:basedOn w:val="Normal"/>
    <w:link w:val="TextedebullesCar"/>
    <w:uiPriority w:val="99"/>
    <w:semiHidden/>
    <w:unhideWhenUsed/>
    <w:rsid w:val="00DE10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0F8"/>
    <w:rPr>
      <w:rFonts w:ascii="Tahoma" w:hAnsi="Tahoma" w:cs="Tahoma"/>
      <w:sz w:val="16"/>
      <w:szCs w:val="16"/>
    </w:rPr>
  </w:style>
  <w:style w:type="table" w:styleId="Grilledutableau">
    <w:name w:val="Table Grid"/>
    <w:basedOn w:val="TableauNormal"/>
    <w:uiPriority w:val="59"/>
    <w:rsid w:val="00B91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265F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65FEC"/>
    <w:rPr>
      <w:sz w:val="20"/>
      <w:szCs w:val="20"/>
    </w:rPr>
  </w:style>
  <w:style w:type="character" w:styleId="Appelnotedebasdep">
    <w:name w:val="footnote reference"/>
    <w:basedOn w:val="Policepardfaut"/>
    <w:uiPriority w:val="99"/>
    <w:semiHidden/>
    <w:unhideWhenUsed/>
    <w:rsid w:val="00265FEC"/>
    <w:rPr>
      <w:vertAlign w:val="superscript"/>
    </w:rPr>
  </w:style>
  <w:style w:type="character" w:styleId="Lienhypertexte">
    <w:name w:val="Hyperlink"/>
    <w:basedOn w:val="Policepardfaut"/>
    <w:uiPriority w:val="99"/>
    <w:unhideWhenUsed/>
    <w:rsid w:val="000E7BDF"/>
    <w:rPr>
      <w:color w:val="0000FF"/>
      <w:u w:val="single"/>
    </w:rPr>
  </w:style>
  <w:style w:type="character" w:customStyle="1" w:styleId="apple-converted-space">
    <w:name w:val="apple-converted-space"/>
    <w:basedOn w:val="Policepardfaut"/>
    <w:rsid w:val="00A83183"/>
  </w:style>
  <w:style w:type="character" w:customStyle="1" w:styleId="searchhighlight">
    <w:name w:val="searchhighlight"/>
    <w:basedOn w:val="Policepardfaut"/>
    <w:rsid w:val="00A83183"/>
  </w:style>
  <w:style w:type="paragraph" w:customStyle="1" w:styleId="Text">
    <w:name w:val="Text"/>
    <w:basedOn w:val="Normal"/>
    <w:link w:val="TextChar"/>
    <w:rsid w:val="005540B8"/>
    <w:pPr>
      <w:tabs>
        <w:tab w:val="right" w:pos="7200"/>
      </w:tabs>
      <w:spacing w:before="240" w:after="120" w:line="260" w:lineRule="exact"/>
      <w:ind w:right="288"/>
      <w:jc w:val="both"/>
    </w:pPr>
    <w:rPr>
      <w:rFonts w:ascii="Times New Roman" w:eastAsia="Times New Roman" w:hAnsi="Times New Roman"/>
      <w:sz w:val="20"/>
      <w:szCs w:val="24"/>
      <w:lang w:val="en-US"/>
    </w:rPr>
  </w:style>
  <w:style w:type="character" w:customStyle="1" w:styleId="TextChar">
    <w:name w:val="Text Char"/>
    <w:basedOn w:val="Policepardfaut"/>
    <w:link w:val="Text"/>
    <w:rsid w:val="005540B8"/>
    <w:rPr>
      <w:rFonts w:ascii="Times New Roman" w:eastAsia="Times New Roman" w:hAnsi="Times New Roman" w:cs="Times New Roman"/>
      <w:sz w:val="20"/>
      <w:szCs w:val="24"/>
      <w:lang w:val="en-US"/>
    </w:rPr>
  </w:style>
  <w:style w:type="paragraph" w:styleId="Bibliographie">
    <w:name w:val="Bibliography"/>
    <w:basedOn w:val="Normal"/>
    <w:next w:val="Normal"/>
    <w:uiPriority w:val="37"/>
    <w:unhideWhenUsed/>
    <w:rsid w:val="008E64FD"/>
    <w:pPr>
      <w:spacing w:after="0" w:line="240" w:lineRule="auto"/>
      <w:ind w:left="720" w:hanging="720"/>
    </w:pPr>
  </w:style>
  <w:style w:type="character" w:styleId="Appeldenotedefin">
    <w:name w:val="endnote reference"/>
    <w:basedOn w:val="Policepardfaut"/>
    <w:uiPriority w:val="99"/>
    <w:semiHidden/>
    <w:unhideWhenUsed/>
    <w:rsid w:val="005F1506"/>
    <w:rPr>
      <w:vertAlign w:val="superscript"/>
    </w:rPr>
  </w:style>
  <w:style w:type="character" w:customStyle="1" w:styleId="Titre1Car">
    <w:name w:val="Titre 1 Car"/>
    <w:basedOn w:val="Policepardfaut"/>
    <w:link w:val="Titre1"/>
    <w:uiPriority w:val="9"/>
    <w:rsid w:val="006640EC"/>
    <w:rPr>
      <w:rFonts w:asciiTheme="majorHAnsi" w:eastAsiaTheme="majorEastAsia" w:hAnsiTheme="majorHAnsi" w:cstheme="majorBidi"/>
      <w:color w:val="365F91" w:themeColor="accent1" w:themeShade="BF"/>
      <w:kern w:val="2"/>
      <w:sz w:val="40"/>
      <w:szCs w:val="40"/>
      <w:lang w:val="fr-FR"/>
    </w:rPr>
  </w:style>
  <w:style w:type="paragraph" w:styleId="Rvision">
    <w:name w:val="Revision"/>
    <w:hidden/>
    <w:uiPriority w:val="99"/>
    <w:semiHidden/>
    <w:rsid w:val="00BF7782"/>
    <w:rPr>
      <w:sz w:val="22"/>
      <w:szCs w:val="22"/>
      <w:lang w:val="en-IN"/>
    </w:rPr>
  </w:style>
  <w:style w:type="paragraph" w:styleId="Lgende">
    <w:name w:val="caption"/>
    <w:basedOn w:val="Normal"/>
    <w:next w:val="Normal"/>
    <w:uiPriority w:val="35"/>
    <w:unhideWhenUsed/>
    <w:qFormat/>
    <w:rsid w:val="00E5600F"/>
    <w:pPr>
      <w:spacing w:line="240" w:lineRule="auto"/>
    </w:pPr>
    <w:rPr>
      <w:rFonts w:asciiTheme="minorHAnsi" w:eastAsiaTheme="minorHAnsi" w:hAnsiTheme="minorHAnsi" w:cstheme="minorBidi"/>
      <w:i/>
      <w:iCs/>
      <w:color w:val="1F497D" w:themeColor="text2"/>
      <w:kern w:val="2"/>
      <w:sz w:val="18"/>
      <w:szCs w:val="18"/>
      <w:lang w:val="fr-FR"/>
    </w:rPr>
  </w:style>
  <w:style w:type="paragraph" w:styleId="NormalWeb">
    <w:name w:val="Normal (Web)"/>
    <w:basedOn w:val="Normal"/>
    <w:uiPriority w:val="99"/>
    <w:semiHidden/>
    <w:unhideWhenUsed/>
    <w:rsid w:val="002671AD"/>
    <w:rPr>
      <w:rFonts w:ascii="Times New Roman" w:hAnsi="Times New Roman"/>
      <w:sz w:val="24"/>
      <w:szCs w:val="24"/>
    </w:rPr>
  </w:style>
  <w:style w:type="character" w:styleId="Mentionnonrsolue">
    <w:name w:val="Unresolved Mention"/>
    <w:basedOn w:val="Policepardfaut"/>
    <w:uiPriority w:val="99"/>
    <w:semiHidden/>
    <w:unhideWhenUsed/>
    <w:rsid w:val="00401DEE"/>
    <w:rPr>
      <w:color w:val="605E5C"/>
      <w:shd w:val="clear" w:color="auto" w:fill="E1DFDD"/>
    </w:rPr>
  </w:style>
  <w:style w:type="character" w:customStyle="1" w:styleId="Titre3Car">
    <w:name w:val="Titre 3 Car"/>
    <w:basedOn w:val="Policepardfaut"/>
    <w:link w:val="Titre3"/>
    <w:uiPriority w:val="9"/>
    <w:semiHidden/>
    <w:rsid w:val="007B42E3"/>
    <w:rPr>
      <w:rFonts w:asciiTheme="majorHAnsi" w:eastAsiaTheme="majorEastAsia" w:hAnsiTheme="majorHAnsi" w:cstheme="majorBidi"/>
      <w:color w:val="243F60" w:themeColor="accent1" w:themeShade="7F"/>
      <w:sz w:val="24"/>
      <w:szCs w:val="24"/>
      <w:lang w:val="en-IN"/>
    </w:rPr>
  </w:style>
  <w:style w:type="character" w:styleId="Marquedecommentaire">
    <w:name w:val="annotation reference"/>
    <w:basedOn w:val="Policepardfaut"/>
    <w:uiPriority w:val="99"/>
    <w:semiHidden/>
    <w:unhideWhenUsed/>
    <w:rsid w:val="00EC186E"/>
    <w:rPr>
      <w:sz w:val="16"/>
      <w:szCs w:val="16"/>
    </w:rPr>
  </w:style>
  <w:style w:type="paragraph" w:styleId="Commentaire">
    <w:name w:val="annotation text"/>
    <w:basedOn w:val="Normal"/>
    <w:link w:val="CommentaireCar"/>
    <w:uiPriority w:val="99"/>
    <w:unhideWhenUsed/>
    <w:rsid w:val="00EC186E"/>
    <w:pPr>
      <w:spacing w:line="240" w:lineRule="auto"/>
    </w:pPr>
    <w:rPr>
      <w:sz w:val="20"/>
      <w:szCs w:val="20"/>
    </w:rPr>
  </w:style>
  <w:style w:type="character" w:customStyle="1" w:styleId="CommentaireCar">
    <w:name w:val="Commentaire Car"/>
    <w:basedOn w:val="Policepardfaut"/>
    <w:link w:val="Commentaire"/>
    <w:uiPriority w:val="99"/>
    <w:rsid w:val="00EC186E"/>
    <w:rPr>
      <w:lang w:val="en-IN"/>
    </w:rPr>
  </w:style>
  <w:style w:type="paragraph" w:styleId="Objetducommentaire">
    <w:name w:val="annotation subject"/>
    <w:basedOn w:val="Commentaire"/>
    <w:next w:val="Commentaire"/>
    <w:link w:val="ObjetducommentaireCar"/>
    <w:uiPriority w:val="99"/>
    <w:semiHidden/>
    <w:unhideWhenUsed/>
    <w:rsid w:val="00EC186E"/>
    <w:rPr>
      <w:b/>
      <w:bCs/>
    </w:rPr>
  </w:style>
  <w:style w:type="character" w:customStyle="1" w:styleId="ObjetducommentaireCar">
    <w:name w:val="Objet du commentaire Car"/>
    <w:basedOn w:val="CommentaireCar"/>
    <w:link w:val="Objetducommentaire"/>
    <w:uiPriority w:val="99"/>
    <w:semiHidden/>
    <w:rsid w:val="00EC186E"/>
    <w:rPr>
      <w:b/>
      <w:bCs/>
      <w:lang w:val="en-IN"/>
    </w:rPr>
  </w:style>
  <w:style w:type="character" w:styleId="Numrodeligne">
    <w:name w:val="line number"/>
    <w:basedOn w:val="Policepardfaut"/>
    <w:uiPriority w:val="99"/>
    <w:semiHidden/>
    <w:unhideWhenUsed/>
    <w:rsid w:val="00E82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37711">
      <w:bodyDiv w:val="1"/>
      <w:marLeft w:val="0"/>
      <w:marRight w:val="0"/>
      <w:marTop w:val="0"/>
      <w:marBottom w:val="0"/>
      <w:divBdr>
        <w:top w:val="none" w:sz="0" w:space="0" w:color="auto"/>
        <w:left w:val="none" w:sz="0" w:space="0" w:color="auto"/>
        <w:bottom w:val="none" w:sz="0" w:space="0" w:color="auto"/>
        <w:right w:val="none" w:sz="0" w:space="0" w:color="auto"/>
      </w:divBdr>
    </w:div>
    <w:div w:id="72776936">
      <w:bodyDiv w:val="1"/>
      <w:marLeft w:val="0"/>
      <w:marRight w:val="0"/>
      <w:marTop w:val="0"/>
      <w:marBottom w:val="0"/>
      <w:divBdr>
        <w:top w:val="none" w:sz="0" w:space="0" w:color="auto"/>
        <w:left w:val="none" w:sz="0" w:space="0" w:color="auto"/>
        <w:bottom w:val="none" w:sz="0" w:space="0" w:color="auto"/>
        <w:right w:val="none" w:sz="0" w:space="0" w:color="auto"/>
      </w:divBdr>
      <w:divsChild>
        <w:div w:id="341979303">
          <w:marLeft w:val="0"/>
          <w:marRight w:val="0"/>
          <w:marTop w:val="0"/>
          <w:marBottom w:val="0"/>
          <w:divBdr>
            <w:top w:val="none" w:sz="0" w:space="0" w:color="auto"/>
            <w:left w:val="none" w:sz="0" w:space="0" w:color="auto"/>
            <w:bottom w:val="none" w:sz="0" w:space="0" w:color="auto"/>
            <w:right w:val="none" w:sz="0" w:space="0" w:color="auto"/>
          </w:divBdr>
          <w:divsChild>
            <w:div w:id="1588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4648">
      <w:bodyDiv w:val="1"/>
      <w:marLeft w:val="0"/>
      <w:marRight w:val="0"/>
      <w:marTop w:val="0"/>
      <w:marBottom w:val="0"/>
      <w:divBdr>
        <w:top w:val="none" w:sz="0" w:space="0" w:color="auto"/>
        <w:left w:val="none" w:sz="0" w:space="0" w:color="auto"/>
        <w:bottom w:val="none" w:sz="0" w:space="0" w:color="auto"/>
        <w:right w:val="none" w:sz="0" w:space="0" w:color="auto"/>
      </w:divBdr>
    </w:div>
    <w:div w:id="148519052">
      <w:bodyDiv w:val="1"/>
      <w:marLeft w:val="0"/>
      <w:marRight w:val="0"/>
      <w:marTop w:val="0"/>
      <w:marBottom w:val="0"/>
      <w:divBdr>
        <w:top w:val="none" w:sz="0" w:space="0" w:color="auto"/>
        <w:left w:val="none" w:sz="0" w:space="0" w:color="auto"/>
        <w:bottom w:val="none" w:sz="0" w:space="0" w:color="auto"/>
        <w:right w:val="none" w:sz="0" w:space="0" w:color="auto"/>
      </w:divBdr>
    </w:div>
    <w:div w:id="221060989">
      <w:bodyDiv w:val="1"/>
      <w:marLeft w:val="0"/>
      <w:marRight w:val="0"/>
      <w:marTop w:val="0"/>
      <w:marBottom w:val="0"/>
      <w:divBdr>
        <w:top w:val="none" w:sz="0" w:space="0" w:color="auto"/>
        <w:left w:val="none" w:sz="0" w:space="0" w:color="auto"/>
        <w:bottom w:val="none" w:sz="0" w:space="0" w:color="auto"/>
        <w:right w:val="none" w:sz="0" w:space="0" w:color="auto"/>
      </w:divBdr>
    </w:div>
    <w:div w:id="265311967">
      <w:bodyDiv w:val="1"/>
      <w:marLeft w:val="0"/>
      <w:marRight w:val="0"/>
      <w:marTop w:val="0"/>
      <w:marBottom w:val="0"/>
      <w:divBdr>
        <w:top w:val="none" w:sz="0" w:space="0" w:color="auto"/>
        <w:left w:val="none" w:sz="0" w:space="0" w:color="auto"/>
        <w:bottom w:val="none" w:sz="0" w:space="0" w:color="auto"/>
        <w:right w:val="none" w:sz="0" w:space="0" w:color="auto"/>
      </w:divBdr>
    </w:div>
    <w:div w:id="348020948">
      <w:bodyDiv w:val="1"/>
      <w:marLeft w:val="0"/>
      <w:marRight w:val="0"/>
      <w:marTop w:val="0"/>
      <w:marBottom w:val="0"/>
      <w:divBdr>
        <w:top w:val="none" w:sz="0" w:space="0" w:color="auto"/>
        <w:left w:val="none" w:sz="0" w:space="0" w:color="auto"/>
        <w:bottom w:val="none" w:sz="0" w:space="0" w:color="auto"/>
        <w:right w:val="none" w:sz="0" w:space="0" w:color="auto"/>
      </w:divBdr>
    </w:div>
    <w:div w:id="391663449">
      <w:bodyDiv w:val="1"/>
      <w:marLeft w:val="0"/>
      <w:marRight w:val="0"/>
      <w:marTop w:val="0"/>
      <w:marBottom w:val="0"/>
      <w:divBdr>
        <w:top w:val="none" w:sz="0" w:space="0" w:color="auto"/>
        <w:left w:val="none" w:sz="0" w:space="0" w:color="auto"/>
        <w:bottom w:val="none" w:sz="0" w:space="0" w:color="auto"/>
        <w:right w:val="none" w:sz="0" w:space="0" w:color="auto"/>
      </w:divBdr>
    </w:div>
    <w:div w:id="403071404">
      <w:bodyDiv w:val="1"/>
      <w:marLeft w:val="0"/>
      <w:marRight w:val="0"/>
      <w:marTop w:val="0"/>
      <w:marBottom w:val="0"/>
      <w:divBdr>
        <w:top w:val="none" w:sz="0" w:space="0" w:color="auto"/>
        <w:left w:val="none" w:sz="0" w:space="0" w:color="auto"/>
        <w:bottom w:val="none" w:sz="0" w:space="0" w:color="auto"/>
        <w:right w:val="none" w:sz="0" w:space="0" w:color="auto"/>
      </w:divBdr>
    </w:div>
    <w:div w:id="421341674">
      <w:bodyDiv w:val="1"/>
      <w:marLeft w:val="0"/>
      <w:marRight w:val="0"/>
      <w:marTop w:val="0"/>
      <w:marBottom w:val="0"/>
      <w:divBdr>
        <w:top w:val="none" w:sz="0" w:space="0" w:color="auto"/>
        <w:left w:val="none" w:sz="0" w:space="0" w:color="auto"/>
        <w:bottom w:val="none" w:sz="0" w:space="0" w:color="auto"/>
        <w:right w:val="none" w:sz="0" w:space="0" w:color="auto"/>
      </w:divBdr>
      <w:divsChild>
        <w:div w:id="1389455104">
          <w:marLeft w:val="0"/>
          <w:marRight w:val="0"/>
          <w:marTop w:val="0"/>
          <w:marBottom w:val="0"/>
          <w:divBdr>
            <w:top w:val="none" w:sz="0" w:space="0" w:color="auto"/>
            <w:left w:val="none" w:sz="0" w:space="0" w:color="auto"/>
            <w:bottom w:val="none" w:sz="0" w:space="0" w:color="auto"/>
            <w:right w:val="none" w:sz="0" w:space="0" w:color="auto"/>
          </w:divBdr>
          <w:divsChild>
            <w:div w:id="199588107">
              <w:marLeft w:val="0"/>
              <w:marRight w:val="0"/>
              <w:marTop w:val="0"/>
              <w:marBottom w:val="0"/>
              <w:divBdr>
                <w:top w:val="none" w:sz="0" w:space="0" w:color="auto"/>
                <w:left w:val="none" w:sz="0" w:space="0" w:color="auto"/>
                <w:bottom w:val="none" w:sz="0" w:space="0" w:color="auto"/>
                <w:right w:val="none" w:sz="0" w:space="0" w:color="auto"/>
              </w:divBdr>
              <w:divsChild>
                <w:div w:id="1810316956">
                  <w:marLeft w:val="0"/>
                  <w:marRight w:val="0"/>
                  <w:marTop w:val="0"/>
                  <w:marBottom w:val="0"/>
                  <w:divBdr>
                    <w:top w:val="none" w:sz="0" w:space="0" w:color="auto"/>
                    <w:left w:val="none" w:sz="0" w:space="0" w:color="auto"/>
                    <w:bottom w:val="none" w:sz="0" w:space="0" w:color="auto"/>
                    <w:right w:val="none" w:sz="0" w:space="0" w:color="auto"/>
                  </w:divBdr>
                  <w:divsChild>
                    <w:div w:id="774860947">
                      <w:marLeft w:val="0"/>
                      <w:marRight w:val="0"/>
                      <w:marTop w:val="0"/>
                      <w:marBottom w:val="0"/>
                      <w:divBdr>
                        <w:top w:val="none" w:sz="0" w:space="0" w:color="auto"/>
                        <w:left w:val="none" w:sz="0" w:space="0" w:color="auto"/>
                        <w:bottom w:val="none" w:sz="0" w:space="0" w:color="auto"/>
                        <w:right w:val="none" w:sz="0" w:space="0" w:color="auto"/>
                      </w:divBdr>
                      <w:divsChild>
                        <w:div w:id="2002463328">
                          <w:marLeft w:val="0"/>
                          <w:marRight w:val="0"/>
                          <w:marTop w:val="0"/>
                          <w:marBottom w:val="0"/>
                          <w:divBdr>
                            <w:top w:val="none" w:sz="0" w:space="0" w:color="auto"/>
                            <w:left w:val="none" w:sz="0" w:space="0" w:color="auto"/>
                            <w:bottom w:val="none" w:sz="0" w:space="0" w:color="auto"/>
                            <w:right w:val="none" w:sz="0" w:space="0" w:color="auto"/>
                          </w:divBdr>
                          <w:divsChild>
                            <w:div w:id="2121945323">
                              <w:marLeft w:val="0"/>
                              <w:marRight w:val="0"/>
                              <w:marTop w:val="0"/>
                              <w:marBottom w:val="0"/>
                              <w:divBdr>
                                <w:top w:val="none" w:sz="0" w:space="0" w:color="auto"/>
                                <w:left w:val="none" w:sz="0" w:space="0" w:color="auto"/>
                                <w:bottom w:val="none" w:sz="0" w:space="0" w:color="auto"/>
                                <w:right w:val="none" w:sz="0" w:space="0" w:color="auto"/>
                              </w:divBdr>
                              <w:divsChild>
                                <w:div w:id="183829150">
                                  <w:marLeft w:val="0"/>
                                  <w:marRight w:val="0"/>
                                  <w:marTop w:val="0"/>
                                  <w:marBottom w:val="0"/>
                                  <w:divBdr>
                                    <w:top w:val="none" w:sz="0" w:space="0" w:color="auto"/>
                                    <w:left w:val="none" w:sz="0" w:space="0" w:color="auto"/>
                                    <w:bottom w:val="none" w:sz="0" w:space="0" w:color="auto"/>
                                    <w:right w:val="none" w:sz="0" w:space="0" w:color="auto"/>
                                  </w:divBdr>
                                  <w:divsChild>
                                    <w:div w:id="1410930056">
                                      <w:marLeft w:val="0"/>
                                      <w:marRight w:val="0"/>
                                      <w:marTop w:val="0"/>
                                      <w:marBottom w:val="0"/>
                                      <w:divBdr>
                                        <w:top w:val="none" w:sz="0" w:space="0" w:color="auto"/>
                                        <w:left w:val="none" w:sz="0" w:space="0" w:color="auto"/>
                                        <w:bottom w:val="none" w:sz="0" w:space="0" w:color="auto"/>
                                        <w:right w:val="none" w:sz="0" w:space="0" w:color="auto"/>
                                      </w:divBdr>
                                      <w:divsChild>
                                        <w:div w:id="11914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923773">
      <w:bodyDiv w:val="1"/>
      <w:marLeft w:val="0"/>
      <w:marRight w:val="0"/>
      <w:marTop w:val="0"/>
      <w:marBottom w:val="0"/>
      <w:divBdr>
        <w:top w:val="none" w:sz="0" w:space="0" w:color="auto"/>
        <w:left w:val="none" w:sz="0" w:space="0" w:color="auto"/>
        <w:bottom w:val="none" w:sz="0" w:space="0" w:color="auto"/>
        <w:right w:val="none" w:sz="0" w:space="0" w:color="auto"/>
      </w:divBdr>
    </w:div>
    <w:div w:id="480275118">
      <w:bodyDiv w:val="1"/>
      <w:marLeft w:val="0"/>
      <w:marRight w:val="0"/>
      <w:marTop w:val="0"/>
      <w:marBottom w:val="0"/>
      <w:divBdr>
        <w:top w:val="none" w:sz="0" w:space="0" w:color="auto"/>
        <w:left w:val="none" w:sz="0" w:space="0" w:color="auto"/>
        <w:bottom w:val="none" w:sz="0" w:space="0" w:color="auto"/>
        <w:right w:val="none" w:sz="0" w:space="0" w:color="auto"/>
      </w:divBdr>
    </w:div>
    <w:div w:id="495149609">
      <w:bodyDiv w:val="1"/>
      <w:marLeft w:val="0"/>
      <w:marRight w:val="0"/>
      <w:marTop w:val="0"/>
      <w:marBottom w:val="0"/>
      <w:divBdr>
        <w:top w:val="none" w:sz="0" w:space="0" w:color="auto"/>
        <w:left w:val="none" w:sz="0" w:space="0" w:color="auto"/>
        <w:bottom w:val="none" w:sz="0" w:space="0" w:color="auto"/>
        <w:right w:val="none" w:sz="0" w:space="0" w:color="auto"/>
      </w:divBdr>
    </w:div>
    <w:div w:id="574321152">
      <w:bodyDiv w:val="1"/>
      <w:marLeft w:val="0"/>
      <w:marRight w:val="0"/>
      <w:marTop w:val="0"/>
      <w:marBottom w:val="0"/>
      <w:divBdr>
        <w:top w:val="none" w:sz="0" w:space="0" w:color="auto"/>
        <w:left w:val="none" w:sz="0" w:space="0" w:color="auto"/>
        <w:bottom w:val="none" w:sz="0" w:space="0" w:color="auto"/>
        <w:right w:val="none" w:sz="0" w:space="0" w:color="auto"/>
      </w:divBdr>
    </w:div>
    <w:div w:id="595212929">
      <w:bodyDiv w:val="1"/>
      <w:marLeft w:val="0"/>
      <w:marRight w:val="0"/>
      <w:marTop w:val="0"/>
      <w:marBottom w:val="0"/>
      <w:divBdr>
        <w:top w:val="none" w:sz="0" w:space="0" w:color="auto"/>
        <w:left w:val="none" w:sz="0" w:space="0" w:color="auto"/>
        <w:bottom w:val="none" w:sz="0" w:space="0" w:color="auto"/>
        <w:right w:val="none" w:sz="0" w:space="0" w:color="auto"/>
      </w:divBdr>
    </w:div>
    <w:div w:id="674571898">
      <w:bodyDiv w:val="1"/>
      <w:marLeft w:val="0"/>
      <w:marRight w:val="0"/>
      <w:marTop w:val="0"/>
      <w:marBottom w:val="0"/>
      <w:divBdr>
        <w:top w:val="none" w:sz="0" w:space="0" w:color="auto"/>
        <w:left w:val="none" w:sz="0" w:space="0" w:color="auto"/>
        <w:bottom w:val="none" w:sz="0" w:space="0" w:color="auto"/>
        <w:right w:val="none" w:sz="0" w:space="0" w:color="auto"/>
      </w:divBdr>
    </w:div>
    <w:div w:id="692997392">
      <w:bodyDiv w:val="1"/>
      <w:marLeft w:val="0"/>
      <w:marRight w:val="0"/>
      <w:marTop w:val="0"/>
      <w:marBottom w:val="0"/>
      <w:divBdr>
        <w:top w:val="none" w:sz="0" w:space="0" w:color="auto"/>
        <w:left w:val="none" w:sz="0" w:space="0" w:color="auto"/>
        <w:bottom w:val="none" w:sz="0" w:space="0" w:color="auto"/>
        <w:right w:val="none" w:sz="0" w:space="0" w:color="auto"/>
      </w:divBdr>
    </w:div>
    <w:div w:id="698167158">
      <w:bodyDiv w:val="1"/>
      <w:marLeft w:val="0"/>
      <w:marRight w:val="0"/>
      <w:marTop w:val="0"/>
      <w:marBottom w:val="0"/>
      <w:divBdr>
        <w:top w:val="none" w:sz="0" w:space="0" w:color="auto"/>
        <w:left w:val="none" w:sz="0" w:space="0" w:color="auto"/>
        <w:bottom w:val="none" w:sz="0" w:space="0" w:color="auto"/>
        <w:right w:val="none" w:sz="0" w:space="0" w:color="auto"/>
      </w:divBdr>
      <w:divsChild>
        <w:div w:id="1931623776">
          <w:marLeft w:val="0"/>
          <w:marRight w:val="0"/>
          <w:marTop w:val="0"/>
          <w:marBottom w:val="0"/>
          <w:divBdr>
            <w:top w:val="none" w:sz="0" w:space="0" w:color="auto"/>
            <w:left w:val="none" w:sz="0" w:space="0" w:color="auto"/>
            <w:bottom w:val="none" w:sz="0" w:space="0" w:color="auto"/>
            <w:right w:val="none" w:sz="0" w:space="0" w:color="auto"/>
          </w:divBdr>
          <w:divsChild>
            <w:div w:id="3982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8018">
      <w:bodyDiv w:val="1"/>
      <w:marLeft w:val="0"/>
      <w:marRight w:val="0"/>
      <w:marTop w:val="0"/>
      <w:marBottom w:val="0"/>
      <w:divBdr>
        <w:top w:val="none" w:sz="0" w:space="0" w:color="auto"/>
        <w:left w:val="none" w:sz="0" w:space="0" w:color="auto"/>
        <w:bottom w:val="none" w:sz="0" w:space="0" w:color="auto"/>
        <w:right w:val="none" w:sz="0" w:space="0" w:color="auto"/>
      </w:divBdr>
      <w:divsChild>
        <w:div w:id="611668298">
          <w:marLeft w:val="0"/>
          <w:marRight w:val="0"/>
          <w:marTop w:val="0"/>
          <w:marBottom w:val="0"/>
          <w:divBdr>
            <w:top w:val="none" w:sz="0" w:space="0" w:color="auto"/>
            <w:left w:val="none" w:sz="0" w:space="0" w:color="auto"/>
            <w:bottom w:val="none" w:sz="0" w:space="0" w:color="auto"/>
            <w:right w:val="none" w:sz="0" w:space="0" w:color="auto"/>
          </w:divBdr>
          <w:divsChild>
            <w:div w:id="105583285">
              <w:marLeft w:val="0"/>
              <w:marRight w:val="0"/>
              <w:marTop w:val="0"/>
              <w:marBottom w:val="0"/>
              <w:divBdr>
                <w:top w:val="none" w:sz="0" w:space="0" w:color="auto"/>
                <w:left w:val="none" w:sz="0" w:space="0" w:color="auto"/>
                <w:bottom w:val="none" w:sz="0" w:space="0" w:color="auto"/>
                <w:right w:val="none" w:sz="0" w:space="0" w:color="auto"/>
              </w:divBdr>
              <w:divsChild>
                <w:div w:id="826868289">
                  <w:marLeft w:val="0"/>
                  <w:marRight w:val="0"/>
                  <w:marTop w:val="0"/>
                  <w:marBottom w:val="0"/>
                  <w:divBdr>
                    <w:top w:val="none" w:sz="0" w:space="0" w:color="auto"/>
                    <w:left w:val="none" w:sz="0" w:space="0" w:color="auto"/>
                    <w:bottom w:val="none" w:sz="0" w:space="0" w:color="auto"/>
                    <w:right w:val="none" w:sz="0" w:space="0" w:color="auto"/>
                  </w:divBdr>
                  <w:divsChild>
                    <w:div w:id="1046373701">
                      <w:marLeft w:val="0"/>
                      <w:marRight w:val="0"/>
                      <w:marTop w:val="0"/>
                      <w:marBottom w:val="0"/>
                      <w:divBdr>
                        <w:top w:val="none" w:sz="0" w:space="0" w:color="auto"/>
                        <w:left w:val="none" w:sz="0" w:space="0" w:color="auto"/>
                        <w:bottom w:val="none" w:sz="0" w:space="0" w:color="auto"/>
                        <w:right w:val="none" w:sz="0" w:space="0" w:color="auto"/>
                      </w:divBdr>
                      <w:divsChild>
                        <w:div w:id="1296988283">
                          <w:marLeft w:val="0"/>
                          <w:marRight w:val="0"/>
                          <w:marTop w:val="0"/>
                          <w:marBottom w:val="0"/>
                          <w:divBdr>
                            <w:top w:val="none" w:sz="0" w:space="0" w:color="auto"/>
                            <w:left w:val="none" w:sz="0" w:space="0" w:color="auto"/>
                            <w:bottom w:val="none" w:sz="0" w:space="0" w:color="auto"/>
                            <w:right w:val="none" w:sz="0" w:space="0" w:color="auto"/>
                          </w:divBdr>
                          <w:divsChild>
                            <w:div w:id="435177612">
                              <w:marLeft w:val="0"/>
                              <w:marRight w:val="0"/>
                              <w:marTop w:val="0"/>
                              <w:marBottom w:val="0"/>
                              <w:divBdr>
                                <w:top w:val="none" w:sz="0" w:space="0" w:color="auto"/>
                                <w:left w:val="none" w:sz="0" w:space="0" w:color="auto"/>
                                <w:bottom w:val="none" w:sz="0" w:space="0" w:color="auto"/>
                                <w:right w:val="none" w:sz="0" w:space="0" w:color="auto"/>
                              </w:divBdr>
                              <w:divsChild>
                                <w:div w:id="53894872">
                                  <w:marLeft w:val="0"/>
                                  <w:marRight w:val="0"/>
                                  <w:marTop w:val="0"/>
                                  <w:marBottom w:val="0"/>
                                  <w:divBdr>
                                    <w:top w:val="none" w:sz="0" w:space="0" w:color="auto"/>
                                    <w:left w:val="none" w:sz="0" w:space="0" w:color="auto"/>
                                    <w:bottom w:val="none" w:sz="0" w:space="0" w:color="auto"/>
                                    <w:right w:val="none" w:sz="0" w:space="0" w:color="auto"/>
                                  </w:divBdr>
                                  <w:divsChild>
                                    <w:div w:id="2088648165">
                                      <w:marLeft w:val="0"/>
                                      <w:marRight w:val="0"/>
                                      <w:marTop w:val="0"/>
                                      <w:marBottom w:val="0"/>
                                      <w:divBdr>
                                        <w:top w:val="none" w:sz="0" w:space="0" w:color="auto"/>
                                        <w:left w:val="none" w:sz="0" w:space="0" w:color="auto"/>
                                        <w:bottom w:val="none" w:sz="0" w:space="0" w:color="auto"/>
                                        <w:right w:val="none" w:sz="0" w:space="0" w:color="auto"/>
                                      </w:divBdr>
                                      <w:divsChild>
                                        <w:div w:id="11909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784571">
      <w:bodyDiv w:val="1"/>
      <w:marLeft w:val="0"/>
      <w:marRight w:val="0"/>
      <w:marTop w:val="0"/>
      <w:marBottom w:val="0"/>
      <w:divBdr>
        <w:top w:val="none" w:sz="0" w:space="0" w:color="auto"/>
        <w:left w:val="none" w:sz="0" w:space="0" w:color="auto"/>
        <w:bottom w:val="none" w:sz="0" w:space="0" w:color="auto"/>
        <w:right w:val="none" w:sz="0" w:space="0" w:color="auto"/>
      </w:divBdr>
    </w:div>
    <w:div w:id="832839263">
      <w:bodyDiv w:val="1"/>
      <w:marLeft w:val="0"/>
      <w:marRight w:val="0"/>
      <w:marTop w:val="0"/>
      <w:marBottom w:val="0"/>
      <w:divBdr>
        <w:top w:val="none" w:sz="0" w:space="0" w:color="auto"/>
        <w:left w:val="none" w:sz="0" w:space="0" w:color="auto"/>
        <w:bottom w:val="none" w:sz="0" w:space="0" w:color="auto"/>
        <w:right w:val="none" w:sz="0" w:space="0" w:color="auto"/>
      </w:divBdr>
    </w:div>
    <w:div w:id="958146461">
      <w:bodyDiv w:val="1"/>
      <w:marLeft w:val="0"/>
      <w:marRight w:val="0"/>
      <w:marTop w:val="0"/>
      <w:marBottom w:val="0"/>
      <w:divBdr>
        <w:top w:val="none" w:sz="0" w:space="0" w:color="auto"/>
        <w:left w:val="none" w:sz="0" w:space="0" w:color="auto"/>
        <w:bottom w:val="none" w:sz="0" w:space="0" w:color="auto"/>
        <w:right w:val="none" w:sz="0" w:space="0" w:color="auto"/>
      </w:divBdr>
    </w:div>
    <w:div w:id="987711412">
      <w:bodyDiv w:val="1"/>
      <w:marLeft w:val="0"/>
      <w:marRight w:val="0"/>
      <w:marTop w:val="0"/>
      <w:marBottom w:val="0"/>
      <w:divBdr>
        <w:top w:val="none" w:sz="0" w:space="0" w:color="auto"/>
        <w:left w:val="none" w:sz="0" w:space="0" w:color="auto"/>
        <w:bottom w:val="none" w:sz="0" w:space="0" w:color="auto"/>
        <w:right w:val="none" w:sz="0" w:space="0" w:color="auto"/>
      </w:divBdr>
    </w:div>
    <w:div w:id="1021514106">
      <w:bodyDiv w:val="1"/>
      <w:marLeft w:val="0"/>
      <w:marRight w:val="0"/>
      <w:marTop w:val="0"/>
      <w:marBottom w:val="0"/>
      <w:divBdr>
        <w:top w:val="none" w:sz="0" w:space="0" w:color="auto"/>
        <w:left w:val="none" w:sz="0" w:space="0" w:color="auto"/>
        <w:bottom w:val="none" w:sz="0" w:space="0" w:color="auto"/>
        <w:right w:val="none" w:sz="0" w:space="0" w:color="auto"/>
      </w:divBdr>
    </w:div>
    <w:div w:id="1040470813">
      <w:bodyDiv w:val="1"/>
      <w:marLeft w:val="0"/>
      <w:marRight w:val="0"/>
      <w:marTop w:val="0"/>
      <w:marBottom w:val="0"/>
      <w:divBdr>
        <w:top w:val="none" w:sz="0" w:space="0" w:color="auto"/>
        <w:left w:val="none" w:sz="0" w:space="0" w:color="auto"/>
        <w:bottom w:val="none" w:sz="0" w:space="0" w:color="auto"/>
        <w:right w:val="none" w:sz="0" w:space="0" w:color="auto"/>
      </w:divBdr>
    </w:div>
    <w:div w:id="1215241737">
      <w:bodyDiv w:val="1"/>
      <w:marLeft w:val="0"/>
      <w:marRight w:val="0"/>
      <w:marTop w:val="0"/>
      <w:marBottom w:val="0"/>
      <w:divBdr>
        <w:top w:val="none" w:sz="0" w:space="0" w:color="auto"/>
        <w:left w:val="none" w:sz="0" w:space="0" w:color="auto"/>
        <w:bottom w:val="none" w:sz="0" w:space="0" w:color="auto"/>
        <w:right w:val="none" w:sz="0" w:space="0" w:color="auto"/>
      </w:divBdr>
      <w:divsChild>
        <w:div w:id="1119640995">
          <w:marLeft w:val="0"/>
          <w:marRight w:val="0"/>
          <w:marTop w:val="0"/>
          <w:marBottom w:val="0"/>
          <w:divBdr>
            <w:top w:val="none" w:sz="0" w:space="0" w:color="auto"/>
            <w:left w:val="none" w:sz="0" w:space="0" w:color="auto"/>
            <w:bottom w:val="none" w:sz="0" w:space="0" w:color="auto"/>
            <w:right w:val="none" w:sz="0" w:space="0" w:color="auto"/>
          </w:divBdr>
          <w:divsChild>
            <w:div w:id="1473250679">
              <w:marLeft w:val="0"/>
              <w:marRight w:val="0"/>
              <w:marTop w:val="0"/>
              <w:marBottom w:val="0"/>
              <w:divBdr>
                <w:top w:val="none" w:sz="0" w:space="0" w:color="auto"/>
                <w:left w:val="none" w:sz="0" w:space="0" w:color="auto"/>
                <w:bottom w:val="none" w:sz="0" w:space="0" w:color="auto"/>
                <w:right w:val="none" w:sz="0" w:space="0" w:color="auto"/>
              </w:divBdr>
              <w:divsChild>
                <w:div w:id="1175536297">
                  <w:marLeft w:val="0"/>
                  <w:marRight w:val="0"/>
                  <w:marTop w:val="0"/>
                  <w:marBottom w:val="0"/>
                  <w:divBdr>
                    <w:top w:val="none" w:sz="0" w:space="0" w:color="auto"/>
                    <w:left w:val="none" w:sz="0" w:space="0" w:color="auto"/>
                    <w:bottom w:val="none" w:sz="0" w:space="0" w:color="auto"/>
                    <w:right w:val="none" w:sz="0" w:space="0" w:color="auto"/>
                  </w:divBdr>
                  <w:divsChild>
                    <w:div w:id="1942761994">
                      <w:marLeft w:val="0"/>
                      <w:marRight w:val="0"/>
                      <w:marTop w:val="0"/>
                      <w:marBottom w:val="0"/>
                      <w:divBdr>
                        <w:top w:val="none" w:sz="0" w:space="0" w:color="auto"/>
                        <w:left w:val="none" w:sz="0" w:space="0" w:color="auto"/>
                        <w:bottom w:val="none" w:sz="0" w:space="0" w:color="auto"/>
                        <w:right w:val="none" w:sz="0" w:space="0" w:color="auto"/>
                      </w:divBdr>
                      <w:divsChild>
                        <w:div w:id="1788620189">
                          <w:marLeft w:val="0"/>
                          <w:marRight w:val="0"/>
                          <w:marTop w:val="0"/>
                          <w:marBottom w:val="0"/>
                          <w:divBdr>
                            <w:top w:val="none" w:sz="0" w:space="0" w:color="auto"/>
                            <w:left w:val="none" w:sz="0" w:space="0" w:color="auto"/>
                            <w:bottom w:val="none" w:sz="0" w:space="0" w:color="auto"/>
                            <w:right w:val="none" w:sz="0" w:space="0" w:color="auto"/>
                          </w:divBdr>
                          <w:divsChild>
                            <w:div w:id="419371910">
                              <w:marLeft w:val="0"/>
                              <w:marRight w:val="0"/>
                              <w:marTop w:val="0"/>
                              <w:marBottom w:val="0"/>
                              <w:divBdr>
                                <w:top w:val="none" w:sz="0" w:space="0" w:color="auto"/>
                                <w:left w:val="none" w:sz="0" w:space="0" w:color="auto"/>
                                <w:bottom w:val="none" w:sz="0" w:space="0" w:color="auto"/>
                                <w:right w:val="none" w:sz="0" w:space="0" w:color="auto"/>
                              </w:divBdr>
                              <w:divsChild>
                                <w:div w:id="1800103280">
                                  <w:marLeft w:val="0"/>
                                  <w:marRight w:val="0"/>
                                  <w:marTop w:val="0"/>
                                  <w:marBottom w:val="0"/>
                                  <w:divBdr>
                                    <w:top w:val="none" w:sz="0" w:space="0" w:color="auto"/>
                                    <w:left w:val="none" w:sz="0" w:space="0" w:color="auto"/>
                                    <w:bottom w:val="none" w:sz="0" w:space="0" w:color="auto"/>
                                    <w:right w:val="none" w:sz="0" w:space="0" w:color="auto"/>
                                  </w:divBdr>
                                  <w:divsChild>
                                    <w:div w:id="683437273">
                                      <w:marLeft w:val="0"/>
                                      <w:marRight w:val="0"/>
                                      <w:marTop w:val="0"/>
                                      <w:marBottom w:val="0"/>
                                      <w:divBdr>
                                        <w:top w:val="none" w:sz="0" w:space="0" w:color="auto"/>
                                        <w:left w:val="none" w:sz="0" w:space="0" w:color="auto"/>
                                        <w:bottom w:val="none" w:sz="0" w:space="0" w:color="auto"/>
                                        <w:right w:val="none" w:sz="0" w:space="0" w:color="auto"/>
                                      </w:divBdr>
                                      <w:divsChild>
                                        <w:div w:id="3225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513165">
      <w:bodyDiv w:val="1"/>
      <w:marLeft w:val="0"/>
      <w:marRight w:val="0"/>
      <w:marTop w:val="0"/>
      <w:marBottom w:val="0"/>
      <w:divBdr>
        <w:top w:val="none" w:sz="0" w:space="0" w:color="auto"/>
        <w:left w:val="none" w:sz="0" w:space="0" w:color="auto"/>
        <w:bottom w:val="none" w:sz="0" w:space="0" w:color="auto"/>
        <w:right w:val="none" w:sz="0" w:space="0" w:color="auto"/>
      </w:divBdr>
    </w:div>
    <w:div w:id="1295722501">
      <w:bodyDiv w:val="1"/>
      <w:marLeft w:val="0"/>
      <w:marRight w:val="0"/>
      <w:marTop w:val="0"/>
      <w:marBottom w:val="0"/>
      <w:divBdr>
        <w:top w:val="none" w:sz="0" w:space="0" w:color="auto"/>
        <w:left w:val="none" w:sz="0" w:space="0" w:color="auto"/>
        <w:bottom w:val="none" w:sz="0" w:space="0" w:color="auto"/>
        <w:right w:val="none" w:sz="0" w:space="0" w:color="auto"/>
      </w:divBdr>
    </w:div>
    <w:div w:id="1302275187">
      <w:bodyDiv w:val="1"/>
      <w:marLeft w:val="0"/>
      <w:marRight w:val="0"/>
      <w:marTop w:val="0"/>
      <w:marBottom w:val="0"/>
      <w:divBdr>
        <w:top w:val="none" w:sz="0" w:space="0" w:color="auto"/>
        <w:left w:val="none" w:sz="0" w:space="0" w:color="auto"/>
        <w:bottom w:val="none" w:sz="0" w:space="0" w:color="auto"/>
        <w:right w:val="none" w:sz="0" w:space="0" w:color="auto"/>
      </w:divBdr>
      <w:divsChild>
        <w:div w:id="2098283663">
          <w:marLeft w:val="0"/>
          <w:marRight w:val="0"/>
          <w:marTop w:val="0"/>
          <w:marBottom w:val="0"/>
          <w:divBdr>
            <w:top w:val="none" w:sz="0" w:space="0" w:color="auto"/>
            <w:left w:val="none" w:sz="0" w:space="0" w:color="auto"/>
            <w:bottom w:val="none" w:sz="0" w:space="0" w:color="auto"/>
            <w:right w:val="none" w:sz="0" w:space="0" w:color="auto"/>
          </w:divBdr>
          <w:divsChild>
            <w:div w:id="1343632311">
              <w:marLeft w:val="0"/>
              <w:marRight w:val="0"/>
              <w:marTop w:val="0"/>
              <w:marBottom w:val="0"/>
              <w:divBdr>
                <w:top w:val="none" w:sz="0" w:space="0" w:color="auto"/>
                <w:left w:val="none" w:sz="0" w:space="0" w:color="auto"/>
                <w:bottom w:val="none" w:sz="0" w:space="0" w:color="auto"/>
                <w:right w:val="none" w:sz="0" w:space="0" w:color="auto"/>
              </w:divBdr>
              <w:divsChild>
                <w:div w:id="2141334663">
                  <w:marLeft w:val="0"/>
                  <w:marRight w:val="0"/>
                  <w:marTop w:val="0"/>
                  <w:marBottom w:val="0"/>
                  <w:divBdr>
                    <w:top w:val="none" w:sz="0" w:space="0" w:color="auto"/>
                    <w:left w:val="none" w:sz="0" w:space="0" w:color="auto"/>
                    <w:bottom w:val="none" w:sz="0" w:space="0" w:color="auto"/>
                    <w:right w:val="none" w:sz="0" w:space="0" w:color="auto"/>
                  </w:divBdr>
                  <w:divsChild>
                    <w:div w:id="29645286">
                      <w:marLeft w:val="0"/>
                      <w:marRight w:val="0"/>
                      <w:marTop w:val="0"/>
                      <w:marBottom w:val="0"/>
                      <w:divBdr>
                        <w:top w:val="none" w:sz="0" w:space="0" w:color="auto"/>
                        <w:left w:val="none" w:sz="0" w:space="0" w:color="auto"/>
                        <w:bottom w:val="none" w:sz="0" w:space="0" w:color="auto"/>
                        <w:right w:val="none" w:sz="0" w:space="0" w:color="auto"/>
                      </w:divBdr>
                      <w:divsChild>
                        <w:div w:id="1045178447">
                          <w:marLeft w:val="0"/>
                          <w:marRight w:val="0"/>
                          <w:marTop w:val="0"/>
                          <w:marBottom w:val="0"/>
                          <w:divBdr>
                            <w:top w:val="none" w:sz="0" w:space="0" w:color="auto"/>
                            <w:left w:val="none" w:sz="0" w:space="0" w:color="auto"/>
                            <w:bottom w:val="none" w:sz="0" w:space="0" w:color="auto"/>
                            <w:right w:val="none" w:sz="0" w:space="0" w:color="auto"/>
                          </w:divBdr>
                          <w:divsChild>
                            <w:div w:id="1621953285">
                              <w:marLeft w:val="0"/>
                              <w:marRight w:val="0"/>
                              <w:marTop w:val="0"/>
                              <w:marBottom w:val="0"/>
                              <w:divBdr>
                                <w:top w:val="none" w:sz="0" w:space="0" w:color="auto"/>
                                <w:left w:val="none" w:sz="0" w:space="0" w:color="auto"/>
                                <w:bottom w:val="none" w:sz="0" w:space="0" w:color="auto"/>
                                <w:right w:val="none" w:sz="0" w:space="0" w:color="auto"/>
                              </w:divBdr>
                              <w:divsChild>
                                <w:div w:id="637954905">
                                  <w:marLeft w:val="0"/>
                                  <w:marRight w:val="0"/>
                                  <w:marTop w:val="0"/>
                                  <w:marBottom w:val="0"/>
                                  <w:divBdr>
                                    <w:top w:val="none" w:sz="0" w:space="0" w:color="auto"/>
                                    <w:left w:val="none" w:sz="0" w:space="0" w:color="auto"/>
                                    <w:bottom w:val="none" w:sz="0" w:space="0" w:color="auto"/>
                                    <w:right w:val="none" w:sz="0" w:space="0" w:color="auto"/>
                                  </w:divBdr>
                                  <w:divsChild>
                                    <w:div w:id="1338576851">
                                      <w:marLeft w:val="0"/>
                                      <w:marRight w:val="0"/>
                                      <w:marTop w:val="0"/>
                                      <w:marBottom w:val="0"/>
                                      <w:divBdr>
                                        <w:top w:val="none" w:sz="0" w:space="0" w:color="auto"/>
                                        <w:left w:val="none" w:sz="0" w:space="0" w:color="auto"/>
                                        <w:bottom w:val="none" w:sz="0" w:space="0" w:color="auto"/>
                                        <w:right w:val="none" w:sz="0" w:space="0" w:color="auto"/>
                                      </w:divBdr>
                                      <w:divsChild>
                                        <w:div w:id="2976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15996">
      <w:bodyDiv w:val="1"/>
      <w:marLeft w:val="0"/>
      <w:marRight w:val="0"/>
      <w:marTop w:val="0"/>
      <w:marBottom w:val="0"/>
      <w:divBdr>
        <w:top w:val="none" w:sz="0" w:space="0" w:color="auto"/>
        <w:left w:val="none" w:sz="0" w:space="0" w:color="auto"/>
        <w:bottom w:val="none" w:sz="0" w:space="0" w:color="auto"/>
        <w:right w:val="none" w:sz="0" w:space="0" w:color="auto"/>
      </w:divBdr>
      <w:divsChild>
        <w:div w:id="2080403222">
          <w:marLeft w:val="0"/>
          <w:marRight w:val="0"/>
          <w:marTop w:val="0"/>
          <w:marBottom w:val="0"/>
          <w:divBdr>
            <w:top w:val="none" w:sz="0" w:space="0" w:color="auto"/>
            <w:left w:val="none" w:sz="0" w:space="0" w:color="auto"/>
            <w:bottom w:val="none" w:sz="0" w:space="0" w:color="auto"/>
            <w:right w:val="none" w:sz="0" w:space="0" w:color="auto"/>
          </w:divBdr>
          <w:divsChild>
            <w:div w:id="2000111771">
              <w:marLeft w:val="0"/>
              <w:marRight w:val="0"/>
              <w:marTop w:val="0"/>
              <w:marBottom w:val="0"/>
              <w:divBdr>
                <w:top w:val="none" w:sz="0" w:space="0" w:color="auto"/>
                <w:left w:val="none" w:sz="0" w:space="0" w:color="auto"/>
                <w:bottom w:val="none" w:sz="0" w:space="0" w:color="auto"/>
                <w:right w:val="none" w:sz="0" w:space="0" w:color="auto"/>
              </w:divBdr>
              <w:divsChild>
                <w:div w:id="1290866248">
                  <w:marLeft w:val="0"/>
                  <w:marRight w:val="0"/>
                  <w:marTop w:val="0"/>
                  <w:marBottom w:val="0"/>
                  <w:divBdr>
                    <w:top w:val="none" w:sz="0" w:space="0" w:color="auto"/>
                    <w:left w:val="none" w:sz="0" w:space="0" w:color="auto"/>
                    <w:bottom w:val="none" w:sz="0" w:space="0" w:color="auto"/>
                    <w:right w:val="none" w:sz="0" w:space="0" w:color="auto"/>
                  </w:divBdr>
                  <w:divsChild>
                    <w:div w:id="788285237">
                      <w:marLeft w:val="0"/>
                      <w:marRight w:val="0"/>
                      <w:marTop w:val="0"/>
                      <w:marBottom w:val="0"/>
                      <w:divBdr>
                        <w:top w:val="none" w:sz="0" w:space="0" w:color="auto"/>
                        <w:left w:val="none" w:sz="0" w:space="0" w:color="auto"/>
                        <w:bottom w:val="none" w:sz="0" w:space="0" w:color="auto"/>
                        <w:right w:val="none" w:sz="0" w:space="0" w:color="auto"/>
                      </w:divBdr>
                      <w:divsChild>
                        <w:div w:id="1008599271">
                          <w:marLeft w:val="0"/>
                          <w:marRight w:val="0"/>
                          <w:marTop w:val="0"/>
                          <w:marBottom w:val="0"/>
                          <w:divBdr>
                            <w:top w:val="none" w:sz="0" w:space="0" w:color="auto"/>
                            <w:left w:val="none" w:sz="0" w:space="0" w:color="auto"/>
                            <w:bottom w:val="none" w:sz="0" w:space="0" w:color="auto"/>
                            <w:right w:val="none" w:sz="0" w:space="0" w:color="auto"/>
                          </w:divBdr>
                          <w:divsChild>
                            <w:div w:id="216670912">
                              <w:marLeft w:val="0"/>
                              <w:marRight w:val="0"/>
                              <w:marTop w:val="0"/>
                              <w:marBottom w:val="0"/>
                              <w:divBdr>
                                <w:top w:val="none" w:sz="0" w:space="0" w:color="auto"/>
                                <w:left w:val="none" w:sz="0" w:space="0" w:color="auto"/>
                                <w:bottom w:val="none" w:sz="0" w:space="0" w:color="auto"/>
                                <w:right w:val="none" w:sz="0" w:space="0" w:color="auto"/>
                              </w:divBdr>
                              <w:divsChild>
                                <w:div w:id="1776169357">
                                  <w:marLeft w:val="0"/>
                                  <w:marRight w:val="0"/>
                                  <w:marTop w:val="0"/>
                                  <w:marBottom w:val="0"/>
                                  <w:divBdr>
                                    <w:top w:val="none" w:sz="0" w:space="0" w:color="auto"/>
                                    <w:left w:val="none" w:sz="0" w:space="0" w:color="auto"/>
                                    <w:bottom w:val="none" w:sz="0" w:space="0" w:color="auto"/>
                                    <w:right w:val="none" w:sz="0" w:space="0" w:color="auto"/>
                                  </w:divBdr>
                                  <w:divsChild>
                                    <w:div w:id="822427442">
                                      <w:marLeft w:val="0"/>
                                      <w:marRight w:val="0"/>
                                      <w:marTop w:val="0"/>
                                      <w:marBottom w:val="0"/>
                                      <w:divBdr>
                                        <w:top w:val="none" w:sz="0" w:space="0" w:color="auto"/>
                                        <w:left w:val="none" w:sz="0" w:space="0" w:color="auto"/>
                                        <w:bottom w:val="none" w:sz="0" w:space="0" w:color="auto"/>
                                        <w:right w:val="none" w:sz="0" w:space="0" w:color="auto"/>
                                      </w:divBdr>
                                      <w:divsChild>
                                        <w:div w:id="10756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470189">
      <w:bodyDiv w:val="1"/>
      <w:marLeft w:val="0"/>
      <w:marRight w:val="0"/>
      <w:marTop w:val="0"/>
      <w:marBottom w:val="0"/>
      <w:divBdr>
        <w:top w:val="none" w:sz="0" w:space="0" w:color="auto"/>
        <w:left w:val="none" w:sz="0" w:space="0" w:color="auto"/>
        <w:bottom w:val="none" w:sz="0" w:space="0" w:color="auto"/>
        <w:right w:val="none" w:sz="0" w:space="0" w:color="auto"/>
      </w:divBdr>
    </w:div>
    <w:div w:id="1349793192">
      <w:bodyDiv w:val="1"/>
      <w:marLeft w:val="0"/>
      <w:marRight w:val="0"/>
      <w:marTop w:val="0"/>
      <w:marBottom w:val="0"/>
      <w:divBdr>
        <w:top w:val="none" w:sz="0" w:space="0" w:color="auto"/>
        <w:left w:val="none" w:sz="0" w:space="0" w:color="auto"/>
        <w:bottom w:val="none" w:sz="0" w:space="0" w:color="auto"/>
        <w:right w:val="none" w:sz="0" w:space="0" w:color="auto"/>
      </w:divBdr>
    </w:div>
    <w:div w:id="1351294214">
      <w:bodyDiv w:val="1"/>
      <w:marLeft w:val="0"/>
      <w:marRight w:val="0"/>
      <w:marTop w:val="0"/>
      <w:marBottom w:val="0"/>
      <w:divBdr>
        <w:top w:val="none" w:sz="0" w:space="0" w:color="auto"/>
        <w:left w:val="none" w:sz="0" w:space="0" w:color="auto"/>
        <w:bottom w:val="none" w:sz="0" w:space="0" w:color="auto"/>
        <w:right w:val="none" w:sz="0" w:space="0" w:color="auto"/>
      </w:divBdr>
    </w:div>
    <w:div w:id="1362319014">
      <w:bodyDiv w:val="1"/>
      <w:marLeft w:val="0"/>
      <w:marRight w:val="0"/>
      <w:marTop w:val="0"/>
      <w:marBottom w:val="0"/>
      <w:divBdr>
        <w:top w:val="none" w:sz="0" w:space="0" w:color="auto"/>
        <w:left w:val="none" w:sz="0" w:space="0" w:color="auto"/>
        <w:bottom w:val="none" w:sz="0" w:space="0" w:color="auto"/>
        <w:right w:val="none" w:sz="0" w:space="0" w:color="auto"/>
      </w:divBdr>
    </w:div>
    <w:div w:id="1429888598">
      <w:bodyDiv w:val="1"/>
      <w:marLeft w:val="0"/>
      <w:marRight w:val="0"/>
      <w:marTop w:val="0"/>
      <w:marBottom w:val="0"/>
      <w:divBdr>
        <w:top w:val="none" w:sz="0" w:space="0" w:color="auto"/>
        <w:left w:val="none" w:sz="0" w:space="0" w:color="auto"/>
        <w:bottom w:val="none" w:sz="0" w:space="0" w:color="auto"/>
        <w:right w:val="none" w:sz="0" w:space="0" w:color="auto"/>
      </w:divBdr>
    </w:div>
    <w:div w:id="1500390698">
      <w:bodyDiv w:val="1"/>
      <w:marLeft w:val="0"/>
      <w:marRight w:val="0"/>
      <w:marTop w:val="0"/>
      <w:marBottom w:val="0"/>
      <w:divBdr>
        <w:top w:val="none" w:sz="0" w:space="0" w:color="auto"/>
        <w:left w:val="none" w:sz="0" w:space="0" w:color="auto"/>
        <w:bottom w:val="none" w:sz="0" w:space="0" w:color="auto"/>
        <w:right w:val="none" w:sz="0" w:space="0" w:color="auto"/>
      </w:divBdr>
    </w:div>
    <w:div w:id="1517037182">
      <w:bodyDiv w:val="1"/>
      <w:marLeft w:val="0"/>
      <w:marRight w:val="0"/>
      <w:marTop w:val="0"/>
      <w:marBottom w:val="0"/>
      <w:divBdr>
        <w:top w:val="none" w:sz="0" w:space="0" w:color="auto"/>
        <w:left w:val="none" w:sz="0" w:space="0" w:color="auto"/>
        <w:bottom w:val="none" w:sz="0" w:space="0" w:color="auto"/>
        <w:right w:val="none" w:sz="0" w:space="0" w:color="auto"/>
      </w:divBdr>
    </w:div>
    <w:div w:id="1539396643">
      <w:bodyDiv w:val="1"/>
      <w:marLeft w:val="0"/>
      <w:marRight w:val="0"/>
      <w:marTop w:val="0"/>
      <w:marBottom w:val="0"/>
      <w:divBdr>
        <w:top w:val="none" w:sz="0" w:space="0" w:color="auto"/>
        <w:left w:val="none" w:sz="0" w:space="0" w:color="auto"/>
        <w:bottom w:val="none" w:sz="0" w:space="0" w:color="auto"/>
        <w:right w:val="none" w:sz="0" w:space="0" w:color="auto"/>
      </w:divBdr>
    </w:div>
    <w:div w:id="1572932489">
      <w:bodyDiv w:val="1"/>
      <w:marLeft w:val="0"/>
      <w:marRight w:val="0"/>
      <w:marTop w:val="0"/>
      <w:marBottom w:val="0"/>
      <w:divBdr>
        <w:top w:val="none" w:sz="0" w:space="0" w:color="auto"/>
        <w:left w:val="none" w:sz="0" w:space="0" w:color="auto"/>
        <w:bottom w:val="none" w:sz="0" w:space="0" w:color="auto"/>
        <w:right w:val="none" w:sz="0" w:space="0" w:color="auto"/>
      </w:divBdr>
    </w:div>
    <w:div w:id="1698194990">
      <w:bodyDiv w:val="1"/>
      <w:marLeft w:val="0"/>
      <w:marRight w:val="0"/>
      <w:marTop w:val="0"/>
      <w:marBottom w:val="0"/>
      <w:divBdr>
        <w:top w:val="none" w:sz="0" w:space="0" w:color="auto"/>
        <w:left w:val="none" w:sz="0" w:space="0" w:color="auto"/>
        <w:bottom w:val="none" w:sz="0" w:space="0" w:color="auto"/>
        <w:right w:val="none" w:sz="0" w:space="0" w:color="auto"/>
      </w:divBdr>
      <w:divsChild>
        <w:div w:id="2083330843">
          <w:marLeft w:val="0"/>
          <w:marRight w:val="0"/>
          <w:marTop w:val="0"/>
          <w:marBottom w:val="0"/>
          <w:divBdr>
            <w:top w:val="none" w:sz="0" w:space="0" w:color="auto"/>
            <w:left w:val="none" w:sz="0" w:space="0" w:color="auto"/>
            <w:bottom w:val="none" w:sz="0" w:space="0" w:color="auto"/>
            <w:right w:val="none" w:sz="0" w:space="0" w:color="auto"/>
          </w:divBdr>
          <w:divsChild>
            <w:div w:id="755247967">
              <w:marLeft w:val="0"/>
              <w:marRight w:val="0"/>
              <w:marTop w:val="0"/>
              <w:marBottom w:val="0"/>
              <w:divBdr>
                <w:top w:val="none" w:sz="0" w:space="0" w:color="auto"/>
                <w:left w:val="none" w:sz="0" w:space="0" w:color="auto"/>
                <w:bottom w:val="none" w:sz="0" w:space="0" w:color="auto"/>
                <w:right w:val="none" w:sz="0" w:space="0" w:color="auto"/>
              </w:divBdr>
              <w:divsChild>
                <w:div w:id="1362392837">
                  <w:marLeft w:val="0"/>
                  <w:marRight w:val="0"/>
                  <w:marTop w:val="0"/>
                  <w:marBottom w:val="0"/>
                  <w:divBdr>
                    <w:top w:val="none" w:sz="0" w:space="0" w:color="auto"/>
                    <w:left w:val="none" w:sz="0" w:space="0" w:color="auto"/>
                    <w:bottom w:val="none" w:sz="0" w:space="0" w:color="auto"/>
                    <w:right w:val="none" w:sz="0" w:space="0" w:color="auto"/>
                  </w:divBdr>
                  <w:divsChild>
                    <w:div w:id="1999530824">
                      <w:marLeft w:val="0"/>
                      <w:marRight w:val="0"/>
                      <w:marTop w:val="0"/>
                      <w:marBottom w:val="0"/>
                      <w:divBdr>
                        <w:top w:val="none" w:sz="0" w:space="0" w:color="auto"/>
                        <w:left w:val="none" w:sz="0" w:space="0" w:color="auto"/>
                        <w:bottom w:val="none" w:sz="0" w:space="0" w:color="auto"/>
                        <w:right w:val="none" w:sz="0" w:space="0" w:color="auto"/>
                      </w:divBdr>
                      <w:divsChild>
                        <w:div w:id="114519771">
                          <w:marLeft w:val="0"/>
                          <w:marRight w:val="0"/>
                          <w:marTop w:val="0"/>
                          <w:marBottom w:val="0"/>
                          <w:divBdr>
                            <w:top w:val="none" w:sz="0" w:space="0" w:color="auto"/>
                            <w:left w:val="none" w:sz="0" w:space="0" w:color="auto"/>
                            <w:bottom w:val="none" w:sz="0" w:space="0" w:color="auto"/>
                            <w:right w:val="none" w:sz="0" w:space="0" w:color="auto"/>
                          </w:divBdr>
                          <w:divsChild>
                            <w:div w:id="1463890777">
                              <w:marLeft w:val="0"/>
                              <w:marRight w:val="0"/>
                              <w:marTop w:val="0"/>
                              <w:marBottom w:val="0"/>
                              <w:divBdr>
                                <w:top w:val="none" w:sz="0" w:space="0" w:color="auto"/>
                                <w:left w:val="none" w:sz="0" w:space="0" w:color="auto"/>
                                <w:bottom w:val="none" w:sz="0" w:space="0" w:color="auto"/>
                                <w:right w:val="none" w:sz="0" w:space="0" w:color="auto"/>
                              </w:divBdr>
                              <w:divsChild>
                                <w:div w:id="1407916239">
                                  <w:marLeft w:val="0"/>
                                  <w:marRight w:val="0"/>
                                  <w:marTop w:val="0"/>
                                  <w:marBottom w:val="0"/>
                                  <w:divBdr>
                                    <w:top w:val="none" w:sz="0" w:space="0" w:color="auto"/>
                                    <w:left w:val="none" w:sz="0" w:space="0" w:color="auto"/>
                                    <w:bottom w:val="none" w:sz="0" w:space="0" w:color="auto"/>
                                    <w:right w:val="none" w:sz="0" w:space="0" w:color="auto"/>
                                  </w:divBdr>
                                  <w:divsChild>
                                    <w:div w:id="1419063542">
                                      <w:marLeft w:val="0"/>
                                      <w:marRight w:val="0"/>
                                      <w:marTop w:val="0"/>
                                      <w:marBottom w:val="0"/>
                                      <w:divBdr>
                                        <w:top w:val="none" w:sz="0" w:space="0" w:color="auto"/>
                                        <w:left w:val="none" w:sz="0" w:space="0" w:color="auto"/>
                                        <w:bottom w:val="none" w:sz="0" w:space="0" w:color="auto"/>
                                        <w:right w:val="none" w:sz="0" w:space="0" w:color="auto"/>
                                      </w:divBdr>
                                      <w:divsChild>
                                        <w:div w:id="16062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098205">
      <w:bodyDiv w:val="1"/>
      <w:marLeft w:val="0"/>
      <w:marRight w:val="0"/>
      <w:marTop w:val="0"/>
      <w:marBottom w:val="0"/>
      <w:divBdr>
        <w:top w:val="none" w:sz="0" w:space="0" w:color="auto"/>
        <w:left w:val="none" w:sz="0" w:space="0" w:color="auto"/>
        <w:bottom w:val="none" w:sz="0" w:space="0" w:color="auto"/>
        <w:right w:val="none" w:sz="0" w:space="0" w:color="auto"/>
      </w:divBdr>
    </w:div>
    <w:div w:id="1808811665">
      <w:bodyDiv w:val="1"/>
      <w:marLeft w:val="0"/>
      <w:marRight w:val="0"/>
      <w:marTop w:val="0"/>
      <w:marBottom w:val="0"/>
      <w:divBdr>
        <w:top w:val="none" w:sz="0" w:space="0" w:color="auto"/>
        <w:left w:val="none" w:sz="0" w:space="0" w:color="auto"/>
        <w:bottom w:val="none" w:sz="0" w:space="0" w:color="auto"/>
        <w:right w:val="none" w:sz="0" w:space="0" w:color="auto"/>
      </w:divBdr>
    </w:div>
    <w:div w:id="1826121171">
      <w:bodyDiv w:val="1"/>
      <w:marLeft w:val="0"/>
      <w:marRight w:val="0"/>
      <w:marTop w:val="0"/>
      <w:marBottom w:val="0"/>
      <w:divBdr>
        <w:top w:val="none" w:sz="0" w:space="0" w:color="auto"/>
        <w:left w:val="none" w:sz="0" w:space="0" w:color="auto"/>
        <w:bottom w:val="none" w:sz="0" w:space="0" w:color="auto"/>
        <w:right w:val="none" w:sz="0" w:space="0" w:color="auto"/>
      </w:divBdr>
    </w:div>
    <w:div w:id="1866095546">
      <w:bodyDiv w:val="1"/>
      <w:marLeft w:val="0"/>
      <w:marRight w:val="0"/>
      <w:marTop w:val="0"/>
      <w:marBottom w:val="0"/>
      <w:divBdr>
        <w:top w:val="none" w:sz="0" w:space="0" w:color="auto"/>
        <w:left w:val="none" w:sz="0" w:space="0" w:color="auto"/>
        <w:bottom w:val="none" w:sz="0" w:space="0" w:color="auto"/>
        <w:right w:val="none" w:sz="0" w:space="0" w:color="auto"/>
      </w:divBdr>
    </w:div>
    <w:div w:id="1876767698">
      <w:bodyDiv w:val="1"/>
      <w:marLeft w:val="0"/>
      <w:marRight w:val="0"/>
      <w:marTop w:val="0"/>
      <w:marBottom w:val="0"/>
      <w:divBdr>
        <w:top w:val="none" w:sz="0" w:space="0" w:color="auto"/>
        <w:left w:val="none" w:sz="0" w:space="0" w:color="auto"/>
        <w:bottom w:val="none" w:sz="0" w:space="0" w:color="auto"/>
        <w:right w:val="none" w:sz="0" w:space="0" w:color="auto"/>
      </w:divBdr>
    </w:div>
    <w:div w:id="1878541541">
      <w:bodyDiv w:val="1"/>
      <w:marLeft w:val="0"/>
      <w:marRight w:val="0"/>
      <w:marTop w:val="0"/>
      <w:marBottom w:val="0"/>
      <w:divBdr>
        <w:top w:val="none" w:sz="0" w:space="0" w:color="auto"/>
        <w:left w:val="none" w:sz="0" w:space="0" w:color="auto"/>
        <w:bottom w:val="none" w:sz="0" w:space="0" w:color="auto"/>
        <w:right w:val="none" w:sz="0" w:space="0" w:color="auto"/>
      </w:divBdr>
    </w:div>
    <w:div w:id="1946688928">
      <w:bodyDiv w:val="1"/>
      <w:marLeft w:val="0"/>
      <w:marRight w:val="0"/>
      <w:marTop w:val="0"/>
      <w:marBottom w:val="0"/>
      <w:divBdr>
        <w:top w:val="none" w:sz="0" w:space="0" w:color="auto"/>
        <w:left w:val="none" w:sz="0" w:space="0" w:color="auto"/>
        <w:bottom w:val="none" w:sz="0" w:space="0" w:color="auto"/>
        <w:right w:val="none" w:sz="0" w:space="0" w:color="auto"/>
      </w:divBdr>
    </w:div>
    <w:div w:id="1989020269">
      <w:bodyDiv w:val="1"/>
      <w:marLeft w:val="0"/>
      <w:marRight w:val="0"/>
      <w:marTop w:val="0"/>
      <w:marBottom w:val="0"/>
      <w:divBdr>
        <w:top w:val="none" w:sz="0" w:space="0" w:color="auto"/>
        <w:left w:val="none" w:sz="0" w:space="0" w:color="auto"/>
        <w:bottom w:val="none" w:sz="0" w:space="0" w:color="auto"/>
        <w:right w:val="none" w:sz="0" w:space="0" w:color="auto"/>
      </w:divBdr>
    </w:div>
    <w:div w:id="2101098647">
      <w:bodyDiv w:val="1"/>
      <w:marLeft w:val="0"/>
      <w:marRight w:val="0"/>
      <w:marTop w:val="0"/>
      <w:marBottom w:val="0"/>
      <w:divBdr>
        <w:top w:val="none" w:sz="0" w:space="0" w:color="auto"/>
        <w:left w:val="none" w:sz="0" w:space="0" w:color="auto"/>
        <w:bottom w:val="none" w:sz="0" w:space="0" w:color="auto"/>
        <w:right w:val="none" w:sz="0" w:space="0" w:color="auto"/>
      </w:divBdr>
    </w:div>
    <w:div w:id="212441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ata.europa.eu/data/datasets?locale=en"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an-Bertholat/Bibliometric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0C7CD-0E27-449C-96A4-228060B9B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7433</Words>
  <Characters>40885</Characters>
  <Application>Microsoft Office Word</Application>
  <DocSecurity>0</DocSecurity>
  <Lines>340</Lines>
  <Paragraphs>96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48222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Samyuktha</dc:creator>
  <cp:lastModifiedBy>Jean BERTHOLAT</cp:lastModifiedBy>
  <cp:revision>523</cp:revision>
  <cp:lastPrinted>2025-02-15T22:22:00Z</cp:lastPrinted>
  <dcterms:created xsi:type="dcterms:W3CDTF">2024-09-17T09:27:00Z</dcterms:created>
  <dcterms:modified xsi:type="dcterms:W3CDTF">2025-02-15T22:23:00Z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id="ajOWpr7o"/&gt;&lt;style id="http://www.zotero.org/styles/chicago-author-date" locale="en-GB"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