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9FCF2" w14:textId="77777777" w:rsidR="002B3792" w:rsidRPr="008F15A7" w:rsidRDefault="008F15A7" w:rsidP="006E3110">
      <w:pPr>
        <w:spacing w:after="240"/>
        <w:jc w:val="center"/>
        <w:rPr>
          <w:sz w:val="18"/>
          <w:szCs w:val="18"/>
        </w:rPr>
      </w:pPr>
      <w:r w:rsidRPr="008F15A7">
        <w:rPr>
          <w:b/>
          <w:bCs/>
          <w:sz w:val="18"/>
          <w:szCs w:val="18"/>
        </w:rPr>
        <w:t>Literature Review: The Role of Artificial Intelligence in Modern Cybersecurity</w:t>
      </w:r>
    </w:p>
    <w:p w14:paraId="52F97826" w14:textId="77777777" w:rsidR="002B3792" w:rsidRPr="008F15A7" w:rsidRDefault="008F15A7" w:rsidP="006E3110">
      <w:pPr>
        <w:pStyle w:val="Heading1"/>
        <w:rPr>
          <w:sz w:val="18"/>
          <w:szCs w:val="18"/>
        </w:rPr>
      </w:pPr>
      <w:r w:rsidRPr="008F15A7">
        <w:rPr>
          <w:sz w:val="18"/>
          <w:szCs w:val="18"/>
        </w:rPr>
        <w:t>Introduction</w:t>
      </w:r>
    </w:p>
    <w:p w14:paraId="47833866" w14:textId="77777777" w:rsidR="002B3792" w:rsidRPr="008F15A7" w:rsidRDefault="008F15A7" w:rsidP="006E3110">
      <w:pPr>
        <w:spacing w:after="200"/>
        <w:ind w:firstLine="720"/>
        <w:jc w:val="both"/>
        <w:rPr>
          <w:sz w:val="18"/>
          <w:szCs w:val="18"/>
        </w:rPr>
      </w:pPr>
      <w:r w:rsidRPr="008F15A7">
        <w:rPr>
          <w:sz w:val="18"/>
          <w:szCs w:val="18"/>
        </w:rPr>
        <w:t xml:space="preserve">As cyber threats grow more sophisticated, traditional rule-based security systems have proven insufficient, driving researchers to explore artificial intelligence (AI) as a stronger alternative. This literature review examines three sources: “Threat Detection Driven by Artificial Intelligence” by Chen et al. (2024), “Artificial Intelligence in Cybersecurity” by </w:t>
      </w:r>
      <w:proofErr w:type="spellStart"/>
      <w:r w:rsidRPr="008F15A7">
        <w:rPr>
          <w:sz w:val="18"/>
          <w:szCs w:val="18"/>
        </w:rPr>
        <w:t>Wirkuttis</w:t>
      </w:r>
      <w:proofErr w:type="spellEnd"/>
      <w:r w:rsidRPr="008F15A7">
        <w:rPr>
          <w:sz w:val="18"/>
          <w:szCs w:val="18"/>
        </w:rPr>
        <w:t xml:space="preserve"> and Klein (2017), and “XAI for Cybersecurity” by Srivastava et al. (2022). Although each source approaches the topic differently — covering ML algorithms, security frameworks, and model </w:t>
      </w:r>
      <w:proofErr w:type="spellStart"/>
      <w:r w:rsidRPr="008F15A7">
        <w:rPr>
          <w:sz w:val="18"/>
          <w:szCs w:val="18"/>
        </w:rPr>
        <w:t>explainability</w:t>
      </w:r>
      <w:proofErr w:type="spellEnd"/>
      <w:r w:rsidRPr="008F15A7">
        <w:rPr>
          <w:sz w:val="18"/>
          <w:szCs w:val="18"/>
        </w:rPr>
        <w:t xml:space="preserve"> respectively — they collectively suggest that AI significantly enhances cybersecurity capabilities, but that its effective deployment depends on addressing persistent challenges around data quality, transparency, and human oversight.</w:t>
      </w:r>
    </w:p>
    <w:p w14:paraId="10177ECB" w14:textId="77777777" w:rsidR="002B3792" w:rsidRPr="008F15A7" w:rsidRDefault="008F15A7" w:rsidP="006E3110">
      <w:pPr>
        <w:pStyle w:val="Heading1"/>
        <w:rPr>
          <w:sz w:val="18"/>
          <w:szCs w:val="18"/>
        </w:rPr>
      </w:pPr>
      <w:r w:rsidRPr="008F15A7">
        <w:rPr>
          <w:sz w:val="18"/>
          <w:szCs w:val="18"/>
        </w:rPr>
        <w:t>Body</w:t>
      </w:r>
    </w:p>
    <w:p w14:paraId="7067EE23" w14:textId="77777777" w:rsidR="002B3792" w:rsidRPr="008F15A7" w:rsidRDefault="008F15A7" w:rsidP="006E3110">
      <w:pPr>
        <w:pStyle w:val="Heading2"/>
        <w:rPr>
          <w:sz w:val="18"/>
          <w:szCs w:val="18"/>
        </w:rPr>
      </w:pPr>
      <w:r w:rsidRPr="008F15A7">
        <w:rPr>
          <w:sz w:val="18"/>
          <w:szCs w:val="18"/>
        </w:rPr>
        <w:t>The Failure of Traditional Security Tools</w:t>
      </w:r>
    </w:p>
    <w:p w14:paraId="5E279DFD" w14:textId="77777777" w:rsidR="002B3792" w:rsidRPr="008F15A7" w:rsidRDefault="008F15A7" w:rsidP="006E3110">
      <w:pPr>
        <w:spacing w:after="200"/>
        <w:ind w:firstLine="720"/>
        <w:jc w:val="both"/>
        <w:rPr>
          <w:sz w:val="18"/>
          <w:szCs w:val="18"/>
        </w:rPr>
      </w:pPr>
      <w:r w:rsidRPr="008F15A7">
        <w:rPr>
          <w:sz w:val="18"/>
          <w:szCs w:val="18"/>
        </w:rPr>
        <w:t xml:space="preserve">All three articles agree that conventional cybersecurity tools are no longer adequate. Chen et al. (2024) explain that attacks have evolved from simple viruses into advanced persistent threats and ransomware, rendering signature-based detection — which depends on recognizing known threats — ineffective against new variants. </w:t>
      </w:r>
      <w:proofErr w:type="spellStart"/>
      <w:r w:rsidRPr="008F15A7">
        <w:rPr>
          <w:sz w:val="18"/>
          <w:szCs w:val="18"/>
        </w:rPr>
        <w:t>Wirkuttis</w:t>
      </w:r>
      <w:proofErr w:type="spellEnd"/>
      <w:r w:rsidRPr="008F15A7">
        <w:rPr>
          <w:sz w:val="18"/>
          <w:szCs w:val="18"/>
        </w:rPr>
        <w:t xml:space="preserve"> and Klein (2017) add that traditional intrusion detection systems suffer from low detection rates, slow throughput, and an inability to adapt to changing environments without constant human adjustment. Srivastava et al. (2022) </w:t>
      </w:r>
      <w:proofErr w:type="gramStart"/>
      <w:r w:rsidRPr="008F15A7">
        <w:rPr>
          <w:sz w:val="18"/>
          <w:szCs w:val="18"/>
        </w:rPr>
        <w:t>frame</w:t>
      </w:r>
      <w:proofErr w:type="gramEnd"/>
      <w:r w:rsidRPr="008F15A7">
        <w:rPr>
          <w:sz w:val="18"/>
          <w:szCs w:val="18"/>
        </w:rPr>
        <w:t xml:space="preserve"> the consequences in concrete terms, noting that the average cost of a data breach has reached millions of dollars globally, and that even established frameworks like those from NIST and ISO are increasingly bypassed by attackers. The agreement across all three sources — spanning seven years of research — signals that the field has moved past questioning whether traditional tools are sufficient, and toward determining how AI should replace them.</w:t>
      </w:r>
    </w:p>
    <w:p w14:paraId="30E4D4B1" w14:textId="77777777" w:rsidR="002B3792" w:rsidRPr="008F15A7" w:rsidRDefault="008F15A7" w:rsidP="006E3110">
      <w:pPr>
        <w:pStyle w:val="Heading2"/>
        <w:rPr>
          <w:sz w:val="18"/>
          <w:szCs w:val="18"/>
        </w:rPr>
      </w:pPr>
      <w:r w:rsidRPr="008F15A7">
        <w:rPr>
          <w:sz w:val="18"/>
          <w:szCs w:val="18"/>
        </w:rPr>
        <w:t>AI as a More Capable Defense</w:t>
      </w:r>
    </w:p>
    <w:p w14:paraId="55C065B6" w14:textId="77777777" w:rsidR="002B3792" w:rsidRPr="008F15A7" w:rsidRDefault="008F15A7" w:rsidP="006E3110">
      <w:pPr>
        <w:spacing w:after="200"/>
        <w:ind w:firstLine="720"/>
        <w:jc w:val="both"/>
        <w:rPr>
          <w:sz w:val="18"/>
          <w:szCs w:val="18"/>
        </w:rPr>
      </w:pPr>
      <w:r w:rsidRPr="008F15A7">
        <w:rPr>
          <w:sz w:val="18"/>
          <w:szCs w:val="18"/>
        </w:rPr>
        <w:t xml:space="preserve">Having identified the gap left by traditional tools, the articles collectively present AI as its most viable replacement. Chen et al. (2024) detail how algorithms such as K-Means, LSTM networks, and CNNs enable real-time detection of unknown threats through behavioral analysis and network traffic monitoring, with AI-based IDS systems continuously adapting to new attack patterns in ways static systems cannot. </w:t>
      </w:r>
      <w:proofErr w:type="spellStart"/>
      <w:r w:rsidRPr="008F15A7">
        <w:rPr>
          <w:sz w:val="18"/>
          <w:szCs w:val="18"/>
        </w:rPr>
        <w:t>Wirkuttis</w:t>
      </w:r>
      <w:proofErr w:type="spellEnd"/>
      <w:r w:rsidRPr="008F15A7">
        <w:rPr>
          <w:sz w:val="18"/>
          <w:szCs w:val="18"/>
        </w:rPr>
        <w:t xml:space="preserve"> and Klein (2017) highlight </w:t>
      </w:r>
      <w:proofErr w:type="gramStart"/>
      <w:r w:rsidRPr="008F15A7">
        <w:rPr>
          <w:sz w:val="18"/>
          <w:szCs w:val="18"/>
        </w:rPr>
        <w:t>that deep neural networks</w:t>
      </w:r>
      <w:proofErr w:type="gramEnd"/>
      <w:r w:rsidRPr="008F15A7">
        <w:rPr>
          <w:sz w:val="18"/>
          <w:szCs w:val="18"/>
        </w:rPr>
        <w:t xml:space="preserve"> can now predict cyberattacks before they occur, shifting organizations from a reactive to an anticipatory security model. Srivastava et al. (2022) </w:t>
      </w:r>
      <w:proofErr w:type="gramStart"/>
      <w:r w:rsidRPr="008F15A7">
        <w:rPr>
          <w:sz w:val="18"/>
          <w:szCs w:val="18"/>
        </w:rPr>
        <w:t>extend</w:t>
      </w:r>
      <w:proofErr w:type="gramEnd"/>
      <w:r w:rsidRPr="008F15A7">
        <w:rPr>
          <w:sz w:val="18"/>
          <w:szCs w:val="18"/>
        </w:rPr>
        <w:t xml:space="preserve"> this further, showing how AI tools are being applied across healthcare, banking, and industrial systems — sectors where the stakes of a breach are especially high. Though each source emphasizes a different application, all three </w:t>
      </w:r>
      <w:proofErr w:type="gramStart"/>
      <w:r w:rsidRPr="008F15A7">
        <w:rPr>
          <w:sz w:val="18"/>
          <w:szCs w:val="18"/>
        </w:rPr>
        <w:t>point</w:t>
      </w:r>
      <w:proofErr w:type="gramEnd"/>
      <w:r w:rsidRPr="008F15A7">
        <w:rPr>
          <w:sz w:val="18"/>
          <w:szCs w:val="18"/>
        </w:rPr>
        <w:t xml:space="preserve"> to the same underlying shift: security is moving from passive, rules-based gatekeeping toward active, intelligent threat identification.</w:t>
      </w:r>
    </w:p>
    <w:p w14:paraId="510AE809" w14:textId="77777777" w:rsidR="002B3792" w:rsidRPr="008F15A7" w:rsidRDefault="008F15A7" w:rsidP="006E3110">
      <w:pPr>
        <w:pStyle w:val="Heading2"/>
        <w:rPr>
          <w:sz w:val="18"/>
          <w:szCs w:val="18"/>
        </w:rPr>
      </w:pPr>
      <w:r w:rsidRPr="008F15A7">
        <w:rPr>
          <w:sz w:val="18"/>
          <w:szCs w:val="18"/>
        </w:rPr>
        <w:t xml:space="preserve">Limitations and the Need for </w:t>
      </w:r>
      <w:proofErr w:type="spellStart"/>
      <w:r w:rsidRPr="008F15A7">
        <w:rPr>
          <w:sz w:val="18"/>
          <w:szCs w:val="18"/>
        </w:rPr>
        <w:t>Explainability</w:t>
      </w:r>
      <w:proofErr w:type="spellEnd"/>
    </w:p>
    <w:p w14:paraId="2A7470D8" w14:textId="77777777" w:rsidR="002B3792" w:rsidRPr="008F15A7" w:rsidRDefault="008F15A7" w:rsidP="006E3110">
      <w:pPr>
        <w:spacing w:after="200"/>
        <w:ind w:firstLine="720"/>
        <w:jc w:val="both"/>
        <w:rPr>
          <w:sz w:val="18"/>
          <w:szCs w:val="18"/>
        </w:rPr>
      </w:pPr>
      <w:r w:rsidRPr="008F15A7">
        <w:rPr>
          <w:sz w:val="18"/>
          <w:szCs w:val="18"/>
        </w:rPr>
        <w:t xml:space="preserve">None of the three sources treat AI as a complete solution. Chen et al. (2024) warn that models are only as reliable as their training data, and that poor labeling or inconsistent formats can cause AI to learn incorrect patterns. </w:t>
      </w:r>
      <w:proofErr w:type="spellStart"/>
      <w:r w:rsidRPr="008F15A7">
        <w:rPr>
          <w:sz w:val="18"/>
          <w:szCs w:val="18"/>
        </w:rPr>
        <w:t>Wirkuttis</w:t>
      </w:r>
      <w:proofErr w:type="spellEnd"/>
      <w:r w:rsidRPr="008F15A7">
        <w:rPr>
          <w:sz w:val="18"/>
          <w:szCs w:val="18"/>
        </w:rPr>
        <w:t xml:space="preserve"> and Klein (2017) argue that AI still lacks the contextual judgment needed for full autonomy, making human oversight essential. Srivastava et al. (2022) </w:t>
      </w:r>
      <w:proofErr w:type="gramStart"/>
      <w:r w:rsidRPr="008F15A7">
        <w:rPr>
          <w:sz w:val="18"/>
          <w:szCs w:val="18"/>
        </w:rPr>
        <w:t>offer</w:t>
      </w:r>
      <w:proofErr w:type="gramEnd"/>
      <w:r w:rsidRPr="008F15A7">
        <w:rPr>
          <w:sz w:val="18"/>
          <w:szCs w:val="18"/>
        </w:rPr>
        <w:t xml:space="preserve"> the most detailed critique, pointing to adversarial vulnerabilities and the black-box nature of most AI systems — where no reasoning is provided for decisions — as critical liabilities in security contexts. They propose Explainable AI (XAI), using tools such as SHAP and LIME, as the solution. While the other two articles do not use this term, their shared emphasis on human collaboration reflects the same underlying need. Together, these perspectives make clear that the next frontier in AI-driven cybersecurity is not just higher accuracy, but greater transparency and accountability.</w:t>
      </w:r>
    </w:p>
    <w:p w14:paraId="5019E490" w14:textId="77777777" w:rsidR="002B3792" w:rsidRPr="008F15A7" w:rsidRDefault="008F15A7" w:rsidP="006E3110">
      <w:pPr>
        <w:pStyle w:val="Heading1"/>
        <w:rPr>
          <w:sz w:val="18"/>
          <w:szCs w:val="18"/>
        </w:rPr>
      </w:pPr>
      <w:r w:rsidRPr="008F15A7">
        <w:rPr>
          <w:sz w:val="18"/>
          <w:szCs w:val="18"/>
        </w:rPr>
        <w:t>Conclusion</w:t>
      </w:r>
    </w:p>
    <w:p w14:paraId="0C6236D7" w14:textId="77777777" w:rsidR="002B3792" w:rsidRPr="008F15A7" w:rsidRDefault="008F15A7" w:rsidP="006E3110">
      <w:pPr>
        <w:spacing w:after="200"/>
        <w:ind w:firstLine="720"/>
        <w:jc w:val="both"/>
        <w:rPr>
          <w:sz w:val="18"/>
          <w:szCs w:val="18"/>
        </w:rPr>
      </w:pPr>
      <w:r w:rsidRPr="008F15A7">
        <w:rPr>
          <w:sz w:val="18"/>
          <w:szCs w:val="18"/>
        </w:rPr>
        <w:t xml:space="preserve">The three articles together present a clear trajectory: conventional security tools have failed to keep pace with modern threats, AI has emerged as a powerful and necessary alternative, but its deployment introduces new challenges around data quality, autonomy, and interpretability. All three sources ultimately converge on the same conclusion — the most effective cybersecurity approach combines AI’s speed and scale with human judgment and oversight. Future research could explore how </w:t>
      </w:r>
      <w:proofErr w:type="spellStart"/>
      <w:r w:rsidRPr="008F15A7">
        <w:rPr>
          <w:sz w:val="18"/>
          <w:szCs w:val="18"/>
        </w:rPr>
        <w:t>explainability</w:t>
      </w:r>
      <w:proofErr w:type="spellEnd"/>
      <w:r w:rsidRPr="008F15A7">
        <w:rPr>
          <w:sz w:val="18"/>
          <w:szCs w:val="18"/>
        </w:rPr>
        <w:t xml:space="preserve"> frameworks such as SHAP and LIME can be embedded into active security systems without compromising performance.</w:t>
      </w:r>
    </w:p>
    <w:p w14:paraId="2EDE975F" w14:textId="77777777" w:rsidR="002B3792" w:rsidRPr="008F15A7" w:rsidRDefault="008F15A7" w:rsidP="006E3110">
      <w:pPr>
        <w:pStyle w:val="Heading1"/>
        <w:rPr>
          <w:sz w:val="18"/>
          <w:szCs w:val="18"/>
        </w:rPr>
      </w:pPr>
      <w:r w:rsidRPr="008F15A7">
        <w:rPr>
          <w:sz w:val="18"/>
          <w:szCs w:val="18"/>
        </w:rPr>
        <w:t>References</w:t>
      </w:r>
    </w:p>
    <w:p w14:paraId="2C61D302" w14:textId="77777777" w:rsidR="002B3792" w:rsidRPr="008F15A7" w:rsidRDefault="008F15A7" w:rsidP="006E3110">
      <w:pPr>
        <w:spacing w:after="120"/>
        <w:ind w:left="720" w:hanging="720"/>
        <w:rPr>
          <w:sz w:val="18"/>
          <w:szCs w:val="18"/>
        </w:rPr>
      </w:pPr>
      <w:r w:rsidRPr="008F15A7">
        <w:rPr>
          <w:sz w:val="18"/>
          <w:szCs w:val="18"/>
        </w:rPr>
        <w:t xml:space="preserve">Chen, H., Shen, Z., Wang, Y., </w:t>
      </w:r>
      <w:proofErr w:type="spellStart"/>
      <w:r w:rsidRPr="008F15A7">
        <w:rPr>
          <w:sz w:val="18"/>
          <w:szCs w:val="18"/>
        </w:rPr>
        <w:t>Ke</w:t>
      </w:r>
      <w:proofErr w:type="spellEnd"/>
      <w:r w:rsidRPr="008F15A7">
        <w:rPr>
          <w:sz w:val="18"/>
          <w:szCs w:val="18"/>
        </w:rPr>
        <w:t>, H., &amp; Xu, J. (2024). Threat detection driven by artificial intelligence: Enhancing cybersecurity with machine learning algorithms. World Journal of Innovation and Modern Technology, 7(6), 58–70.</w:t>
      </w:r>
    </w:p>
    <w:p w14:paraId="3FE8AFBF" w14:textId="77777777" w:rsidR="002B3792" w:rsidRPr="008F15A7" w:rsidRDefault="008F15A7" w:rsidP="006E3110">
      <w:pPr>
        <w:spacing w:after="120"/>
        <w:ind w:left="720" w:hanging="720"/>
        <w:rPr>
          <w:sz w:val="18"/>
          <w:szCs w:val="18"/>
        </w:rPr>
      </w:pPr>
      <w:r w:rsidRPr="008F15A7">
        <w:rPr>
          <w:sz w:val="18"/>
          <w:szCs w:val="18"/>
        </w:rPr>
        <w:t xml:space="preserve">Srivastava, G., Jhaveri, R. H., Bhattacharya, S., Pandya, S., Rajeswari, </w:t>
      </w:r>
      <w:proofErr w:type="spellStart"/>
      <w:r w:rsidRPr="008F15A7">
        <w:rPr>
          <w:sz w:val="18"/>
          <w:szCs w:val="18"/>
        </w:rPr>
        <w:t>Maddikunta</w:t>
      </w:r>
      <w:proofErr w:type="spellEnd"/>
      <w:r w:rsidRPr="008F15A7">
        <w:rPr>
          <w:sz w:val="18"/>
          <w:szCs w:val="18"/>
        </w:rPr>
        <w:t xml:space="preserve">, P. K. R., </w:t>
      </w:r>
      <w:proofErr w:type="spellStart"/>
      <w:r w:rsidRPr="008F15A7">
        <w:rPr>
          <w:sz w:val="18"/>
          <w:szCs w:val="18"/>
        </w:rPr>
        <w:t>Yenduri</w:t>
      </w:r>
      <w:proofErr w:type="spellEnd"/>
      <w:r w:rsidRPr="008F15A7">
        <w:rPr>
          <w:sz w:val="18"/>
          <w:szCs w:val="18"/>
        </w:rPr>
        <w:t xml:space="preserve">, G., Hall, J. G., </w:t>
      </w:r>
      <w:proofErr w:type="spellStart"/>
      <w:r w:rsidRPr="008F15A7">
        <w:rPr>
          <w:sz w:val="18"/>
          <w:szCs w:val="18"/>
        </w:rPr>
        <w:t>Alazab</w:t>
      </w:r>
      <w:proofErr w:type="spellEnd"/>
      <w:r w:rsidRPr="008F15A7">
        <w:rPr>
          <w:sz w:val="18"/>
          <w:szCs w:val="18"/>
        </w:rPr>
        <w:t xml:space="preserve">, M., &amp; </w:t>
      </w:r>
      <w:proofErr w:type="spellStart"/>
      <w:r w:rsidRPr="008F15A7">
        <w:rPr>
          <w:sz w:val="18"/>
          <w:szCs w:val="18"/>
        </w:rPr>
        <w:t>Gadekallu</w:t>
      </w:r>
      <w:proofErr w:type="spellEnd"/>
      <w:r w:rsidRPr="008F15A7">
        <w:rPr>
          <w:sz w:val="18"/>
          <w:szCs w:val="18"/>
        </w:rPr>
        <w:t>, T. R. (2022). XAI for cybersecurity: State of the art, challenges, open issues and future directions. ACM Computing Surveys.</w:t>
      </w:r>
    </w:p>
    <w:p w14:paraId="5CAAF8D1" w14:textId="77777777" w:rsidR="002B3792" w:rsidRPr="008F15A7" w:rsidRDefault="008F15A7" w:rsidP="006E3110">
      <w:pPr>
        <w:spacing w:after="120"/>
        <w:ind w:left="720" w:hanging="720"/>
        <w:rPr>
          <w:sz w:val="18"/>
          <w:szCs w:val="18"/>
        </w:rPr>
      </w:pPr>
      <w:proofErr w:type="spellStart"/>
      <w:r w:rsidRPr="008F15A7">
        <w:rPr>
          <w:sz w:val="18"/>
          <w:szCs w:val="18"/>
        </w:rPr>
        <w:t>Wirkuttis</w:t>
      </w:r>
      <w:proofErr w:type="spellEnd"/>
      <w:r w:rsidRPr="008F15A7">
        <w:rPr>
          <w:sz w:val="18"/>
          <w:szCs w:val="18"/>
        </w:rPr>
        <w:t xml:space="preserve">, N., &amp; Klein, H. (2017). Artificial </w:t>
      </w:r>
      <w:r w:rsidRPr="006E3110">
        <w:rPr>
          <w:sz w:val="16"/>
          <w:szCs w:val="16"/>
        </w:rPr>
        <w:t>intelligence</w:t>
      </w:r>
      <w:r w:rsidRPr="008F15A7">
        <w:rPr>
          <w:sz w:val="18"/>
          <w:szCs w:val="18"/>
        </w:rPr>
        <w:t xml:space="preserve"> in cybersecurity. Cyber, Intelligence, and Security, 1(1), 103–119.</w:t>
      </w:r>
    </w:p>
    <w:sectPr w:rsidR="002B3792" w:rsidRPr="008F15A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EF60D8"/>
    <w:multiLevelType w:val="hybridMultilevel"/>
    <w:tmpl w:val="F2147978"/>
    <w:lvl w:ilvl="0" w:tplc="6282AA52">
      <w:start w:val="1"/>
      <w:numFmt w:val="bullet"/>
      <w:lvlText w:val="●"/>
      <w:lvlJc w:val="left"/>
      <w:pPr>
        <w:ind w:left="720" w:hanging="360"/>
      </w:pPr>
    </w:lvl>
    <w:lvl w:ilvl="1" w:tplc="A23AF660">
      <w:start w:val="1"/>
      <w:numFmt w:val="bullet"/>
      <w:lvlText w:val="○"/>
      <w:lvlJc w:val="left"/>
      <w:pPr>
        <w:ind w:left="1440" w:hanging="360"/>
      </w:pPr>
    </w:lvl>
    <w:lvl w:ilvl="2" w:tplc="8A1822B4">
      <w:start w:val="1"/>
      <w:numFmt w:val="bullet"/>
      <w:lvlText w:val="■"/>
      <w:lvlJc w:val="left"/>
      <w:pPr>
        <w:ind w:left="2160" w:hanging="360"/>
      </w:pPr>
    </w:lvl>
    <w:lvl w:ilvl="3" w:tplc="C4CE8630">
      <w:start w:val="1"/>
      <w:numFmt w:val="bullet"/>
      <w:lvlText w:val="●"/>
      <w:lvlJc w:val="left"/>
      <w:pPr>
        <w:ind w:left="2880" w:hanging="360"/>
      </w:pPr>
    </w:lvl>
    <w:lvl w:ilvl="4" w:tplc="6A326886">
      <w:start w:val="1"/>
      <w:numFmt w:val="bullet"/>
      <w:lvlText w:val="○"/>
      <w:lvlJc w:val="left"/>
      <w:pPr>
        <w:ind w:left="3600" w:hanging="360"/>
      </w:pPr>
    </w:lvl>
    <w:lvl w:ilvl="5" w:tplc="5D58840A">
      <w:start w:val="1"/>
      <w:numFmt w:val="bullet"/>
      <w:lvlText w:val="■"/>
      <w:lvlJc w:val="left"/>
      <w:pPr>
        <w:ind w:left="4320" w:hanging="360"/>
      </w:pPr>
    </w:lvl>
    <w:lvl w:ilvl="6" w:tplc="F0DA77EE">
      <w:start w:val="1"/>
      <w:numFmt w:val="bullet"/>
      <w:lvlText w:val="●"/>
      <w:lvlJc w:val="left"/>
      <w:pPr>
        <w:ind w:left="5040" w:hanging="360"/>
      </w:pPr>
    </w:lvl>
    <w:lvl w:ilvl="7" w:tplc="8A508C7E">
      <w:start w:val="1"/>
      <w:numFmt w:val="bullet"/>
      <w:lvlText w:val="●"/>
      <w:lvlJc w:val="left"/>
      <w:pPr>
        <w:ind w:left="5760" w:hanging="360"/>
      </w:pPr>
    </w:lvl>
    <w:lvl w:ilvl="8" w:tplc="4CC0F6F2">
      <w:start w:val="1"/>
      <w:numFmt w:val="bullet"/>
      <w:lvlText w:val="●"/>
      <w:lvlJc w:val="left"/>
      <w:pPr>
        <w:ind w:left="6480" w:hanging="360"/>
      </w:pPr>
    </w:lvl>
  </w:abstractNum>
  <w:num w:numId="1" w16cid:durableId="298346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3792"/>
    <w:rsid w:val="002B3792"/>
    <w:rsid w:val="005A0FC5"/>
    <w:rsid w:val="006E3110"/>
    <w:rsid w:val="008F15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0D6BC"/>
  <w15:docId w15:val="{A9F05BE8-52F3-4811-99F8-DC84826AD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6"/>
      <w:szCs w:val="26"/>
    </w:rPr>
  </w:style>
  <w:style w:type="paragraph" w:styleId="Heading2">
    <w:name w:val="heading 2"/>
    <w:uiPriority w:val="9"/>
    <w:unhideWhenUsed/>
    <w:qFormat/>
    <w:pPr>
      <w:spacing w:before="200" w:after="10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789</Words>
  <Characters>4501</Characters>
  <Application>Microsoft Office Word</Application>
  <DocSecurity>0</DocSecurity>
  <Lines>37</Lines>
  <Paragraphs>10</Paragraphs>
  <ScaleCrop>false</ScaleCrop>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Angela Nabhan</cp:lastModifiedBy>
  <cp:revision>2</cp:revision>
  <dcterms:created xsi:type="dcterms:W3CDTF">2026-04-21T12:47:00Z</dcterms:created>
  <dcterms:modified xsi:type="dcterms:W3CDTF">2026-04-21T12:47:00Z</dcterms:modified>
</cp:coreProperties>
</file>