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A6649" w:rsidR="00EA6649" w:rsidP="00EA6649" w:rsidRDefault="00EA6649" w14:paraId="4D3FFC59" w14:textId="5A645E14" w14:noSpellErr="1">
      <w:pPr>
        <w:jc w:val="center"/>
        <w:rPr>
          <w:b w:val="1"/>
          <w:bCs w:val="1"/>
          <w:sz w:val="32"/>
          <w:szCs w:val="32"/>
        </w:rPr>
      </w:pPr>
      <w:bookmarkStart w:name="_Int_AGwTecCb" w:id="2004384406"/>
      <w:r w:rsidRPr="57EC1894" w:rsidR="00EA6649">
        <w:rPr>
          <w:b w:val="1"/>
          <w:bCs w:val="1"/>
          <w:sz w:val="32"/>
          <w:szCs w:val="32"/>
        </w:rPr>
        <w:t>UPB - FOOD</w:t>
      </w:r>
      <w:bookmarkEnd w:id="2004384406"/>
    </w:p>
    <w:p w:rsidR="00EA6649" w:rsidP="00EA6649" w:rsidRDefault="00EA6649" w14:paraId="1F54B1D3" w14:textId="57A861C0">
      <w:pPr>
        <w:jc w:val="center"/>
        <w:rPr>
          <w:b/>
          <w:bCs/>
          <w:sz w:val="32"/>
          <w:szCs w:val="32"/>
        </w:rPr>
      </w:pPr>
      <w:r w:rsidRPr="00EA6649">
        <w:rPr>
          <w:b/>
          <w:bCs/>
          <w:sz w:val="32"/>
          <w:szCs w:val="32"/>
        </w:rPr>
        <w:t>MANUAL DE CONTINGENCIA</w:t>
      </w:r>
    </w:p>
    <w:p w:rsidRPr="00EA6649" w:rsidR="00EA6649" w:rsidP="00EA6649" w:rsidRDefault="00EA6649" w14:paraId="568EE495" w14:textId="77777777">
      <w:pPr>
        <w:jc w:val="center"/>
        <w:rPr>
          <w:b/>
          <w:bCs/>
          <w:sz w:val="32"/>
          <w:szCs w:val="32"/>
        </w:rPr>
      </w:pPr>
    </w:p>
    <w:p w:rsidR="00EA6649" w:rsidP="57EC1894" w:rsidRDefault="00076026" w14:paraId="38887DE4" w14:textId="0FEFC519" w14:noSpellErr="1">
      <w:pPr>
        <w:rPr>
          <w:b w:val="1"/>
          <w:bCs w:val="1"/>
          <w:sz w:val="28"/>
          <w:szCs w:val="28"/>
        </w:rPr>
      </w:pPr>
      <w:r w:rsidRPr="57EC1894" w:rsidR="00076026">
        <w:rPr>
          <w:b w:val="1"/>
          <w:bCs w:val="1"/>
          <w:sz w:val="24"/>
          <w:szCs w:val="24"/>
        </w:rPr>
        <w:t>INTRODUCCIÓN</w:t>
      </w:r>
    </w:p>
    <w:p w:rsidR="00302119" w:rsidP="57EC1894" w:rsidRDefault="00302119" w14:paraId="3FD1EBA8" w14:textId="0BA246DE">
      <w:pPr>
        <w:pStyle w:val="Normal"/>
      </w:pPr>
      <w:r w:rsidR="00302119">
        <w:rPr/>
        <w:t>L</w:t>
      </w:r>
      <w:r w:rsidR="7E64BA4B">
        <w:rPr/>
        <w:t>os datos son de vital importancia en un proyecto, por lo ta</w:t>
      </w:r>
      <w:r w:rsidR="78F11EB3">
        <w:rPr/>
        <w:t xml:space="preserve">nto, </w:t>
      </w:r>
      <w:r w:rsidR="34EE0762">
        <w:rPr/>
        <w:t>es necesario que sea</w:t>
      </w:r>
      <w:r w:rsidR="0C1B8BD5">
        <w:rPr/>
        <w:t>n</w:t>
      </w:r>
      <w:r w:rsidR="34EE0762">
        <w:rPr/>
        <w:t xml:space="preserve"> </w:t>
      </w:r>
      <w:r w:rsidR="00302119">
        <w:rPr/>
        <w:t>p</w:t>
      </w:r>
      <w:r w:rsidR="00302119">
        <w:rPr/>
        <w:t>rotegid</w:t>
      </w:r>
      <w:r w:rsidR="0CDAA265">
        <w:rPr/>
        <w:t>os</w:t>
      </w:r>
      <w:r w:rsidR="6360D176">
        <w:rPr/>
        <w:t>, junto con los equipos que los poseen</w:t>
      </w:r>
      <w:r w:rsidR="00302119">
        <w:rPr/>
        <w:t xml:space="preserve">. </w:t>
      </w:r>
      <w:r w:rsidR="02151B13">
        <w:rPr/>
        <w:t xml:space="preserve">Pero </w:t>
      </w:r>
      <w:r w:rsidR="33F86930">
        <w:rPr/>
        <w:t>para lograr esto, es necesario</w:t>
      </w:r>
      <w:r w:rsidR="00302119">
        <w:rPr/>
        <w:t xml:space="preserve"> </w:t>
      </w:r>
      <w:r w:rsidR="2D735912">
        <w:rPr/>
        <w:t>contar con</w:t>
      </w:r>
      <w:r w:rsidR="7466540C">
        <w:rPr/>
        <w:t xml:space="preserve"> un conjunto de</w:t>
      </w:r>
      <w:r w:rsidR="2D735912">
        <w:rPr/>
        <w:t xml:space="preserve"> normas que </w:t>
      </w:r>
      <w:r w:rsidR="74814599">
        <w:rPr/>
        <w:t xml:space="preserve">permitan la correcta realización de </w:t>
      </w:r>
      <w:r w:rsidR="00302119">
        <w:rPr/>
        <w:t>medidas contra aquello que ponga en peligro a la información y no solo a ella, sino a los integrantes del equipo de trabaj</w:t>
      </w:r>
      <w:r w:rsidR="00302119">
        <w:rPr/>
        <w:t>o también.</w:t>
      </w:r>
      <w:r w:rsidR="4747CD60">
        <w:rPr/>
        <w:t xml:space="preserve"> Por lo tanto, es muy importante contar con un manual de contingencia, el cual ayude a identificar los riesgos exi</w:t>
      </w:r>
      <w:r w:rsidR="1B21EC76">
        <w:rPr/>
        <w:t>stentes</w:t>
      </w:r>
      <w:r w:rsidR="64422C04">
        <w:rPr/>
        <w:t>,</w:t>
      </w:r>
      <w:r w:rsidR="52AC31D5">
        <w:rPr/>
        <w:t xml:space="preserve"> los mitigue, </w:t>
      </w:r>
      <w:r w:rsidR="27678780">
        <w:rPr/>
        <w:t>logr</w:t>
      </w:r>
      <w:r w:rsidR="52AC31D5">
        <w:rPr/>
        <w:t>e</w:t>
      </w:r>
      <w:r w:rsidR="43949E9D">
        <w:rPr/>
        <w:t xml:space="preserve"> hacer frente a</w:t>
      </w:r>
      <w:r w:rsidR="52AC31D5">
        <w:rPr/>
        <w:t xml:space="preserve"> las </w:t>
      </w:r>
      <w:r w:rsidR="69E05EEF">
        <w:rPr/>
        <w:t>situaciones</w:t>
      </w:r>
      <w:r w:rsidR="52AC31D5">
        <w:rPr/>
        <w:t xml:space="preserve"> presentadas y </w:t>
      </w:r>
      <w:r w:rsidR="596CD9EE">
        <w:rPr/>
        <w:t xml:space="preserve">pueda ayudar a recuperar </w:t>
      </w:r>
      <w:r w:rsidR="52AC31D5">
        <w:rPr/>
        <w:t xml:space="preserve">en el menor tiempo posible los flujos de operación contra caídas o daños que afecten la disponibilidad del </w:t>
      </w:r>
      <w:r w:rsidR="775B5963">
        <w:rPr/>
        <w:t>aplicativo</w:t>
      </w:r>
      <w:r w:rsidR="52AC31D5">
        <w:rPr/>
        <w:t>.</w:t>
      </w:r>
    </w:p>
    <w:p w:rsidR="57EC1894" w:rsidP="57EC1894" w:rsidRDefault="57EC1894" w14:paraId="6505986D" w14:textId="7434ECE4">
      <w:pPr>
        <w:pStyle w:val="Normal"/>
      </w:pPr>
    </w:p>
    <w:p w:rsidR="57EC1894" w:rsidP="57EC1894" w:rsidRDefault="57EC1894" w14:paraId="12774E66" w14:textId="09C7B74F">
      <w:pPr>
        <w:pStyle w:val="Normal"/>
      </w:pPr>
    </w:p>
    <w:p w:rsidR="00076026" w:rsidP="57EC1894" w:rsidRDefault="00076026" w14:paraId="66AB74BC" w14:textId="499D9A04">
      <w:pPr>
        <w:rPr>
          <w:b w:val="1"/>
          <w:bCs w:val="1"/>
          <w:sz w:val="28"/>
          <w:szCs w:val="28"/>
        </w:rPr>
      </w:pPr>
      <w:r w:rsidRPr="57EC1894" w:rsidR="00076026">
        <w:rPr>
          <w:b w:val="1"/>
          <w:bCs w:val="1"/>
          <w:sz w:val="24"/>
          <w:szCs w:val="24"/>
        </w:rPr>
        <w:t>OBJETIVO</w:t>
      </w:r>
      <w:r w:rsidRPr="57EC1894" w:rsidR="2C5075FB">
        <w:rPr>
          <w:b w:val="1"/>
          <w:bCs w:val="1"/>
          <w:sz w:val="24"/>
          <w:szCs w:val="24"/>
        </w:rPr>
        <w:t xml:space="preserve"> GENERAL</w:t>
      </w:r>
    </w:p>
    <w:p w:rsidR="00227A10" w:rsidRDefault="00227A10" w14:paraId="5148C7DD" w14:textId="372E9F13">
      <w:r>
        <w:t xml:space="preserve">Desarrollar mecanismos de control y prevención a los diferentes problemas posibles en el proyecto </w:t>
      </w:r>
      <w:r w:rsidR="00D5084A">
        <w:t>con el fin de proteger la información y a los integran</w:t>
      </w:r>
      <w:r w:rsidR="00A074EA">
        <w:t>tes del equipo y poder garantizar en poca medida de que si se realizan dichas acciones definidas en el document</w:t>
      </w:r>
      <w:r w:rsidR="00E97FB6">
        <w:t>o la continuidad del servicio.</w:t>
      </w:r>
    </w:p>
    <w:p w:rsidR="00EA6649" w:rsidRDefault="00EA6649" w14:paraId="60266C37" w14:textId="3D125A57"/>
    <w:p w:rsidR="00076026" w:rsidRDefault="00076026" w14:paraId="12A136A1" w14:textId="77777777"/>
    <w:p w:rsidR="00076026" w:rsidRDefault="00076026" w14:paraId="60192E19" w14:textId="77777777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Pr="00302119" w:rsidR="00AA5946" w:rsidTr="57EC1894" w14:paraId="434A1A0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Mar/>
          </w:tcPr>
          <w:p w:rsidRPr="00302119" w:rsidR="00AA5946" w:rsidRDefault="002F2ABB" w14:paraId="5CCD0341" w14:textId="3ED8BA19">
            <w:pPr>
              <w:rPr>
                <w:sz w:val="32"/>
                <w:szCs w:val="32"/>
              </w:rPr>
            </w:pPr>
            <w:r w:rsidRPr="00302119">
              <w:rPr>
                <w:sz w:val="32"/>
                <w:szCs w:val="32"/>
              </w:rPr>
              <w:t>Situación Presentada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4" w:type="dxa"/>
            <w:tcMar/>
          </w:tcPr>
          <w:p w:rsidRPr="00302119" w:rsidR="00AA5946" w:rsidRDefault="002F2ABB" w14:paraId="4002B798" w14:textId="2C3B3B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gramStart"/>
            <w:r w:rsidRPr="00302119">
              <w:rPr>
                <w:sz w:val="32"/>
                <w:szCs w:val="32"/>
              </w:rPr>
              <w:t xml:space="preserve">Acción </w:t>
            </w:r>
            <w:r w:rsidR="00302119">
              <w:rPr>
                <w:sz w:val="32"/>
                <w:szCs w:val="32"/>
              </w:rPr>
              <w:t>a realizar</w:t>
            </w:r>
            <w:proofErr w:type="gramEnd"/>
          </w:p>
        </w:tc>
      </w:tr>
      <w:tr w:rsidRPr="00302119" w:rsidR="00AA5946" w:rsidTr="57EC1894" w14:paraId="211961D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Mar/>
          </w:tcPr>
          <w:p w:rsidRPr="00302119" w:rsidR="00AA5946" w:rsidRDefault="00370304" w14:paraId="44D22EEA" w14:textId="70127EA5">
            <w:pPr>
              <w:rPr>
                <w:sz w:val="24"/>
                <w:szCs w:val="24"/>
              </w:rPr>
            </w:pPr>
            <w:r w:rsidRPr="57EC1894" w:rsidR="5E72BAFB">
              <w:rPr>
                <w:sz w:val="24"/>
                <w:szCs w:val="24"/>
              </w:rPr>
              <w:t>Fall</w:t>
            </w:r>
            <w:r w:rsidRPr="57EC1894" w:rsidR="649D0D81">
              <w:rPr>
                <w:sz w:val="24"/>
                <w:szCs w:val="24"/>
              </w:rPr>
              <w:t xml:space="preserve">s o daños </w:t>
            </w:r>
            <w:r w:rsidRPr="57EC1894" w:rsidR="5E72BAFB">
              <w:rPr>
                <w:sz w:val="24"/>
                <w:szCs w:val="24"/>
              </w:rPr>
              <w:t xml:space="preserve">en el servidor de </w:t>
            </w:r>
            <w:r w:rsidRPr="57EC1894" w:rsidR="4952AC77">
              <w:rPr>
                <w:sz w:val="24"/>
                <w:szCs w:val="24"/>
              </w:rPr>
              <w:t>bases de datos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4" w:type="dxa"/>
            <w:tcMar/>
          </w:tcPr>
          <w:p w:rsidRPr="00302119" w:rsidR="00A21F9C" w:rsidRDefault="009B2E87" w14:paraId="4E5EACD6" w14:textId="73F20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2119">
              <w:rPr>
                <w:sz w:val="24"/>
                <w:szCs w:val="24"/>
              </w:rPr>
              <w:t>Se debe contar con mecanismos de respaldo que nos permitan recuperar la información</w:t>
            </w:r>
            <w:r w:rsidRPr="00302119" w:rsidR="00A21F9C">
              <w:rPr>
                <w:sz w:val="24"/>
                <w:szCs w:val="24"/>
              </w:rPr>
              <w:t xml:space="preserve"> que reside en </w:t>
            </w:r>
            <w:r w:rsidRPr="00302119" w:rsidR="00302119">
              <w:rPr>
                <w:sz w:val="24"/>
                <w:szCs w:val="24"/>
              </w:rPr>
              <w:t>d</w:t>
            </w:r>
            <w:r w:rsidRPr="00302119" w:rsidR="00A21F9C">
              <w:rPr>
                <w:sz w:val="24"/>
                <w:szCs w:val="24"/>
              </w:rPr>
              <w:t xml:space="preserve">icha </w:t>
            </w:r>
            <w:r w:rsidRPr="00302119" w:rsidR="00302119">
              <w:rPr>
                <w:sz w:val="24"/>
                <w:szCs w:val="24"/>
              </w:rPr>
              <w:t>base de datos</w:t>
            </w:r>
          </w:p>
        </w:tc>
      </w:tr>
      <w:tr w:rsidRPr="00302119" w:rsidR="009538C7" w:rsidTr="57EC1894" w14:paraId="327389E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Mar/>
          </w:tcPr>
          <w:p w:rsidRPr="00302119" w:rsidR="009538C7" w:rsidP="009538C7" w:rsidRDefault="009538C7" w14:paraId="65CA3AC2" w14:textId="6C55FD05">
            <w:pPr>
              <w:rPr>
                <w:sz w:val="24"/>
                <w:szCs w:val="24"/>
              </w:rPr>
            </w:pPr>
            <w:r w:rsidRPr="00302119">
              <w:rPr>
                <w:sz w:val="24"/>
                <w:szCs w:val="24"/>
              </w:rPr>
              <w:t>Daño en los computadores de los miembros del equipo por falta de cuidado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4" w:type="dxa"/>
            <w:tcMar/>
          </w:tcPr>
          <w:p w:rsidRPr="00302119" w:rsidR="009538C7" w:rsidP="009538C7" w:rsidRDefault="009538C7" w14:paraId="1A3D0849" w14:textId="185E5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2119">
              <w:rPr>
                <w:sz w:val="24"/>
                <w:szCs w:val="24"/>
              </w:rPr>
              <w:t>Realizar mantenimiento por parte de los dueños a los computadores personales</w:t>
            </w:r>
          </w:p>
        </w:tc>
      </w:tr>
      <w:tr w:rsidRPr="00302119" w:rsidR="009538C7" w:rsidTr="57EC1894" w14:paraId="12A269E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Mar/>
          </w:tcPr>
          <w:p w:rsidRPr="00302119" w:rsidR="00C325EB" w:rsidP="009538C7" w:rsidRDefault="009538C7" w14:paraId="157E0AEF" w14:textId="097205EE">
            <w:pPr>
              <w:rPr>
                <w:sz w:val="24"/>
                <w:szCs w:val="24"/>
              </w:rPr>
            </w:pPr>
            <w:r w:rsidRPr="57EC1894" w:rsidR="1640DB9B">
              <w:rPr>
                <w:sz w:val="24"/>
                <w:szCs w:val="24"/>
              </w:rPr>
              <w:t xml:space="preserve">Daño en los computadores por </w:t>
            </w:r>
            <w:r w:rsidRPr="57EC1894" w:rsidR="18F6E82C">
              <w:rPr>
                <w:sz w:val="24"/>
                <w:szCs w:val="24"/>
              </w:rPr>
              <w:t>ingreso de líquidos</w:t>
            </w:r>
            <w:r w:rsidRPr="57EC1894" w:rsidR="3FFCFBE9">
              <w:rPr>
                <w:sz w:val="24"/>
                <w:szCs w:val="24"/>
              </w:rPr>
              <w:t xml:space="preserve"> y/o comida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4" w:type="dxa"/>
            <w:tcMar/>
          </w:tcPr>
          <w:p w:rsidRPr="00302119" w:rsidR="009538C7" w:rsidP="009538C7" w:rsidRDefault="00C325EB" w14:paraId="1F762627" w14:textId="5AC94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57EC1894" w:rsidR="0786503E">
              <w:rPr>
                <w:sz w:val="24"/>
                <w:szCs w:val="24"/>
              </w:rPr>
              <w:t xml:space="preserve">Pedir a los miembros del equipo </w:t>
            </w:r>
            <w:r w:rsidRPr="57EC1894" w:rsidR="5E8C3737">
              <w:rPr>
                <w:sz w:val="24"/>
                <w:szCs w:val="24"/>
              </w:rPr>
              <w:t>no</w:t>
            </w:r>
            <w:r w:rsidRPr="57EC1894" w:rsidR="0786503E">
              <w:rPr>
                <w:sz w:val="24"/>
                <w:szCs w:val="24"/>
              </w:rPr>
              <w:t xml:space="preserve"> </w:t>
            </w:r>
            <w:r w:rsidRPr="57EC1894" w:rsidR="0B6F69C9">
              <w:rPr>
                <w:sz w:val="24"/>
                <w:szCs w:val="24"/>
              </w:rPr>
              <w:t>ingerir ni traer bebidas</w:t>
            </w:r>
            <w:r w:rsidRPr="57EC1894" w:rsidR="35B30087">
              <w:rPr>
                <w:sz w:val="24"/>
                <w:szCs w:val="24"/>
              </w:rPr>
              <w:t xml:space="preserve"> y/o alimentos </w:t>
            </w:r>
            <w:r w:rsidRPr="57EC1894" w:rsidR="0786503E">
              <w:rPr>
                <w:sz w:val="24"/>
                <w:szCs w:val="24"/>
              </w:rPr>
              <w:t>cerca a los dispositivos de trabajo</w:t>
            </w:r>
          </w:p>
        </w:tc>
      </w:tr>
      <w:tr w:rsidRPr="00302119" w:rsidR="009538C7" w:rsidTr="57EC1894" w14:paraId="7410DFF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Mar/>
          </w:tcPr>
          <w:p w:rsidRPr="00302119" w:rsidR="009538C7" w:rsidP="009538C7" w:rsidRDefault="003A0985" w14:paraId="7BC5A48C" w14:textId="11D3717C">
            <w:pPr>
              <w:rPr>
                <w:sz w:val="24"/>
                <w:szCs w:val="24"/>
              </w:rPr>
            </w:pPr>
            <w:r w:rsidRPr="57EC1894" w:rsidR="7D60B991">
              <w:rPr>
                <w:sz w:val="24"/>
                <w:szCs w:val="24"/>
              </w:rPr>
              <w:t>Los miembros del equipo sufren e</w:t>
            </w:r>
            <w:r w:rsidRPr="57EC1894" w:rsidR="4372D2BB">
              <w:rPr>
                <w:sz w:val="24"/>
                <w:szCs w:val="24"/>
              </w:rPr>
              <w:t>rrores</w:t>
            </w:r>
            <w:r w:rsidRPr="57EC1894" w:rsidR="4372D2BB">
              <w:rPr>
                <w:sz w:val="24"/>
                <w:szCs w:val="24"/>
              </w:rPr>
              <w:t xml:space="preserve"> que se producen de forma involuntaria, con respecto al manejo de información, software y equipos.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4" w:type="dxa"/>
            <w:tcMar/>
          </w:tcPr>
          <w:p w:rsidRPr="00302119" w:rsidR="009538C7" w:rsidP="009538C7" w:rsidRDefault="00043C63" w14:paraId="684682B2" w14:textId="6388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2119">
              <w:rPr>
                <w:sz w:val="24"/>
                <w:szCs w:val="24"/>
              </w:rPr>
              <w:t>Realizar cortas explicaciones del uso de los sistemas por parte de los docentes</w:t>
            </w:r>
          </w:p>
        </w:tc>
      </w:tr>
      <w:tr w:rsidRPr="00302119" w:rsidR="009538C7" w:rsidTr="57EC1894" w14:paraId="50721B0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Mar/>
          </w:tcPr>
          <w:p w:rsidRPr="00302119" w:rsidR="009538C7" w:rsidP="009538C7" w:rsidRDefault="000C7570" w14:paraId="466D3038" w14:textId="6F5B805D">
            <w:pPr>
              <w:rPr>
                <w:sz w:val="24"/>
                <w:szCs w:val="24"/>
              </w:rPr>
            </w:pPr>
            <w:r w:rsidRPr="00302119">
              <w:rPr>
                <w:sz w:val="24"/>
                <w:szCs w:val="24"/>
              </w:rPr>
              <w:t>Se presentan equivocaciones en el manejo del sistema por parte del cliente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4" w:type="dxa"/>
            <w:tcMar/>
          </w:tcPr>
          <w:p w:rsidRPr="00302119" w:rsidR="008420CF" w:rsidP="009538C7" w:rsidRDefault="008420CF" w14:paraId="65DFA963" w14:textId="10F1C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2119">
              <w:rPr>
                <w:sz w:val="24"/>
                <w:szCs w:val="24"/>
              </w:rPr>
              <w:t>Realizar un manual de usuario que explique correctamente el uso del aplicativo web</w:t>
            </w:r>
          </w:p>
        </w:tc>
      </w:tr>
      <w:tr w:rsidRPr="00302119" w:rsidR="008420CF" w:rsidTr="57EC1894" w14:paraId="2531270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Mar/>
          </w:tcPr>
          <w:p w:rsidRPr="00302119" w:rsidR="008420CF" w:rsidP="009538C7" w:rsidRDefault="00C63BEF" w14:paraId="083FD1EC" w14:textId="0C96BD54">
            <w:pPr>
              <w:rPr>
                <w:sz w:val="24"/>
                <w:szCs w:val="24"/>
              </w:rPr>
            </w:pPr>
            <w:r w:rsidRPr="00302119">
              <w:rPr>
                <w:sz w:val="24"/>
                <w:szCs w:val="24"/>
              </w:rPr>
              <w:t>Muerte o incapaci</w:t>
            </w:r>
            <w:r w:rsidRPr="00302119" w:rsidR="001856F5">
              <w:rPr>
                <w:sz w:val="24"/>
                <w:szCs w:val="24"/>
              </w:rPr>
              <w:t>dad</w:t>
            </w:r>
            <w:r w:rsidRPr="00302119">
              <w:rPr>
                <w:sz w:val="24"/>
                <w:szCs w:val="24"/>
              </w:rPr>
              <w:t xml:space="preserve"> de uno de los miembros del equipo de trabajo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4" w:type="dxa"/>
            <w:tcMar/>
          </w:tcPr>
          <w:p w:rsidR="008420CF" w:rsidP="009538C7" w:rsidRDefault="005B3F90" w14:paraId="15773E9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2119">
              <w:rPr>
                <w:sz w:val="24"/>
                <w:szCs w:val="24"/>
              </w:rPr>
              <w:t xml:space="preserve">Reunirse con los miembros del equipo restantes para la distribución correcta de asignaciones dejadas por el </w:t>
            </w:r>
            <w:r w:rsidRPr="00302119" w:rsidR="000D2B50">
              <w:rPr>
                <w:sz w:val="24"/>
                <w:szCs w:val="24"/>
              </w:rPr>
              <w:t>integrante faltante</w:t>
            </w:r>
          </w:p>
          <w:p w:rsidRPr="00302119" w:rsidR="00302119" w:rsidP="009538C7" w:rsidRDefault="00302119" w14:paraId="13650302" w14:textId="77551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Pr="00302119" w:rsidR="008420CF" w:rsidTr="57EC1894" w14:paraId="7E7CA54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Mar/>
          </w:tcPr>
          <w:p w:rsidRPr="00302119" w:rsidR="008420CF" w:rsidP="009538C7" w:rsidRDefault="00D56279" w14:paraId="32056A67" w14:textId="6745F757">
            <w:pPr>
              <w:rPr>
                <w:sz w:val="24"/>
                <w:szCs w:val="24"/>
              </w:rPr>
            </w:pPr>
            <w:r w:rsidRPr="57EC1894" w:rsidR="0A249722">
              <w:rPr>
                <w:sz w:val="24"/>
                <w:szCs w:val="24"/>
              </w:rPr>
              <w:t xml:space="preserve">El usuario no puede </w:t>
            </w:r>
            <w:r w:rsidRPr="57EC1894" w:rsidR="58A41226">
              <w:rPr>
                <w:sz w:val="24"/>
                <w:szCs w:val="24"/>
              </w:rPr>
              <w:t>acceder con su usuario y contraseña</w:t>
            </w:r>
            <w:r w:rsidRPr="57EC1894" w:rsidR="4F30C904">
              <w:rPr>
                <w:sz w:val="24"/>
                <w:szCs w:val="24"/>
              </w:rPr>
              <w:t xml:space="preserve"> </w:t>
            </w:r>
            <w:r w:rsidRPr="57EC1894" w:rsidR="4BD4AAB2">
              <w:rPr>
                <w:sz w:val="24"/>
                <w:szCs w:val="24"/>
              </w:rPr>
              <w:t>a pesar de que</w:t>
            </w:r>
            <w:r w:rsidRPr="57EC1894" w:rsidR="4F30C904">
              <w:rPr>
                <w:sz w:val="24"/>
                <w:szCs w:val="24"/>
              </w:rPr>
              <w:t xml:space="preserve"> estén bien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4" w:type="dxa"/>
            <w:tcMar/>
          </w:tcPr>
          <w:p w:rsidRPr="00302119" w:rsidR="008420CF" w:rsidP="009538C7" w:rsidRDefault="001D31BD" w14:paraId="14CFAF16" w14:textId="457EC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2119">
              <w:rPr>
                <w:sz w:val="24"/>
                <w:szCs w:val="24"/>
              </w:rPr>
              <w:t>Se debe hacer envío de</w:t>
            </w:r>
            <w:r w:rsidRPr="00302119" w:rsidR="007A7658">
              <w:rPr>
                <w:sz w:val="24"/>
                <w:szCs w:val="24"/>
              </w:rPr>
              <w:t xml:space="preserve"> un correo a los desarrolladores por medio del sistema de correo</w:t>
            </w:r>
            <w:r w:rsidRPr="00302119">
              <w:rPr>
                <w:sz w:val="24"/>
                <w:szCs w:val="24"/>
              </w:rPr>
              <w:t xml:space="preserve"> describiendo su problema </w:t>
            </w:r>
            <w:r w:rsidRPr="00302119" w:rsidR="009C0526">
              <w:rPr>
                <w:sz w:val="24"/>
                <w:szCs w:val="24"/>
              </w:rPr>
              <w:t>y qué necesita.</w:t>
            </w:r>
          </w:p>
        </w:tc>
      </w:tr>
      <w:tr w:rsidRPr="00302119" w:rsidR="007A7658" w:rsidTr="57EC1894" w14:paraId="1050CC4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Mar/>
          </w:tcPr>
          <w:p w:rsidRPr="00302119" w:rsidR="007A7658" w:rsidP="009538C7" w:rsidRDefault="006E0476" w14:paraId="1C8298E0" w14:textId="320C9410">
            <w:pPr>
              <w:rPr>
                <w:sz w:val="24"/>
                <w:szCs w:val="24"/>
              </w:rPr>
            </w:pPr>
            <w:r w:rsidRPr="57EC1894" w:rsidR="5EAFB66F">
              <w:rPr>
                <w:sz w:val="24"/>
                <w:szCs w:val="24"/>
              </w:rPr>
              <w:t>Algún tercero puede hacer uso de un</w:t>
            </w:r>
            <w:r w:rsidRPr="57EC1894" w:rsidR="575258B5">
              <w:rPr>
                <w:sz w:val="24"/>
                <w:szCs w:val="24"/>
              </w:rPr>
              <w:t xml:space="preserve"> SQL </w:t>
            </w:r>
            <w:r w:rsidRPr="57EC1894" w:rsidR="575258B5">
              <w:rPr>
                <w:sz w:val="24"/>
                <w:szCs w:val="24"/>
              </w:rPr>
              <w:t>injection</w:t>
            </w:r>
            <w:r w:rsidRPr="57EC1894" w:rsidR="31B92E62">
              <w:rPr>
                <w:sz w:val="24"/>
                <w:szCs w:val="24"/>
              </w:rPr>
              <w:t xml:space="preserve"> para poder acceder a la base de datos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4" w:type="dxa"/>
            <w:tcMar/>
          </w:tcPr>
          <w:p w:rsidRPr="00302119" w:rsidR="00506864" w:rsidP="009538C7" w:rsidRDefault="00506864" w14:paraId="592F8D69" w14:textId="4E4E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57EC1894" w:rsidR="54E5C0CC">
              <w:rPr>
                <w:sz w:val="24"/>
                <w:szCs w:val="24"/>
              </w:rPr>
              <w:t xml:space="preserve">Realizar las medidas necesarias en la base de datos para que no se permita un SQL </w:t>
            </w:r>
            <w:r w:rsidRPr="57EC1894" w:rsidR="54E5C0CC">
              <w:rPr>
                <w:sz w:val="24"/>
                <w:szCs w:val="24"/>
              </w:rPr>
              <w:t>injection</w:t>
            </w:r>
          </w:p>
        </w:tc>
      </w:tr>
      <w:tr w:rsidRPr="00302119" w:rsidR="00506864" w:rsidTr="57EC1894" w14:paraId="3555DA6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Mar/>
          </w:tcPr>
          <w:p w:rsidRPr="00302119" w:rsidR="00506864" w:rsidP="009538C7" w:rsidRDefault="00FF0B1A" w14:paraId="56FC9FF2" w14:textId="30D1ACE3">
            <w:pPr>
              <w:rPr>
                <w:sz w:val="24"/>
                <w:szCs w:val="24"/>
              </w:rPr>
            </w:pPr>
            <w:r w:rsidRPr="00302119">
              <w:rPr>
                <w:sz w:val="24"/>
                <w:szCs w:val="24"/>
              </w:rPr>
              <w:t>Se presenta un terremoto o incendio</w:t>
            </w:r>
            <w:r w:rsidRPr="00302119" w:rsidR="00DC34E0">
              <w:rPr>
                <w:sz w:val="24"/>
                <w:szCs w:val="24"/>
              </w:rPr>
              <w:t xml:space="preserve"> en alguna de las instalaciones donde reside en ese momento el integrante del equipo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4" w:type="dxa"/>
            <w:tcMar/>
          </w:tcPr>
          <w:p w:rsidRPr="00302119" w:rsidR="00506864" w:rsidP="009538C7" w:rsidRDefault="002313DD" w14:paraId="3490E2B4" w14:textId="5E2E8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2119">
              <w:rPr>
                <w:sz w:val="24"/>
                <w:szCs w:val="24"/>
              </w:rPr>
              <w:t>Usar medidas de prevención para salvar a los miembros del equipo y de ser posibles, a los dispositivos</w:t>
            </w:r>
            <w:r w:rsidRPr="00302119" w:rsidR="00CB22A3">
              <w:rPr>
                <w:sz w:val="24"/>
                <w:szCs w:val="24"/>
              </w:rPr>
              <w:t xml:space="preserve"> necesarios</w:t>
            </w:r>
          </w:p>
        </w:tc>
      </w:tr>
      <w:tr w:rsidRPr="00302119" w:rsidR="00CB22A3" w:rsidTr="57EC1894" w14:paraId="2F13287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Mar/>
          </w:tcPr>
          <w:p w:rsidRPr="00302119" w:rsidR="00CB22A3" w:rsidP="009538C7" w:rsidRDefault="007E3F2D" w14:paraId="0F4B5619" w14:textId="44E99B02">
            <w:pPr>
              <w:rPr>
                <w:sz w:val="24"/>
                <w:szCs w:val="24"/>
              </w:rPr>
            </w:pPr>
            <w:r w:rsidRPr="57EC1894" w:rsidR="3B44C30D">
              <w:rPr>
                <w:sz w:val="24"/>
                <w:szCs w:val="24"/>
              </w:rPr>
              <w:t xml:space="preserve">Se presenta </w:t>
            </w:r>
            <w:r w:rsidRPr="57EC1894" w:rsidR="31BAE28A">
              <w:rPr>
                <w:sz w:val="24"/>
                <w:szCs w:val="24"/>
              </w:rPr>
              <w:t xml:space="preserve">una lluvia </w:t>
            </w:r>
            <w:r w:rsidRPr="57EC1894" w:rsidR="1CFAE200">
              <w:rPr>
                <w:sz w:val="24"/>
                <w:szCs w:val="24"/>
              </w:rPr>
              <w:t>o</w:t>
            </w:r>
            <w:r w:rsidRPr="57EC1894" w:rsidR="7A7EB5FB">
              <w:rPr>
                <w:sz w:val="24"/>
                <w:szCs w:val="24"/>
              </w:rPr>
              <w:t xml:space="preserve"> </w:t>
            </w:r>
            <w:r w:rsidRPr="57EC1894" w:rsidR="1CFAE200">
              <w:rPr>
                <w:sz w:val="24"/>
                <w:szCs w:val="24"/>
              </w:rPr>
              <w:t xml:space="preserve">inundación </w:t>
            </w:r>
            <w:r w:rsidRPr="57EC1894" w:rsidR="7A7EB5FB">
              <w:rPr>
                <w:sz w:val="24"/>
                <w:szCs w:val="24"/>
              </w:rPr>
              <w:t>en el lugar d</w:t>
            </w:r>
            <w:r w:rsidRPr="57EC1894" w:rsidR="1AAB57BE">
              <w:rPr>
                <w:sz w:val="24"/>
                <w:szCs w:val="24"/>
              </w:rPr>
              <w:t>onde se encuentra</w:t>
            </w:r>
            <w:r w:rsidRPr="57EC1894" w:rsidR="2817071F">
              <w:rPr>
                <w:sz w:val="24"/>
                <w:szCs w:val="24"/>
              </w:rPr>
              <w:t>n los dispositivos de trabajo.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4" w:type="dxa"/>
            <w:tcMar/>
          </w:tcPr>
          <w:p w:rsidRPr="00302119" w:rsidR="00CB22A3" w:rsidP="009538C7" w:rsidRDefault="00656972" w14:paraId="5832C743" w14:textId="570F3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57EC1894" w:rsidR="31BAE28A">
              <w:rPr>
                <w:sz w:val="24"/>
                <w:szCs w:val="24"/>
              </w:rPr>
              <w:t>Colocar los dispositivos necesarios en un lugar apropiado</w:t>
            </w:r>
            <w:r w:rsidRPr="57EC1894" w:rsidR="03BE00BE">
              <w:rPr>
                <w:sz w:val="24"/>
                <w:szCs w:val="24"/>
              </w:rPr>
              <w:t xml:space="preserve"> que impida que se dañe por agua</w:t>
            </w:r>
          </w:p>
        </w:tc>
      </w:tr>
      <w:tr w:rsidRPr="00302119" w:rsidR="00CB22A3" w:rsidTr="57EC1894" w14:paraId="531AC12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Mar/>
          </w:tcPr>
          <w:p w:rsidRPr="00302119" w:rsidR="00CB22A3" w:rsidP="57EC1894" w:rsidRDefault="00947BDA" w14:paraId="3C918C70" w14:textId="5B9668E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  <w:r w:rsidRPr="57EC1894" w:rsidR="03BE00BE">
              <w:rPr>
                <w:sz w:val="24"/>
                <w:szCs w:val="24"/>
              </w:rPr>
              <w:t>El usuario olvida su contraseña, impidiendo su ingreso al aplicativo web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4" w:type="dxa"/>
            <w:tcMar/>
          </w:tcPr>
          <w:p w:rsidRPr="00302119" w:rsidR="00A52FF6" w:rsidP="009538C7" w:rsidRDefault="004A7F01" w14:paraId="36C588B8" w14:textId="43902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2119">
              <w:rPr>
                <w:sz w:val="24"/>
                <w:szCs w:val="24"/>
              </w:rPr>
              <w:t>Hacer uso de la función “¿Olvidó su contraseña?”</w:t>
            </w:r>
            <w:r w:rsidRPr="00302119" w:rsidR="00A52FF6">
              <w:rPr>
                <w:sz w:val="24"/>
                <w:szCs w:val="24"/>
              </w:rPr>
              <w:t xml:space="preserve"> para poder realizar la renovación de la contraseña de su cuenta</w:t>
            </w:r>
          </w:p>
        </w:tc>
      </w:tr>
      <w:tr w:rsidRPr="00302119" w:rsidR="00A52FF6" w:rsidTr="57EC1894" w14:paraId="1BF031E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Mar/>
          </w:tcPr>
          <w:p w:rsidRPr="00302119" w:rsidR="00A52FF6" w:rsidP="00A52FF6" w:rsidRDefault="002C6059" w14:paraId="25766F5E" w14:textId="705A5781">
            <w:pPr>
              <w:rPr>
                <w:sz w:val="24"/>
                <w:szCs w:val="24"/>
              </w:rPr>
            </w:pPr>
            <w:r w:rsidRPr="00302119">
              <w:rPr>
                <w:sz w:val="24"/>
                <w:szCs w:val="24"/>
              </w:rPr>
              <w:t>El administrador no logra acceder a la base de datos por medio del aplicativo web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4" w:type="dxa"/>
            <w:tcMar/>
          </w:tcPr>
          <w:p w:rsidRPr="00302119" w:rsidR="004315F0" w:rsidP="00A52FF6" w:rsidRDefault="008B7393" w14:paraId="4B9B3294" w14:textId="02C3A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2119">
              <w:rPr>
                <w:sz w:val="24"/>
                <w:szCs w:val="24"/>
              </w:rPr>
              <w:t>Cambiar la contraseña</w:t>
            </w:r>
            <w:r w:rsidRPr="00302119" w:rsidR="00C120A9">
              <w:rPr>
                <w:sz w:val="24"/>
                <w:szCs w:val="24"/>
              </w:rPr>
              <w:t xml:space="preserve"> de la conexión de la base de datos</w:t>
            </w:r>
            <w:r w:rsidRPr="00302119">
              <w:rPr>
                <w:sz w:val="24"/>
                <w:szCs w:val="24"/>
              </w:rPr>
              <w:t xml:space="preserve"> </w:t>
            </w:r>
            <w:r w:rsidRPr="00302119" w:rsidR="00C120A9">
              <w:rPr>
                <w:sz w:val="24"/>
                <w:szCs w:val="24"/>
              </w:rPr>
              <w:t xml:space="preserve">que se encuentra en </w:t>
            </w:r>
            <w:proofErr w:type="spellStart"/>
            <w:r w:rsidRPr="00302119" w:rsidR="00C120A9">
              <w:rPr>
                <w:sz w:val="24"/>
                <w:szCs w:val="24"/>
              </w:rPr>
              <w:t>el</w:t>
            </w:r>
            <w:proofErr w:type="spellEnd"/>
            <w:r w:rsidRPr="00302119" w:rsidR="004315F0">
              <w:rPr>
                <w:sz w:val="24"/>
                <w:szCs w:val="24"/>
              </w:rPr>
              <w:t>, y que sea acorde a la que se tiene realmente</w:t>
            </w:r>
          </w:p>
        </w:tc>
      </w:tr>
      <w:tr w:rsidRPr="00302119" w:rsidR="00574BF5" w:rsidTr="57EC1894" w14:paraId="64F6531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Mar/>
          </w:tcPr>
          <w:p w:rsidRPr="00302119" w:rsidR="00574BF5" w:rsidP="00A52FF6" w:rsidRDefault="00F52634" w14:paraId="5BCCF0A1" w14:textId="390C86EE">
            <w:pPr>
              <w:rPr>
                <w:sz w:val="24"/>
                <w:szCs w:val="24"/>
              </w:rPr>
            </w:pPr>
            <w:r w:rsidRPr="00302119">
              <w:rPr>
                <w:sz w:val="24"/>
                <w:szCs w:val="24"/>
              </w:rPr>
              <w:t>Alguno de los miembros de equipo no trabaja de la manera esperada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4" w:type="dxa"/>
            <w:tcMar/>
          </w:tcPr>
          <w:p w:rsidRPr="00302119" w:rsidR="00574BF5" w:rsidP="00A52FF6" w:rsidRDefault="00F52634" w14:paraId="60382528" w14:textId="38F17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2119">
              <w:rPr>
                <w:sz w:val="24"/>
                <w:szCs w:val="24"/>
              </w:rPr>
              <w:t>Se hace la corrección respectiva de manera privada</w:t>
            </w:r>
            <w:r w:rsidRPr="00302119" w:rsidR="00D255ED">
              <w:rPr>
                <w:sz w:val="24"/>
                <w:szCs w:val="24"/>
              </w:rPr>
              <w:t xml:space="preserve"> con el integrante para que pueda mejorar.</w:t>
            </w:r>
          </w:p>
        </w:tc>
      </w:tr>
      <w:tr w:rsidRPr="00302119" w:rsidR="00A52FF6" w:rsidTr="57EC1894" w14:paraId="7CB94AF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Mar/>
          </w:tcPr>
          <w:p w:rsidRPr="00302119" w:rsidR="00A52FF6" w:rsidP="00A52FF6" w:rsidRDefault="00E701F1" w14:paraId="6359DD12" w14:textId="237A60CE">
            <w:pPr>
              <w:rPr>
                <w:sz w:val="24"/>
                <w:szCs w:val="24"/>
              </w:rPr>
            </w:pPr>
            <w:r w:rsidRPr="00302119">
              <w:rPr>
                <w:sz w:val="24"/>
                <w:szCs w:val="24"/>
              </w:rPr>
              <w:t>Se encuentra un virus liviano en los archivos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4" w:type="dxa"/>
            <w:tcMar/>
          </w:tcPr>
          <w:p w:rsidRPr="00302119" w:rsidR="00A52FF6" w:rsidP="00A52FF6" w:rsidRDefault="00E701F1" w14:paraId="0982DF33" w14:textId="662A7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2119">
              <w:rPr>
                <w:sz w:val="24"/>
                <w:szCs w:val="24"/>
              </w:rPr>
              <w:t xml:space="preserve">Hacer uso de un </w:t>
            </w:r>
            <w:r w:rsidRPr="00302119" w:rsidR="008B172B">
              <w:rPr>
                <w:sz w:val="24"/>
                <w:szCs w:val="24"/>
              </w:rPr>
              <w:t>antivirus</w:t>
            </w:r>
            <w:r w:rsidRPr="00302119" w:rsidR="00490DDC">
              <w:rPr>
                <w:sz w:val="24"/>
                <w:szCs w:val="24"/>
              </w:rPr>
              <w:t xml:space="preserve"> y validar que esté </w:t>
            </w:r>
            <w:r w:rsidRPr="00302119" w:rsidR="000C175C">
              <w:rPr>
                <w:sz w:val="24"/>
                <w:szCs w:val="24"/>
              </w:rPr>
              <w:t>en funcionamiento</w:t>
            </w:r>
          </w:p>
        </w:tc>
      </w:tr>
      <w:tr w:rsidRPr="00302119" w:rsidR="00B37BDB" w:rsidTr="57EC1894" w14:paraId="0B43060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Mar/>
          </w:tcPr>
          <w:p w:rsidRPr="00302119" w:rsidR="00B37BDB" w:rsidP="00A52FF6" w:rsidRDefault="00C833D0" w14:paraId="1DAEA7EF" w14:textId="25ABA9FC">
            <w:pPr>
              <w:rPr>
                <w:sz w:val="24"/>
                <w:szCs w:val="24"/>
              </w:rPr>
            </w:pPr>
            <w:r w:rsidRPr="00302119">
              <w:rPr>
                <w:sz w:val="24"/>
                <w:szCs w:val="24"/>
              </w:rPr>
              <w:t>A la hora de encontrar el camino más corto</w:t>
            </w:r>
            <w:r w:rsidRPr="00302119" w:rsidR="00EE6656">
              <w:rPr>
                <w:sz w:val="24"/>
                <w:szCs w:val="24"/>
              </w:rPr>
              <w:t xml:space="preserve">, solo toma en cuenta la ruta definida por el Google </w:t>
            </w:r>
            <w:proofErr w:type="spellStart"/>
            <w:r w:rsidRPr="00302119" w:rsidR="00EE6656">
              <w:rPr>
                <w:sz w:val="24"/>
                <w:szCs w:val="24"/>
              </w:rPr>
              <w:t>Maps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4" w:type="dxa"/>
            <w:tcMar/>
          </w:tcPr>
          <w:p w:rsidRPr="00302119" w:rsidR="00B37BDB" w:rsidP="00A52FF6" w:rsidRDefault="003A2F6D" w14:paraId="506D46D4" w14:textId="2F1C2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2119">
              <w:rPr>
                <w:sz w:val="24"/>
                <w:szCs w:val="24"/>
              </w:rPr>
              <w:t xml:space="preserve">No tener en cuenta dicha ruta y </w:t>
            </w:r>
            <w:r w:rsidRPr="00302119" w:rsidR="00C367B3">
              <w:rPr>
                <w:sz w:val="24"/>
                <w:szCs w:val="24"/>
              </w:rPr>
              <w:t>definir una línea recta entre el punto donde se encuentra y el punto donde está el vendedor</w:t>
            </w:r>
          </w:p>
        </w:tc>
      </w:tr>
      <w:tr w:rsidRPr="00302119" w:rsidR="00726D6A" w:rsidTr="57EC1894" w14:paraId="5650D71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Mar/>
          </w:tcPr>
          <w:p w:rsidRPr="00302119" w:rsidR="00726D6A" w:rsidP="00A52FF6" w:rsidRDefault="008B50FD" w14:paraId="373B959B" w14:textId="1F25F14B">
            <w:pPr>
              <w:rPr>
                <w:sz w:val="24"/>
                <w:szCs w:val="24"/>
              </w:rPr>
            </w:pPr>
            <w:r w:rsidRPr="00302119">
              <w:rPr>
                <w:sz w:val="24"/>
                <w:szCs w:val="24"/>
              </w:rPr>
              <w:t>No hay conexión con servicios de red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4" w:type="dxa"/>
            <w:tcMar/>
          </w:tcPr>
          <w:p w:rsidRPr="00302119" w:rsidR="00726D6A" w:rsidP="00A52FF6" w:rsidRDefault="0023104C" w14:paraId="03E72A5D" w14:textId="581EE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2119">
              <w:rPr>
                <w:sz w:val="24"/>
                <w:szCs w:val="24"/>
              </w:rPr>
              <w:t xml:space="preserve">Reportar falla a proveedor del servicio y revisar </w:t>
            </w:r>
            <w:r w:rsidRPr="00302119" w:rsidR="00D214B2">
              <w:rPr>
                <w:sz w:val="24"/>
                <w:szCs w:val="24"/>
              </w:rPr>
              <w:t>equipos necesarios</w:t>
            </w:r>
          </w:p>
        </w:tc>
      </w:tr>
    </w:tbl>
    <w:p w:rsidR="00EA6649" w:rsidP="00302119" w:rsidRDefault="00EA6649" w14:paraId="042085B7" w14:textId="6EB6633E"/>
    <w:sectPr w:rsidR="00EA6649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AGwTecCb" int2:invalidationBookmarkName="" int2:hashCode="1INXk++os3aNXs" int2:id="o2IAj5Sd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649"/>
    <w:rsid w:val="00043C63"/>
    <w:rsid w:val="00076026"/>
    <w:rsid w:val="000C175C"/>
    <w:rsid w:val="000C7570"/>
    <w:rsid w:val="000D2B50"/>
    <w:rsid w:val="000E74C7"/>
    <w:rsid w:val="001807AB"/>
    <w:rsid w:val="001856F5"/>
    <w:rsid w:val="001D31BD"/>
    <w:rsid w:val="001F1F4F"/>
    <w:rsid w:val="00227A10"/>
    <w:rsid w:val="0023104C"/>
    <w:rsid w:val="002313DD"/>
    <w:rsid w:val="00234554"/>
    <w:rsid w:val="002C6059"/>
    <w:rsid w:val="002F2ABB"/>
    <w:rsid w:val="00302119"/>
    <w:rsid w:val="00370304"/>
    <w:rsid w:val="00394C46"/>
    <w:rsid w:val="003A0985"/>
    <w:rsid w:val="003A2F6D"/>
    <w:rsid w:val="003A76D0"/>
    <w:rsid w:val="00426E4E"/>
    <w:rsid w:val="004315F0"/>
    <w:rsid w:val="00490DDC"/>
    <w:rsid w:val="004A7F01"/>
    <w:rsid w:val="004C18EC"/>
    <w:rsid w:val="0050577E"/>
    <w:rsid w:val="00506864"/>
    <w:rsid w:val="005077A0"/>
    <w:rsid w:val="0054517C"/>
    <w:rsid w:val="00574BF5"/>
    <w:rsid w:val="005A3C67"/>
    <w:rsid w:val="005B3F90"/>
    <w:rsid w:val="006427FC"/>
    <w:rsid w:val="00656972"/>
    <w:rsid w:val="006E0476"/>
    <w:rsid w:val="00726D6A"/>
    <w:rsid w:val="007A7658"/>
    <w:rsid w:val="007E3F2D"/>
    <w:rsid w:val="00802EE1"/>
    <w:rsid w:val="008420CF"/>
    <w:rsid w:val="00887B2E"/>
    <w:rsid w:val="008B172B"/>
    <w:rsid w:val="008B50FD"/>
    <w:rsid w:val="008B7393"/>
    <w:rsid w:val="00947BDA"/>
    <w:rsid w:val="009538C7"/>
    <w:rsid w:val="009B2E87"/>
    <w:rsid w:val="009C0526"/>
    <w:rsid w:val="00A074EA"/>
    <w:rsid w:val="00A21F9C"/>
    <w:rsid w:val="00A52FF6"/>
    <w:rsid w:val="00AA5946"/>
    <w:rsid w:val="00AB7FED"/>
    <w:rsid w:val="00B37BDB"/>
    <w:rsid w:val="00C120A9"/>
    <w:rsid w:val="00C325EB"/>
    <w:rsid w:val="00C367B3"/>
    <w:rsid w:val="00C63BEF"/>
    <w:rsid w:val="00C833D0"/>
    <w:rsid w:val="00CB22A3"/>
    <w:rsid w:val="00D214B2"/>
    <w:rsid w:val="00D255ED"/>
    <w:rsid w:val="00D5084A"/>
    <w:rsid w:val="00D56279"/>
    <w:rsid w:val="00DC34E0"/>
    <w:rsid w:val="00DD0449"/>
    <w:rsid w:val="00E701F1"/>
    <w:rsid w:val="00E97FB6"/>
    <w:rsid w:val="00EA6649"/>
    <w:rsid w:val="00EE6656"/>
    <w:rsid w:val="00EE77A3"/>
    <w:rsid w:val="00F52634"/>
    <w:rsid w:val="00F96868"/>
    <w:rsid w:val="00FF0B1A"/>
    <w:rsid w:val="02151B13"/>
    <w:rsid w:val="03BE00BE"/>
    <w:rsid w:val="0786503E"/>
    <w:rsid w:val="08C2C6D4"/>
    <w:rsid w:val="0A249722"/>
    <w:rsid w:val="0B6F69C9"/>
    <w:rsid w:val="0BFA6796"/>
    <w:rsid w:val="0C1B8BD5"/>
    <w:rsid w:val="0C39B5A3"/>
    <w:rsid w:val="0CDAA265"/>
    <w:rsid w:val="102B9031"/>
    <w:rsid w:val="11E8757A"/>
    <w:rsid w:val="12A8F727"/>
    <w:rsid w:val="13D5FA45"/>
    <w:rsid w:val="1563DE3B"/>
    <w:rsid w:val="1640DB9B"/>
    <w:rsid w:val="18F6E82C"/>
    <w:rsid w:val="194FDAA7"/>
    <w:rsid w:val="1AAB57BE"/>
    <w:rsid w:val="1B21EC76"/>
    <w:rsid w:val="1CFAE200"/>
    <w:rsid w:val="1F10F237"/>
    <w:rsid w:val="2709F0FA"/>
    <w:rsid w:val="27678780"/>
    <w:rsid w:val="2817071F"/>
    <w:rsid w:val="2948755E"/>
    <w:rsid w:val="2C5075FB"/>
    <w:rsid w:val="2D735912"/>
    <w:rsid w:val="31B92E62"/>
    <w:rsid w:val="31BAE28A"/>
    <w:rsid w:val="33406694"/>
    <w:rsid w:val="33F86930"/>
    <w:rsid w:val="34EE0762"/>
    <w:rsid w:val="354E5627"/>
    <w:rsid w:val="35B30087"/>
    <w:rsid w:val="3B44C30D"/>
    <w:rsid w:val="3F328AB9"/>
    <w:rsid w:val="3FFCFBE9"/>
    <w:rsid w:val="4304C750"/>
    <w:rsid w:val="4372D2BB"/>
    <w:rsid w:val="43949E9D"/>
    <w:rsid w:val="4431CA6E"/>
    <w:rsid w:val="4747CD60"/>
    <w:rsid w:val="487E0238"/>
    <w:rsid w:val="48BFDFFB"/>
    <w:rsid w:val="4952AC77"/>
    <w:rsid w:val="4A102310"/>
    <w:rsid w:val="4BD4AAB2"/>
    <w:rsid w:val="4F30C904"/>
    <w:rsid w:val="517AECD4"/>
    <w:rsid w:val="52AC31D5"/>
    <w:rsid w:val="53E496E6"/>
    <w:rsid w:val="54E5C0CC"/>
    <w:rsid w:val="571C37A8"/>
    <w:rsid w:val="575258B5"/>
    <w:rsid w:val="57EC1894"/>
    <w:rsid w:val="58A41226"/>
    <w:rsid w:val="596CD9EE"/>
    <w:rsid w:val="5C71447C"/>
    <w:rsid w:val="5DB72CE4"/>
    <w:rsid w:val="5E72BAFB"/>
    <w:rsid w:val="5E8C3737"/>
    <w:rsid w:val="5EAFB66F"/>
    <w:rsid w:val="603046D0"/>
    <w:rsid w:val="61BC9E5D"/>
    <w:rsid w:val="61CC1731"/>
    <w:rsid w:val="6352AD42"/>
    <w:rsid w:val="6360D176"/>
    <w:rsid w:val="64422C04"/>
    <w:rsid w:val="649D0D81"/>
    <w:rsid w:val="665774CF"/>
    <w:rsid w:val="69E05EEF"/>
    <w:rsid w:val="6DAEC282"/>
    <w:rsid w:val="6EBBADD2"/>
    <w:rsid w:val="735B7FDE"/>
    <w:rsid w:val="7466540C"/>
    <w:rsid w:val="74814599"/>
    <w:rsid w:val="775B5963"/>
    <w:rsid w:val="78F11EB3"/>
    <w:rsid w:val="7A7EB5FB"/>
    <w:rsid w:val="7D288FA2"/>
    <w:rsid w:val="7D60B991"/>
    <w:rsid w:val="7E64B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BBA35"/>
  <w15:chartTrackingRefBased/>
  <w15:docId w15:val="{A14F1AB8-CA12-48B4-9658-76FAAE3AD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A59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5">
    <w:name w:val="Grid Table 4 Accent 5"/>
    <w:basedOn w:val="Tablanormal"/>
    <w:uiPriority w:val="49"/>
    <w:rsid w:val="00426E4E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microsoft.com/office/2020/10/relationships/intelligence" Target="intelligence2.xml" Id="R7025259f92724ee2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09F39F1BD4B44AB26E8AAE738139FE" ma:contentTypeVersion="14" ma:contentTypeDescription="Create a new document." ma:contentTypeScope="" ma:versionID="73ad457b6d4becc3f5e4a8424c30644e">
  <xsd:schema xmlns:xsd="http://www.w3.org/2001/XMLSchema" xmlns:xs="http://www.w3.org/2001/XMLSchema" xmlns:p="http://schemas.microsoft.com/office/2006/metadata/properties" xmlns:ns3="100a3985-2f92-4f41-b59e-38277d08bf98" xmlns:ns4="74243462-d000-46ad-8510-de6c7af6a4ea" targetNamespace="http://schemas.microsoft.com/office/2006/metadata/properties" ma:root="true" ma:fieldsID="dc981c8c8abd08cdff2409aca156ced3" ns3:_="" ns4:_="">
    <xsd:import namespace="100a3985-2f92-4f41-b59e-38277d08bf98"/>
    <xsd:import namespace="74243462-d000-46ad-8510-de6c7af6a4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0a3985-2f92-4f41-b59e-38277d08bf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43462-d000-46ad-8510-de6c7af6a4e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F5ADF-CE88-4A34-A3F2-5BE7DFC3A3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A49B543-4E2E-498F-A151-5612FB43EE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7DA5F5-454B-4A63-BF07-069B1CDF7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0a3985-2f92-4f41-b59e-38277d08bf98"/>
    <ds:schemaRef ds:uri="74243462-d000-46ad-8510-de6c7af6a4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Armando Enrique Cortes Gonzalez</dc:creator>
  <keywords/>
  <dc:description/>
  <lastModifiedBy>Armando Enrique Cortes Gonzalez</lastModifiedBy>
  <revision>76</revision>
  <dcterms:created xsi:type="dcterms:W3CDTF">2022-10-02T03:01:00.0000000Z</dcterms:created>
  <dcterms:modified xsi:type="dcterms:W3CDTF">2022-10-04T11:32:23.9715402Z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0x0101005509F39F1BD4B44AB26E8AAE738139FE</vt:lpwstr>
  </property>
</Properties>
</file>