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Resume Notes – Senior HSE Trainer &amp; Assessor, OQ Oman</w:t>
      </w:r>
    </w:p>
    <w:p>
      <w:r>
        <w:t>Reference used: the OQ HSE training and assessment competency list you supplied. Each subject below is mapped to the evidence in your four resumes.</w:t>
      </w:r>
    </w:p>
    <w:p>
      <w:pPr>
        <w:pStyle w:val="Heading2"/>
      </w:pPr>
      <w:r>
        <w:t>1. OQ training subjects included in the resume</w:t>
      </w:r>
    </w:p>
    <w:p>
      <w:r>
        <w:rPr>
          <w:b/>
        </w:rPr>
        <w:t>Delivered (documented):</w:t>
      </w:r>
    </w:p>
    <w:p>
      <w:pPr>
        <w:pStyle w:val="ListBullet"/>
      </w:pPr>
      <w:r>
        <w:t>HSE Induction – new hires and subcontractors (Target Engineering, 2010–2012)</w:t>
      </w:r>
    </w:p>
    <w:p>
      <w:pPr>
        <w:pStyle w:val="ListBullet"/>
      </w:pPr>
      <w:r>
        <w:t>Confined Space Entry, Hot Work, LOTO, Chemical Handling – hands-on training (MKG Group, 2015–2016)</w:t>
      </w:r>
    </w:p>
    <w:p>
      <w:pPr>
        <w:pStyle w:val="ListBullet"/>
      </w:pPr>
      <w:r>
        <w:t>Safety Leadership for Frontline Supervisors – 200+ supervisors (Petrofac UAE, 2016–2017)</w:t>
      </w:r>
    </w:p>
    <w:p>
      <w:pPr>
        <w:pStyle w:val="ListBullet"/>
      </w:pPr>
      <w:r>
        <w:t>Emergency Drills – quarterly full-scale drills (OTTCO, 2023–2024)</w:t>
      </w:r>
    </w:p>
    <w:p>
      <w:pPr>
        <w:pStyle w:val="ListBullet"/>
      </w:pPr>
      <w:r>
        <w:t>Training Delivery / Training Needs Analysis / Training Material Development – Petrofac Galkynysh (current); OTTCO terminal training programmes</w:t>
      </w:r>
    </w:p>
    <w:p>
      <w:r>
        <w:rPr>
          <w:b/>
        </w:rPr>
        <w:t>Assessed (documented):</w:t>
      </w:r>
    </w:p>
    <w:p>
      <w:pPr>
        <w:pStyle w:val="ListBullet"/>
      </w:pPr>
      <w:r>
        <w:t>Competency-Based Assessment – post-training competence assessment (Petrofac Galkynysh, current)</w:t>
      </w:r>
    </w:p>
    <w:p>
      <w:pPr>
        <w:pStyle w:val="ListBullet"/>
      </w:pPr>
      <w:r>
        <w:t>Practical Skills Evaluation – practical observation of personnel; evaluation of confined space, hot work, working at height and critical lifting tasks (Petrofac Galkynysh, current)</w:t>
      </w:r>
    </w:p>
    <w:p>
      <w:r>
        <w:rPr>
          <w:b/>
        </w:rPr>
        <w:t>Developed, delivery not stated:</w:t>
      </w:r>
    </w:p>
    <w:p>
      <w:pPr>
        <w:pStyle w:val="ListBullet"/>
      </w:pPr>
      <w:r>
        <w:t>Lifting and Rigging (critical lifting), Confined Space, LOTO, Hot Work – training developed at KSS/Tengizchevroil; HSE training matrix and competency framework for 5,000+ workforce</w:t>
      </w:r>
    </w:p>
    <w:p>
      <w:r>
        <w:rPr>
          <w:b/>
        </w:rPr>
        <w:t>Technical knowledge or certification only (not claimed as delivery):</w:t>
      </w:r>
    </w:p>
    <w:p>
      <w:pPr>
        <w:pStyle w:val="ListBullet"/>
      </w:pPr>
      <w:r>
        <w:t>H2S Awareness and SCBA (OPITO H2S) | Authorised Gas Testing (AGT certified) | Permit to Work | Electrical Safety | Risk Assessment and JSA | HAZID/HAZOP | Fire Fighting | First Aid and BLS | Incident Investigation and RCA | Behaviour-Based Safety | Environmental Awareness</w:t>
      </w:r>
    </w:p>
    <w:p>
      <w:r>
        <w:rPr>
          <w:b/>
        </w:rPr>
        <w:t>Excluded – no supporting evidence in your resumes:</w:t>
      </w:r>
    </w:p>
    <w:p>
      <w:pPr>
        <w:pStyle w:val="ListBullet"/>
      </w:pPr>
      <w:r>
        <w:t>NORM Management, Life Saving Rules, Short Service Employee (SSE) Safety, SO2 Awareness and Escape, SIMOPS, Confined Space Rescue, Scaffolding Safety, Defensive Driving, Fire Warden, Heat Stress Management, Fatigue Risk Management, Radiation Safety, PPE, Safety Leadership for Managers, Training Effectiveness Evaluation, Training Records, Competency Gap Analysis</w:t>
      </w:r>
    </w:p>
    <w:p>
      <w:pPr>
        <w:pStyle w:val="Heading2"/>
      </w:pPr>
      <w:r>
        <w:t>2. Information to confirm</w:t>
      </w:r>
    </w:p>
    <w:p>
      <w:pPr>
        <w:pStyle w:val="ListBullet"/>
      </w:pPr>
      <w:r>
        <w:t>Toolbox talks: none of your four resumes mentions them. If you delivered them regularly, give the roles and how often, and I will add them.</w:t>
      </w:r>
    </w:p>
    <w:p>
      <w:pPr>
        <w:pStyle w:val="ListBullet"/>
      </w:pPr>
      <w:r>
        <w:t>Training numbers: apart from 200+ supervisors, none of your resumes gives the number of people trained, sessions delivered or assessments conducted. Do you have figures for the Petrofac Galkynysh role or OTTCO?</w:t>
      </w:r>
    </w:p>
    <w:p>
      <w:pPr>
        <w:pStyle w:val="ListBullet"/>
      </w:pPr>
      <w:r>
        <w:t>Topics delivered at OTTCO and Petrofac Galkynysh: the resumes say 'training and competence programmes' and 'safety training workshops' without naming subjects. Did these cover H2S, PTW, gas testing, working at height or fire safety?</w:t>
      </w:r>
    </w:p>
    <w:p>
      <w:pPr>
        <w:pStyle w:val="ListBullet"/>
      </w:pPr>
      <w:r>
        <w:t>Excluded OQ subjects: did you ever deliver or assess any of them (e.g. Life Saving Rules, SSE, H2S, PTW, AGT, Fire Warden, PPE)? Are you an approved or certified trainer/assessor for any course (e.g. OPITO, TTT, an assessor award such as TAQA/A1)?</w:t>
      </w:r>
    </w:p>
    <w:p>
      <w:pPr>
        <w:pStyle w:val="ListBullet"/>
      </w:pPr>
      <w:r>
        <w:t>Training records / training effectiveness evaluation: did you maintain training attendance records, a training matrix or a competency gap analysis at Petrofac or OTTCO?</w:t>
      </w:r>
    </w:p>
    <w:p>
      <w:pPr>
        <w:pStyle w:val="ListBullet"/>
      </w:pPr>
      <w:r>
        <w:t>PDO HSE Excellence Award (Galfar): your earlier resumes state the award outright, but your later versions soften it to 'award performance'. I left it out; confirm whether the award was actually received.</w:t>
      </w:r>
    </w:p>
    <w:p>
      <w:pPr>
        <w:pStyle w:val="ListBullet"/>
      </w:pPr>
      <w:r>
        <w:t>Competency assessment frameworks at Petrofac UAE (2016–2017): this line is in two of your earlier resumes but missing from the later versions, so I omitted it. Confirm if it is accurate.</w:t>
      </w:r>
    </w:p>
    <w:p>
      <w:pPr>
        <w:pStyle w:val="ListBullet"/>
      </w:pPr>
      <w:r>
        <w:t>Ras Markaz Crude Oil Terminal and SPM oversight (OTTCO): this appears only in the revised .docx. Please confirm it is accurate.</w:t>
      </w:r>
    </w:p>
    <w:p>
      <w:pPr>
        <w:pStyle w:val="ListBullet"/>
      </w:pPr>
      <w:r>
        <w:t>Certificates in earlier versions only (PSSR, HACCP, Food Hygiene): I omitted these because they are not relevant to the role. Tell me if you want PSSR included.</w:t>
      </w:r>
    </w:p>
    <w:p>
      <w:pPr>
        <w:pStyle w:val="ListBullet"/>
      </w:pPr>
      <w:r>
        <w:t>Employment gap Jan 2023 – Oct 2023: be ready to explain it if asked.</w:t>
      </w:r>
    </w:p>
    <w:p>
      <w:pPr>
        <w:pStyle w:val="ListBullet"/>
      </w:pPr>
      <w:r>
        <w:t>Availability / notice period, and whether to show your current location (Turkmenistan).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