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802D20" w14:textId="77777777" w:rsidR="00441F78" w:rsidRDefault="00000000">
      <w:pPr>
        <w:spacing w:after="60"/>
      </w:pPr>
      <w:r>
        <w:rPr>
          <w:color w:val="666666"/>
          <w:sz w:val="16"/>
          <w:szCs w:val="16"/>
        </w:rPr>
        <w:t>TÓPICOS DE SISTEMAS DE INFORMACIÓN · TALLER DE DATOS</w:t>
      </w:r>
    </w:p>
    <w:p w14:paraId="494FF8D8" w14:textId="77777777" w:rsidR="00441F78" w:rsidRDefault="00000000">
      <w:pPr>
        <w:spacing w:after="80"/>
      </w:pPr>
      <w:r>
        <w:rPr>
          <w:b/>
          <w:bCs/>
          <w:sz w:val="36"/>
          <w:szCs w:val="36"/>
        </w:rPr>
        <w:t>Entrega 1 · Por qué estos datos</w:t>
      </w:r>
    </w:p>
    <w:p w14:paraId="1C0A569B" w14:textId="77777777" w:rsidR="00441F78" w:rsidRDefault="00000000">
      <w:pPr>
        <w:spacing w:after="240"/>
      </w:pPr>
      <w:r>
        <w:rPr>
          <w:i/>
          <w:iCs/>
          <w:color w:val="444444"/>
          <w:sz w:val="22"/>
          <w:szCs w:val="22"/>
        </w:rPr>
        <w:t>Justificación del lago de datos y de su diccionario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760"/>
      </w:tblGrid>
      <w:tr w:rsidR="00441F78" w14:paraId="6B45D62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20" w:type="dxa"/>
              <w:bottom w:w="80" w:type="dxa"/>
              <w:right w:w="120" w:type="dxa"/>
            </w:tcMar>
          </w:tcPr>
          <w:p w14:paraId="53A92D82" w14:textId="77777777" w:rsidR="00441F78" w:rsidRDefault="00000000">
            <w:pPr>
              <w:spacing w:after="40"/>
            </w:pPr>
            <w:r>
              <w:rPr>
                <w:b/>
                <w:bCs/>
              </w:rPr>
              <w:t>Ciudad</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43ACB8" w14:textId="77777777" w:rsidR="00441F78" w:rsidRDefault="00000000">
            <w:pPr>
              <w:spacing w:after="40"/>
            </w:pPr>
            <w:r>
              <w:t>Londres</w:t>
            </w:r>
          </w:p>
        </w:tc>
      </w:tr>
      <w:tr w:rsidR="00441F78" w14:paraId="59F1FCE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20" w:type="dxa"/>
              <w:bottom w:w="80" w:type="dxa"/>
              <w:right w:w="120" w:type="dxa"/>
            </w:tcMar>
          </w:tcPr>
          <w:p w14:paraId="71365330" w14:textId="77777777" w:rsidR="00441F78" w:rsidRDefault="00000000">
            <w:pPr>
              <w:spacing w:after="40"/>
            </w:pPr>
            <w:r>
              <w:rPr>
                <w:b/>
                <w:bCs/>
              </w:rPr>
              <w:t>Integrantes</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22465B" w14:textId="77777777" w:rsidR="00441F78" w:rsidRDefault="00000000">
            <w:pPr>
              <w:spacing w:after="40"/>
            </w:pPr>
            <w:r>
              <w:t>Jean Carlo Ardila - David Cossio - Juan Pablo Posso</w:t>
            </w:r>
          </w:p>
        </w:tc>
      </w:tr>
      <w:tr w:rsidR="00441F78" w14:paraId="1287B2C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20" w:type="dxa"/>
              <w:bottom w:w="80" w:type="dxa"/>
              <w:right w:w="120" w:type="dxa"/>
            </w:tcMar>
          </w:tcPr>
          <w:p w14:paraId="337F2C30" w14:textId="77777777" w:rsidR="00441F78" w:rsidRDefault="00000000">
            <w:pPr>
              <w:spacing w:after="40"/>
            </w:pPr>
            <w:r>
              <w:rPr>
                <w:b/>
                <w:bCs/>
              </w:rPr>
              <w:t>Enlace al lago o repositorio</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F0F38" w14:textId="77777777" w:rsidR="00441F78" w:rsidRDefault="00000000">
            <w:pPr>
              <w:spacing w:after="40"/>
            </w:pPr>
            <w:r>
              <w:t>https://github.com/JeanArdila711/cerebro-londres</w:t>
            </w:r>
          </w:p>
        </w:tc>
      </w:tr>
      <w:tr w:rsidR="00441F78" w14:paraId="383FFDC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20" w:type="dxa"/>
              <w:bottom w:w="80" w:type="dxa"/>
              <w:right w:w="120" w:type="dxa"/>
            </w:tcMar>
          </w:tcPr>
          <w:p w14:paraId="7AE18707" w14:textId="77777777" w:rsidR="00441F78" w:rsidRDefault="00000000">
            <w:pPr>
              <w:spacing w:after="40"/>
            </w:pPr>
            <w:r>
              <w:rPr>
                <w:b/>
                <w:bCs/>
              </w:rPr>
              <w:t>Fecha</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060D7B" w14:textId="77777777" w:rsidR="00441F78" w:rsidRDefault="00000000">
            <w:pPr>
              <w:spacing w:after="40"/>
            </w:pPr>
            <w:r>
              <w:t xml:space="preserve"> </w:t>
            </w:r>
          </w:p>
        </w:tc>
      </w:tr>
    </w:tbl>
    <w:p w14:paraId="09F789D2" w14:textId="77777777" w:rsidR="00441F78" w:rsidRDefault="00441F78">
      <w:pPr>
        <w:spacing w:after="120"/>
      </w:pPr>
    </w:p>
    <w:p w14:paraId="786EFE8C" w14:textId="77777777" w:rsidR="00441F78" w:rsidRDefault="00000000">
      <w:pPr>
        <w:spacing w:after="240"/>
      </w:pPr>
      <w:r>
        <w:rPr>
          <w:b/>
          <w:bCs/>
        </w:rPr>
        <w:t xml:space="preserve">Cómo responder. </w:t>
      </w:r>
      <w:r>
        <w:t>Este documento acompaña el Excel «Diccionario de datos». Cada respuesta cabe en un párrafo corto; más largo no es mejor. Toda afirmación sobre una fuente debe poder rastrearse a su ID (F01, F02…) en el Excel. Si la respuesta es «no sabemos», escríbanlo y digan qué harían para saberlo.</w:t>
      </w:r>
    </w:p>
    <w:p w14:paraId="55284914" w14:textId="77777777" w:rsidR="00441F78" w:rsidRDefault="00000000">
      <w:pPr>
        <w:spacing w:before="120" w:after="60"/>
      </w:pPr>
      <w:r>
        <w:rPr>
          <w:b/>
          <w:bCs/>
          <w:sz w:val="24"/>
          <w:szCs w:val="24"/>
        </w:rPr>
        <w:t>1. Para quién es su sistema y qué preguntas responde</w:t>
      </w:r>
    </w:p>
    <w:p w14:paraId="058866A6" w14:textId="77777777" w:rsidR="00441F78" w:rsidRDefault="00000000">
      <w:pPr>
        <w:spacing w:after="100"/>
      </w:pPr>
      <w:r>
        <w:rPr>
          <w:color w:val="444444"/>
        </w:rPr>
        <w:t>Nombren a quién le sirve (una secretaría, un concejal, un vecino, un inversionista…) y escriban dos o tres preguntas concretas que su lago permite contestar. Son las mismas de la última columna del diccionario.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30A53BD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D6B4BC" w14:textId="77777777" w:rsidR="00441F78" w:rsidRDefault="00000000">
            <w:pPr>
              <w:spacing w:after="40"/>
            </w:pPr>
            <w:r>
              <w:t>El sistema es para el público general interesado en el estado de Londres y sus alrededores en tiempo real —residentes, autoridades locales e inversionistas—, no para un único perfil. Responde tres preguntas: (a) ¿qué transporte, alojamiento, patrimonio protegido y riesgo de inundación tiene un punto cualquiera de Westminster? (F03, F08, F27, F40); (b) ¿cómo se compara Westminster con los otros 32 boroughs en población, densidad y precio de vivienda? (F02, F05, F07); (c) ¿qué tan seguro es Westminster frente a los otros boroughs? (F17).</w:t>
            </w:r>
          </w:p>
          <w:p w14:paraId="33E0869C" w14:textId="77777777" w:rsidR="00441F78" w:rsidRDefault="00000000">
            <w:pPr>
              <w:spacing w:after="40"/>
            </w:pPr>
            <w:r>
              <w:t xml:space="preserve"> </w:t>
            </w:r>
          </w:p>
          <w:p w14:paraId="4798E13E" w14:textId="77777777" w:rsidR="00441F78" w:rsidRDefault="00000000">
            <w:pPr>
              <w:spacing w:after="40"/>
            </w:pPr>
            <w:r>
              <w:t xml:space="preserve"> </w:t>
            </w:r>
          </w:p>
          <w:p w14:paraId="4F05E7CE" w14:textId="77777777" w:rsidR="00441F78" w:rsidRDefault="00000000">
            <w:pPr>
              <w:spacing w:after="40"/>
            </w:pPr>
            <w:r>
              <w:t xml:space="preserve"> </w:t>
            </w:r>
          </w:p>
          <w:p w14:paraId="309AB356" w14:textId="77777777" w:rsidR="00441F78" w:rsidRDefault="00000000">
            <w:pPr>
              <w:spacing w:after="40"/>
            </w:pPr>
            <w:r>
              <w:t xml:space="preserve"> </w:t>
            </w:r>
          </w:p>
          <w:p w14:paraId="39DEBA7E" w14:textId="77777777" w:rsidR="00441F78" w:rsidRDefault="00000000">
            <w:pPr>
              <w:spacing w:after="40"/>
            </w:pPr>
            <w:r>
              <w:t xml:space="preserve"> </w:t>
            </w:r>
          </w:p>
        </w:tc>
      </w:tr>
    </w:tbl>
    <w:p w14:paraId="4DF6105B" w14:textId="77777777" w:rsidR="00441F78" w:rsidRDefault="00000000">
      <w:pPr>
        <w:spacing w:before="120" w:after="60"/>
      </w:pPr>
      <w:r>
        <w:rPr>
          <w:b/>
          <w:bCs/>
          <w:sz w:val="24"/>
          <w:szCs w:val="24"/>
        </w:rPr>
        <w:t>2. Las fuentes que sostienen el lago</w:t>
      </w:r>
    </w:p>
    <w:p w14:paraId="73DE5E0E" w14:textId="77777777" w:rsidR="00441F78" w:rsidRDefault="00000000">
      <w:pPr>
        <w:spacing w:after="100"/>
      </w:pPr>
      <w:r>
        <w:rPr>
          <w:color w:val="444444"/>
        </w:rPr>
        <w:t xml:space="preserve">De todas las fuentes que integraron, escojan las tres más importantes. Para cada una: qué aporta que ninguna otra aporta, y por qué confían en ella (quién la </w:t>
      </w:r>
      <w:proofErr w:type="spellStart"/>
      <w:r>
        <w:rPr>
          <w:color w:val="444444"/>
        </w:rPr>
        <w:t>publica</w:t>
      </w:r>
      <w:proofErr w:type="spellEnd"/>
      <w:r>
        <w:rPr>
          <w:color w:val="444444"/>
        </w:rPr>
        <w:t>, qué tan al día está, qué licencia tiene).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2B53689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CB279D" w14:textId="77777777" w:rsidR="00441F78" w:rsidRDefault="00000000">
            <w:pPr>
              <w:spacing w:after="40"/>
            </w:pPr>
            <w:r>
              <w:t>F07 (ONS Open Geography) es el esqueleto territorial —boroughs, wards de Westminster y los 704 wards de los 33 boroughs— y ninguna otra fuente da geometría. ONS, OGL-3.0, cosecha diciembre 2025. F02 (ONS vía Nomis) aporta la población mid-year, el denominador que usan otras cifras del sistema (p. ej. la tasa de delitos por 1.000 habitantes de F17 —ojo, divide sobre población RESIDENTE, no sobre quien está físicamente en el borough: Westminster recibe a diario miles de trabajadores y turistas que no cuenta este denominador, así que la tasa por residente sobreestima su inseguridad frente a quien solo pasa por ahí); sin la población, comparar boroughs de tamaños distintos no tendría sentido. OGL-3.0, vigencia el año más reciente publicado. F40 (Planning Data / Historic England) es la única fuente que da datos a nivel de punto dentro de Westminster (4.017 edificios protegidos, con coordenadas), la pieza que hace que «analizar un punto» sea un gemelo digital y no solo un tablero. OGL-3.0, continua.</w:t>
            </w:r>
          </w:p>
          <w:p w14:paraId="70BB747E" w14:textId="77777777" w:rsidR="00441F78" w:rsidRDefault="00000000">
            <w:pPr>
              <w:spacing w:after="40"/>
            </w:pPr>
            <w:r>
              <w:t xml:space="preserve"> </w:t>
            </w:r>
          </w:p>
          <w:p w14:paraId="62710A65" w14:textId="77777777" w:rsidR="00441F78" w:rsidRDefault="00000000">
            <w:pPr>
              <w:spacing w:after="40"/>
            </w:pPr>
            <w:r>
              <w:t xml:space="preserve"> </w:t>
            </w:r>
          </w:p>
          <w:p w14:paraId="25A8B1DD" w14:textId="77777777" w:rsidR="00441F78" w:rsidRDefault="00000000">
            <w:pPr>
              <w:spacing w:after="40"/>
            </w:pPr>
            <w:r>
              <w:t xml:space="preserve"> </w:t>
            </w:r>
          </w:p>
          <w:p w14:paraId="53BC37B6" w14:textId="77777777" w:rsidR="00441F78" w:rsidRDefault="00000000">
            <w:pPr>
              <w:spacing w:after="40"/>
            </w:pPr>
            <w:r>
              <w:t xml:space="preserve"> </w:t>
            </w:r>
          </w:p>
          <w:p w14:paraId="76B22571" w14:textId="77777777" w:rsidR="00441F78" w:rsidRDefault="00000000">
            <w:pPr>
              <w:spacing w:after="40"/>
            </w:pPr>
            <w:r>
              <w:t xml:space="preserve"> </w:t>
            </w:r>
          </w:p>
        </w:tc>
      </w:tr>
    </w:tbl>
    <w:p w14:paraId="39DF80EE" w14:textId="77777777" w:rsidR="00441F78" w:rsidRDefault="00000000">
      <w:pPr>
        <w:spacing w:before="120" w:after="60"/>
      </w:pPr>
      <w:r>
        <w:rPr>
          <w:b/>
          <w:bCs/>
          <w:sz w:val="24"/>
          <w:szCs w:val="24"/>
        </w:rPr>
        <w:t>3. Lo que dejaron por fuera</w:t>
      </w:r>
    </w:p>
    <w:p w14:paraId="4E6206C6" w14:textId="77777777" w:rsidR="00441F78" w:rsidRDefault="00000000">
      <w:pPr>
        <w:spacing w:after="100"/>
      </w:pPr>
      <w:r>
        <w:rPr>
          <w:color w:val="444444"/>
        </w:rPr>
        <w:t>Escojan una fuente que descartaron o dejaron como candidata y expliquen la razón: licencia, datos personales, dato viejo, portal caído, formato imposible. ¿Qué perdió el sistema al dejarla?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2FD3953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AAAB61" w14:textId="77777777" w:rsidR="00441F78" w:rsidRDefault="00000000">
            <w:pPr>
              <w:spacing w:after="40"/>
            </w:pPr>
            <w:r>
              <w:t>Se descartó F18 (Contracts Finder, contratación pública): la licencia (OGL-3.0) sí permite reutilizarla, pero al revisar un registro real se encontró nombre, correo y celular de una persona (una funcionaria de un NHS Trust) en el campo contactPoint, y la API no tiene un filtro geográfico confiable para limitarse a Londres. El sistema pierde con esto la mitad de la historia del dinero municipal: ya sabemos cuánto recauda Westminster (F23, Council Tax), pero no en qué lo gasta.</w:t>
            </w:r>
          </w:p>
          <w:p w14:paraId="2B7D6CB9" w14:textId="77777777" w:rsidR="00441F78" w:rsidRDefault="00000000">
            <w:pPr>
              <w:spacing w:after="40"/>
            </w:pPr>
            <w:r>
              <w:t xml:space="preserve"> </w:t>
            </w:r>
          </w:p>
          <w:p w14:paraId="05C0CFCD" w14:textId="77777777" w:rsidR="00441F78" w:rsidRDefault="00000000">
            <w:pPr>
              <w:spacing w:after="40"/>
            </w:pPr>
            <w:r>
              <w:t xml:space="preserve"> </w:t>
            </w:r>
          </w:p>
          <w:p w14:paraId="50F08FBD" w14:textId="77777777" w:rsidR="00441F78" w:rsidRDefault="00000000">
            <w:pPr>
              <w:spacing w:after="40"/>
            </w:pPr>
            <w:r>
              <w:lastRenderedPageBreak/>
              <w:t xml:space="preserve"> </w:t>
            </w:r>
          </w:p>
          <w:p w14:paraId="37C71C34" w14:textId="77777777" w:rsidR="00441F78" w:rsidRDefault="00000000">
            <w:pPr>
              <w:spacing w:after="40"/>
            </w:pPr>
            <w:r>
              <w:t xml:space="preserve"> </w:t>
            </w:r>
          </w:p>
          <w:p w14:paraId="6C91C8DC" w14:textId="77777777" w:rsidR="00441F78" w:rsidRDefault="00000000">
            <w:pPr>
              <w:spacing w:after="40"/>
            </w:pPr>
            <w:r>
              <w:t xml:space="preserve"> </w:t>
            </w:r>
          </w:p>
        </w:tc>
      </w:tr>
    </w:tbl>
    <w:p w14:paraId="630F1040" w14:textId="77777777" w:rsidR="00441F78" w:rsidRDefault="00000000">
      <w:pPr>
        <w:spacing w:before="120" w:after="60"/>
      </w:pPr>
      <w:r>
        <w:rPr>
          <w:b/>
          <w:bCs/>
          <w:sz w:val="24"/>
          <w:szCs w:val="24"/>
        </w:rPr>
        <w:lastRenderedPageBreak/>
        <w:t>4. La IA en la búsqueda</w:t>
      </w:r>
    </w:p>
    <w:p w14:paraId="53EF61D5" w14:textId="77777777" w:rsidR="00441F78" w:rsidRDefault="00000000">
      <w:pPr>
        <w:spacing w:after="100"/>
      </w:pPr>
      <w:r>
        <w:rPr>
          <w:color w:val="444444"/>
        </w:rPr>
        <w:t>Cuenten un caso en que la IA les ayudó de verdad y uno en que se equivocó: una fuente que no existía, un enlace roto, una cifra que no cuadraba, una licencia mal dicha. ¿Cómo se dieron cuenta? Remitan a la fila de la Bitácora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6DE8CCB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890884" w14:textId="77777777" w:rsidR="00441F78" w:rsidRDefault="00000000">
            <w:pPr>
              <w:spacing w:after="40"/>
            </w:pPr>
            <w:r>
              <w:t>Acierto: clasificar las 21.284 paradas de transporte de NaPTAN por borough, aunque el archivo no trae esa columna —se construyó una clasificación por punto dentro de polígono contra los límites oficiales ya en el repositorio (F28; fila 7 de la Bitácora). Error: al calcular un índice de calidad del aire por borough (F19), la primera versión convirtió la banda de texto de la fuente a un número propio de 1 a 4, y los 18 boroughs con estación dieron empatados en 1,0 —se notó porque el máximo y el mínimo eran iguales, señal de que algo estaba mal, no de que Londres tuviera aire perfecto en todas partes el mismo día (fila 5 de la Bitácora).</w:t>
            </w:r>
          </w:p>
          <w:p w14:paraId="21186528" w14:textId="77777777" w:rsidR="00441F78" w:rsidRDefault="00000000">
            <w:pPr>
              <w:spacing w:after="40"/>
            </w:pPr>
            <w:r>
              <w:t xml:space="preserve"> </w:t>
            </w:r>
          </w:p>
          <w:p w14:paraId="3FED61A9" w14:textId="77777777" w:rsidR="00441F78" w:rsidRDefault="00000000">
            <w:pPr>
              <w:spacing w:after="40"/>
            </w:pPr>
            <w:r>
              <w:t xml:space="preserve"> </w:t>
            </w:r>
          </w:p>
          <w:p w14:paraId="10C857BB" w14:textId="77777777" w:rsidR="00441F78" w:rsidRDefault="00000000">
            <w:pPr>
              <w:spacing w:after="40"/>
            </w:pPr>
            <w:r>
              <w:t xml:space="preserve"> </w:t>
            </w:r>
          </w:p>
          <w:p w14:paraId="70DA5169" w14:textId="77777777" w:rsidR="00441F78" w:rsidRDefault="00000000">
            <w:pPr>
              <w:spacing w:after="40"/>
            </w:pPr>
            <w:r>
              <w:t xml:space="preserve"> </w:t>
            </w:r>
          </w:p>
          <w:p w14:paraId="027216FE" w14:textId="77777777" w:rsidR="00441F78" w:rsidRDefault="00000000">
            <w:pPr>
              <w:spacing w:after="40"/>
            </w:pPr>
            <w:r>
              <w:t xml:space="preserve"> </w:t>
            </w:r>
          </w:p>
        </w:tc>
      </w:tr>
    </w:tbl>
    <w:p w14:paraId="1701618C" w14:textId="77777777" w:rsidR="00441F78" w:rsidRDefault="00000000">
      <w:pPr>
        <w:spacing w:before="120" w:after="60"/>
      </w:pPr>
      <w:r>
        <w:rPr>
          <w:b/>
          <w:bCs/>
          <w:sz w:val="24"/>
          <w:szCs w:val="24"/>
        </w:rPr>
        <w:t>5. El dato que podría hacer daño</w:t>
      </w:r>
    </w:p>
    <w:p w14:paraId="2B07E797" w14:textId="77777777" w:rsidR="00441F78" w:rsidRDefault="00000000">
      <w:pPr>
        <w:spacing w:after="100"/>
      </w:pPr>
      <w:r>
        <w:rPr>
          <w:color w:val="444444"/>
        </w:rPr>
        <w:t>Identifiquen el campo de su diccionario más delicado, aunque sea público, y expliquen cómo podría usarse para perjudicar a alguien si se cruza con otro. ¿Qué decidieron: quitarlo, agregarlo por zona o protegerlo?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1B263F4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4C5A61" w14:textId="77777777" w:rsidR="00441F78" w:rsidRDefault="00000000">
            <w:pPr>
              <w:spacing w:after="40"/>
            </w:pPr>
            <w:r>
              <w:t>El campo más delicado es lsoa_mas_privado / lsoa_menos_privado de F12 (privación, IMD 2025): nombra una unidad censal concreta de ~1.500 personas como la más privada de Inglaterra en términos relativos. Es información pública y oficial —pensada justo para dirigir ayuda a esas zonas—, pero cruzada con otro dato (por ejemplo, etnia por LSOA, que se rastreó pero nunca se integró a propósito) podría servir para estigmatizar un barrio concreto o discriminar en seguros y vivienda. Se decidió mantenerla al nivel LSOA que ya trae la fuente, sin bajar a dirección, y no cruzarla con ningún campo de etnia o religión dentro de este lago.</w:t>
            </w:r>
          </w:p>
          <w:p w14:paraId="313422DE" w14:textId="77777777" w:rsidR="00441F78" w:rsidRDefault="00000000">
            <w:pPr>
              <w:spacing w:after="40"/>
            </w:pPr>
            <w:r>
              <w:t xml:space="preserve"> </w:t>
            </w:r>
          </w:p>
          <w:p w14:paraId="382A5A24" w14:textId="77777777" w:rsidR="00441F78" w:rsidRDefault="00000000">
            <w:pPr>
              <w:spacing w:after="40"/>
            </w:pPr>
            <w:r>
              <w:t xml:space="preserve"> </w:t>
            </w:r>
          </w:p>
          <w:p w14:paraId="4BD0F975" w14:textId="77777777" w:rsidR="00441F78" w:rsidRDefault="00000000">
            <w:pPr>
              <w:spacing w:after="40"/>
            </w:pPr>
            <w:r>
              <w:t xml:space="preserve"> </w:t>
            </w:r>
          </w:p>
          <w:p w14:paraId="2AFEEA4D" w14:textId="77777777" w:rsidR="00441F78" w:rsidRDefault="00000000">
            <w:pPr>
              <w:spacing w:after="40"/>
            </w:pPr>
            <w:r>
              <w:t xml:space="preserve"> </w:t>
            </w:r>
          </w:p>
          <w:p w14:paraId="106F5BED" w14:textId="77777777" w:rsidR="00441F78" w:rsidRDefault="00000000">
            <w:pPr>
              <w:spacing w:after="40"/>
            </w:pPr>
            <w:r>
              <w:t xml:space="preserve"> </w:t>
            </w:r>
          </w:p>
        </w:tc>
      </w:tr>
    </w:tbl>
    <w:p w14:paraId="2557739F" w14:textId="77777777" w:rsidR="00441F78" w:rsidRDefault="00000000">
      <w:pPr>
        <w:spacing w:before="120" w:after="60"/>
      </w:pPr>
      <w:r>
        <w:rPr>
          <w:b/>
          <w:bCs/>
          <w:sz w:val="24"/>
          <w:szCs w:val="24"/>
        </w:rPr>
        <w:t>6. Lo que no encontraron</w:t>
      </w:r>
    </w:p>
    <w:p w14:paraId="26FB5DE6" w14:textId="77777777" w:rsidR="00441F78" w:rsidRDefault="00000000">
      <w:pPr>
        <w:spacing w:after="100"/>
      </w:pPr>
      <w:r>
        <w:rPr>
          <w:color w:val="444444"/>
        </w:rPr>
        <w:t>¿Qué dato necesitaban y no existe, no es abierto o no está a la escala de su ciudad? ¿Cómo lo reemplazaron, o qué pregunta dejaron sin responder por esa razón?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44FE985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4E10CE" w14:textId="77777777" w:rsidR="00441F78" w:rsidRDefault="00000000">
            <w:pPr>
              <w:spacing w:after="40"/>
            </w:pPr>
            <w:r>
              <w:t>La pregunta «¿qué tan seguro es Westminster frente a su propia actividad turística y de transporte?» solo quedó medio respondida: el lado de seguridad sí cubre los 33 boroughs (F17), pero el lado de actividad (F03 turismo, F08 infraestructura) todavía solo cubre Westminster. No existe —o no se buscó a fondo todavía— una fuente de turismo e infraestructura a escala de los 33 boroughs tan limpia como la de delitos. Queda como trabajo pendiente, no como algo que se reemplazó.</w:t>
            </w:r>
          </w:p>
          <w:p w14:paraId="11E776EC" w14:textId="77777777" w:rsidR="00441F78" w:rsidRDefault="00000000">
            <w:pPr>
              <w:spacing w:after="40"/>
            </w:pPr>
            <w:r>
              <w:t xml:space="preserve"> </w:t>
            </w:r>
          </w:p>
          <w:p w14:paraId="77C9E52B" w14:textId="77777777" w:rsidR="00441F78" w:rsidRDefault="00000000">
            <w:pPr>
              <w:spacing w:after="40"/>
            </w:pPr>
            <w:r>
              <w:t xml:space="preserve"> </w:t>
            </w:r>
          </w:p>
          <w:p w14:paraId="17698D9F" w14:textId="77777777" w:rsidR="00441F78" w:rsidRDefault="00000000">
            <w:pPr>
              <w:spacing w:after="40"/>
            </w:pPr>
            <w:r>
              <w:t xml:space="preserve"> </w:t>
            </w:r>
          </w:p>
          <w:p w14:paraId="476ACEEC" w14:textId="77777777" w:rsidR="00441F78" w:rsidRDefault="00000000">
            <w:pPr>
              <w:spacing w:after="40"/>
            </w:pPr>
            <w:r>
              <w:t xml:space="preserve"> </w:t>
            </w:r>
          </w:p>
          <w:p w14:paraId="67911C7B" w14:textId="77777777" w:rsidR="00441F78" w:rsidRDefault="00000000">
            <w:pPr>
              <w:spacing w:after="40"/>
            </w:pPr>
            <w:r>
              <w:t xml:space="preserve"> </w:t>
            </w:r>
          </w:p>
        </w:tc>
      </w:tr>
    </w:tbl>
    <w:p w14:paraId="5C612C52" w14:textId="77777777" w:rsidR="005D5DF2" w:rsidRDefault="005D5DF2" w:rsidP="007560FE">
      <w:pPr>
        <w:spacing w:after="200"/>
      </w:pPr>
    </w:p>
    <w:sectPr w:rsidR="005D5DF2">
      <w:pgSz w:w="12240" w:h="15840"/>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E46B98"/>
    <w:multiLevelType w:val="hybridMultilevel"/>
    <w:tmpl w:val="D9B0BE68"/>
    <w:lvl w:ilvl="0" w:tplc="3C1C513C" w:tentative="1">
      <w:start w:val="1"/>
      <w:numFmt w:val="bullet"/>
      <w:lvlText w:val="●"/>
      <w:lvlJc w:val="left"/>
      <w:pPr>
        <w:ind w:left="720" w:hanging="360"/>
      </w:pPr>
    </w:lvl>
    <w:lvl w:ilvl="1" w:tplc="BBFAF160" w:tentative="1">
      <w:start w:val="1"/>
      <w:numFmt w:val="bullet"/>
      <w:lvlText w:val="○"/>
      <w:lvlJc w:val="left"/>
      <w:pPr>
        <w:ind w:left="1440" w:hanging="360"/>
      </w:pPr>
    </w:lvl>
    <w:lvl w:ilvl="2" w:tplc="B704C090" w:tentative="1">
      <w:start w:val="1"/>
      <w:numFmt w:val="bullet"/>
      <w:lvlText w:val="■"/>
      <w:lvlJc w:val="left"/>
      <w:pPr>
        <w:ind w:left="2160" w:hanging="360"/>
      </w:pPr>
    </w:lvl>
    <w:lvl w:ilvl="3" w:tplc="DF36B424" w:tentative="1">
      <w:start w:val="1"/>
      <w:numFmt w:val="bullet"/>
      <w:lvlText w:val="●"/>
      <w:lvlJc w:val="left"/>
      <w:pPr>
        <w:ind w:left="2880" w:hanging="360"/>
      </w:pPr>
    </w:lvl>
    <w:lvl w:ilvl="4" w:tplc="3C68CF10" w:tentative="1">
      <w:start w:val="1"/>
      <w:numFmt w:val="bullet"/>
      <w:lvlText w:val="○"/>
      <w:lvlJc w:val="left"/>
      <w:pPr>
        <w:ind w:left="3600" w:hanging="360"/>
      </w:pPr>
    </w:lvl>
    <w:lvl w:ilvl="5" w:tplc="54E07352" w:tentative="1">
      <w:start w:val="1"/>
      <w:numFmt w:val="bullet"/>
      <w:lvlText w:val="■"/>
      <w:lvlJc w:val="left"/>
      <w:pPr>
        <w:ind w:left="4320" w:hanging="360"/>
      </w:pPr>
    </w:lvl>
    <w:lvl w:ilvl="6" w:tplc="862A7B2E" w:tentative="1">
      <w:start w:val="1"/>
      <w:numFmt w:val="bullet"/>
      <w:lvlText w:val="●"/>
      <w:lvlJc w:val="left"/>
      <w:pPr>
        <w:ind w:left="5040" w:hanging="360"/>
      </w:pPr>
    </w:lvl>
    <w:lvl w:ilvl="7" w:tplc="F5A07B76" w:tentative="1">
      <w:start w:val="1"/>
      <w:numFmt w:val="bullet"/>
      <w:lvlText w:val="●"/>
      <w:lvlJc w:val="left"/>
      <w:pPr>
        <w:ind w:left="5760" w:hanging="360"/>
      </w:pPr>
    </w:lvl>
    <w:lvl w:ilvl="8" w:tplc="D2303278" w:tentative="1">
      <w:start w:val="1"/>
      <w:numFmt w:val="bullet"/>
      <w:lvlText w:val="●"/>
      <w:lvlJc w:val="left"/>
      <w:pPr>
        <w:ind w:left="6480" w:hanging="360"/>
      </w:pPr>
    </w:lvl>
  </w:abstractNum>
  <w:num w:numId="1" w16cid:durableId="12796050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F78"/>
    <w:rsid w:val="00303D1B"/>
    <w:rsid w:val="00441F78"/>
    <w:rsid w:val="005D5DF2"/>
    <w:rsid w:val="007560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228583FC"/>
  <w15:docId w15:val="{0EE3A45D-8EEB-FC4A-8F99-4D58AD56A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s-CO"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338</Words>
  <Characters>1660</Characters>
  <Application>Microsoft Office Word</Application>
  <DocSecurity>0</DocSecurity>
  <Lines>25</Lines>
  <Paragraphs>6</Paragraphs>
  <ScaleCrop>false</ScaleCrop>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Jimenez Londono</cp:lastModifiedBy>
  <cp:revision>2</cp:revision>
  <dcterms:created xsi:type="dcterms:W3CDTF">2026-09-28T11:23:00Z</dcterms:created>
  <dcterms:modified xsi:type="dcterms:W3CDTF">2026-09-28T11:38:00Z</dcterms:modified>
</cp:coreProperties>
</file>