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F45D55" w:rsidRDefault="00F45D55"/>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022"/>
          </w:tblGrid>
          <w:tr w:rsidR="00F45D55">
            <w:tc>
              <w:tcPr>
                <w:tcW w:w="9576" w:type="dxa"/>
              </w:tcPr>
              <w:sdt>
                <w:sdtPr>
                  <w:rPr>
                    <w:sz w:val="72"/>
                    <w:szCs w:val="72"/>
                  </w:rPr>
                  <w:alias w:val="Titre"/>
                  <w:id w:val="-308007970"/>
                  <w:placeholder>
                    <w:docPart w:val="633D66848A7443AEAEDBB45CE95830FC"/>
                  </w:placeholder>
                  <w:dataBinding w:prefixMappings="xmlns:ns0='http://schemas.openxmlformats.org/package/2006/metadata/core-properties' xmlns:ns1='http://purl.org/dc/elements/1.1/'" w:xpath="/ns0:coreProperties[1]/ns1:title[1]" w:storeItemID="{6C3C8BC8-F283-45AE-878A-BAB7291924A1}"/>
                  <w:text/>
                </w:sdtPr>
                <w:sdtContent>
                  <w:p w:rsidR="00F45D55" w:rsidRDefault="000B48CD" w:rsidP="000B48CD">
                    <w:pPr>
                      <w:pStyle w:val="Titre"/>
                      <w:jc w:val="center"/>
                      <w:rPr>
                        <w:sz w:val="96"/>
                      </w:rPr>
                    </w:pPr>
                    <w:r w:rsidRPr="000B48CD">
                      <w:rPr>
                        <w:sz w:val="72"/>
                        <w:szCs w:val="72"/>
                      </w:rPr>
                      <w:t>Système multi-agents</w:t>
                    </w:r>
                  </w:p>
                </w:sdtContent>
              </w:sdt>
            </w:tc>
          </w:tr>
          <w:tr w:rsidR="00F45D55">
            <w:tc>
              <w:tcPr>
                <w:tcW w:w="0" w:type="auto"/>
                <w:vAlign w:val="bottom"/>
              </w:tcPr>
              <w:sdt>
                <w:sdtPr>
                  <w:rPr>
                    <w:sz w:val="36"/>
                    <w:szCs w:val="36"/>
                  </w:rPr>
                  <w:alias w:val="Sous-titre"/>
                  <w:id w:val="758173203"/>
                  <w:placeholder>
                    <w:docPart w:val="2D006A58729244C484F7FB32E320C599"/>
                  </w:placeholder>
                  <w:dataBinding w:prefixMappings="xmlns:ns0='http://schemas.openxmlformats.org/package/2006/metadata/core-properties' xmlns:ns1='http://purl.org/dc/elements/1.1/'" w:xpath="/ns0:coreProperties[1]/ns1:subject[1]" w:storeItemID="{6C3C8BC8-F283-45AE-878A-BAB7291924A1}"/>
                  <w:text/>
                </w:sdtPr>
                <w:sdtContent>
                  <w:p w:rsidR="00F45D55" w:rsidRDefault="000B48CD" w:rsidP="00850801">
                    <w:pPr>
                      <w:pStyle w:val="Sous-titre"/>
                      <w:jc w:val="center"/>
                      <w:rPr>
                        <w:sz w:val="36"/>
                        <w:szCs w:val="36"/>
                      </w:rPr>
                    </w:pPr>
                    <w:r>
                      <w:rPr>
                        <w:sz w:val="36"/>
                        <w:szCs w:val="36"/>
                      </w:rPr>
                      <w:t>Architecture logicielle et qualité</w:t>
                    </w:r>
                  </w:p>
                </w:sdtContent>
              </w:sdt>
            </w:tc>
          </w:tr>
          <w:tr w:rsidR="00F45D55">
            <w:tc>
              <w:tcPr>
                <w:tcW w:w="0" w:type="auto"/>
                <w:vAlign w:val="bottom"/>
              </w:tcPr>
              <w:p w:rsidR="00F45D55" w:rsidRDefault="00F45D55"/>
            </w:tc>
          </w:tr>
          <w:tr w:rsidR="00F45D55">
            <w:tc>
              <w:tcPr>
                <w:tcW w:w="0" w:type="auto"/>
                <w:vAlign w:val="bottom"/>
              </w:tcPr>
              <w:sdt>
                <w:sdtPr>
                  <w:rPr>
                    <w:sz w:val="28"/>
                    <w:szCs w:val="28"/>
                  </w:rPr>
                  <w:alias w:val="Résumé"/>
                  <w:id w:val="553592755"/>
                  <w:placeholder>
                    <w:docPart w:val="973EC51FC33449B488B383A5D5AB7AD5"/>
                  </w:placeholder>
                  <w:dataBinding w:prefixMappings="xmlns:ns0='http://schemas.microsoft.com/office/2006/coverPageProps'" w:xpath="/ns0:CoverPageProperties[1]/ns0:Abstract[1]" w:storeItemID="{55AF091B-3C7A-41E3-B477-F2FDAA23CFDA}"/>
                  <w:text/>
                </w:sdtPr>
                <w:sdtContent>
                  <w:p w:rsidR="00F45D55" w:rsidRDefault="00850801" w:rsidP="00850801">
                    <w:pPr>
                      <w:jc w:val="center"/>
                    </w:pPr>
                    <w:r w:rsidRPr="00850801">
                      <w:rPr>
                        <w:sz w:val="28"/>
                        <w:szCs w:val="28"/>
                      </w:rPr>
                      <w:t>NEBOIT Jean-Charles – COURNUT Jules</w:t>
                    </w:r>
                  </w:p>
                </w:sdtContent>
              </w:sdt>
            </w:tc>
          </w:tr>
          <w:tr w:rsidR="00F45D55">
            <w:tc>
              <w:tcPr>
                <w:tcW w:w="0" w:type="auto"/>
                <w:vAlign w:val="bottom"/>
              </w:tcPr>
              <w:p w:rsidR="00F45D55" w:rsidRDefault="00F45D55">
                <w:pPr>
                  <w:jc w:val="center"/>
                </w:pPr>
              </w:p>
            </w:tc>
          </w:tr>
        </w:tbl>
        <w:p w:rsidR="00F45D55" w:rsidRDefault="0074385D">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p w:rsidR="00F45D55" w:rsidRDefault="00850801" w:rsidP="009B2F87">
      <w:pPr>
        <w:pStyle w:val="Titre"/>
      </w:pPr>
      <w:r>
        <w:lastRenderedPageBreak/>
        <w:t>Introduction</w:t>
      </w:r>
    </w:p>
    <w:p w:rsidR="00F45D55" w:rsidRDefault="00F45D55" w:rsidP="00D52BE5">
      <w:pPr>
        <w:pStyle w:val="Titre1"/>
      </w:pPr>
    </w:p>
    <w:p w:rsidR="00B537D4" w:rsidRPr="00B537D4" w:rsidRDefault="00B537D4" w:rsidP="00B537D4"/>
    <w:p w:rsidR="009B2F87" w:rsidRDefault="00D52BE5" w:rsidP="009B2F87">
      <w:pPr>
        <w:jc w:val="both"/>
        <w:rPr>
          <w:sz w:val="28"/>
          <w:szCs w:val="28"/>
        </w:rPr>
      </w:pPr>
      <w:r>
        <w:tab/>
      </w:r>
      <w:r w:rsidR="009B2F87">
        <w:rPr>
          <w:sz w:val="28"/>
          <w:szCs w:val="28"/>
        </w:rPr>
        <w:t xml:space="preserve">Pour ce projet de réalisation d’un système multi-agent nous avons choisi de représenter un environnement 3D dans lequel évoluerait des agents humains dont le but serait de communiquer entre eux. Chacun de ces agents possède un caractère propre qui entrainera un comportement différent. En effet, il existe dans notre système 3 types </w:t>
      </w:r>
      <w:r w:rsidR="00036F47">
        <w:rPr>
          <w:sz w:val="28"/>
          <w:szCs w:val="28"/>
        </w:rPr>
        <w:t>d’agent</w:t>
      </w:r>
      <w:r w:rsidR="009B2F87">
        <w:rPr>
          <w:sz w:val="28"/>
          <w:szCs w:val="28"/>
        </w:rPr>
        <w:t> :</w:t>
      </w:r>
      <w:r w:rsidR="00036F47">
        <w:rPr>
          <w:sz w:val="28"/>
          <w:szCs w:val="28"/>
        </w:rPr>
        <w:t xml:space="preserve"> le charismatique, l’amical </w:t>
      </w:r>
      <w:r w:rsidR="009B2F87">
        <w:rPr>
          <w:sz w:val="28"/>
          <w:szCs w:val="28"/>
        </w:rPr>
        <w:t>et le timide.</w:t>
      </w:r>
      <w:r w:rsidR="00036F47">
        <w:rPr>
          <w:sz w:val="28"/>
          <w:szCs w:val="28"/>
        </w:rPr>
        <w:t xml:space="preserve"> Chaque agent possède une jauge sociale qui se vide au cours du temps et </w:t>
      </w:r>
      <w:r w:rsidR="00FD1736">
        <w:rPr>
          <w:sz w:val="28"/>
          <w:szCs w:val="28"/>
        </w:rPr>
        <w:t xml:space="preserve">communiquer entre eux permet de faire remonter cette jauge. Leur différence de comportement s’exprime par une nécessité de communiquer qui arrive plus ou moins tôt selon leur caractère. Ainsi, le charismatique aura « envie » de parler plus souvent que le timide qui lui laissera sa jauge sociale se vider. </w:t>
      </w:r>
      <w:r w:rsidR="001A0C77">
        <w:rPr>
          <w:sz w:val="28"/>
          <w:szCs w:val="28"/>
        </w:rPr>
        <w:t>La simulation consistera donc à regarder l’évolution de plusieurs agents qui auront des caractères choisis au hasard. Au sein de chaque caractère, il y a aussi un système d’aléatoire qui fait que même les agents de même caractère peuvent avoir un comportement différent.</w:t>
      </w:r>
    </w:p>
    <w:p w:rsidR="00B537D4" w:rsidRDefault="00B537D4" w:rsidP="009B2F87">
      <w:pPr>
        <w:jc w:val="both"/>
        <w:rPr>
          <w:sz w:val="28"/>
          <w:szCs w:val="28"/>
        </w:rPr>
      </w:pPr>
    </w:p>
    <w:p w:rsidR="00B537D4" w:rsidRDefault="00FD1736" w:rsidP="009B2F87">
      <w:pPr>
        <w:jc w:val="both"/>
        <w:rPr>
          <w:sz w:val="28"/>
          <w:szCs w:val="28"/>
        </w:rPr>
      </w:pPr>
      <w:r>
        <w:rPr>
          <w:sz w:val="28"/>
          <w:szCs w:val="28"/>
        </w:rPr>
        <w:tab/>
        <w:t>Pour réaliser cette simulation nous avons utilisé le moteur de jeu Unity car il nous permet de réaliser un environnement 3D relativement facilement et qu’il intègre aussi un système de navigation avec le Navigation Mesh qui nous a donc servis de système de coordonnées</w:t>
      </w:r>
      <w:r w:rsidR="00B537D4">
        <w:rPr>
          <w:sz w:val="28"/>
          <w:szCs w:val="28"/>
        </w:rPr>
        <w:t xml:space="preserve"> en 3 dimensions</w:t>
      </w:r>
      <w:r>
        <w:rPr>
          <w:sz w:val="28"/>
          <w:szCs w:val="28"/>
        </w:rPr>
        <w:t xml:space="preserve">. </w:t>
      </w:r>
      <w:r w:rsidR="00B537D4">
        <w:rPr>
          <w:sz w:val="28"/>
          <w:szCs w:val="28"/>
        </w:rPr>
        <w:tab/>
        <w:t>Pour la gestion de version nous avons utilisé Github.</w:t>
      </w:r>
    </w:p>
    <w:p w:rsidR="00CC183B" w:rsidRDefault="00CC183B" w:rsidP="009B2F87">
      <w:pPr>
        <w:tabs>
          <w:tab w:val="left" w:pos="1959"/>
        </w:tabs>
        <w:jc w:val="center"/>
        <w:rPr>
          <w:sz w:val="28"/>
          <w:szCs w:val="28"/>
        </w:rPr>
      </w:pPr>
    </w:p>
    <w:p w:rsidR="00293D53" w:rsidRDefault="00293D53" w:rsidP="009B2F87">
      <w:pPr>
        <w:tabs>
          <w:tab w:val="left" w:pos="1959"/>
        </w:tabs>
        <w:jc w:val="center"/>
        <w:rPr>
          <w:sz w:val="28"/>
          <w:szCs w:val="28"/>
        </w:rPr>
      </w:pPr>
    </w:p>
    <w:p w:rsidR="00293D53" w:rsidRDefault="00293D53" w:rsidP="009B2F87">
      <w:pPr>
        <w:tabs>
          <w:tab w:val="left" w:pos="1959"/>
        </w:tabs>
        <w:jc w:val="center"/>
        <w:rPr>
          <w:sz w:val="28"/>
          <w:szCs w:val="28"/>
        </w:rPr>
      </w:pPr>
    </w:p>
    <w:p w:rsidR="00293D53" w:rsidRPr="00C948D6" w:rsidRDefault="00293D53" w:rsidP="00C948D6">
      <w:pPr>
        <w:pStyle w:val="Titre"/>
      </w:pPr>
      <w:r>
        <w:lastRenderedPageBreak/>
        <w:t>Conception</w:t>
      </w:r>
    </w:p>
    <w:p w:rsidR="00D55CF9" w:rsidRDefault="00D55CF9" w:rsidP="00293D53">
      <w:pPr>
        <w:rPr>
          <w:sz w:val="28"/>
          <w:szCs w:val="28"/>
        </w:rPr>
      </w:pPr>
      <w:r>
        <w:rPr>
          <w:sz w:val="28"/>
          <w:szCs w:val="28"/>
        </w:rPr>
        <w:tab/>
        <w:t>Lors de la conception, nous avons dû mettre en place 3 patrons de conception. En effet, plusieurs problèmes se sont présentés :</w:t>
      </w:r>
    </w:p>
    <w:p w:rsidR="00D55CF9" w:rsidRDefault="00D55CF9" w:rsidP="00293D53">
      <w:pPr>
        <w:rPr>
          <w:sz w:val="28"/>
          <w:szCs w:val="28"/>
        </w:rPr>
      </w:pPr>
      <w:r>
        <w:rPr>
          <w:sz w:val="28"/>
          <w:szCs w:val="28"/>
        </w:rPr>
        <w:tab/>
        <w:t>- Nous devions pouvoir créer un agent sans renseigner son caractère.</w:t>
      </w:r>
    </w:p>
    <w:p w:rsidR="00D55CF9" w:rsidRDefault="00D55CF9" w:rsidP="00293D53">
      <w:pPr>
        <w:rPr>
          <w:sz w:val="28"/>
          <w:szCs w:val="28"/>
        </w:rPr>
      </w:pPr>
      <w:r>
        <w:rPr>
          <w:sz w:val="28"/>
          <w:szCs w:val="28"/>
        </w:rPr>
        <w:tab/>
        <w:t>- Chacune des actions faisables par chaque agent (parler, courir, marcher, …) devait pouvoir être interchangeable dans leurs utilisations</w:t>
      </w:r>
      <w:r w:rsidR="00C948D6">
        <w:rPr>
          <w:sz w:val="28"/>
          <w:szCs w:val="28"/>
        </w:rPr>
        <w:t xml:space="preserve"> et devait changer dynamiquement.</w:t>
      </w:r>
    </w:p>
    <w:p w:rsidR="00647925" w:rsidRDefault="00D55CF9" w:rsidP="00293D53">
      <w:pPr>
        <w:rPr>
          <w:sz w:val="28"/>
          <w:szCs w:val="28"/>
        </w:rPr>
      </w:pPr>
      <w:r>
        <w:rPr>
          <w:sz w:val="28"/>
          <w:szCs w:val="28"/>
        </w:rPr>
        <w:tab/>
        <w:t xml:space="preserve">- </w:t>
      </w:r>
      <w:r w:rsidR="00647925">
        <w:rPr>
          <w:sz w:val="28"/>
          <w:szCs w:val="28"/>
        </w:rPr>
        <w:t>L’outil de visualisation devait pouvoir suivre l’évolution de la simulation en ét</w:t>
      </w:r>
      <w:r w:rsidR="00C948D6">
        <w:rPr>
          <w:sz w:val="28"/>
          <w:szCs w:val="28"/>
        </w:rPr>
        <w:t>ant averti à chaque changement.</w:t>
      </w:r>
    </w:p>
    <w:p w:rsidR="00C948D6" w:rsidRDefault="00C948D6" w:rsidP="00293D53">
      <w:pPr>
        <w:rPr>
          <w:sz w:val="28"/>
          <w:szCs w:val="28"/>
        </w:rPr>
      </w:pPr>
    </w:p>
    <w:p w:rsidR="00C948D6" w:rsidRDefault="00C948D6" w:rsidP="00C948D6">
      <w:pPr>
        <w:ind w:firstLine="720"/>
        <w:rPr>
          <w:sz w:val="28"/>
          <w:szCs w:val="28"/>
        </w:rPr>
      </w:pPr>
      <w:r>
        <w:rPr>
          <w:noProof/>
          <w:sz w:val="28"/>
          <w:szCs w:val="28"/>
        </w:rPr>
        <w:drawing>
          <wp:anchor distT="0" distB="0" distL="114300" distR="114300" simplePos="0" relativeHeight="251658240" behindDoc="1" locked="0" layoutInCell="1" allowOverlap="1">
            <wp:simplePos x="0" y="0"/>
            <wp:positionH relativeFrom="column">
              <wp:posOffset>-133350</wp:posOffset>
            </wp:positionH>
            <wp:positionV relativeFrom="paragraph">
              <wp:posOffset>2229485</wp:posOffset>
            </wp:positionV>
            <wp:extent cx="6594377" cy="3114675"/>
            <wp:effectExtent l="0" t="0" r="0" b="0"/>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bstractFactory.jpg"/>
                    <pic:cNvPicPr/>
                  </pic:nvPicPr>
                  <pic:blipFill>
                    <a:blip r:embed="rId10">
                      <a:extLst>
                        <a:ext uri="{28A0092B-C50C-407E-A947-70E740481C1C}">
                          <a14:useLocalDpi xmlns:a14="http://schemas.microsoft.com/office/drawing/2010/main" val="0"/>
                        </a:ext>
                      </a:extLst>
                    </a:blip>
                    <a:stretch>
                      <a:fillRect/>
                    </a:stretch>
                  </pic:blipFill>
                  <pic:spPr>
                    <a:xfrm>
                      <a:off x="0" y="0"/>
                      <a:ext cx="6594377" cy="3114675"/>
                    </a:xfrm>
                    <a:prstGeom prst="rect">
                      <a:avLst/>
                    </a:prstGeom>
                  </pic:spPr>
                </pic:pic>
              </a:graphicData>
            </a:graphic>
            <wp14:sizeRelH relativeFrom="margin">
              <wp14:pctWidth>0</wp14:pctWidth>
            </wp14:sizeRelH>
            <wp14:sizeRelV relativeFrom="margin">
              <wp14:pctHeight>0</wp14:pctHeight>
            </wp14:sizeRelV>
          </wp:anchor>
        </w:drawing>
      </w:r>
      <w:r w:rsidR="00647925">
        <w:rPr>
          <w:sz w:val="28"/>
          <w:szCs w:val="28"/>
        </w:rPr>
        <w:t>Pour le premier problème qui était un probl</w:t>
      </w:r>
      <w:r w:rsidR="00854859">
        <w:rPr>
          <w:sz w:val="28"/>
          <w:szCs w:val="28"/>
        </w:rPr>
        <w:t>ème de</w:t>
      </w:r>
      <w:r w:rsidR="00647925">
        <w:rPr>
          <w:sz w:val="28"/>
          <w:szCs w:val="28"/>
        </w:rPr>
        <w:t xml:space="preserve"> créati</w:t>
      </w:r>
      <w:r w:rsidR="00854859">
        <w:rPr>
          <w:sz w:val="28"/>
          <w:szCs w:val="28"/>
        </w:rPr>
        <w:t>on nous avons mis en place une F</w:t>
      </w:r>
      <w:r w:rsidR="00647925">
        <w:rPr>
          <w:sz w:val="28"/>
          <w:szCs w:val="28"/>
        </w:rPr>
        <w:t xml:space="preserve">abrique </w:t>
      </w:r>
      <w:r w:rsidR="008D40A3">
        <w:rPr>
          <w:sz w:val="28"/>
          <w:szCs w:val="28"/>
        </w:rPr>
        <w:t xml:space="preserve">simple </w:t>
      </w:r>
      <w:r w:rsidR="00647925">
        <w:rPr>
          <w:sz w:val="28"/>
          <w:szCs w:val="28"/>
        </w:rPr>
        <w:t xml:space="preserve">qui aura pour responsabilité le choix du caractère de l’agent créer ainsi que le système d’aléatoire. En effet au sein d’un caractère, chaque agent a un Social Trigger qui représente le seuil à partir duquel l’agent a envie de parler. Ce seuil est choisi aléatoirement lors de la création à l’intérieur d’une fourchette propre à chaque caractère. On choisit aussi </w:t>
      </w:r>
      <w:r>
        <w:rPr>
          <w:sz w:val="28"/>
          <w:szCs w:val="28"/>
        </w:rPr>
        <w:t>un Social Step qui est la manière dont la jauge diminue au cours du temps, plus ou moins rapidement. Ici aussi il est choisi aléatoirement selon le caractère.</w:t>
      </w:r>
    </w:p>
    <w:p w:rsidR="00A77228" w:rsidRDefault="00A77228" w:rsidP="00C948D6">
      <w:pPr>
        <w:ind w:firstLine="720"/>
        <w:rPr>
          <w:sz w:val="28"/>
          <w:szCs w:val="28"/>
        </w:rPr>
      </w:pPr>
    </w:p>
    <w:p w:rsidR="00A77228" w:rsidRDefault="00A77228" w:rsidP="00C948D6">
      <w:pPr>
        <w:ind w:firstLine="720"/>
        <w:rPr>
          <w:sz w:val="28"/>
          <w:szCs w:val="28"/>
        </w:rPr>
      </w:pPr>
    </w:p>
    <w:p w:rsidR="00A77228" w:rsidRDefault="00A77228" w:rsidP="00C948D6">
      <w:pPr>
        <w:ind w:firstLine="720"/>
        <w:rPr>
          <w:sz w:val="28"/>
          <w:szCs w:val="28"/>
        </w:rPr>
      </w:pPr>
    </w:p>
    <w:p w:rsidR="00A77228" w:rsidRDefault="00A77228" w:rsidP="00C948D6">
      <w:pPr>
        <w:ind w:firstLine="720"/>
        <w:rPr>
          <w:sz w:val="28"/>
          <w:szCs w:val="28"/>
        </w:rPr>
      </w:pPr>
    </w:p>
    <w:p w:rsidR="00A77228" w:rsidRDefault="00A77228" w:rsidP="00C948D6">
      <w:pPr>
        <w:ind w:firstLine="720"/>
        <w:rPr>
          <w:sz w:val="28"/>
          <w:szCs w:val="28"/>
        </w:rPr>
      </w:pPr>
    </w:p>
    <w:p w:rsidR="00A77228" w:rsidRDefault="00A77228" w:rsidP="00C948D6">
      <w:pPr>
        <w:ind w:firstLine="720"/>
        <w:rPr>
          <w:sz w:val="28"/>
          <w:szCs w:val="28"/>
        </w:rPr>
      </w:pPr>
    </w:p>
    <w:p w:rsidR="00A77228" w:rsidRDefault="00A77228" w:rsidP="00C948D6">
      <w:pPr>
        <w:ind w:firstLine="720"/>
        <w:rPr>
          <w:sz w:val="28"/>
          <w:szCs w:val="28"/>
        </w:rPr>
      </w:pPr>
      <w:r>
        <w:rPr>
          <w:sz w:val="28"/>
          <w:szCs w:val="28"/>
        </w:rPr>
        <w:lastRenderedPageBreak/>
        <w:t xml:space="preserve">Pour représenter les actions </w:t>
      </w:r>
      <w:r w:rsidR="00854859">
        <w:rPr>
          <w:sz w:val="28"/>
          <w:szCs w:val="28"/>
        </w:rPr>
        <w:t>et résoudre le second problème nous avons utilisé le patron État</w:t>
      </w:r>
      <w:r w:rsidR="000B1AC2">
        <w:rPr>
          <w:sz w:val="28"/>
          <w:szCs w:val="28"/>
        </w:rPr>
        <w:t xml:space="preserve"> car chaque action dépend de l’état de la valeur de la jauge sociale.</w:t>
      </w:r>
    </w:p>
    <w:p w:rsidR="000B1AC2" w:rsidRDefault="000B1AC2" w:rsidP="000B1AC2">
      <w:pPr>
        <w:rPr>
          <w:sz w:val="28"/>
          <w:szCs w:val="28"/>
        </w:rPr>
      </w:pPr>
    </w:p>
    <w:p w:rsidR="00647925" w:rsidRPr="00647925" w:rsidRDefault="000B1AC2" w:rsidP="00C948D6">
      <w:pPr>
        <w:ind w:firstLine="720"/>
        <w:rPr>
          <w:sz w:val="28"/>
          <w:szCs w:val="28"/>
        </w:rPr>
      </w:pPr>
      <w:r>
        <w:rPr>
          <w:noProof/>
        </w:rPr>
        <w:drawing>
          <wp:anchor distT="0" distB="0" distL="114300" distR="114300" simplePos="0" relativeHeight="251659264" behindDoc="1" locked="0" layoutInCell="1" allowOverlap="1">
            <wp:simplePos x="0" y="0"/>
            <wp:positionH relativeFrom="column">
              <wp:posOffset>285750</wp:posOffset>
            </wp:positionH>
            <wp:positionV relativeFrom="paragraph">
              <wp:posOffset>10795</wp:posOffset>
            </wp:positionV>
            <wp:extent cx="5657850" cy="2457450"/>
            <wp:effectExtent l="0" t="0" r="0" b="0"/>
            <wp:wrapNone/>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atePattern.jpg"/>
                    <pic:cNvPicPr/>
                  </pic:nvPicPr>
                  <pic:blipFill>
                    <a:blip r:embed="rId11">
                      <a:extLst>
                        <a:ext uri="{28A0092B-C50C-407E-A947-70E740481C1C}">
                          <a14:useLocalDpi xmlns:a14="http://schemas.microsoft.com/office/drawing/2010/main" val="0"/>
                        </a:ext>
                      </a:extLst>
                    </a:blip>
                    <a:stretch>
                      <a:fillRect/>
                    </a:stretch>
                  </pic:blipFill>
                  <pic:spPr>
                    <a:xfrm>
                      <a:off x="0" y="0"/>
                      <a:ext cx="5657850" cy="2457450"/>
                    </a:xfrm>
                    <a:prstGeom prst="rect">
                      <a:avLst/>
                    </a:prstGeom>
                  </pic:spPr>
                </pic:pic>
              </a:graphicData>
            </a:graphic>
          </wp:anchor>
        </w:drawing>
      </w:r>
      <w:r w:rsidR="00C948D6">
        <w:rPr>
          <w:sz w:val="28"/>
          <w:szCs w:val="28"/>
        </w:rPr>
        <w:t xml:space="preserve"> </w:t>
      </w:r>
    </w:p>
    <w:p w:rsidR="000B1AC2" w:rsidRDefault="000B1AC2" w:rsidP="000B1AC2"/>
    <w:p w:rsidR="000B1AC2" w:rsidRDefault="000B1AC2" w:rsidP="000B1AC2"/>
    <w:p w:rsidR="000B1AC2" w:rsidRDefault="000B1AC2" w:rsidP="000B1AC2"/>
    <w:p w:rsidR="000B1AC2" w:rsidRDefault="000B1AC2" w:rsidP="000B1AC2"/>
    <w:p w:rsidR="000B1AC2" w:rsidRDefault="000B1AC2" w:rsidP="000B1AC2"/>
    <w:p w:rsidR="000B1AC2" w:rsidRDefault="000B1AC2" w:rsidP="000B1AC2"/>
    <w:p w:rsidR="000B1AC2" w:rsidRDefault="000B1AC2" w:rsidP="000B1AC2"/>
    <w:p w:rsidR="003B5D48" w:rsidRDefault="003B5D48" w:rsidP="000B1AC2">
      <w:pPr>
        <w:rPr>
          <w:sz w:val="28"/>
          <w:szCs w:val="28"/>
        </w:rPr>
      </w:pPr>
      <w:r>
        <w:tab/>
      </w:r>
      <w:r>
        <w:rPr>
          <w:sz w:val="28"/>
          <w:szCs w:val="28"/>
        </w:rPr>
        <w:t>Pour le dernier problème nous avons dû mettre en œuvre un patron Observateur. Nous avons appliqué une interface observable au programme principal de la simulation e</w:t>
      </w:r>
      <w:bookmarkStart w:id="0" w:name="_GoBack"/>
      <w:bookmarkEnd w:id="0"/>
      <w:r>
        <w:rPr>
          <w:sz w:val="28"/>
          <w:szCs w:val="28"/>
        </w:rPr>
        <w:t xml:space="preserve">t nous avons </w:t>
      </w:r>
      <w:r w:rsidR="00BF373A">
        <w:rPr>
          <w:sz w:val="28"/>
          <w:szCs w:val="28"/>
        </w:rPr>
        <w:t>créé</w:t>
      </w:r>
      <w:r>
        <w:rPr>
          <w:sz w:val="28"/>
          <w:szCs w:val="28"/>
        </w:rPr>
        <w:t xml:space="preserve"> une classe CameraMove qui représente les mouvements de la camera qui sera donc notifié à chaque changement au sein de la simulation</w:t>
      </w:r>
      <w:r w:rsidR="00BF373A">
        <w:rPr>
          <w:sz w:val="28"/>
          <w:szCs w:val="28"/>
        </w:rPr>
        <w:t xml:space="preserve">. </w:t>
      </w:r>
    </w:p>
    <w:p w:rsidR="00BF373A" w:rsidRPr="003B5D48" w:rsidRDefault="00BF373A" w:rsidP="000B1AC2">
      <w:pPr>
        <w:rPr>
          <w:sz w:val="28"/>
          <w:szCs w:val="28"/>
        </w:rPr>
      </w:pPr>
      <w:r>
        <w:rPr>
          <w:noProof/>
          <w:sz w:val="28"/>
          <w:szCs w:val="28"/>
        </w:rPr>
        <w:drawing>
          <wp:inline distT="0" distB="0" distL="0" distR="0">
            <wp:extent cx="5867400" cy="2533650"/>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ObserverPattern.jpg"/>
                    <pic:cNvPicPr/>
                  </pic:nvPicPr>
                  <pic:blipFill>
                    <a:blip r:embed="rId12">
                      <a:extLst>
                        <a:ext uri="{28A0092B-C50C-407E-A947-70E740481C1C}">
                          <a14:useLocalDpi xmlns:a14="http://schemas.microsoft.com/office/drawing/2010/main" val="0"/>
                        </a:ext>
                      </a:extLst>
                    </a:blip>
                    <a:stretch>
                      <a:fillRect/>
                    </a:stretch>
                  </pic:blipFill>
                  <pic:spPr>
                    <a:xfrm>
                      <a:off x="0" y="0"/>
                      <a:ext cx="5867400" cy="2533650"/>
                    </a:xfrm>
                    <a:prstGeom prst="rect">
                      <a:avLst/>
                    </a:prstGeom>
                  </pic:spPr>
                </pic:pic>
              </a:graphicData>
            </a:graphic>
          </wp:inline>
        </w:drawing>
      </w:r>
    </w:p>
    <w:p w:rsidR="00C948D6" w:rsidRDefault="00C948D6" w:rsidP="0058112A">
      <w:pPr>
        <w:jc w:val="center"/>
      </w:pPr>
    </w:p>
    <w:p w:rsidR="00BF373A" w:rsidRDefault="00BF373A" w:rsidP="00BF373A">
      <w:pPr>
        <w:rPr>
          <w:sz w:val="28"/>
          <w:szCs w:val="28"/>
        </w:rPr>
      </w:pPr>
      <w:r>
        <w:lastRenderedPageBreak/>
        <w:tab/>
      </w:r>
      <w:r>
        <w:rPr>
          <w:sz w:val="28"/>
          <w:szCs w:val="28"/>
        </w:rPr>
        <w:t>Le diagramme représentant donc le programme en entier est donc le suivant :</w:t>
      </w:r>
    </w:p>
    <w:p w:rsidR="00BF373A" w:rsidRPr="00BF373A" w:rsidRDefault="00BF373A" w:rsidP="00BF373A">
      <w:pPr>
        <w:rPr>
          <w:sz w:val="28"/>
          <w:szCs w:val="28"/>
        </w:rPr>
      </w:pPr>
      <w:r>
        <w:rPr>
          <w:sz w:val="28"/>
          <w:szCs w:val="28"/>
        </w:rPr>
        <w:tab/>
      </w:r>
    </w:p>
    <w:p w:rsidR="00C948D6" w:rsidRDefault="00C948D6" w:rsidP="0058112A">
      <w:pPr>
        <w:jc w:val="center"/>
      </w:pPr>
    </w:p>
    <w:p w:rsidR="00C948D6" w:rsidRDefault="00C948D6" w:rsidP="0058112A">
      <w:pPr>
        <w:jc w:val="center"/>
      </w:pPr>
    </w:p>
    <w:p w:rsidR="001C6846" w:rsidRDefault="001C6846" w:rsidP="0058112A">
      <w:pPr>
        <w:jc w:val="center"/>
      </w:pPr>
      <w:r>
        <w:rPr>
          <w:noProof/>
          <w:sz w:val="28"/>
          <w:szCs w:val="28"/>
        </w:rPr>
        <w:drawing>
          <wp:anchor distT="0" distB="0" distL="114300" distR="114300" simplePos="0" relativeHeight="251660288" behindDoc="1" locked="0" layoutInCell="1" allowOverlap="1">
            <wp:simplePos x="0" y="0"/>
            <wp:positionH relativeFrom="column">
              <wp:posOffset>-1448905</wp:posOffset>
            </wp:positionH>
            <wp:positionV relativeFrom="paragraph">
              <wp:posOffset>235419</wp:posOffset>
            </wp:positionV>
            <wp:extent cx="9041631" cy="5209978"/>
            <wp:effectExtent l="0" t="8255" r="0" b="0"/>
            <wp:wrapNone/>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uml.jp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9054762" cy="5217545"/>
                    </a:xfrm>
                    <a:prstGeom prst="rect">
                      <a:avLst/>
                    </a:prstGeom>
                  </pic:spPr>
                </pic:pic>
              </a:graphicData>
            </a:graphic>
            <wp14:sizeRelH relativeFrom="margin">
              <wp14:pctWidth>0</wp14:pctWidth>
            </wp14:sizeRelH>
            <wp14:sizeRelV relativeFrom="margin">
              <wp14:pctHeight>0</wp14:pctHeight>
            </wp14:sizeRelV>
          </wp:anchor>
        </w:drawing>
      </w:r>
    </w:p>
    <w:p w:rsidR="001C6846" w:rsidRDefault="001C6846" w:rsidP="0058112A">
      <w:pPr>
        <w:jc w:val="center"/>
      </w:pPr>
    </w:p>
    <w:p w:rsidR="001C6846" w:rsidRDefault="001C6846" w:rsidP="0058112A">
      <w:pPr>
        <w:jc w:val="center"/>
      </w:pPr>
    </w:p>
    <w:p w:rsidR="001C6846" w:rsidRDefault="001C6846" w:rsidP="0058112A">
      <w:pPr>
        <w:jc w:val="center"/>
      </w:pPr>
    </w:p>
    <w:p w:rsidR="001C6846" w:rsidRDefault="001C6846" w:rsidP="0058112A">
      <w:pPr>
        <w:jc w:val="center"/>
      </w:pPr>
    </w:p>
    <w:p w:rsidR="001C6846" w:rsidRDefault="001C6846" w:rsidP="0058112A">
      <w:pPr>
        <w:jc w:val="center"/>
      </w:pPr>
    </w:p>
    <w:p w:rsidR="001C6846" w:rsidRDefault="001C6846" w:rsidP="0058112A">
      <w:pPr>
        <w:jc w:val="center"/>
      </w:pPr>
    </w:p>
    <w:p w:rsidR="001C6846" w:rsidRDefault="001C6846" w:rsidP="0058112A">
      <w:pPr>
        <w:jc w:val="center"/>
      </w:pPr>
    </w:p>
    <w:p w:rsidR="001C6846" w:rsidRDefault="001C6846" w:rsidP="0058112A">
      <w:pPr>
        <w:jc w:val="center"/>
      </w:pPr>
    </w:p>
    <w:p w:rsidR="001C6846" w:rsidRDefault="001C6846" w:rsidP="0058112A">
      <w:pPr>
        <w:jc w:val="center"/>
      </w:pPr>
    </w:p>
    <w:p w:rsidR="001C6846" w:rsidRDefault="001C6846" w:rsidP="0058112A">
      <w:pPr>
        <w:jc w:val="center"/>
      </w:pPr>
    </w:p>
    <w:p w:rsidR="001C6846" w:rsidRDefault="001C6846" w:rsidP="0058112A">
      <w:pPr>
        <w:jc w:val="center"/>
      </w:pPr>
    </w:p>
    <w:p w:rsidR="001C6846" w:rsidRDefault="001C6846" w:rsidP="0058112A">
      <w:pPr>
        <w:jc w:val="center"/>
      </w:pPr>
    </w:p>
    <w:p w:rsidR="001C6846" w:rsidRDefault="001C6846" w:rsidP="0058112A">
      <w:pPr>
        <w:jc w:val="center"/>
      </w:pPr>
    </w:p>
    <w:p w:rsidR="001C6846" w:rsidRDefault="001C6846" w:rsidP="0058112A">
      <w:pPr>
        <w:jc w:val="center"/>
      </w:pPr>
    </w:p>
    <w:p w:rsidR="001C6846" w:rsidRDefault="001C6846" w:rsidP="0058112A">
      <w:pPr>
        <w:jc w:val="center"/>
      </w:pPr>
    </w:p>
    <w:p w:rsidR="001C6846" w:rsidRDefault="001C6846" w:rsidP="0058112A">
      <w:pPr>
        <w:jc w:val="center"/>
      </w:pPr>
    </w:p>
    <w:p w:rsidR="001C6846" w:rsidRDefault="001C6846" w:rsidP="0058112A">
      <w:pPr>
        <w:jc w:val="center"/>
      </w:pPr>
    </w:p>
    <w:p w:rsidR="00C948D6" w:rsidRPr="00AB02EF" w:rsidRDefault="00C948D6" w:rsidP="0058112A">
      <w:pPr>
        <w:jc w:val="center"/>
      </w:pPr>
    </w:p>
    <w:p w:rsidR="007E2174" w:rsidRDefault="007E2174" w:rsidP="008E047D">
      <w:pPr>
        <w:pStyle w:val="Titre"/>
      </w:pPr>
    </w:p>
    <w:p w:rsidR="006D5884" w:rsidRPr="008E047D" w:rsidRDefault="00410F31" w:rsidP="008E047D">
      <w:pPr>
        <w:pStyle w:val="Titre"/>
      </w:pPr>
      <w:r>
        <w:lastRenderedPageBreak/>
        <w:t>Résultats</w:t>
      </w:r>
    </w:p>
    <w:p w:rsidR="00E40517" w:rsidRPr="00E40517" w:rsidRDefault="00E40517" w:rsidP="002E5833">
      <w:pPr>
        <w:tabs>
          <w:tab w:val="left" w:pos="1959"/>
        </w:tabs>
        <w:rPr>
          <w:sz w:val="28"/>
          <w:szCs w:val="28"/>
        </w:rPr>
      </w:pPr>
    </w:p>
    <w:sectPr w:rsidR="00E40517" w:rsidRPr="00E40517">
      <w:headerReference w:type="default" r:id="rId14"/>
      <w:footerReference w:type="even" r:id="rId15"/>
      <w:footerReference w:type="default" r:id="rId16"/>
      <w:pgSz w:w="11907" w:h="16839"/>
      <w:pgMar w:top="1440" w:right="1050" w:bottom="1440" w:left="1050" w:header="612"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4899" w:rsidRDefault="00594899">
      <w:pPr>
        <w:spacing w:after="0" w:line="240" w:lineRule="auto"/>
      </w:pPr>
      <w:r>
        <w:separator/>
      </w:r>
    </w:p>
  </w:endnote>
  <w:endnote w:type="continuationSeparator" w:id="0">
    <w:p w:rsidR="00594899" w:rsidRDefault="00594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228" w:rsidRDefault="00A77228">
    <w:pPr>
      <w:jc w:val="right"/>
    </w:pPr>
  </w:p>
  <w:p w:rsidR="00A77228" w:rsidRDefault="00A77228">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rsidR="00A77228" w:rsidRDefault="00A77228">
    <w:pPr>
      <w:jc w:val="right"/>
    </w:pPr>
    <w:r>
      <w:rPr>
        <w:noProof/>
      </w:rPr>
      <mc:AlternateContent>
        <mc:Choice Requires="wpg">
          <w:drawing>
            <wp:inline distT="0" distB="0" distL="0" distR="0" wp14:editId="104A847E">
              <wp:extent cx="2327910" cy="45085"/>
              <wp:effectExtent l="9525" t="9525" r="15240" b="12065"/>
              <wp:docPr id="3" name="Groupe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71E757D" id="Groupe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TPuDwMAAAAJ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A77228" w:rsidRDefault="00A77228">
    <w:pPr>
      <w:pStyle w:val="Sansinterligne"/>
      <w:rPr>
        <w:sz w:val="2"/>
        <w:szCs w:val="2"/>
      </w:rPr>
    </w:pPr>
  </w:p>
  <w:p w:rsidR="00A77228" w:rsidRDefault="00A77228"/>
  <w:p w:rsidR="00A77228" w:rsidRDefault="00A77228"/>
  <w:p w:rsidR="00A77228" w:rsidRDefault="00A77228"/>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228" w:rsidRDefault="00A77228">
    <w:pPr>
      <w:jc w:val="center"/>
    </w:pP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637738">
      <w:rPr>
        <w:noProof/>
        <w:color w:val="6076B4" w:themeColor="accent1"/>
      </w:rPr>
      <w:t>5</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4899" w:rsidRDefault="00594899">
      <w:pPr>
        <w:spacing w:after="0" w:line="240" w:lineRule="auto"/>
      </w:pPr>
      <w:r>
        <w:separator/>
      </w:r>
    </w:p>
  </w:footnote>
  <w:footnote w:type="continuationSeparator" w:id="0">
    <w:p w:rsidR="00594899" w:rsidRDefault="005948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re"/>
      <w:id w:val="-1396499233"/>
      <w:dataBinding w:prefixMappings="xmlns:ns0='http://schemas.openxmlformats.org/package/2006/metadata/core-properties' xmlns:ns1='http://purl.org/dc/elements/1.1/'" w:xpath="/ns0:coreProperties[1]/ns1:title[1]" w:storeItemID="{6C3C8BC8-F283-45AE-878A-BAB7291924A1}"/>
      <w:text/>
    </w:sdtPr>
    <w:sdtContent>
      <w:p w:rsidR="00A77228" w:rsidRDefault="00A77228">
        <w:pPr>
          <w:spacing w:after="0"/>
          <w:jc w:val="center"/>
          <w:rPr>
            <w:color w:val="E4E9EF" w:themeColor="background2"/>
          </w:rPr>
        </w:pPr>
        <w:r>
          <w:rPr>
            <w:color w:val="6076B4" w:themeColor="accent1"/>
          </w:rPr>
          <w:t>Système multi-agents</w:t>
        </w:r>
      </w:p>
    </w:sdtContent>
  </w:sdt>
  <w:p w:rsidR="00A77228" w:rsidRDefault="00A77228">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801"/>
    <w:rsid w:val="00005965"/>
    <w:rsid w:val="00032E1F"/>
    <w:rsid w:val="00036F47"/>
    <w:rsid w:val="0003745F"/>
    <w:rsid w:val="000845C0"/>
    <w:rsid w:val="000A5C7C"/>
    <w:rsid w:val="000B1AC2"/>
    <w:rsid w:val="000B48CD"/>
    <w:rsid w:val="000C2104"/>
    <w:rsid w:val="000C4A2A"/>
    <w:rsid w:val="00114054"/>
    <w:rsid w:val="00196CCD"/>
    <w:rsid w:val="001A0C77"/>
    <w:rsid w:val="001A1787"/>
    <w:rsid w:val="001A1F07"/>
    <w:rsid w:val="001B4184"/>
    <w:rsid w:val="001C6846"/>
    <w:rsid w:val="00244AFC"/>
    <w:rsid w:val="002536F3"/>
    <w:rsid w:val="002821E5"/>
    <w:rsid w:val="0029262C"/>
    <w:rsid w:val="00293D53"/>
    <w:rsid w:val="002D0972"/>
    <w:rsid w:val="002D4B3C"/>
    <w:rsid w:val="002E5833"/>
    <w:rsid w:val="00342971"/>
    <w:rsid w:val="00371D2A"/>
    <w:rsid w:val="003A69DC"/>
    <w:rsid w:val="003B3B7F"/>
    <w:rsid w:val="003B4A64"/>
    <w:rsid w:val="003B5D48"/>
    <w:rsid w:val="003E0728"/>
    <w:rsid w:val="00410F31"/>
    <w:rsid w:val="004304F1"/>
    <w:rsid w:val="00470FC0"/>
    <w:rsid w:val="004B71FD"/>
    <w:rsid w:val="004C0CFA"/>
    <w:rsid w:val="0050063F"/>
    <w:rsid w:val="005057B0"/>
    <w:rsid w:val="00543448"/>
    <w:rsid w:val="0056222D"/>
    <w:rsid w:val="0058112A"/>
    <w:rsid w:val="00584167"/>
    <w:rsid w:val="005869F5"/>
    <w:rsid w:val="00594899"/>
    <w:rsid w:val="005948CB"/>
    <w:rsid w:val="005B71A1"/>
    <w:rsid w:val="005E3547"/>
    <w:rsid w:val="005F6078"/>
    <w:rsid w:val="00614781"/>
    <w:rsid w:val="006154DB"/>
    <w:rsid w:val="00630136"/>
    <w:rsid w:val="00637738"/>
    <w:rsid w:val="00637DFD"/>
    <w:rsid w:val="00647925"/>
    <w:rsid w:val="00660DFC"/>
    <w:rsid w:val="0066640B"/>
    <w:rsid w:val="00667C4B"/>
    <w:rsid w:val="006A0F0F"/>
    <w:rsid w:val="006D5884"/>
    <w:rsid w:val="00727496"/>
    <w:rsid w:val="0074385D"/>
    <w:rsid w:val="007A3C10"/>
    <w:rsid w:val="007E1AB1"/>
    <w:rsid w:val="007E2174"/>
    <w:rsid w:val="0083613A"/>
    <w:rsid w:val="00850801"/>
    <w:rsid w:val="00854859"/>
    <w:rsid w:val="008D40A3"/>
    <w:rsid w:val="008E047D"/>
    <w:rsid w:val="009A0253"/>
    <w:rsid w:val="009A050A"/>
    <w:rsid w:val="009A589D"/>
    <w:rsid w:val="009B2F87"/>
    <w:rsid w:val="009C1E1D"/>
    <w:rsid w:val="009E1050"/>
    <w:rsid w:val="009F3152"/>
    <w:rsid w:val="00A671F3"/>
    <w:rsid w:val="00A747BA"/>
    <w:rsid w:val="00A768E1"/>
    <w:rsid w:val="00A77228"/>
    <w:rsid w:val="00A805E2"/>
    <w:rsid w:val="00AB02EF"/>
    <w:rsid w:val="00B0637D"/>
    <w:rsid w:val="00B537D4"/>
    <w:rsid w:val="00BC517A"/>
    <w:rsid w:val="00BE2FA9"/>
    <w:rsid w:val="00BE37BF"/>
    <w:rsid w:val="00BF076D"/>
    <w:rsid w:val="00BF373A"/>
    <w:rsid w:val="00BF5111"/>
    <w:rsid w:val="00C12A4B"/>
    <w:rsid w:val="00C14F97"/>
    <w:rsid w:val="00C256C3"/>
    <w:rsid w:val="00C44CA9"/>
    <w:rsid w:val="00C53A63"/>
    <w:rsid w:val="00C561AD"/>
    <w:rsid w:val="00C57C30"/>
    <w:rsid w:val="00C65247"/>
    <w:rsid w:val="00C948D6"/>
    <w:rsid w:val="00CA3F4A"/>
    <w:rsid w:val="00CB6490"/>
    <w:rsid w:val="00CC183B"/>
    <w:rsid w:val="00D52BE5"/>
    <w:rsid w:val="00D55CF9"/>
    <w:rsid w:val="00D702A5"/>
    <w:rsid w:val="00D80A29"/>
    <w:rsid w:val="00D96705"/>
    <w:rsid w:val="00D97EB6"/>
    <w:rsid w:val="00E0794D"/>
    <w:rsid w:val="00E40517"/>
    <w:rsid w:val="00E56CF5"/>
    <w:rsid w:val="00E71A51"/>
    <w:rsid w:val="00E82A37"/>
    <w:rsid w:val="00E94CCA"/>
    <w:rsid w:val="00EA7D42"/>
    <w:rsid w:val="00ED1784"/>
    <w:rsid w:val="00F21AE5"/>
    <w:rsid w:val="00F225C3"/>
    <w:rsid w:val="00F45D55"/>
    <w:rsid w:val="00F50911"/>
    <w:rsid w:val="00F5312E"/>
    <w:rsid w:val="00F7699C"/>
    <w:rsid w:val="00FA37C9"/>
    <w:rsid w:val="00FB0054"/>
    <w:rsid w:val="00FD1736"/>
    <w:rsid w:val="00FE65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60739"/>
  <w15:docId w15:val="{63F92D90-902C-4EBB-BC05-DD7C83D20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itre2">
    <w:name w:val="heading 2"/>
    <w:basedOn w:val="Normal"/>
    <w:next w:val="Normal"/>
    <w:link w:val="Titre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itre3">
    <w:name w:val="heading 3"/>
    <w:basedOn w:val="Normal"/>
    <w:next w:val="Normal"/>
    <w:link w:val="Titre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itre4">
    <w:name w:val="heading 4"/>
    <w:basedOn w:val="Normal"/>
    <w:next w:val="Normal"/>
    <w:link w:val="Titre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itre5">
    <w:name w:val="heading 5"/>
    <w:basedOn w:val="Normal"/>
    <w:next w:val="Normal"/>
    <w:link w:val="Titre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itre6">
    <w:name w:val="heading 6"/>
    <w:basedOn w:val="Normal"/>
    <w:next w:val="Normal"/>
    <w:link w:val="Titre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itre7">
    <w:name w:val="heading 7"/>
    <w:basedOn w:val="Normal"/>
    <w:next w:val="Normal"/>
    <w:link w:val="Titre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itre8">
    <w:name w:val="heading 8"/>
    <w:basedOn w:val="Normal"/>
    <w:next w:val="Normal"/>
    <w:link w:val="Titre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itre9">
    <w:name w:val="heading 9"/>
    <w:basedOn w:val="Normal"/>
    <w:next w:val="Normal"/>
    <w:link w:val="Titre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bCs/>
      <w:i/>
      <w:color w:val="auto"/>
      <w:sz w:val="32"/>
      <w:szCs w:val="32"/>
    </w:rPr>
  </w:style>
  <w:style w:type="character" w:customStyle="1" w:styleId="Titre2Car">
    <w:name w:val="Titre 2 Car"/>
    <w:basedOn w:val="Policepardfaut"/>
    <w:link w:val="Titre2"/>
    <w:uiPriority w:val="9"/>
    <w:rPr>
      <w:rFonts w:asciiTheme="majorHAnsi" w:eastAsiaTheme="majorEastAsia" w:hAnsiTheme="majorHAnsi" w:cstheme="majorBidi"/>
      <w:bCs/>
      <w:color w:val="auto"/>
      <w:sz w:val="28"/>
      <w:szCs w:val="28"/>
    </w:rPr>
  </w:style>
  <w:style w:type="character" w:customStyle="1" w:styleId="Titre3Car">
    <w:name w:val="Titre 3 Car"/>
    <w:basedOn w:val="Policepardfaut"/>
    <w:link w:val="Titre3"/>
    <w:uiPriority w:val="9"/>
    <w:rPr>
      <w:rFonts w:asciiTheme="majorHAnsi" w:eastAsiaTheme="majorEastAsia" w:hAnsiTheme="majorHAnsi" w:cstheme="majorBidi"/>
      <w:bCs/>
      <w:i/>
      <w:color w:val="auto"/>
      <w:sz w:val="23"/>
    </w:rPr>
  </w:style>
  <w:style w:type="paragraph" w:styleId="Titre">
    <w:name w:val="Title"/>
    <w:basedOn w:val="Normal"/>
    <w:next w:val="Normal"/>
    <w:link w:val="TitreC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itreCar">
    <w:name w:val="Titre Car"/>
    <w:basedOn w:val="Policepardfaut"/>
    <w:link w:val="Titre"/>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ous-titre">
    <w:name w:val="Subtitle"/>
    <w:basedOn w:val="Normal"/>
    <w:next w:val="Normal"/>
    <w:link w:val="Sous-titreCar"/>
    <w:uiPriority w:val="11"/>
    <w:qFormat/>
    <w:pPr>
      <w:numPr>
        <w:ilvl w:val="1"/>
      </w:numPr>
    </w:pPr>
    <w:rPr>
      <w:rFonts w:eastAsiaTheme="majorEastAsia" w:cstheme="majorBidi"/>
      <w:iCs/>
      <w:color w:val="000000" w:themeColor="text1"/>
      <w:spacing w:val="15"/>
      <w:sz w:val="24"/>
      <w:szCs w:val="24"/>
    </w:rPr>
  </w:style>
  <w:style w:type="character" w:customStyle="1" w:styleId="Sous-titreCar">
    <w:name w:val="Sous-titre Car"/>
    <w:basedOn w:val="Policepardfaut"/>
    <w:link w:val="Sous-titre"/>
    <w:uiPriority w:val="11"/>
    <w:rPr>
      <w:rFonts w:eastAsiaTheme="majorEastAsia" w:cstheme="majorBidi"/>
      <w:iCs/>
      <w:color w:val="auto"/>
      <w:spacing w:val="15"/>
      <w:sz w:val="24"/>
      <w:szCs w:val="24"/>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eastAsiaTheme="minorEastAsia"/>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eastAsiaTheme="minorEastAsia" w:hAnsi="Tahoma" w:cs="Tahoma"/>
      <w:sz w:val="16"/>
      <w:szCs w:val="16"/>
    </w:rPr>
  </w:style>
  <w:style w:type="character" w:customStyle="1" w:styleId="Titre4Car">
    <w:name w:val="Titre 4 Car"/>
    <w:basedOn w:val="Policepardfaut"/>
    <w:link w:val="Titre4"/>
    <w:uiPriority w:val="9"/>
    <w:semiHidden/>
    <w:rPr>
      <w:rFonts w:asciiTheme="majorHAnsi" w:eastAsiaTheme="majorEastAsia" w:hAnsiTheme="majorHAnsi" w:cstheme="majorBidi"/>
      <w:bCs/>
      <w:i/>
      <w:iCs/>
      <w:color w:val="auto"/>
      <w:sz w:val="23"/>
    </w:rPr>
  </w:style>
  <w:style w:type="character" w:customStyle="1" w:styleId="Titre5Car">
    <w:name w:val="Titre 5 Car"/>
    <w:basedOn w:val="Policepardfaut"/>
    <w:link w:val="Titre5"/>
    <w:uiPriority w:val="9"/>
    <w:semiHidden/>
    <w:rPr>
      <w:rFonts w:asciiTheme="majorHAnsi" w:eastAsiaTheme="majorEastAsia" w:hAnsiTheme="majorHAnsi" w:cstheme="majorBidi"/>
      <w:color w:val="000000"/>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000000"/>
      <w:sz w:val="21"/>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000000"/>
      <w:sz w:val="21"/>
    </w:rPr>
  </w:style>
  <w:style w:type="character" w:customStyle="1" w:styleId="Titre8Car">
    <w:name w:val="Titre 8 Car"/>
    <w:basedOn w:val="Policepardfaut"/>
    <w:link w:val="Titre8"/>
    <w:uiPriority w:val="9"/>
    <w:semiHidden/>
    <w:rPr>
      <w:rFonts w:asciiTheme="majorHAnsi" w:eastAsiaTheme="majorEastAsia" w:hAnsiTheme="majorHAnsi" w:cstheme="majorBidi"/>
      <w:color w:val="000000"/>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000000"/>
      <w:sz w:val="20"/>
      <w:szCs w:val="20"/>
    </w:rPr>
  </w:style>
  <w:style w:type="paragraph" w:styleId="Lgende">
    <w:name w:val="caption"/>
    <w:basedOn w:val="Normal"/>
    <w:next w:val="Normal"/>
    <w:uiPriority w:val="35"/>
    <w:unhideWhenUsed/>
    <w:qFormat/>
    <w:pPr>
      <w:spacing w:line="240" w:lineRule="auto"/>
    </w:pPr>
    <w:rPr>
      <w:b/>
      <w:bCs/>
      <w:color w:val="2F5897" w:themeColor="text2"/>
      <w:sz w:val="18"/>
      <w:szCs w:val="18"/>
    </w:rPr>
  </w:style>
  <w:style w:type="character" w:styleId="lev">
    <w:name w:val="Strong"/>
    <w:basedOn w:val="Policepardfaut"/>
    <w:uiPriority w:val="22"/>
    <w:qFormat/>
    <w:rPr>
      <w:b/>
      <w:bCs/>
    </w:rPr>
  </w:style>
  <w:style w:type="character" w:styleId="Accentuation">
    <w:name w:val="Emphasis"/>
    <w:basedOn w:val="Policepardfaut"/>
    <w:uiPriority w:val="20"/>
    <w:qFormat/>
    <w:rPr>
      <w:i/>
      <w:iCs/>
      <w:color w:val="auto"/>
    </w:rPr>
  </w:style>
  <w:style w:type="paragraph" w:styleId="Paragraphedeliste">
    <w:name w:val="List Paragraph"/>
    <w:basedOn w:val="Normal"/>
    <w:uiPriority w:val="34"/>
    <w:qFormat/>
    <w:pPr>
      <w:spacing w:after="160" w:line="240" w:lineRule="auto"/>
      <w:ind w:left="1008" w:hanging="288"/>
      <w:contextualSpacing/>
    </w:pPr>
    <w:rPr>
      <w:rFonts w:eastAsiaTheme="minorHAnsi"/>
      <w:sz w:val="21"/>
    </w:rPr>
  </w:style>
  <w:style w:type="paragraph" w:styleId="Citation">
    <w:name w:val="Quote"/>
    <w:basedOn w:val="Normal"/>
    <w:next w:val="Normal"/>
    <w:link w:val="Citation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tionCar">
    <w:name w:val="Citation Car"/>
    <w:basedOn w:val="Policepardfaut"/>
    <w:link w:val="Citation"/>
    <w:uiPriority w:val="29"/>
    <w:rPr>
      <w:rFonts w:asciiTheme="majorHAnsi" w:hAnsiTheme="majorHAnsi"/>
      <w:i/>
      <w:iCs/>
      <w:color w:val="auto"/>
      <w:sz w:val="24"/>
    </w:rPr>
  </w:style>
  <w:style w:type="paragraph" w:styleId="Citationintense">
    <w:name w:val="Intense Quote"/>
    <w:basedOn w:val="Normal"/>
    <w:next w:val="Normal"/>
    <w:link w:val="Citationintense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tionintenseCar">
    <w:name w:val="Citation intense Car"/>
    <w:basedOn w:val="Policepardfaut"/>
    <w:link w:val="Citationintense"/>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Emphaseple">
    <w:name w:val="Subtle Emphasis"/>
    <w:basedOn w:val="Policepardfaut"/>
    <w:uiPriority w:val="19"/>
    <w:qFormat/>
    <w:rPr>
      <w:i/>
      <w:iCs/>
      <w:color w:val="auto"/>
    </w:rPr>
  </w:style>
  <w:style w:type="character" w:styleId="Emphaseintense">
    <w:name w:val="Intense Emphasis"/>
    <w:basedOn w:val="Policepardfaut"/>
    <w:uiPriority w:val="21"/>
    <w:qFormat/>
    <w:rPr>
      <w:b/>
      <w:bCs/>
      <w:i/>
      <w:iCs/>
      <w:caps w:val="0"/>
      <w:smallCaps w:val="0"/>
      <w:color w:val="auto"/>
    </w:rPr>
  </w:style>
  <w:style w:type="character" w:styleId="Rfrenceple">
    <w:name w:val="Subtle Reference"/>
    <w:basedOn w:val="Policepardfaut"/>
    <w:uiPriority w:val="31"/>
    <w:qFormat/>
    <w:rPr>
      <w:smallCaps/>
      <w:color w:val="auto"/>
      <w:u w:val="single"/>
    </w:rPr>
  </w:style>
  <w:style w:type="character" w:styleId="Rfrenceintense">
    <w:name w:val="Intense Reference"/>
    <w:basedOn w:val="Policepardfaut"/>
    <w:uiPriority w:val="32"/>
    <w:qFormat/>
    <w:rPr>
      <w:b/>
      <w:bCs/>
      <w:caps w:val="0"/>
      <w:smallCaps w:val="0"/>
      <w:color w:val="auto"/>
      <w:spacing w:val="5"/>
      <w:u w:val="single"/>
    </w:rPr>
  </w:style>
  <w:style w:type="character" w:styleId="Titredulivre">
    <w:name w:val="Book Title"/>
    <w:basedOn w:val="Policepardfaut"/>
    <w:uiPriority w:val="33"/>
    <w:qFormat/>
    <w:rPr>
      <w:b/>
      <w:bCs/>
      <w:caps w:val="0"/>
      <w:smallCaps/>
      <w:spacing w:val="10"/>
    </w:rPr>
  </w:style>
  <w:style w:type="paragraph" w:styleId="En-ttedetabledesmatires">
    <w:name w:val="TOC Heading"/>
    <w:basedOn w:val="Titre1"/>
    <w:next w:val="Normal"/>
    <w:uiPriority w:val="39"/>
    <w:semiHidden/>
    <w:unhideWhenUsed/>
    <w:qFormat/>
    <w:pPr>
      <w:spacing w:before="480" w:line="276" w:lineRule="auto"/>
      <w:outlineLvl w:val="9"/>
    </w:pPr>
    <w:rPr>
      <w:b/>
      <w:i w:val="0"/>
      <w:sz w:val="28"/>
      <w:szCs w:val="28"/>
    </w:rPr>
  </w:style>
  <w:style w:type="character" w:styleId="Textedelespacerserv">
    <w:name w:val="Placeholder Text"/>
    <w:basedOn w:val="Policepardfaut"/>
    <w:uiPriority w:val="99"/>
    <w:semiHidden/>
    <w:rPr>
      <w:color w:val="808080"/>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table" w:styleId="Grilledutableau">
    <w:name w:val="Table Grid"/>
    <w:basedOn w:val="TableauNormal"/>
    <w:uiPriority w:val="59"/>
    <w:rsid w:val="00A74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081589">
      <w:bodyDiv w:val="1"/>
      <w:marLeft w:val="0"/>
      <w:marRight w:val="0"/>
      <w:marTop w:val="0"/>
      <w:marBottom w:val="0"/>
      <w:divBdr>
        <w:top w:val="none" w:sz="0" w:space="0" w:color="auto"/>
        <w:left w:val="none" w:sz="0" w:space="0" w:color="auto"/>
        <w:bottom w:val="none" w:sz="0" w:space="0" w:color="auto"/>
        <w:right w:val="none" w:sz="0" w:space="0" w:color="auto"/>
      </w:divBdr>
    </w:div>
    <w:div w:id="48833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es\AppData\Roaming\Microsoft\Templates\Rapport%20(Mod&#232;le%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33D66848A7443AEAEDBB45CE95830FC"/>
        <w:category>
          <w:name w:val="Général"/>
          <w:gallery w:val="placeholder"/>
        </w:category>
        <w:types>
          <w:type w:val="bbPlcHdr"/>
        </w:types>
        <w:behaviors>
          <w:behavior w:val="content"/>
        </w:behaviors>
        <w:guid w:val="{B506587D-51EB-4296-BFED-3DF3C29DE860}"/>
      </w:docPartPr>
      <w:docPartBody>
        <w:p w:rsidR="00C62AE5" w:rsidRDefault="00155F57">
          <w:pPr>
            <w:pStyle w:val="633D66848A7443AEAEDBB45CE95830FC"/>
          </w:pPr>
          <w:r>
            <w:rPr>
              <w:rFonts w:asciiTheme="majorHAnsi" w:eastAsiaTheme="majorEastAsia" w:hAnsiTheme="majorHAnsi" w:cstheme="majorBidi"/>
              <w:sz w:val="80"/>
              <w:szCs w:val="80"/>
            </w:rPr>
            <w:t>[Titre du document]</w:t>
          </w:r>
        </w:p>
      </w:docPartBody>
    </w:docPart>
    <w:docPart>
      <w:docPartPr>
        <w:name w:val="2D006A58729244C484F7FB32E320C599"/>
        <w:category>
          <w:name w:val="Général"/>
          <w:gallery w:val="placeholder"/>
        </w:category>
        <w:types>
          <w:type w:val="bbPlcHdr"/>
        </w:types>
        <w:behaviors>
          <w:behavior w:val="content"/>
        </w:behaviors>
        <w:guid w:val="{B0F0FE1F-6585-482E-9766-BA0BA4C3FCB0}"/>
      </w:docPartPr>
      <w:docPartBody>
        <w:p w:rsidR="00C62AE5" w:rsidRDefault="00155F57">
          <w:pPr>
            <w:pStyle w:val="2D006A58729244C484F7FB32E320C599"/>
          </w:pPr>
          <w:r>
            <w:rPr>
              <w:rFonts w:asciiTheme="majorHAnsi" w:eastAsiaTheme="majorEastAsia" w:hAnsiTheme="majorHAnsi" w:cstheme="majorBidi"/>
              <w:sz w:val="44"/>
              <w:szCs w:val="44"/>
            </w:rPr>
            <w:t>[Sous-titre du document]</w:t>
          </w:r>
        </w:p>
      </w:docPartBody>
    </w:docPart>
    <w:docPart>
      <w:docPartPr>
        <w:name w:val="973EC51FC33449B488B383A5D5AB7AD5"/>
        <w:category>
          <w:name w:val="Général"/>
          <w:gallery w:val="placeholder"/>
        </w:category>
        <w:types>
          <w:type w:val="bbPlcHdr"/>
        </w:types>
        <w:behaviors>
          <w:behavior w:val="content"/>
        </w:behaviors>
        <w:guid w:val="{C46889FA-3554-4777-8DA8-F17108C04731}"/>
      </w:docPartPr>
      <w:docPartBody>
        <w:p w:rsidR="00C62AE5" w:rsidRDefault="00155F57">
          <w:pPr>
            <w:pStyle w:val="973EC51FC33449B488B383A5D5AB7AD5"/>
          </w:pPr>
          <w: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F57"/>
    <w:rsid w:val="00054419"/>
    <w:rsid w:val="00155F57"/>
    <w:rsid w:val="00A71EF9"/>
    <w:rsid w:val="00C62A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Titre2">
    <w:name w:val="heading 2"/>
    <w:basedOn w:val="Normal"/>
    <w:next w:val="Normal"/>
    <w:link w:val="Titre2C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itre3">
    <w:name w:val="heading 3"/>
    <w:basedOn w:val="Normal"/>
    <w:next w:val="Normal"/>
    <w:link w:val="Titre3C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33D66848A7443AEAEDBB45CE95830FC">
    <w:name w:val="633D66848A7443AEAEDBB45CE95830FC"/>
  </w:style>
  <w:style w:type="paragraph" w:customStyle="1" w:styleId="2D006A58729244C484F7FB32E320C599">
    <w:name w:val="2D006A58729244C484F7FB32E320C599"/>
  </w:style>
  <w:style w:type="paragraph" w:customStyle="1" w:styleId="973EC51FC33449B488B383A5D5AB7AD5">
    <w:name w:val="973EC51FC33449B488B383A5D5AB7AD5"/>
  </w:style>
  <w:style w:type="character" w:customStyle="1" w:styleId="Titre1Car">
    <w:name w:val="Titre 1 Car"/>
    <w:basedOn w:val="Policepardfaut"/>
    <w:link w:val="Titre1"/>
    <w:uiPriority w:val="9"/>
    <w:rPr>
      <w:rFonts w:asciiTheme="majorHAnsi" w:eastAsiaTheme="majorEastAsia" w:hAnsiTheme="majorHAnsi" w:cstheme="majorBidi"/>
      <w:bCs/>
      <w:i/>
      <w:color w:val="5B9BD5" w:themeColor="accent1"/>
      <w:sz w:val="32"/>
      <w:szCs w:val="32"/>
    </w:rPr>
  </w:style>
  <w:style w:type="character" w:customStyle="1" w:styleId="Titre2Car">
    <w:name w:val="Titre 2 Car"/>
    <w:basedOn w:val="Policepardfaut"/>
    <w:link w:val="Titre2"/>
    <w:uiPriority w:val="9"/>
    <w:rPr>
      <w:rFonts w:asciiTheme="majorHAnsi" w:eastAsiaTheme="majorEastAsia" w:hAnsiTheme="majorHAnsi" w:cstheme="majorBidi"/>
      <w:bCs/>
      <w:color w:val="44546A" w:themeColor="text2"/>
      <w:sz w:val="28"/>
      <w:szCs w:val="28"/>
    </w:rPr>
  </w:style>
  <w:style w:type="character" w:customStyle="1" w:styleId="Titre3Car">
    <w:name w:val="Titre 3 Car"/>
    <w:basedOn w:val="Policepardfaut"/>
    <w:link w:val="Titre3"/>
    <w:uiPriority w:val="9"/>
    <w:rPr>
      <w:rFonts w:eastAsiaTheme="majorEastAsia" w:cstheme="majorBidi"/>
      <w:b/>
      <w:bCs/>
      <w:caps/>
      <w:color w:val="44546A" w:themeColor="text2"/>
    </w:rPr>
  </w:style>
  <w:style w:type="paragraph" w:customStyle="1" w:styleId="1F1911A6A4574216AC7F7F5C94DC2460">
    <w:name w:val="1F1911A6A4574216AC7F7F5C94DC24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NEBOIT Jean-Charles – COURNUT Jules</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579CA6A8-040D-4363-A1A6-34005B8EF55B}">
  <ds:schemaRefs>
    <ds:schemaRef ds:uri="http://schemas.microsoft.com/sharepoint/v3/contenttype/forms"/>
  </ds:schemaRefs>
</ds:datastoreItem>
</file>

<file path=customXml/itemProps4.xml><?xml version="1.0" encoding="utf-8"?>
<ds:datastoreItem xmlns:ds="http://schemas.openxmlformats.org/officeDocument/2006/customXml" ds:itemID="{7E66ECA1-A6A4-475A-BCE4-50E4FC19E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(Modèle Executive).dotx</Template>
  <TotalTime>129</TotalTime>
  <Pages>6</Pages>
  <Words>499</Words>
  <Characters>2745</Characters>
  <Application>Microsoft Office Word</Application>
  <DocSecurity>0</DocSecurity>
  <Lines>22</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Système multi-agents</vt: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Système multi-agents</dc:title>
  <dc:subject>Architecture logicielle et qualité</dc:subject>
  <dc:creator>Jules Cournut</dc:creator>
  <cp:keywords/>
  <cp:lastModifiedBy>Jules Cournut</cp:lastModifiedBy>
  <cp:revision>14</cp:revision>
  <cp:lastPrinted>2017-11-30T21:44:00Z</cp:lastPrinted>
  <dcterms:created xsi:type="dcterms:W3CDTF">2018-03-31T11:54:00Z</dcterms:created>
  <dcterms:modified xsi:type="dcterms:W3CDTF">2018-03-31T14:02:00Z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