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p>
    <w:p>
      <w:pPr>
        <w:spacing w:after="40" w:before="0"/>
        <w:jc w:val="center"/>
      </w:pPr>
      <w:r>
        <w:rPr>
          <w:rFonts w:ascii="Arial" w:cs="Arial" w:eastAsia="Arial" w:hAnsi="Arial"/>
          <w:b/>
          <w:bCs/>
          <w:color w:val="1A3557"/>
          <w:sz w:val="60"/>
          <w:szCs w:val="60"/>
        </w:rPr>
        <w:t xml:space="preserve">BAY AREA EXPERIENCES</w:t>
      </w:r>
    </w:p>
    <w:p>
      <w:pPr>
        <w:spacing w:after="80" w:before="0"/>
        <w:jc w:val="center"/>
      </w:pPr>
      <w:r>
        <w:rPr>
          <w:rFonts w:ascii="Arial" w:cs="Arial" w:eastAsia="Arial" w:hAnsi="Arial"/>
          <w:i/>
          <w:iCs/>
          <w:color w:val="C9952A"/>
          <w:sz w:val="22"/>
          <w:szCs w:val="22"/>
        </w:rPr>
        <w:t xml:space="preserve">bayareaexperiences.com  ·  (408) 831-2101</w:t>
      </w:r>
    </w:p>
    <w:p>
      <w:pPr>
        <w:pBdr>
          <w:bottom w:val="single" w:color="C9952A" w:sz="8" w:space="1"/>
        </w:pBdr>
        <w:spacing w:after="60" w:before="60"/>
      </w:pPr>
    </w:p>
    <w:p>
      <w:pPr>
        <w:spacing w:after="0" w:before="100"/>
      </w:pPr>
    </w:p>
    <w:p>
      <w:pPr>
        <w:spacing w:after="60" w:before="0"/>
        <w:jc w:val="center"/>
      </w:pPr>
      <w:r>
        <w:rPr>
          <w:rFonts w:ascii="Arial" w:cs="Arial" w:eastAsia="Arial" w:hAnsi="Arial"/>
          <w:b/>
          <w:bCs/>
          <w:color w:val="2E7D8C"/>
          <w:sz w:val="34"/>
          <w:szCs w:val="34"/>
        </w:rPr>
        <w:t xml:space="preserve">PROJECT REQUIREMENTS DOCUMENT</w:t>
      </w:r>
    </w:p>
    <w:p>
      <w:pPr>
        <w:spacing w:after="60" w:before="0"/>
        <w:jc w:val="center"/>
      </w:pPr>
      <w:r>
        <w:rPr>
          <w:rFonts w:ascii="Arial" w:cs="Arial" w:eastAsia="Arial" w:hAnsi="Arial"/>
          <w:color w:val="5A6A7A"/>
          <w:sz w:val="28"/>
          <w:szCs w:val="28"/>
        </w:rPr>
        <w:t xml:space="preserve">Luxury Experiences — Premium Tier</w:t>
      </w:r>
    </w:p>
    <w:p>
      <w:pPr>
        <w:spacing w:after="80" w:before="0"/>
        <w:jc w:val="center"/>
      </w:pPr>
      <w:r>
        <w:rPr>
          <w:rFonts w:ascii="Arial" w:cs="Arial" w:eastAsia="Arial" w:hAnsi="Arial"/>
          <w:i/>
          <w:iCs/>
          <w:color w:val="5A6A7A"/>
          <w:sz w:val="19"/>
          <w:szCs w:val="19"/>
        </w:rPr>
        <w:t xml:space="preserve">Separate Tab  ·  Premium Flag  ·  Luxury Vehicle Type  ·  Dark-Card UI  ·  Admin Controls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8E0" w:sz="1"/>
              <w:left w:val="single" w:color="D0D8E0" w:sz="1"/>
              <w:bottom w:val="single" w:color="D0D8E0" w:sz="1"/>
              <w:right w:val="single" w:color="D0D8E0" w:sz="1"/>
            </w:tcBorders>
            <w:shd w:fill="EFF4F9" w:val="clear"/>
            <w:tcMar>
              <w:top w:type="dxa" w:w="55"/>
              <w:left w:type="dxa" w:w="100"/>
              <w:bottom w:type="dxa" w:w="55"/>
              <w:right w:type="dxa" w:w="100"/>
            </w:tcMar>
          </w:tcPr>
          <w:p>
            <w:r>
              <w:rPr>
                <w:rFonts w:ascii="Arial" w:cs="Arial" w:eastAsia="Arial" w:hAnsi="Arial"/>
                <w:b/>
                <w:bCs/>
                <w:color w:val="1A3557"/>
                <w:sz w:val="19"/>
                <w:szCs w:val="19"/>
              </w:rPr>
              <w:t xml:space="preserve">Document Version</w:t>
            </w:r>
          </w:p>
        </w:tc>
        <w:tc>
          <w:tcPr>
            <w:tcW w:type="dxa" w:w="4680"/>
            <w:tcBorders>
              <w:top w:val="single" w:color="D0D8E0" w:sz="1"/>
              <w:left w:val="single" w:color="D0D8E0" w:sz="1"/>
              <w:bottom w:val="single" w:color="D0D8E0" w:sz="1"/>
              <w:right w:val="single" w:color="D0D8E0" w:sz="1"/>
            </w:tcBorders>
            <w:shd w:fill="FFFFFF" w:val="clear"/>
            <w:tcMar>
              <w:top w:type="dxa" w:w="55"/>
              <w:left w:type="dxa" w:w="100"/>
              <w:bottom w:type="dxa" w:w="55"/>
              <w:right w:type="dxa" w:w="100"/>
            </w:tcMar>
          </w:tcPr>
          <w:p>
            <w:r>
              <w:rPr>
                <w:rFonts w:ascii="Arial" w:cs="Arial" w:eastAsia="Arial" w:hAnsi="Arial"/>
                <w:color w:val="1C1C1E"/>
                <w:sz w:val="19"/>
                <w:szCs w:val="19"/>
              </w:rPr>
              <w:t xml:space="preserve">1.0 — Initial Release</w:t>
            </w:r>
          </w:p>
        </w:tc>
      </w:tr>
      <w:tr>
        <w:tc>
          <w:tcPr>
            <w:tcW w:type="dxa" w:w="4680"/>
            <w:tcBorders>
              <w:top w:val="single" w:color="D0D8E0" w:sz="1"/>
              <w:left w:val="single" w:color="D0D8E0" w:sz="1"/>
              <w:bottom w:val="single" w:color="D0D8E0" w:sz="1"/>
              <w:right w:val="single" w:color="D0D8E0" w:sz="1"/>
            </w:tcBorders>
            <w:shd w:fill="EFF4F9" w:val="clear"/>
            <w:tcMar>
              <w:top w:type="dxa" w:w="55"/>
              <w:left w:type="dxa" w:w="100"/>
              <w:bottom w:type="dxa" w:w="55"/>
              <w:right w:type="dxa" w:w="100"/>
            </w:tcMar>
          </w:tcPr>
          <w:p>
            <w:r>
              <w:rPr>
                <w:rFonts w:ascii="Arial" w:cs="Arial" w:eastAsia="Arial" w:hAnsi="Arial"/>
                <w:b/>
                <w:bCs/>
                <w:color w:val="1A3557"/>
                <w:sz w:val="19"/>
                <w:szCs w:val="19"/>
              </w:rPr>
              <w:t xml:space="preserve">Date</w:t>
            </w:r>
          </w:p>
        </w:tc>
        <w:tc>
          <w:tcPr>
            <w:tcW w:type="dxa" w:w="4680"/>
            <w:tcBorders>
              <w:top w:val="single" w:color="D0D8E0" w:sz="1"/>
              <w:left w:val="single" w:color="D0D8E0" w:sz="1"/>
              <w:bottom w:val="single" w:color="D0D8E0" w:sz="1"/>
              <w:right w:val="single" w:color="D0D8E0" w:sz="1"/>
            </w:tcBorders>
            <w:shd w:fill="FFFFFF" w:val="clear"/>
            <w:tcMar>
              <w:top w:type="dxa" w:w="55"/>
              <w:left w:type="dxa" w:w="100"/>
              <w:bottom w:type="dxa" w:w="55"/>
              <w:right w:type="dxa" w:w="100"/>
            </w:tcMar>
          </w:tcPr>
          <w:p>
            <w:r>
              <w:rPr>
                <w:rFonts w:ascii="Arial" w:cs="Arial" w:eastAsia="Arial" w:hAnsi="Arial"/>
                <w:color w:val="1C1C1E"/>
                <w:sz w:val="19"/>
                <w:szCs w:val="19"/>
              </w:rPr>
              <w:t xml:space="preserve">May 15, 2026</w:t>
            </w:r>
          </w:p>
        </w:tc>
      </w:tr>
      <w:tr>
        <w:tc>
          <w:tcPr>
            <w:tcW w:type="dxa" w:w="4680"/>
            <w:tcBorders>
              <w:top w:val="single" w:color="D0D8E0" w:sz="1"/>
              <w:left w:val="single" w:color="D0D8E0" w:sz="1"/>
              <w:bottom w:val="single" w:color="D0D8E0" w:sz="1"/>
              <w:right w:val="single" w:color="D0D8E0" w:sz="1"/>
            </w:tcBorders>
            <w:shd w:fill="EFF4F9" w:val="clear"/>
            <w:tcMar>
              <w:top w:type="dxa" w:w="55"/>
              <w:left w:type="dxa" w:w="100"/>
              <w:bottom w:type="dxa" w:w="55"/>
              <w:right w:type="dxa" w:w="100"/>
            </w:tcMar>
          </w:tcPr>
          <w:p>
            <w:r>
              <w:rPr>
                <w:rFonts w:ascii="Arial" w:cs="Arial" w:eastAsia="Arial" w:hAnsi="Arial"/>
                <w:b/>
                <w:bCs/>
                <w:color w:val="1A3557"/>
                <w:sz w:val="19"/>
                <w:szCs w:val="19"/>
              </w:rPr>
              <w:t xml:space="preserve">Prepared By</w:t>
            </w:r>
          </w:p>
        </w:tc>
        <w:tc>
          <w:tcPr>
            <w:tcW w:type="dxa" w:w="4680"/>
            <w:tcBorders>
              <w:top w:val="single" w:color="D0D8E0" w:sz="1"/>
              <w:left w:val="single" w:color="D0D8E0" w:sz="1"/>
              <w:bottom w:val="single" w:color="D0D8E0" w:sz="1"/>
              <w:right w:val="single" w:color="D0D8E0" w:sz="1"/>
            </w:tcBorders>
            <w:shd w:fill="FFFFFF" w:val="clear"/>
            <w:tcMar>
              <w:top w:type="dxa" w:w="55"/>
              <w:left w:type="dxa" w:w="100"/>
              <w:bottom w:type="dxa" w:w="55"/>
              <w:right w:type="dxa" w:w="100"/>
            </w:tcMar>
          </w:tcPr>
          <w:p>
            <w:r>
              <w:rPr>
                <w:rFonts w:ascii="Arial" w:cs="Arial" w:eastAsia="Arial" w:hAnsi="Arial"/>
                <w:color w:val="1C1C1E"/>
                <w:sz w:val="19"/>
                <w:szCs w:val="19"/>
              </w:rPr>
              <w:t xml:space="preserve">JD (Jean M. Delphonse)</w:t>
            </w:r>
          </w:p>
        </w:tc>
      </w:tr>
      <w:tr>
        <w:tc>
          <w:tcPr>
            <w:tcW w:type="dxa" w:w="4680"/>
            <w:tcBorders>
              <w:top w:val="single" w:color="D0D8E0" w:sz="1"/>
              <w:left w:val="single" w:color="D0D8E0" w:sz="1"/>
              <w:bottom w:val="single" w:color="D0D8E0" w:sz="1"/>
              <w:right w:val="single" w:color="D0D8E0" w:sz="1"/>
            </w:tcBorders>
            <w:shd w:fill="EFF4F9" w:val="clear"/>
            <w:tcMar>
              <w:top w:type="dxa" w:w="55"/>
              <w:left w:type="dxa" w:w="100"/>
              <w:bottom w:type="dxa" w:w="55"/>
              <w:right w:type="dxa" w:w="100"/>
            </w:tcMar>
          </w:tcPr>
          <w:p>
            <w:r>
              <w:rPr>
                <w:rFonts w:ascii="Arial" w:cs="Arial" w:eastAsia="Arial" w:hAnsi="Arial"/>
                <w:b/>
                <w:bCs/>
                <w:color w:val="1A3557"/>
                <w:sz w:val="19"/>
                <w:szCs w:val="19"/>
              </w:rPr>
              <w:t xml:space="preserve">Document Code</w:t>
            </w:r>
          </w:p>
        </w:tc>
        <w:tc>
          <w:tcPr>
            <w:tcW w:type="dxa" w:w="4680"/>
            <w:tcBorders>
              <w:top w:val="single" w:color="D0D8E0" w:sz="1"/>
              <w:left w:val="single" w:color="D0D8E0" w:sz="1"/>
              <w:bottom w:val="single" w:color="D0D8E0" w:sz="1"/>
              <w:right w:val="single" w:color="D0D8E0" w:sz="1"/>
            </w:tcBorders>
            <w:shd w:fill="FFFFFF" w:val="clear"/>
            <w:tcMar>
              <w:top w:type="dxa" w:w="55"/>
              <w:left w:type="dxa" w:w="100"/>
              <w:bottom w:type="dxa" w:w="55"/>
              <w:right w:type="dxa" w:w="100"/>
            </w:tcMar>
          </w:tcPr>
          <w:p>
            <w:r>
              <w:rPr>
                <w:rFonts w:ascii="Arial" w:cs="Arial" w:eastAsia="Arial" w:hAnsi="Arial"/>
                <w:color w:val="1C1C1E"/>
                <w:sz w:val="19"/>
                <w:szCs w:val="19"/>
              </w:rPr>
              <w:t xml:space="preserve">BAE-PRD-LUXURY-v1.0</w:t>
            </w:r>
          </w:p>
        </w:tc>
      </w:tr>
      <w:tr>
        <w:tc>
          <w:tcPr>
            <w:tcW w:type="dxa" w:w="4680"/>
            <w:tcBorders>
              <w:top w:val="single" w:color="D0D8E0" w:sz="1"/>
              <w:left w:val="single" w:color="D0D8E0" w:sz="1"/>
              <w:bottom w:val="single" w:color="D0D8E0" w:sz="1"/>
              <w:right w:val="single" w:color="D0D8E0" w:sz="1"/>
            </w:tcBorders>
            <w:shd w:fill="EFF4F9" w:val="clear"/>
            <w:tcMar>
              <w:top w:type="dxa" w:w="55"/>
              <w:left w:type="dxa" w:w="100"/>
              <w:bottom w:type="dxa" w:w="55"/>
              <w:right w:type="dxa" w:w="100"/>
            </w:tcMar>
          </w:tcPr>
          <w:p>
            <w:r>
              <w:rPr>
                <w:rFonts w:ascii="Arial" w:cs="Arial" w:eastAsia="Arial" w:hAnsi="Arial"/>
                <w:b/>
                <w:bCs/>
                <w:color w:val="1A3557"/>
                <w:sz w:val="19"/>
                <w:szCs w:val="19"/>
              </w:rPr>
              <w:t xml:space="preserve">Status</w:t>
            </w:r>
          </w:p>
        </w:tc>
        <w:tc>
          <w:tcPr>
            <w:tcW w:type="dxa" w:w="4680"/>
            <w:tcBorders>
              <w:top w:val="single" w:color="D0D8E0" w:sz="1"/>
              <w:left w:val="single" w:color="D0D8E0" w:sz="1"/>
              <w:bottom w:val="single" w:color="D0D8E0" w:sz="1"/>
              <w:right w:val="single" w:color="D0D8E0" w:sz="1"/>
            </w:tcBorders>
            <w:shd w:fill="FFFFFF" w:val="clear"/>
            <w:tcMar>
              <w:top w:type="dxa" w:w="55"/>
              <w:left w:type="dxa" w:w="100"/>
              <w:bottom w:type="dxa" w:w="55"/>
              <w:right w:type="dxa" w:w="100"/>
            </w:tcMar>
          </w:tcPr>
          <w:p>
            <w:r>
              <w:rPr>
                <w:rFonts w:ascii="Arial" w:cs="Arial" w:eastAsia="Arial" w:hAnsi="Arial"/>
                <w:color w:val="1C1C1E"/>
                <w:sz w:val="19"/>
                <w:szCs w:val="19"/>
              </w:rPr>
              <w:t xml:space="preserve">Ready for Development</w:t>
            </w:r>
          </w:p>
        </w:tc>
      </w:tr>
      <w:tr>
        <w:tc>
          <w:tcPr>
            <w:tcW w:type="dxa" w:w="4680"/>
            <w:tcBorders>
              <w:top w:val="single" w:color="D0D8E0" w:sz="1"/>
              <w:left w:val="single" w:color="D0D8E0" w:sz="1"/>
              <w:bottom w:val="single" w:color="D0D8E0" w:sz="1"/>
              <w:right w:val="single" w:color="D0D8E0" w:sz="1"/>
            </w:tcBorders>
            <w:shd w:fill="EFF4F9" w:val="clear"/>
            <w:tcMar>
              <w:top w:type="dxa" w:w="55"/>
              <w:left w:type="dxa" w:w="100"/>
              <w:bottom w:type="dxa" w:w="55"/>
              <w:right w:type="dxa" w:w="100"/>
            </w:tcMar>
          </w:tcPr>
          <w:p>
            <w:r>
              <w:rPr>
                <w:rFonts w:ascii="Arial" w:cs="Arial" w:eastAsia="Arial" w:hAnsi="Arial"/>
                <w:b/>
                <w:bCs/>
                <w:color w:val="1A3557"/>
                <w:sz w:val="19"/>
                <w:szCs w:val="19"/>
              </w:rPr>
              <w:t xml:space="preserve">Parent PRDs</w:t>
            </w:r>
          </w:p>
        </w:tc>
        <w:tc>
          <w:tcPr>
            <w:tcW w:type="dxa" w:w="4680"/>
            <w:tcBorders>
              <w:top w:val="single" w:color="D0D8E0" w:sz="1"/>
              <w:left w:val="single" w:color="D0D8E0" w:sz="1"/>
              <w:bottom w:val="single" w:color="D0D8E0" w:sz="1"/>
              <w:right w:val="single" w:color="D0D8E0" w:sz="1"/>
            </w:tcBorders>
            <w:shd w:fill="FFFFFF" w:val="clear"/>
            <w:tcMar>
              <w:top w:type="dxa" w:w="55"/>
              <w:left w:type="dxa" w:w="100"/>
              <w:bottom w:type="dxa" w:w="55"/>
              <w:right w:type="dxa" w:w="100"/>
            </w:tcMar>
          </w:tcPr>
          <w:p>
            <w:r>
              <w:rPr>
                <w:rFonts w:ascii="Arial" w:cs="Arial" w:eastAsia="Arial" w:hAnsi="Arial"/>
                <w:color w:val="1C1C1E"/>
                <w:sz w:val="19"/>
                <w:szCs w:val="19"/>
              </w:rPr>
              <w:t xml:space="preserve">BAE-PRD-CORE v3.0  ·  BAE-PRD-ADMIN-PROVIDER-v1.1</w:t>
            </w:r>
          </w:p>
        </w:tc>
      </w:tr>
      <w:tr>
        <w:tc>
          <w:tcPr>
            <w:tcW w:type="dxa" w:w="4680"/>
            <w:tcBorders>
              <w:top w:val="single" w:color="D0D8E0" w:sz="1"/>
              <w:left w:val="single" w:color="D0D8E0" w:sz="1"/>
              <w:bottom w:val="single" w:color="D0D8E0" w:sz="1"/>
              <w:right w:val="single" w:color="D0D8E0" w:sz="1"/>
            </w:tcBorders>
            <w:shd w:fill="EFF4F9" w:val="clear"/>
            <w:tcMar>
              <w:top w:type="dxa" w:w="55"/>
              <w:left w:type="dxa" w:w="100"/>
              <w:bottom w:type="dxa" w:w="55"/>
              <w:right w:type="dxa" w:w="100"/>
            </w:tcMar>
          </w:tcPr>
          <w:p>
            <w:r>
              <w:rPr>
                <w:rFonts w:ascii="Arial" w:cs="Arial" w:eastAsia="Arial" w:hAnsi="Arial"/>
                <w:b/>
                <w:bCs/>
                <w:color w:val="1A3557"/>
                <w:sz w:val="19"/>
                <w:szCs w:val="19"/>
              </w:rPr>
              <w:t xml:space="preserve">Scope</w:t>
            </w:r>
          </w:p>
        </w:tc>
        <w:tc>
          <w:tcPr>
            <w:tcW w:type="dxa" w:w="4680"/>
            <w:tcBorders>
              <w:top w:val="single" w:color="D0D8E0" w:sz="1"/>
              <w:left w:val="single" w:color="D0D8E0" w:sz="1"/>
              <w:bottom w:val="single" w:color="D0D8E0" w:sz="1"/>
              <w:right w:val="single" w:color="D0D8E0" w:sz="1"/>
            </w:tcBorders>
            <w:shd w:fill="FFFFFF" w:val="clear"/>
            <w:tcMar>
              <w:top w:type="dxa" w:w="55"/>
              <w:left w:type="dxa" w:w="100"/>
              <w:bottom w:type="dxa" w:w="55"/>
              <w:right w:type="dxa" w:w="100"/>
            </w:tcMar>
          </w:tcPr>
          <w:p>
            <w:r>
              <w:rPr>
                <w:rFonts w:ascii="Arial" w:cs="Arial" w:eastAsia="Arial" w:hAnsi="Arial"/>
                <w:color w:val="1C1C1E"/>
                <w:sz w:val="19"/>
                <w:szCs w:val="19"/>
              </w:rPr>
              <w:t xml:space="preserve">New luxury tier across homepage, detail page, admin edit, and DB schema</w:t>
            </w:r>
          </w:p>
        </w:tc>
      </w:tr>
      <w:tr>
        <w:tc>
          <w:tcPr>
            <w:tcW w:type="dxa" w:w="4680"/>
            <w:tcBorders>
              <w:top w:val="single" w:color="D0D8E0" w:sz="1"/>
              <w:left w:val="single" w:color="D0D8E0" w:sz="1"/>
              <w:bottom w:val="single" w:color="D0D8E0" w:sz="1"/>
              <w:right w:val="single" w:color="D0D8E0" w:sz="1"/>
            </w:tcBorders>
            <w:shd w:fill="EFF4F9" w:val="clear"/>
            <w:tcMar>
              <w:top w:type="dxa" w:w="55"/>
              <w:left w:type="dxa" w:w="100"/>
              <w:bottom w:type="dxa" w:w="55"/>
              <w:right w:type="dxa" w:w="100"/>
            </w:tcMar>
          </w:tcPr>
          <w:p>
            <w:r>
              <w:rPr>
                <w:rFonts w:ascii="Arial" w:cs="Arial" w:eastAsia="Arial" w:hAnsi="Arial"/>
                <w:b/>
                <w:bCs/>
                <w:color w:val="1A3557"/>
                <w:sz w:val="19"/>
                <w:szCs w:val="19"/>
              </w:rPr>
              <w:t xml:space="preserve">New DB Columns</w:t>
            </w:r>
          </w:p>
        </w:tc>
        <w:tc>
          <w:tcPr>
            <w:tcW w:type="dxa" w:w="4680"/>
            <w:tcBorders>
              <w:top w:val="single" w:color="D0D8E0" w:sz="1"/>
              <w:left w:val="single" w:color="D0D8E0" w:sz="1"/>
              <w:bottom w:val="single" w:color="D0D8E0" w:sz="1"/>
              <w:right w:val="single" w:color="D0D8E0" w:sz="1"/>
            </w:tcBorders>
            <w:shd w:fill="FFFFFF" w:val="clear"/>
            <w:tcMar>
              <w:top w:type="dxa" w:w="55"/>
              <w:left w:type="dxa" w:w="100"/>
              <w:bottom w:type="dxa" w:w="55"/>
              <w:right w:type="dxa" w:w="100"/>
            </w:tcMar>
          </w:tcPr>
          <w:p>
            <w:r>
              <w:rPr>
                <w:rFonts w:ascii="Arial" w:cs="Arial" w:eastAsia="Arial" w:hAnsi="Arial"/>
                <w:color w:val="1C1C1E"/>
                <w:sz w:val="19"/>
                <w:szCs w:val="19"/>
              </w:rPr>
              <w:t xml:space="preserve">experiences.is_premium BOOLEAN  ·  experiences.luxury_vehicle_type ENUM</w:t>
            </w:r>
          </w:p>
        </w:tc>
      </w:tr>
      <w:tr>
        <w:tc>
          <w:tcPr>
            <w:tcW w:type="dxa" w:w="4680"/>
            <w:tcBorders>
              <w:top w:val="single" w:color="D0D8E0" w:sz="1"/>
              <w:left w:val="single" w:color="D0D8E0" w:sz="1"/>
              <w:bottom w:val="single" w:color="D0D8E0" w:sz="1"/>
              <w:right w:val="single" w:color="D0D8E0" w:sz="1"/>
            </w:tcBorders>
            <w:shd w:fill="EFF4F9" w:val="clear"/>
            <w:tcMar>
              <w:top w:type="dxa" w:w="55"/>
              <w:left w:type="dxa" w:w="100"/>
              <w:bottom w:type="dxa" w:w="55"/>
              <w:right w:type="dxa" w:w="100"/>
            </w:tcMar>
          </w:tcPr>
          <w:p>
            <w:r>
              <w:rPr>
                <w:rFonts w:ascii="Arial" w:cs="Arial" w:eastAsia="Arial" w:hAnsi="Arial"/>
                <w:b/>
                <w:bCs/>
                <w:color w:val="1A3557"/>
                <w:sz w:val="19"/>
                <w:szCs w:val="19"/>
              </w:rPr>
              <w:t xml:space="preserve">New Routes</w:t>
            </w:r>
          </w:p>
        </w:tc>
        <w:tc>
          <w:tcPr>
            <w:tcW w:type="dxa" w:w="4680"/>
            <w:tcBorders>
              <w:top w:val="single" w:color="D0D8E0" w:sz="1"/>
              <w:left w:val="single" w:color="D0D8E0" w:sz="1"/>
              <w:bottom w:val="single" w:color="D0D8E0" w:sz="1"/>
              <w:right w:val="single" w:color="D0D8E0" w:sz="1"/>
            </w:tcBorders>
            <w:shd w:fill="FFFFFF" w:val="clear"/>
            <w:tcMar>
              <w:top w:type="dxa" w:w="55"/>
              <w:left w:type="dxa" w:w="100"/>
              <w:bottom w:type="dxa" w:w="55"/>
              <w:right w:type="dxa" w:w="100"/>
            </w:tcMar>
          </w:tcPr>
          <w:p>
            <w:r>
              <w:rPr>
                <w:rFonts w:ascii="Arial" w:cs="Arial" w:eastAsia="Arial" w:hAnsi="Arial"/>
                <w:color w:val="1C1C1E"/>
                <w:sz w:val="19"/>
                <w:szCs w:val="19"/>
              </w:rPr>
              <w:t xml:space="preserve">None — extends existing /experiences and /admin/experiences/&lt;id&gt;/edit</w:t>
            </w:r>
          </w:p>
        </w:tc>
      </w:tr>
      <w:tr>
        <w:tc>
          <w:tcPr>
            <w:tcW w:type="dxa" w:w="4680"/>
            <w:tcBorders>
              <w:top w:val="single" w:color="D0D8E0" w:sz="1"/>
              <w:left w:val="single" w:color="D0D8E0" w:sz="1"/>
              <w:bottom w:val="single" w:color="D0D8E0" w:sz="1"/>
              <w:right w:val="single" w:color="D0D8E0" w:sz="1"/>
            </w:tcBorders>
            <w:shd w:fill="EFF4F9" w:val="clear"/>
            <w:tcMar>
              <w:top w:type="dxa" w:w="55"/>
              <w:left w:type="dxa" w:w="100"/>
              <w:bottom w:type="dxa" w:w="55"/>
              <w:right w:type="dxa" w:w="100"/>
            </w:tcMar>
          </w:tcPr>
          <w:p>
            <w:r>
              <w:rPr>
                <w:rFonts w:ascii="Arial" w:cs="Arial" w:eastAsia="Arial" w:hAnsi="Arial"/>
                <w:b/>
                <w:bCs/>
                <w:color w:val="1A3557"/>
                <w:sz w:val="19"/>
                <w:szCs w:val="19"/>
              </w:rPr>
              <w:t xml:space="preserve">New Templates</w:t>
            </w:r>
          </w:p>
        </w:tc>
        <w:tc>
          <w:tcPr>
            <w:tcW w:type="dxa" w:w="4680"/>
            <w:tcBorders>
              <w:top w:val="single" w:color="D0D8E0" w:sz="1"/>
              <w:left w:val="single" w:color="D0D8E0" w:sz="1"/>
              <w:bottom w:val="single" w:color="D0D8E0" w:sz="1"/>
              <w:right w:val="single" w:color="D0D8E0" w:sz="1"/>
            </w:tcBorders>
            <w:shd w:fill="FFFFFF" w:val="clear"/>
            <w:tcMar>
              <w:top w:type="dxa" w:w="55"/>
              <w:left w:type="dxa" w:w="100"/>
              <w:bottom w:type="dxa" w:w="55"/>
              <w:right w:type="dxa" w:w="100"/>
            </w:tcMar>
          </w:tcPr>
          <w:p>
            <w:r>
              <w:rPr>
                <w:rFonts w:ascii="Arial" w:cs="Arial" w:eastAsia="Arial" w:hAnsi="Arial"/>
                <w:color w:val="1C1C1E"/>
                <w:sz w:val="19"/>
                <w:szCs w:val="19"/>
              </w:rPr>
              <w:t xml:space="preserve">partials/_luxury_tab.html  ·  partials/_luxury_card.html</w:t>
            </w:r>
          </w:p>
        </w:tc>
      </w:tr>
      <w:tr>
        <w:tc>
          <w:tcPr>
            <w:tcW w:type="dxa" w:w="4680"/>
            <w:tcBorders>
              <w:top w:val="single" w:color="D0D8E0" w:sz="1"/>
              <w:left w:val="single" w:color="D0D8E0" w:sz="1"/>
              <w:bottom w:val="single" w:color="D0D8E0" w:sz="1"/>
              <w:right w:val="single" w:color="D0D8E0" w:sz="1"/>
            </w:tcBorders>
            <w:shd w:fill="EFF4F9" w:val="clear"/>
            <w:tcMar>
              <w:top w:type="dxa" w:w="55"/>
              <w:left w:type="dxa" w:w="100"/>
              <w:bottom w:type="dxa" w:w="55"/>
              <w:right w:type="dxa" w:w="100"/>
            </w:tcMar>
          </w:tcPr>
          <w:p>
            <w:r>
              <w:rPr>
                <w:rFonts w:ascii="Arial" w:cs="Arial" w:eastAsia="Arial" w:hAnsi="Arial"/>
                <w:b/>
                <w:bCs/>
                <w:color w:val="1A3557"/>
                <w:sz w:val="19"/>
                <w:szCs w:val="19"/>
              </w:rPr>
              <w:t xml:space="preserve">Homepage Change</w:t>
            </w:r>
          </w:p>
        </w:tc>
        <w:tc>
          <w:tcPr>
            <w:tcW w:type="dxa" w:w="4680"/>
            <w:tcBorders>
              <w:top w:val="single" w:color="D0D8E0" w:sz="1"/>
              <w:left w:val="single" w:color="D0D8E0" w:sz="1"/>
              <w:bottom w:val="single" w:color="D0D8E0" w:sz="1"/>
              <w:right w:val="single" w:color="D0D8E0" w:sz="1"/>
            </w:tcBorders>
            <w:shd w:fill="FFFFFF" w:val="clear"/>
            <w:tcMar>
              <w:top w:type="dxa" w:w="55"/>
              <w:left w:type="dxa" w:w="100"/>
              <w:bottom w:type="dxa" w:w="55"/>
              <w:right w:type="dxa" w:w="100"/>
            </w:tcMar>
          </w:tcPr>
          <w:p>
            <w:r>
              <w:rPr>
                <w:rFonts w:ascii="Arial" w:cs="Arial" w:eastAsia="Arial" w:hAnsi="Arial"/>
                <w:color w:val="1C1C1E"/>
                <w:sz w:val="19"/>
                <w:szCs w:val="19"/>
              </w:rPr>
              <w:t xml:space="preserve">Two-tab switcher: Experiences (economy) | Luxury added above grid</w:t>
            </w:r>
          </w:p>
        </w:tc>
      </w:tr>
      <w:tr>
        <w:tc>
          <w:tcPr>
            <w:tcW w:type="dxa" w:w="4680"/>
            <w:tcBorders>
              <w:top w:val="single" w:color="D0D8E0" w:sz="1"/>
              <w:left w:val="single" w:color="D0D8E0" w:sz="1"/>
              <w:bottom w:val="single" w:color="D0D8E0" w:sz="1"/>
              <w:right w:val="single" w:color="D0D8E0" w:sz="1"/>
            </w:tcBorders>
            <w:shd w:fill="EFF4F9" w:val="clear"/>
            <w:tcMar>
              <w:top w:type="dxa" w:w="55"/>
              <w:left w:type="dxa" w:w="100"/>
              <w:bottom w:type="dxa" w:w="55"/>
              <w:right w:type="dxa" w:w="100"/>
            </w:tcMar>
          </w:tcPr>
          <w:p>
            <w:r>
              <w:rPr>
                <w:rFonts w:ascii="Arial" w:cs="Arial" w:eastAsia="Arial" w:hAnsi="Arial"/>
                <w:b/>
                <w:bCs/>
                <w:color w:val="1A3557"/>
                <w:sz w:val="19"/>
                <w:szCs w:val="19"/>
              </w:rPr>
              <w:t xml:space="preserve">Admin Change</w:t>
            </w:r>
          </w:p>
        </w:tc>
        <w:tc>
          <w:tcPr>
            <w:tcW w:type="dxa" w:w="4680"/>
            <w:tcBorders>
              <w:top w:val="single" w:color="D0D8E0" w:sz="1"/>
              <w:left w:val="single" w:color="D0D8E0" w:sz="1"/>
              <w:bottom w:val="single" w:color="D0D8E0" w:sz="1"/>
              <w:right w:val="single" w:color="D0D8E0" w:sz="1"/>
            </w:tcBorders>
            <w:shd w:fill="FFFFFF" w:val="clear"/>
            <w:tcMar>
              <w:top w:type="dxa" w:w="55"/>
              <w:left w:type="dxa" w:w="100"/>
              <w:bottom w:type="dxa" w:w="55"/>
              <w:right w:type="dxa" w:w="100"/>
            </w:tcMar>
          </w:tcPr>
          <w:p>
            <w:r>
              <w:rPr>
                <w:rFonts w:ascii="Arial" w:cs="Arial" w:eastAsia="Arial" w:hAnsi="Arial"/>
                <w:color w:val="1C1C1E"/>
                <w:sz w:val="19"/>
                <w:szCs w:val="19"/>
              </w:rPr>
              <w:t xml:space="preserve">Premium toggle + vehicle type selector on experience edit form</w:t>
            </w:r>
          </w:p>
        </w:tc>
      </w:tr>
      <w:tr>
        <w:tc>
          <w:tcPr>
            <w:tcW w:type="dxa" w:w="4680"/>
            <w:tcBorders>
              <w:top w:val="single" w:color="D0D8E0" w:sz="1"/>
              <w:left w:val="single" w:color="D0D8E0" w:sz="1"/>
              <w:bottom w:val="single" w:color="D0D8E0" w:sz="1"/>
              <w:right w:val="single" w:color="D0D8E0" w:sz="1"/>
            </w:tcBorders>
            <w:shd w:fill="EFF4F9" w:val="clear"/>
            <w:tcMar>
              <w:top w:type="dxa" w:w="55"/>
              <w:left w:type="dxa" w:w="100"/>
              <w:bottom w:type="dxa" w:w="55"/>
              <w:right w:type="dxa" w:w="100"/>
            </w:tcMar>
          </w:tcPr>
          <w:p>
            <w:r>
              <w:rPr>
                <w:rFonts w:ascii="Arial" w:cs="Arial" w:eastAsia="Arial" w:hAnsi="Arial"/>
                <w:b/>
                <w:bCs/>
                <w:color w:val="1A3557"/>
                <w:sz w:val="19"/>
                <w:szCs w:val="19"/>
              </w:rPr>
              <w:t xml:space="preserve">Pricing Strategy</w:t>
            </w:r>
          </w:p>
        </w:tc>
        <w:tc>
          <w:tcPr>
            <w:tcW w:type="dxa" w:w="4680"/>
            <w:tcBorders>
              <w:top w:val="single" w:color="D0D8E0" w:sz="1"/>
              <w:left w:val="single" w:color="D0D8E0" w:sz="1"/>
              <w:bottom w:val="single" w:color="D0D8E0" w:sz="1"/>
              <w:right w:val="single" w:color="D0D8E0" w:sz="1"/>
            </w:tcBorders>
            <w:shd w:fill="FFFFFF" w:val="clear"/>
            <w:tcMar>
              <w:top w:type="dxa" w:w="55"/>
              <w:left w:type="dxa" w:w="100"/>
              <w:bottom w:type="dxa" w:w="55"/>
              <w:right w:type="dxa" w:w="100"/>
            </w:tcMar>
          </w:tcPr>
          <w:p>
            <w:r>
              <w:rPr>
                <w:rFonts w:ascii="Arial" w:cs="Arial" w:eastAsia="Arial" w:hAnsi="Arial"/>
                <w:color w:val="1C1C1E"/>
                <w:sz w:val="19"/>
                <w:szCs w:val="19"/>
              </w:rPr>
              <w:t xml:space="preserve">35–50% premium over economy equivalent — separate price field per record</w:t>
            </w:r>
          </w:p>
        </w:tc>
      </w:tr>
      <w:tr>
        <w:tc>
          <w:tcPr>
            <w:tcW w:type="dxa" w:w="4680"/>
            <w:tcBorders>
              <w:top w:val="single" w:color="D0D8E0" w:sz="1"/>
              <w:left w:val="single" w:color="D0D8E0" w:sz="1"/>
              <w:bottom w:val="single" w:color="D0D8E0" w:sz="1"/>
              <w:right w:val="single" w:color="D0D8E0" w:sz="1"/>
            </w:tcBorders>
            <w:shd w:fill="EFF4F9" w:val="clear"/>
            <w:tcMar>
              <w:top w:type="dxa" w:w="55"/>
              <w:left w:type="dxa" w:w="100"/>
              <w:bottom w:type="dxa" w:w="55"/>
              <w:right w:type="dxa" w:w="100"/>
            </w:tcMar>
          </w:tcPr>
          <w:p>
            <w:r>
              <w:rPr>
                <w:rFonts w:ascii="Arial" w:cs="Arial" w:eastAsia="Arial" w:hAnsi="Arial"/>
                <w:b/>
                <w:bCs/>
                <w:color w:val="1A3557"/>
                <w:sz w:val="19"/>
                <w:szCs w:val="19"/>
              </w:rPr>
              <w:t xml:space="preserve">Card Treatment</w:t>
            </w:r>
          </w:p>
        </w:tc>
        <w:tc>
          <w:tcPr>
            <w:tcW w:type="dxa" w:w="4680"/>
            <w:tcBorders>
              <w:top w:val="single" w:color="D0D8E0" w:sz="1"/>
              <w:left w:val="single" w:color="D0D8E0" w:sz="1"/>
              <w:bottom w:val="single" w:color="D0D8E0" w:sz="1"/>
              <w:right w:val="single" w:color="D0D8E0" w:sz="1"/>
            </w:tcBorders>
            <w:shd w:fill="FFFFFF" w:val="clear"/>
            <w:tcMar>
              <w:top w:type="dxa" w:w="55"/>
              <w:left w:type="dxa" w:w="100"/>
              <w:bottom w:type="dxa" w:w="55"/>
              <w:right w:type="dxa" w:w="100"/>
            </w:tcMar>
          </w:tcPr>
          <w:p>
            <w:r>
              <w:rPr>
                <w:rFonts w:ascii="Arial" w:cs="Arial" w:eastAsia="Arial" w:hAnsi="Arial"/>
                <w:color w:val="1C1C1E"/>
                <w:sz w:val="19"/>
                <w:szCs w:val="19"/>
              </w:rPr>
              <w:t xml:space="preserve">Dark navy card with gold typography — distinct from economy card</w:t>
            </w:r>
          </w:p>
        </w:tc>
      </w:tr>
      <w:tr>
        <w:tc>
          <w:tcPr>
            <w:tcW w:type="dxa" w:w="4680"/>
            <w:tcBorders>
              <w:top w:val="single" w:color="D0D8E0" w:sz="1"/>
              <w:left w:val="single" w:color="D0D8E0" w:sz="1"/>
              <w:bottom w:val="single" w:color="D0D8E0" w:sz="1"/>
              <w:right w:val="single" w:color="D0D8E0" w:sz="1"/>
            </w:tcBorders>
            <w:shd w:fill="EFF4F9" w:val="clear"/>
            <w:tcMar>
              <w:top w:type="dxa" w:w="55"/>
              <w:left w:type="dxa" w:w="100"/>
              <w:bottom w:type="dxa" w:w="55"/>
              <w:right w:type="dxa" w:w="100"/>
            </w:tcMar>
          </w:tcPr>
          <w:p>
            <w:r>
              <w:rPr>
                <w:rFonts w:ascii="Arial" w:cs="Arial" w:eastAsia="Arial" w:hAnsi="Arial"/>
                <w:b/>
                <w:bCs/>
                <w:color w:val="1A3557"/>
                <w:sz w:val="19"/>
                <w:szCs w:val="19"/>
              </w:rPr>
              <w:t xml:space="preserve">Vehicle Types</w:t>
            </w:r>
          </w:p>
        </w:tc>
        <w:tc>
          <w:tcPr>
            <w:tcW w:type="dxa" w:w="4680"/>
            <w:tcBorders>
              <w:top w:val="single" w:color="D0D8E0" w:sz="1"/>
              <w:left w:val="single" w:color="D0D8E0" w:sz="1"/>
              <w:bottom w:val="single" w:color="D0D8E0" w:sz="1"/>
              <w:right w:val="single" w:color="D0D8E0" w:sz="1"/>
            </w:tcBorders>
            <w:shd w:fill="FFFFFF" w:val="clear"/>
            <w:tcMar>
              <w:top w:type="dxa" w:w="55"/>
              <w:left w:type="dxa" w:w="100"/>
              <w:bottom w:type="dxa" w:w="55"/>
              <w:right w:type="dxa" w:w="100"/>
            </w:tcMar>
          </w:tcPr>
          <w:p>
            <w:r>
              <w:rPr>
                <w:rFonts w:ascii="Arial" w:cs="Arial" w:eastAsia="Arial" w:hAnsi="Arial"/>
                <w:color w:val="1C1C1E"/>
                <w:sz w:val="19"/>
                <w:szCs w:val="19"/>
              </w:rPr>
              <w:t xml:space="preserve">6 defined ENUM values — not free text</w:t>
            </w:r>
          </w:p>
        </w:tc>
      </w:tr>
    </w:tbl>
    <w:p>
      <w:pPr>
        <w:spacing w:after="0" w:before="140"/>
      </w:pPr>
    </w:p>
    <w:p>
      <w:pPr>
        <w:spacing w:after="50" w:before="0"/>
        <w:jc w:val="center"/>
      </w:pPr>
      <w:r>
        <w:rPr>
          <w:rFonts w:ascii="Arial" w:cs="Arial" w:eastAsia="Arial" w:hAnsi="Arial"/>
          <w:b/>
          <w:bCs/>
          <w:i/>
          <w:iCs/>
          <w:color w:val="5A6A7A"/>
          <w:sz w:val="21"/>
          <w:szCs w:val="21"/>
        </w:rPr>
        <w:t xml:space="preserve">Economy: the Jeep adventure.  Luxury: the chauffeured arrival.</w:t>
      </w:r>
    </w:p>
    <w:p>
      <w:r>
        <w:br w:type="page"/>
      </w:r>
    </w:p>
    <w:p>
      <w:pPr>
        <w:spacing w:after="0" w:before="160"/>
      </w:pPr>
    </w:p>
    <w:p>
      <w:pPr>
        <w:shd w:fill="1A3557" w:val="clear"/>
        <w:spacing w:after="0" w:before="0"/>
      </w:pPr>
      <w:r>
        <w:rPr>
          <w:rFonts w:ascii="Arial" w:cs="Arial" w:eastAsia="Arial" w:hAnsi="Arial"/>
          <w:b/>
          <w:bCs/>
          <w:color w:val="C9952A"/>
          <w:sz w:val="19"/>
          <w:szCs w:val="19"/>
        </w:rPr>
        <w:t xml:space="preserve">  SECTION 1  </w:t>
      </w:r>
      <w:r>
        <w:rPr>
          <w:rFonts w:ascii="Arial" w:cs="Arial" w:eastAsia="Arial" w:hAnsi="Arial"/>
          <w:b/>
          <w:bCs/>
          <w:color w:val="FFFFFF"/>
          <w:sz w:val="19"/>
          <w:szCs w:val="19"/>
        </w:rPr>
        <w:t xml:space="preserve">FEATURE OVERVIEW &amp; PRODUCT DESIGN</w:t>
      </w:r>
    </w:p>
    <w:p>
      <w:pPr>
        <w:spacing w:after="0" w:before="80"/>
      </w:pPr>
    </w:p>
    <w:p>
      <w:pPr>
        <w:pStyle w:val="Heading1"/>
        <w:spacing w:after="140" w:before="300"/>
      </w:pPr>
      <w:r>
        <w:rPr>
          <w:rFonts w:ascii="Arial" w:cs="Arial" w:eastAsia="Arial" w:hAnsi="Arial"/>
          <w:b/>
          <w:bCs/>
          <w:color w:val="1A3557"/>
          <w:sz w:val="36"/>
          <w:szCs w:val="36"/>
        </w:rPr>
        <w:t xml:space="preserve">1. Feature Overview</w:t>
      </w:r>
    </w:p>
    <w:p>
      <w:pPr>
        <w:pBdr>
          <w:bottom w:val="single" w:color="1A3557" w:sz="6" w:space="1"/>
        </w:pBdr>
        <w:spacing w:after="60" w:before="60"/>
      </w:pPr>
    </w:p>
    <w:p>
      <w:pPr>
        <w:spacing w:after="0" w:before="60"/>
      </w:pPr>
    </w:p>
    <w:p>
      <w:pPr>
        <w:pStyle w:val="Heading2"/>
        <w:spacing w:after="110" w:before="260"/>
      </w:pPr>
      <w:r>
        <w:rPr>
          <w:rFonts w:ascii="Arial" w:cs="Arial" w:eastAsia="Arial" w:hAnsi="Arial"/>
          <w:b/>
          <w:bCs/>
          <w:color w:val="2E7D8C"/>
          <w:sz w:val="26"/>
          <w:szCs w:val="26"/>
        </w:rPr>
        <w:t xml:space="preserve">1.1  Purpose</w:t>
      </w:r>
    </w:p>
    <w:p>
      <w:pPr>
        <w:spacing w:after="55" w:before="55"/>
        <w:jc w:val="left"/>
      </w:pPr>
      <w:r>
        <w:rPr>
          <w:rFonts w:ascii="Arial" w:cs="Arial" w:eastAsia="Arial" w:hAnsi="Arial"/>
          <w:b w:val="false"/>
          <w:bCs w:val="false"/>
          <w:i w:val="false"/>
          <w:iCs w:val="false"/>
          <w:color w:val="1C1C1E"/>
          <w:sz w:val="22"/>
          <w:szCs w:val="22"/>
        </w:rPr>
        <w:t xml:space="preserve">This PRD defines the Luxury Experiences tier for the BAE platform — a premium-priced category of private tour and transportation experiences offered in professional luxury vehicles with a chauffeur-standard driver. Luxury experiences are displayed in a separate tab from the existing economy catalog, use a distinct dark-card visual treatment, and are managed via a new Premium flag and vehicle type selector in the admin experience edit form.</w:t>
      </w:r>
    </w:p>
    <w:p>
      <w:pPr>
        <w:spacing w:after="55" w:before="55"/>
        <w:jc w:val="left"/>
      </w:pPr>
      <w:r>
        <w:rPr>
          <w:rFonts w:ascii="Arial" w:cs="Arial" w:eastAsia="Arial" w:hAnsi="Arial"/>
          <w:b w:val="false"/>
          <w:bCs w:val="false"/>
          <w:i w:val="false"/>
          <w:iCs w:val="false"/>
          <w:color w:val="1C1C1E"/>
          <w:sz w:val="22"/>
          <w:szCs w:val="22"/>
        </w:rPr>
        <w:t xml:space="preserve">The luxury tier targets a different segment of the same BAE customer base: guests celebrating a milestone, corporate clients entertaining partners, executives requiring a professional vehicle, and travelers who want the white-glove version of a private Bay Area experience rather than the adventure version.</w:t>
      </w:r>
    </w:p>
    <w:p>
      <w:pPr>
        <w:spacing w:after="0" w:before="40"/>
      </w:pPr>
    </w:p>
    <w:p>
      <w:pPr>
        <w:pStyle w:val="Heading2"/>
        <w:spacing w:after="110" w:before="260"/>
      </w:pPr>
      <w:r>
        <w:rPr>
          <w:rFonts w:ascii="Arial" w:cs="Arial" w:eastAsia="Arial" w:hAnsi="Arial"/>
          <w:b/>
          <w:bCs/>
          <w:color w:val="2E7D8C"/>
          <w:sz w:val="26"/>
          <w:szCs w:val="26"/>
        </w:rPr>
        <w:t xml:space="preserve">1.2  Product Distinction — Economy vs. Luxury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Dimension</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Economy (existing)</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Luxury (new)</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Vehicle</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Jeep Wrangler — adventure, authenticity</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Escalade / Navigator / Sprinter / S-Class</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Driver style</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Expert local guide — casual, knowledgeable</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Professional chauffeur — formal, attentive</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Price premium</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Standard BAE pricing</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35–50% above economy equivalent</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Card design</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White card, teal category, green price</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Dark navy card, gold typography, vehicle badge</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Homepage tab</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Experiences (default)</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Luxury (second tab)</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Target guest</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Travelers, locals, team outings</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Celebrations, executives, corporate clients</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Itinerary tone</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Adventure-forward, exploratory</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Refined, curated, premium positioning</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Snacks</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Complimentary standard kit</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Premium snack selection (upgraded)</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Booking CTA</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Book Now</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Reserve Your Experience</w:t>
            </w:r>
          </w:p>
        </w:tc>
      </w:tr>
    </w:tbl>
    <w:p>
      <w:pPr>
        <w:spacing w:after="0" w:before="60"/>
      </w:pPr>
    </w:p>
    <w:p>
      <w:pPr>
        <w:pStyle w:val="Heading2"/>
        <w:spacing w:after="110" w:before="260"/>
      </w:pPr>
      <w:r>
        <w:rPr>
          <w:rFonts w:ascii="Arial" w:cs="Arial" w:eastAsia="Arial" w:hAnsi="Arial"/>
          <w:b/>
          <w:bCs/>
          <w:color w:val="2E7D8C"/>
          <w:sz w:val="26"/>
          <w:szCs w:val="26"/>
        </w:rPr>
        <w:t xml:space="preserve">1.3  Luxury Vehicle Types — Defined ENUM</w:t>
      </w:r>
    </w:p>
    <w:p>
      <w:pPr>
        <w:spacing w:after="55" w:before="55"/>
        <w:jc w:val="left"/>
      </w:pPr>
      <w:r>
        <w:rPr>
          <w:rFonts w:ascii="Arial" w:cs="Arial" w:eastAsia="Arial" w:hAnsi="Arial"/>
          <w:b w:val="false"/>
          <w:bCs w:val="false"/>
          <w:i w:val="false"/>
          <w:iCs w:val="false"/>
          <w:color w:val="1C1C1E"/>
          <w:sz w:val="22"/>
          <w:szCs w:val="22"/>
        </w:rPr>
        <w:t xml:space="preserve">The vehicle type is stored as an ENUM on the experiences table — not a free-text field. This ensures consistent display names on the front end, consistent filter options, and clean provider onboarding data. The six defined values:</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ENUM Value</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Display Name + Notes</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cadillac_escalade</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Cadillac Escalade — SUV, up to 6 passengers, most popular luxury choice</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lincoln_navigator</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Lincoln Navigator — SUV, up to 7 passengers, alternative full-size luxury</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mercedes_sprinter</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Mercedes-Benz Sprinter — Executive van, up to 7 passengers, best for groups</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mercedes_s_class</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Mercedes-Benz S-Class — Sedan, up to 3 passengers, highest prestige</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bmw_7_series</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BMW 7 Series — Sedan, up to 3 passengers, executive sedan alternative</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luxury_suv_custom</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Luxury SUV (Custom) — Admin specifies in driver notes field</w:t>
            </w:r>
          </w:p>
        </w:tc>
      </w:tr>
    </w:tbl>
    <w:p>
      <w:pPr>
        <w:spacing w:after="0" w:before="40"/>
      </w:pPr>
    </w:p>
    <w:p>
      <w:pPr>
        <w:spacing w:after="55" w:before="55"/>
      </w:pPr>
      <w:r>
        <w:rPr>
          <w:rFonts w:ascii="Arial" w:cs="Arial" w:eastAsia="Arial" w:hAnsi="Arial"/>
          <w:b/>
          <w:bCs/>
          <w:color w:val="C9952A"/>
          <w:sz w:val="21"/>
          <w:szCs w:val="21"/>
        </w:rPr>
        <w:t xml:space="preserve">Custom option:  </w:t>
      </w:r>
      <w:r>
        <w:rPr>
          <w:rFonts w:ascii="Arial" w:cs="Arial" w:eastAsia="Arial" w:hAnsi="Arial"/>
          <w:i/>
          <w:iCs/>
          <w:color w:val="1C1C1E"/>
          <w:sz w:val="21"/>
          <w:szCs w:val="21"/>
        </w:rPr>
        <w:t xml:space="preserve">When luxury_suv_custom is selected, a free-text 'Vehicle Description' field appears on the admin form. The custom description is displayed on the front end instead of a predefined label.</w:t>
      </w:r>
    </w:p>
    <w:p>
      <w:pPr>
        <w:spacing w:after="0" w:before="60"/>
      </w:pPr>
    </w:p>
    <w:p>
      <w:pPr>
        <w:pStyle w:val="Heading2"/>
        <w:spacing w:after="110" w:before="260"/>
      </w:pPr>
      <w:r>
        <w:rPr>
          <w:rFonts w:ascii="Arial" w:cs="Arial" w:eastAsia="Arial" w:hAnsi="Arial"/>
          <w:b/>
          <w:bCs/>
          <w:color w:val="2E7D8C"/>
          <w:sz w:val="26"/>
          <w:szCs w:val="26"/>
        </w:rPr>
        <w:t xml:space="preserve">1.4  Pricing Guidance</w:t>
      </w:r>
    </w:p>
    <w:p>
      <w:pPr>
        <w:spacing w:after="55" w:before="55"/>
        <w:jc w:val="left"/>
      </w:pPr>
      <w:r>
        <w:rPr>
          <w:rFonts w:ascii="Arial" w:cs="Arial" w:eastAsia="Arial" w:hAnsi="Arial"/>
          <w:b w:val="false"/>
          <w:bCs w:val="false"/>
          <w:i w:val="false"/>
          <w:iCs w:val="false"/>
          <w:color w:val="1C1C1E"/>
          <w:sz w:val="22"/>
          <w:szCs w:val="22"/>
        </w:rPr>
        <w:t xml:space="preserve">Each luxury experience record has its own price field — the same price column already on the experiences table. There is no automated markup calculation. The admin sets the luxury price manually at the time of experience creation or editing. The following table shows suggested pricing based on the 35–50% premium recommendation:</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2960"/>
      </w:tblGrid>
      <w:tr>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Experience</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Economy Price</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Luxury Price (suggested)</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Premium %</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SF City Icons &amp; Hidden Gems</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$465</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$650</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40%</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Coastal Charm &amp; Scenic Drive</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$825</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$1,150</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39%</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Wine Country &amp; Redwood Giants</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$705</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$995</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41%</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Hiking Adventures &amp; Bay Views</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$585</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$825</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41%</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Silicon Valley Innovation Trail</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$525</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$750</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43%</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East Bay Vibe — Arts, Views &amp; Eats</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$625</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$875</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40%</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Muir Woods &amp; the Marin Headlands</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$585</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$825</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41%</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Private Transport — 3 Hours</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$195</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$295</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51%</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Private Transport — 6 Hours</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$375</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$545</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45%</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Big Sur &amp; the Lost Coast (10hr)</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$895</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$1,250</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40%</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Mystery Tour — The Bay Area Surprise</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$610</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$875</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43%</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Airport to Wine Country Transfer (new)</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$595</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Luxury only</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Executive City Welcome (new, luxury only)</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$750</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val="false"/>
                <w:bCs w:val="false"/>
                <w:color w:val="1C1C1E"/>
                <w:sz w:val="18"/>
                <w:szCs w:val="18"/>
              </w:rPr>
              <w:t xml:space="preserve">Luxury only</w:t>
            </w:r>
          </w:p>
        </w:tc>
      </w:tr>
    </w:tbl>
    <w:p>
      <w:pPr>
        <w:spacing w:after="55" w:before="55"/>
      </w:pPr>
      <w:r>
        <w:rPr>
          <w:rFonts w:ascii="Arial" w:cs="Arial" w:eastAsia="Arial" w:hAnsi="Arial"/>
          <w:b/>
          <w:bCs/>
          <w:color w:val="2E7D8C"/>
          <w:sz w:val="21"/>
          <w:szCs w:val="21"/>
        </w:rPr>
        <w:t xml:space="preserve">Luxury-only experiences:  </w:t>
      </w:r>
      <w:r>
        <w:rPr>
          <w:rFonts w:ascii="Arial" w:cs="Arial" w:eastAsia="Arial" w:hAnsi="Arial"/>
          <w:i/>
          <w:iCs/>
          <w:color w:val="1C1C1E"/>
          <w:sz w:val="21"/>
          <w:szCs w:val="21"/>
        </w:rPr>
        <w:t xml:space="preserve">Some experiences have no economy equivalent — airport transfers, executive welcome tours, and other chauffeur-specific services. These have is_premium=TRUE and no economy counterpart record. They appear only in the Luxury tab.</w:t>
      </w:r>
    </w:p>
    <w:p>
      <w:pPr>
        <w:spacing w:after="0" w:before="60"/>
      </w:pPr>
    </w:p>
    <w:p>
      <w:r>
        <w:br w:type="page"/>
      </w:r>
    </w:p>
    <w:p>
      <w:pPr>
        <w:spacing w:after="0" w:before="160"/>
      </w:pPr>
    </w:p>
    <w:p>
      <w:pPr>
        <w:shd w:fill="1A3557" w:val="clear"/>
        <w:spacing w:after="0" w:before="0"/>
      </w:pPr>
      <w:r>
        <w:rPr>
          <w:rFonts w:ascii="Arial" w:cs="Arial" w:eastAsia="Arial" w:hAnsi="Arial"/>
          <w:b/>
          <w:bCs/>
          <w:color w:val="C9952A"/>
          <w:sz w:val="19"/>
          <w:szCs w:val="19"/>
        </w:rPr>
        <w:t xml:space="preserve">  SECTION 2  </w:t>
      </w:r>
      <w:r>
        <w:rPr>
          <w:rFonts w:ascii="Arial" w:cs="Arial" w:eastAsia="Arial" w:hAnsi="Arial"/>
          <w:b/>
          <w:bCs/>
          <w:color w:val="FFFFFF"/>
          <w:sz w:val="19"/>
          <w:szCs w:val="19"/>
        </w:rPr>
        <w:t xml:space="preserve">DATABASE SCHEMA</w:t>
      </w:r>
    </w:p>
    <w:p>
      <w:pPr>
        <w:spacing w:after="0" w:before="80"/>
      </w:pPr>
    </w:p>
    <w:p>
      <w:pPr>
        <w:pStyle w:val="Heading1"/>
        <w:spacing w:after="140" w:before="300"/>
      </w:pPr>
      <w:r>
        <w:rPr>
          <w:rFonts w:ascii="Arial" w:cs="Arial" w:eastAsia="Arial" w:hAnsi="Arial"/>
          <w:b/>
          <w:bCs/>
          <w:color w:val="1A3557"/>
          <w:sz w:val="36"/>
          <w:szCs w:val="36"/>
        </w:rPr>
        <w:t xml:space="preserve">2. Database Schema Changes</w:t>
      </w:r>
    </w:p>
    <w:p>
      <w:pPr>
        <w:pBdr>
          <w:bottom w:val="single" w:color="1A3557" w:sz="6" w:space="1"/>
        </w:pBdr>
        <w:spacing w:after="60" w:before="60"/>
      </w:pPr>
    </w:p>
    <w:p>
      <w:pPr>
        <w:spacing w:after="0" w:before="60"/>
      </w:pPr>
    </w:p>
    <w:p>
      <w:pPr>
        <w:pStyle w:val="Heading2"/>
        <w:spacing w:after="110" w:before="260"/>
      </w:pPr>
      <w:r>
        <w:rPr>
          <w:rFonts w:ascii="Arial" w:cs="Arial" w:eastAsia="Arial" w:hAnsi="Arial"/>
          <w:b/>
          <w:bCs/>
          <w:color w:val="2E7D8C"/>
          <w:sz w:val="26"/>
          <w:szCs w:val="26"/>
        </w:rPr>
        <w:t xml:space="preserve">2.1  Modified Table — experiences</w:t>
      </w:r>
    </w:p>
    <w:p>
      <w:pPr>
        <w:spacing w:after="55" w:before="55"/>
        <w:jc w:val="left"/>
      </w:pPr>
      <w:r>
        <w:rPr>
          <w:rFonts w:ascii="Arial" w:cs="Arial" w:eastAsia="Arial" w:hAnsi="Arial"/>
          <w:b w:val="false"/>
          <w:bCs w:val="false"/>
          <w:i w:val="false"/>
          <w:iCs w:val="false"/>
          <w:color w:val="1C1C1E"/>
          <w:sz w:val="22"/>
          <w:szCs w:val="22"/>
        </w:rPr>
        <w:t xml:space="preserve">Two new columns are added to the existing experiences table. No new tables are required. The is_premium flag drives all routing logic — tab placement, card design, and admin filtering. The luxury_vehicle_type ENUM stores the vehicle identity displayed on the card and in the booking confirmation.</w:t>
      </w:r>
    </w:p>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Column</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Type</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Notes</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bCs/>
                <w:color w:val="1A3557"/>
                <w:sz w:val="18"/>
                <w:szCs w:val="18"/>
              </w:rPr>
              <w:t xml:space="preserve">is_premium</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BOOLEAN NOT NULL DEFAULT FALSE</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FALSE = economy tab (existing behavior). TRUE = Luxury tab. Drives all front-end routing and admin display.</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bCs/>
                <w:color w:val="1A3557"/>
                <w:sz w:val="18"/>
                <w:szCs w:val="18"/>
              </w:rPr>
              <w:t xml:space="preserve">luxury_vehicle_type</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ENUM NULLABLE</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NULL when is_premium=FALSE. Required when is_premium=TRUE. Six values: cadillac_escalade, lincoln_navigator, mercedes_sprinter, mercedes_s_class, bmw_7_series, luxury_suv_custom.</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bCs/>
                <w:color w:val="1A3557"/>
                <w:sz w:val="18"/>
                <w:szCs w:val="18"/>
              </w:rPr>
              <w:t xml:space="preserve">luxury_vehicle_custom</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VARCHAR(150) NULLABLE</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Only used when luxury_vehicle_type = luxury_suv_custom. Free-text vehicle description shown on front end.</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bCs/>
                <w:color w:val="1A3557"/>
                <w:sz w:val="18"/>
                <w:szCs w:val="18"/>
              </w:rPr>
              <w:t xml:space="preserve">driver_notes</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TEXT NULLABLE</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Chauffeur-specific briefing notes — separate from the existing guide briefing field. Shown in the staff briefing for luxury bookings only.</w:t>
            </w:r>
          </w:p>
        </w:tc>
      </w:tr>
    </w:tbl>
    <w:p>
      <w:pPr>
        <w:spacing w:after="0" w:before="40"/>
      </w:pPr>
    </w:p>
    <w:p>
      <w:pPr>
        <w:spacing w:after="55" w:before="55"/>
      </w:pPr>
      <w:r>
        <w:rPr>
          <w:rFonts w:ascii="Arial" w:cs="Arial" w:eastAsia="Arial" w:hAnsi="Arial"/>
          <w:b/>
          <w:bCs/>
          <w:color w:val="2E7D8C"/>
          <w:sz w:val="21"/>
          <w:szCs w:val="21"/>
        </w:rPr>
        <w:t xml:space="preserve">Migration:  </w:t>
      </w:r>
      <w:r>
        <w:rPr>
          <w:rFonts w:ascii="Arial" w:cs="Arial" w:eastAsia="Arial" w:hAnsi="Arial"/>
          <w:i/>
          <w:iCs/>
          <w:color w:val="1C1C1E"/>
          <w:sz w:val="21"/>
          <w:szCs w:val="21"/>
        </w:rPr>
        <w:t xml:space="preserve">ALTER TABLE experiences ADD COLUMN is_premium BOOLEAN NOT NULL DEFAULT FALSE, ADD COLUMN luxury_vehicle_type ENUM('cadillac_escalade','lincoln_navigator','mercedes_sprinter','mercedes_s_class','bmw_7_series','luxury_suv_custom') NULL, ADD COLUMN luxury_vehicle_custom VARCHAR(150) NULL, ADD COLUMN driver_notes TEXT NULL;</w:t>
      </w:r>
    </w:p>
    <w:p>
      <w:pPr>
        <w:spacing w:after="55" w:before="55"/>
      </w:pPr>
      <w:r>
        <w:rPr>
          <w:rFonts w:ascii="Arial" w:cs="Arial" w:eastAsia="Arial" w:hAnsi="Arial"/>
          <w:b/>
          <w:bCs/>
          <w:color w:val="2D7A4F"/>
          <w:sz w:val="21"/>
          <w:szCs w:val="21"/>
        </w:rPr>
        <w:t xml:space="preserve">Non-breaking:  </w:t>
      </w:r>
      <w:r>
        <w:rPr>
          <w:rFonts w:ascii="Arial" w:cs="Arial" w:eastAsia="Arial" w:hAnsi="Arial"/>
          <w:i/>
          <w:iCs/>
          <w:color w:val="1C1C1E"/>
          <w:sz w:val="21"/>
          <w:szCs w:val="21"/>
        </w:rPr>
        <w:t xml:space="preserve">All existing experience records get is_premium=FALSE and NULL vehicle columns — preserving 100% of existing homepage and booking behavior. Zero changes to economy functionality.</w:t>
      </w:r>
    </w:p>
    <w:p>
      <w:pPr>
        <w:spacing w:after="0" w:before="60"/>
      </w:pPr>
    </w:p>
    <w:p>
      <w:pPr>
        <w:pStyle w:val="Heading2"/>
        <w:spacing w:after="110" w:before="260"/>
      </w:pPr>
      <w:r>
        <w:rPr>
          <w:rFonts w:ascii="Arial" w:cs="Arial" w:eastAsia="Arial" w:hAnsi="Arial"/>
          <w:b/>
          <w:bCs/>
          <w:color w:val="2E7D8C"/>
          <w:sz w:val="26"/>
          <w:szCs w:val="26"/>
        </w:rPr>
        <w:t xml:space="preserve">2.2  ENUM Display Name Mapping</w:t>
      </w:r>
    </w:p>
    <w:p>
      <w:pPr>
        <w:spacing w:after="55" w:before="55"/>
        <w:jc w:val="left"/>
      </w:pPr>
      <w:r>
        <w:rPr>
          <w:rFonts w:ascii="Arial" w:cs="Arial" w:eastAsia="Arial" w:hAnsi="Arial"/>
          <w:b w:val="false"/>
          <w:bCs w:val="false"/>
          <w:i w:val="false"/>
          <w:iCs w:val="false"/>
          <w:color w:val="1C1C1E"/>
          <w:sz w:val="22"/>
          <w:szCs w:val="22"/>
        </w:rPr>
        <w:t xml:space="preserve">The Python application layer maps ENUM values to display strings. This mapping lives in a single dict in app/utils/luxury.py and is imported wherever vehicle names are displayed.</w:t>
      </w:r>
    </w:p>
    <w:p>
      <w:pPr>
        <w:spacing w:after="55" w:before="55"/>
      </w:pPr>
      <w:r>
        <w:rPr>
          <w:rFonts w:ascii="Courier New" w:cs="Courier New" w:eastAsia="Courier New" w:hAnsi="Courier New"/>
          <w:color w:val="1A3557"/>
          <w:sz w:val="17"/>
          <w:szCs w:val="17"/>
        </w:rPr>
        <w:t xml:space="preserve"># app/utils/luxury.py
VEHICLE_DISPLAY = {
    'cadillac_escalade':   'Cadillac Escalade',
    'lincoln_navigator':   'Lincoln Navigator',
    'mercedes_sprinter':   'Mercedes-Benz Sprinter',
    'mercedes_s_class':    'Mercedes-Benz S-Class',
    'bmw_7_series':        'BMW 7 Series',
    'luxury_suv_custom':   None,  # use experience.luxury_vehicle_custom
}
def get_vehicle_display(experience):
    """Return the display name for a luxury experience vehicle."""
    if not experience.is_premium:
        return None
    if experience.luxury_vehicle_type == 'luxury_suv_custom':
        return experience.luxury_vehicle_custom or 'Luxury Vehicle'
    return VEHICLE_DISPLAY.get(experience.luxury_vehicle_type, 'Luxury Vehicle')
VEHICLE_CHOICES = [
    ('cadillac_escalade',   'Cadillac Escalade'),
    ('lincoln_navigator',   'Lincoln Navigator'),
    ('mercedes_sprinter',   'Mercedes-Benz Sprinter (Executive Van)'),
    ('mercedes_s_class',    'Mercedes-Benz S-Class'),
    ('bmw_7_series',        'BMW 7 Series'),
    ('luxury_suv_custom',   'Luxury Vehicle (Custom — specify below)'),
]</w:t>
      </w:r>
    </w:p>
    <w:p>
      <w:pPr>
        <w:spacing w:after="0" w:before="60"/>
      </w:pPr>
    </w:p>
    <w:p>
      <w:r>
        <w:br w:type="page"/>
      </w:r>
    </w:p>
    <w:p>
      <w:pPr>
        <w:spacing w:after="0" w:before="160"/>
      </w:pPr>
    </w:p>
    <w:p>
      <w:pPr>
        <w:shd w:fill="1A3557" w:val="clear"/>
        <w:spacing w:after="0" w:before="0"/>
      </w:pPr>
      <w:r>
        <w:rPr>
          <w:rFonts w:ascii="Arial" w:cs="Arial" w:eastAsia="Arial" w:hAnsi="Arial"/>
          <w:b/>
          <w:bCs/>
          <w:color w:val="C9952A"/>
          <w:sz w:val="19"/>
          <w:szCs w:val="19"/>
        </w:rPr>
        <w:t xml:space="preserve">  SECTION 3  </w:t>
      </w:r>
      <w:r>
        <w:rPr>
          <w:rFonts w:ascii="Arial" w:cs="Arial" w:eastAsia="Arial" w:hAnsi="Arial"/>
          <w:b/>
          <w:bCs/>
          <w:color w:val="FFFFFF"/>
          <w:sz w:val="19"/>
          <w:szCs w:val="19"/>
        </w:rPr>
        <w:t xml:space="preserve">HOMEPAGE — TWO-TAB SWITCHER</w:t>
      </w:r>
    </w:p>
    <w:p>
      <w:pPr>
        <w:spacing w:after="0" w:before="80"/>
      </w:pPr>
    </w:p>
    <w:p>
      <w:pPr>
        <w:pStyle w:val="Heading1"/>
        <w:spacing w:after="140" w:before="300"/>
      </w:pPr>
      <w:r>
        <w:rPr>
          <w:rFonts w:ascii="Arial" w:cs="Arial" w:eastAsia="Arial" w:hAnsi="Arial"/>
          <w:b/>
          <w:bCs/>
          <w:color w:val="1A3557"/>
          <w:sz w:val="36"/>
          <w:szCs w:val="36"/>
        </w:rPr>
        <w:t xml:space="preserve">3. Homepage — Two-Tab Switcher</w:t>
      </w:r>
    </w:p>
    <w:p>
      <w:pPr>
        <w:pBdr>
          <w:bottom w:val="single" w:color="1A3557" w:sz="6" w:space="1"/>
        </w:pBdr>
        <w:spacing w:after="60" w:before="60"/>
      </w:pPr>
    </w:p>
    <w:p>
      <w:pPr>
        <w:spacing w:after="0" w:before="60"/>
      </w:pPr>
    </w:p>
    <w:p>
      <w:pPr>
        <w:pStyle w:val="Heading2"/>
        <w:spacing w:after="110" w:before="260"/>
      </w:pPr>
      <w:r>
        <w:rPr>
          <w:rFonts w:ascii="Arial" w:cs="Arial" w:eastAsia="Arial" w:hAnsi="Arial"/>
          <w:b/>
          <w:bCs/>
          <w:color w:val="2E7D8C"/>
          <w:sz w:val="26"/>
          <w:szCs w:val="26"/>
        </w:rPr>
        <w:t xml:space="preserve">3.1  Updated Homepage Section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Order</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Section</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Change</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1</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Hero banner</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No change</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2</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Weather forecast widget</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No change</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3</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Featured Experiences (economy only)</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No change — shows is_premium=FALSE only</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4</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Tab switcher: Experiences | Luxury</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NEW — appears above the experience grid</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5</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Experience grid — switches content per active tab</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MODIFIED — economy or luxury grid based on tab</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6</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Footer</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No change</w:t>
            </w:r>
          </w:p>
        </w:tc>
      </w:tr>
    </w:tbl>
    <w:p>
      <w:pPr>
        <w:spacing w:after="0" w:before="40"/>
      </w:pPr>
    </w:p>
    <w:p>
      <w:pPr>
        <w:pStyle w:val="Heading2"/>
        <w:spacing w:after="110" w:before="260"/>
      </w:pPr>
      <w:r>
        <w:rPr>
          <w:rFonts w:ascii="Arial" w:cs="Arial" w:eastAsia="Arial" w:hAnsi="Arial"/>
          <w:b/>
          <w:bCs/>
          <w:color w:val="2E7D8C"/>
          <w:sz w:val="26"/>
          <w:szCs w:val="26"/>
        </w:rPr>
        <w:t xml:space="preserve">3.2  Tab Switcher Template</w:t>
      </w:r>
    </w:p>
    <w:p>
      <w:pPr>
        <w:spacing w:after="55" w:before="55"/>
        <w:jc w:val="left"/>
      </w:pPr>
      <w:r>
        <w:rPr>
          <w:rFonts w:ascii="Arial" w:cs="Arial" w:eastAsia="Arial" w:hAnsi="Arial"/>
          <w:b w:val="false"/>
          <w:bCs w:val="false"/>
          <w:i w:val="false"/>
          <w:iCs w:val="false"/>
          <w:color w:val="1C1C1E"/>
          <w:sz w:val="22"/>
          <w:szCs w:val="22"/>
        </w:rPr>
        <w:t xml:space="preserve">The tab switcher sits between the Featured Experiences section and the experience grid. It is a simple two-tab UI element — no page navigation, no route change. JavaScript toggles visibility between the economy grid and the luxury grid. The active tab state persists for the session via localStorage so a guest who switches to Luxury and navigates back lands on Luxury again.</w:t>
      </w:r>
    </w:p>
    <w:p>
      <w:pPr>
        <w:spacing w:after="55" w:before="55"/>
      </w:pPr>
      <w:r>
        <w:rPr>
          <w:rFonts w:ascii="Courier New" w:cs="Courier New" w:eastAsia="Courier New" w:hAnsi="Courier New"/>
          <w:color w:val="1A3557"/>
          <w:sz w:val="17"/>
          <w:szCs w:val="17"/>
        </w:rPr>
        <w:t xml:space="preserve">{# templates/main/index.html — tab switcher block #}
&lt;div class='bae-tab-switcher' id='experienceTabSwitcher'&gt;
  &lt;div class='bae-tab-bar'&gt;
    &lt;button class='bae-tab active' id='tabEconomy'
            onclick='switchTab("economy")'
            aria-selected='true'&gt;
      &lt;span class='bae-tab-icon'&gt;🧭&lt;/span&gt;
      Experiences
    &lt;/button&gt;
    &lt;button class='bae-tab' id='tabLuxury'
            onclick='switchTab("luxury")'
            aria-selected='false'&gt;
      &lt;span class='bae-tab-icon'&gt;✦&lt;/span&gt;
      Luxury
      &lt;span class='bae-tab-badge'&gt;Premium&lt;/span&gt;
    &lt;/button&gt;
  &lt;/div&gt;
  {# Economy grid — existing Choose Your Vibe grid #}
  &lt;div id='gridEconomy' class='bae-tab-panel active'&gt;
    &lt;div class='bae-vibe-filter'&gt; ... &lt;/div&gt;
    &lt;div class='bae-experience-grid'&gt;
      {% for exp in economy_experiences %}
        {% include 'experience/partials/_experience_card.html' %}
      {% endfor %}
    &lt;/div&gt;
  &lt;/div&gt;
  {# Luxury grid — dark-card layout #}
  &lt;div id='gridLuxury' class='bae-tab-panel' style='display:none;'&gt;
    {% include 'experience/partials/_luxury_tab.html' %}
  &lt;/div&gt;
&lt;/div&gt;</w:t>
      </w:r>
    </w:p>
    <w:p>
      <w:pPr>
        <w:spacing w:after="0" w:before="40"/>
      </w:pPr>
    </w:p>
    <w:p>
      <w:pPr>
        <w:pStyle w:val="Heading2"/>
        <w:spacing w:after="110" w:before="260"/>
      </w:pPr>
      <w:r>
        <w:rPr>
          <w:rFonts w:ascii="Arial" w:cs="Arial" w:eastAsia="Arial" w:hAnsi="Arial"/>
          <w:b/>
          <w:bCs/>
          <w:color w:val="2E7D8C"/>
          <w:sz w:val="26"/>
          <w:szCs w:val="26"/>
        </w:rPr>
        <w:t xml:space="preserve">3.3  Tab Switcher CSS</w:t>
      </w:r>
    </w:p>
    <w:p>
      <w:pPr>
        <w:spacing w:after="55" w:before="55"/>
      </w:pPr>
      <w:r>
        <w:rPr>
          <w:rFonts w:ascii="Courier New" w:cs="Courier New" w:eastAsia="Courier New" w:hAnsi="Courier New"/>
          <w:color w:val="1A3557"/>
          <w:sz w:val="17"/>
          <w:szCs w:val="17"/>
        </w:rPr>
        <w:t xml:space="preserve">/* ─── BAE Tab Switcher ────────────────────────────────────────────────── */
.bae-tab-bar {
  display: flex;
  gap: 0;
  border-bottom: 2px solid #D0D8E0;
  margin-bottom: 36px;
}
.bae-tab {
  display: flex;
  align-items: center;
  gap: 8px;
  padding: 14px 28px;
  font-family: 'DM Sans', Arial, sans-serif;
  font-size: 14px;
  font-weight: 500;
  color: #5A6A7A;
  background: transparent;
  border: none;
  border-bottom: 3px solid transparent;
  margin-bottom: -2px;
  cursor: pointer;
  transition: color .15s, border-color .15s;
}
.bae-tab:hover { color: #1A3557; }
.bae-tab.active {
  color: #1A3557;
  border-bottom-color: #1A3557;
  font-weight: 600;
}
.bae-tab#tabLuxury.active {
  color: #C9952A;
  border-bottom-color: #C9952A;
}
.bae-tab-icon { font-size: 16px; }
.bae-tab-badge {
  font-size: 10px;
  font-weight: 600;
  letter-spacing: .06em;
  text-transform: uppercase;
  background: #C9952A;
  color: #fff;
  padding: 2px 7px;
  border-radius: 9999px;
  margin-left: 4px;
}
.bae-tab-panel { display: block; }
.bae-tab-panel[style*='display:none'] { display: none !important; }</w:t>
      </w:r>
    </w:p>
    <w:p>
      <w:pPr>
        <w:spacing w:after="0" w:before="40"/>
      </w:pPr>
    </w:p>
    <w:p>
      <w:pPr>
        <w:pStyle w:val="Heading2"/>
        <w:spacing w:after="110" w:before="260"/>
      </w:pPr>
      <w:r>
        <w:rPr>
          <w:rFonts w:ascii="Arial" w:cs="Arial" w:eastAsia="Arial" w:hAnsi="Arial"/>
          <w:b/>
          <w:bCs/>
          <w:color w:val="2E7D8C"/>
          <w:sz w:val="26"/>
          <w:szCs w:val="26"/>
        </w:rPr>
        <w:t xml:space="preserve">3.4  Tab Switcher JavaScript</w:t>
      </w:r>
    </w:p>
    <w:p>
      <w:pPr>
        <w:spacing w:after="55" w:before="55"/>
      </w:pPr>
      <w:r>
        <w:rPr>
          <w:rFonts w:ascii="Courier New" w:cs="Courier New" w:eastAsia="Courier New" w:hAnsi="Courier New"/>
          <w:color w:val="1A3557"/>
          <w:sz w:val="17"/>
          <w:szCs w:val="17"/>
        </w:rPr>
        <w:t xml:space="preserve">// In templates/main/index.html — &lt;script&gt; block
function switchTab(tab) {
  const tabs   = document.querySelectorAll('.bae-tab');
  const panels = document.querySelectorAll('.bae-tab-panel');
  tabs.forEach(t =&gt; {
    t.classList.toggle('active', t.id === 'tab' + capitalise(tab));
    t.setAttribute('aria-selected', t.id === 'tab' + capitalise(tab));
  });
  document.getElementById('gridEconomy').style.display =
    tab === 'economy' ? 'block' : 'none';
  document.getElementById('gridLuxury').style.display  =
    tab === 'luxury'  ? 'block' : 'none';
  // Persist tab choice for session
  try { sessionStorage.setItem('bae_active_tab', tab); } catch(e) {}
}
function capitalise(s) { return s.charAt(0).toUpperCase() + s.slice(1); }
// Restore tab on page load
document.addEventListener('DOMContentLoaded', () =&gt; {
  try {
    const saved = sessionStorage.getItem('bae_active_tab');
    if (saved === 'luxury') switchTab('luxury');
  } catch(e) {}
});</w:t>
      </w:r>
    </w:p>
    <w:p>
      <w:pPr>
        <w:spacing w:after="0" w:before="40"/>
      </w:pPr>
    </w:p>
    <w:p>
      <w:pPr>
        <w:pStyle w:val="Heading2"/>
        <w:spacing w:after="110" w:before="260"/>
      </w:pPr>
      <w:r>
        <w:rPr>
          <w:rFonts w:ascii="Arial" w:cs="Arial" w:eastAsia="Arial" w:hAnsi="Arial"/>
          <w:b/>
          <w:bCs/>
          <w:color w:val="2E7D8C"/>
          <w:sz w:val="26"/>
          <w:szCs w:val="26"/>
        </w:rPr>
        <w:t xml:space="preserve">3.5  Updated Homepage View Function</w:t>
      </w:r>
    </w:p>
    <w:p>
      <w:pPr>
        <w:spacing w:after="55" w:before="55"/>
      </w:pPr>
      <w:r>
        <w:rPr>
          <w:rFonts w:ascii="Courier New" w:cs="Courier New" w:eastAsia="Courier New" w:hAnsi="Courier New"/>
          <w:color w:val="1A3557"/>
          <w:sz w:val="17"/>
          <w:szCs w:val="17"/>
        </w:rPr>
        <w:t xml:space="preserve"># app/blueprints/main/views.py
@bp.route('/')
def index():
    # Economy experiences — existing query (unchanged)
    economy_experiences = (
        Experience.query
        .filter(
            Experience.is_active  == True,
            Experience.is_premium == False,   # economy only
        )
        .order_by(Experience.sort_order.asc())
        .all()
    )
    # Luxury experiences — new query
    luxury_experiences = (
        Experience.query
        .filter(
            Experience.is_active  == True,
            Experience.is_premium == True,    # luxury only
        )
        .order_by(Experience.sort_order.asc())
        .all()
    )
    return render_template(
        'main/index.html',
        economy_experiences = economy_experiences,
        luxury_experiences  = luxury_experiences,
        ...
    )</w:t>
      </w:r>
    </w:p>
    <w:p>
      <w:pPr>
        <w:spacing w:after="0" w:before="60"/>
      </w:pPr>
    </w:p>
    <w:p>
      <w:r>
        <w:br w:type="page"/>
      </w:r>
    </w:p>
    <w:p>
      <w:pPr>
        <w:spacing w:after="0" w:before="160"/>
      </w:pPr>
    </w:p>
    <w:p>
      <w:pPr>
        <w:shd w:fill="0D1A2A" w:val="clear"/>
        <w:spacing w:after="0" w:before="0"/>
      </w:pPr>
      <w:r>
        <w:rPr>
          <w:rFonts w:ascii="Arial" w:cs="Arial" w:eastAsia="Arial" w:hAnsi="Arial"/>
          <w:b/>
          <w:bCs/>
          <w:color w:val="C9952A"/>
          <w:sz w:val="19"/>
          <w:szCs w:val="19"/>
        </w:rPr>
        <w:t xml:space="preserve">  SECTION 4  </w:t>
      </w:r>
      <w:r>
        <w:rPr>
          <w:rFonts w:ascii="Arial" w:cs="Arial" w:eastAsia="Arial" w:hAnsi="Arial"/>
          <w:b/>
          <w:bCs/>
          <w:color w:val="FFFFFF"/>
          <w:sz w:val="19"/>
          <w:szCs w:val="19"/>
        </w:rPr>
        <w:t xml:space="preserve">LUXURY TAB TEMPLATE &amp; CARD DESIGN</w:t>
      </w:r>
    </w:p>
    <w:p>
      <w:pPr>
        <w:spacing w:after="0" w:before="80"/>
      </w:pPr>
    </w:p>
    <w:p>
      <w:pPr>
        <w:pStyle w:val="Heading1"/>
        <w:spacing w:after="140" w:before="300"/>
      </w:pPr>
      <w:r>
        <w:rPr>
          <w:rFonts w:ascii="Arial" w:cs="Arial" w:eastAsia="Arial" w:hAnsi="Arial"/>
          <w:b/>
          <w:bCs/>
          <w:color w:val="1A3557"/>
          <w:sz w:val="36"/>
          <w:szCs w:val="36"/>
        </w:rPr>
        <w:t xml:space="preserve">4. Luxury Tab — Template &amp; Card</w:t>
      </w:r>
    </w:p>
    <w:p>
      <w:pPr>
        <w:pBdr>
          <w:bottom w:val="single" w:color="1A3557" w:sz="6" w:space="1"/>
        </w:pBdr>
        <w:spacing w:after="60" w:before="60"/>
      </w:pPr>
    </w:p>
    <w:p>
      <w:pPr>
        <w:spacing w:after="0" w:before="60"/>
      </w:pPr>
    </w:p>
    <w:p>
      <w:pPr>
        <w:pStyle w:val="Heading2"/>
        <w:spacing w:after="110" w:before="260"/>
      </w:pPr>
      <w:r>
        <w:rPr>
          <w:rFonts w:ascii="Arial" w:cs="Arial" w:eastAsia="Arial" w:hAnsi="Arial"/>
          <w:b/>
          <w:bCs/>
          <w:color w:val="2E7D8C"/>
          <w:sz w:val="26"/>
          <w:szCs w:val="26"/>
        </w:rPr>
        <w:t xml:space="preserve">4.1  Luxury Tab Partial — _luxury_tab.html</w:t>
      </w:r>
    </w:p>
    <w:p>
      <w:pPr>
        <w:spacing w:after="55" w:before="55"/>
      </w:pPr>
      <w:r>
        <w:rPr>
          <w:rFonts w:ascii="Courier New" w:cs="Courier New" w:eastAsia="Courier New" w:hAnsi="Courier New"/>
          <w:color w:val="1A3557"/>
          <w:sz w:val="17"/>
          <w:szCs w:val="17"/>
        </w:rPr>
        <w:t xml:space="preserve">{# templates/experience/partials/_luxury_tab.html #}
{# Requires: luxury_experiences (list of Experience objects) #}
{% from 'macros/price.html' import price_block %}
{% from 'macros/luxury.html' import vehicle_badge %}
{% if luxury_experiences %}
&lt;div class='bae-luxury-header'&gt;
  &lt;div&gt;
    &lt;div class='bae-luxury-eyebrow'&gt;Private Chauffeur Experiences&lt;/div&gt;
    &lt;h2 class='bae-luxury-title'&gt;
      Arrive in &lt;em&gt;Style&lt;/em&gt;
    &lt;/h2&gt;
    &lt;p class='bae-luxury-desc'&gt;
      Professional drivers. Luxury vehicles. Door-to-door service.
      The same personalized Bay Area experience — elevated.
    &lt;/p&gt;
  &lt;/div&gt;
&lt;/div&gt;
&lt;div class='bae-luxury-grid'&gt;
  {% for exp in luxury_experiences %}
    {% include 'experience/partials/_luxury_card.html' %}
  {% endfor %}
&lt;/div&gt;
{% else %}
&lt;div class='bae-luxury-empty'&gt;
  &lt;p&gt;Luxury experiences coming soon.&lt;/p&gt;
  &lt;a href='tel:4088312101'&gt;Call us to arrange a custom luxury experience &amp;rarr;&lt;/a&gt;
&lt;/div&gt;
{% endif %}</w:t>
      </w:r>
    </w:p>
    <w:p>
      <w:pPr>
        <w:spacing w:after="0" w:before="40"/>
      </w:pPr>
    </w:p>
    <w:p>
      <w:pPr>
        <w:pStyle w:val="Heading2"/>
        <w:spacing w:after="110" w:before="260"/>
      </w:pPr>
      <w:r>
        <w:rPr>
          <w:rFonts w:ascii="Arial" w:cs="Arial" w:eastAsia="Arial" w:hAnsi="Arial"/>
          <w:b/>
          <w:bCs/>
          <w:color w:val="2E7D8C"/>
          <w:sz w:val="26"/>
          <w:szCs w:val="26"/>
        </w:rPr>
        <w:t xml:space="preserve">4.2  Luxury Card Partial — _luxury_card.html</w:t>
      </w:r>
    </w:p>
    <w:p>
      <w:pPr>
        <w:spacing w:after="55" w:before="55"/>
      </w:pPr>
      <w:r>
        <w:rPr>
          <w:rFonts w:ascii="Courier New" w:cs="Courier New" w:eastAsia="Courier New" w:hAnsi="Courier New"/>
          <w:color w:val="1A3557"/>
          <w:sz w:val="17"/>
          <w:szCs w:val="17"/>
        </w:rPr>
        <w:t xml:space="preserve">{# templates/experience/partials/_luxury_card.html #}
&lt;div class='bae-lux-card'&gt;
  {# Card image with vehicle badge overlay #}
  &lt;a href='{{ url_for("main.experience_detail", slug=exp.slug) }}'
     class='bae-lux-img-link'&gt;
    &lt;div class='bae-lux-img'&gt;
      &lt;img src='{{ exp.photo_url or url_for("static",
                    filename="images/jeepWrangler.webp") }}'
           alt='{{ exp.name }}'
           loading='lazy'
           class='bae-lux-img-el'&gt;
      {# Dark gradient overlay #}
      &lt;div class='bae-lux-img-overlay'&gt;&lt;/div&gt;
      {# Vehicle badge — bottom-left #}
      &lt;div class='bae-lux-vehicle-badge'&gt;
        &lt;span class='bae-lux-vehicle-icon'&gt;🚗&lt;/span&gt;
        {{ exp.vehicle_display }}
      &lt;/div&gt;
      {# Duration badge — bottom-right #}
      &lt;span class='bae-lux-duration'&gt;
        {{ exp.duration_hours }} hr
        {{- 's' if exp.duration_hours != 1 -}}
      &lt;/span&gt;
    &lt;/div&gt;
  &lt;/a&gt;
  {# Card body #}
  &lt;div class='bae-lux-body'&gt;
    &lt;div class='bae-lux-category'&gt;{{ exp.category }}&lt;/div&gt;
    &lt;h3 class='bae-lux-name'&gt;
      &lt;a href='{{ url_for("main.experience_detail", slug=exp.slug) }}'
         class='bae-lux-name-link'&gt;
        {{ exp.name }}
      &lt;/a&gt;
    &lt;/h3&gt;
    {% if exp.avg_star_rating and exp.avg_star_rating &gt; 0 %}
    &lt;div class='bae-lux-rating'&gt;
      &lt;span class='bae-lux-star'&gt;★&lt;/span&gt;
      &lt;span&gt;{{ '%.1f'|format(exp.avg_star_rating) }}&lt;/span&gt;
      &lt;span class='bae-lux-review-ct'&gt;({{ exp.review_count }})&lt;/span&gt;
    &lt;/div&gt;
    {% endif %}
  &lt;/div&gt;
  {# Card footer: price + CTA #}
  &lt;div class='bae-lux-footer'&gt;
    &lt;div&gt;
      {{ price_block(exp, size='sm', theme='luxury') }}
      &lt;div class='bae-lux-price-sub'&gt;up to 4 guests&lt;/div&gt;
    &lt;/div&gt;
    &lt;a href='{{ url_for("main.experience_detail", slug=exp.slug) }}'
       class='bae-lux-cta'&gt;
      Reserve &amp;rarr;
    &lt;/a&gt;
  &lt;/div&gt;
&lt;/div&gt;</w:t>
      </w:r>
    </w:p>
    <w:p>
      <w:pPr>
        <w:spacing w:after="0" w:before="40"/>
      </w:pPr>
    </w:p>
    <w:p>
      <w:pPr>
        <w:pStyle w:val="Heading2"/>
        <w:spacing w:after="110" w:before="260"/>
      </w:pPr>
      <w:r>
        <w:rPr>
          <w:rFonts w:ascii="Arial" w:cs="Arial" w:eastAsia="Arial" w:hAnsi="Arial"/>
          <w:b/>
          <w:bCs/>
          <w:color w:val="2E7D8C"/>
          <w:sz w:val="26"/>
          <w:szCs w:val="26"/>
        </w:rPr>
        <w:t xml:space="preserve">4.3  Luxury Card CSS</w:t>
      </w:r>
    </w:p>
    <w:p>
      <w:pPr>
        <w:spacing w:after="55" w:before="55"/>
        <w:jc w:val="left"/>
      </w:pPr>
      <w:r>
        <w:rPr>
          <w:rFonts w:ascii="Arial" w:cs="Arial" w:eastAsia="Arial" w:hAnsi="Arial"/>
          <w:b w:val="false"/>
          <w:bCs w:val="false"/>
          <w:i w:val="false"/>
          <w:iCs w:val="false"/>
          <w:color w:val="1C1C1E"/>
          <w:sz w:val="22"/>
          <w:szCs w:val="22"/>
        </w:rPr>
        <w:t xml:space="preserve">All luxury card classes are namespaced .bae-lux-* to avoid collision with economy classes. The dark card treatment: near-black navy background (#0D1A2A), gold typography, gold accent elements. Desktop: 3-column grid. Mobile: horizontal scroll with snap.</w:t>
      </w:r>
    </w:p>
    <w:p>
      <w:pPr>
        <w:spacing w:after="55" w:before="55"/>
      </w:pPr>
      <w:r>
        <w:rPr>
          <w:rFonts w:ascii="Courier New" w:cs="Courier New" w:eastAsia="Courier New" w:hAnsi="Courier New"/>
          <w:color w:val="1A3557"/>
          <w:sz w:val="17"/>
          <w:szCs w:val="17"/>
        </w:rPr>
        <w:t xml:space="preserve">/* ─── BAE Luxury Section Header ─────────────────────────────────────── */
.bae-luxury-header {
  margin-bottom: 36px;
}
.bae-luxury-eyebrow {
  font-size: 10px;
  font-weight: 600;
  letter-spacing: .14em;
  text-transform: uppercase;
  color: #C9952A;
  margin-bottom: 8px;
}
.bae-luxury-title {
  font-family: 'Playfair Display', Georgia, serif;
  font-size: 30px;
  font-weight: 700;
  color: #1A3557;
  margin: 0 0 10px;
}
.bae-luxury-title em { font-style: italic; color: #C9952A; }
.bae-luxury-desc {
  font-size: 15px;
  color: #5A6A7A;
  max-width: 520px;
  line-height: 1.6;
}
/* ─── Luxury Grid ───────────────────────────────────────────────────── */
.bae-luxury-grid {
  display: grid;
  grid-template-columns: repeat(3, 1fr);
  gap: 24px;
}
@media (max-width: 768px) {
  .bae-luxury-grid {
    display: flex;
    flex-direction: row;
    overflow-x: auto;
    gap: 16px;
    padding-bottom: 12px;
    scroll-snap-type: x mandatory;
    -webkit-overflow-scrolling: touch;
  }
  .bae-luxury-grid::-webkit-scrollbar { display: none; }
  .bae-luxury-grid { -ms-overflow-style:none; scrollbar-width:none; }
}
@media (min-width:769px) and (max-width:1024px) {
  .bae-luxury-grid { grid-template-columns: repeat(2,1fr); }
}
/* ─── Luxury Card ───────────────────────────────────────────────────── */
.bae-lux-card {
  background: #0D1A2A;            /* near-black navy */
  border-radius: 14px;
  border: 0.5px solid #C9952A44; /* gold tint border */
  overflow: hidden;
  display: flex;
  flex-direction: column;
  min-width: 260px;
  scroll-snap-align: start;
  transition: transform .22s ease, box-shadow .22s ease;
}
.bae-lux-card:hover {
  transform: translateY(-4px);
  box-shadow: 0 12px 40px rgba(201,149,42,.18);
}
/* Card image */
.bae-lux-img-link { display:block; text-decoration:none; }
.bae-lux-img { position:relative; height:180px; overflow:hidden; }
.bae-lux-img-el {
  width:100%; height:100%; object-fit:cover;
  transition: transform .38s ease;
  filter: brightness(.85) saturate(.9);
}
.bae-lux-card:hover .bae-lux-img-el { transform: scale(1.05); }
.bae-lux-img-overlay {
  position: absolute; inset: 0;
  background: linear-gradient(to bottom,
    rgba(13,26,42,0) 40%, rgba(13,26,42,.75) 100%);
}
/* Vehicle badge */
.bae-lux-vehicle-badge {
  position: absolute;
  bottom: 10px; left: 10px;
  background: rgba(201,149,42,.92);
  color: #0D1A2A;
  font-size: 11px;
  font-weight: 600;
  padding: 3px 10px;
  border-radius: 20px;
  z-index: 1;
  display: flex;
  align-items: center;
  gap: 5px;
}
.bae-lux-vehicle-icon { font-size: 12px; }
.bae-lux-duration {
  position: absolute;
  bottom: 10px; right: 10px;
  background: rgba(13,26,42,.82);
  color: rgba(255,255,255,.85);
  font-size: 11px;
  font-weight: 500;
  padding: 3px 9px;
  border-radius: 20px;
  z-index: 1;
  backdrop-filter: blur(4px);
}
/* Card body */
.bae-lux-body { padding: 16px 16px 0; flex: 1; }
.bae-lux-category {
  font-size: 9px;
  font-weight: 600;
  letter-spacing: .12em;
  text-transform: uppercase;
  color: #C9952A;
  margin-bottom: 6px;
}
.bae-lux-name {
  font-family: 'Playfair Display', Georgia, serif;
  font-size: 16px;
  font-weight: 700;
  margin: 0 0 8px;
  line-height: 1.25;
  display: -webkit-box;
  -webkit-line-clamp: 2;
  -webkit-box-orient: vertical;
  overflow: hidden;
}
.bae-lux-name-link { color: #F0E8D8; text-decoration: none; }
.bae-lux-name-link:hover { color: #C9952A; }
.bae-lux-rating {
  display: flex; align-items: center; gap: 4px;
  font-size: 12px; color: rgba(255,255,255,.65);
}
.bae-lux-star { color: #C9952A; }
.bae-lux-review-ct { color: rgba(255,255,255,.4); }
/* Card footer */
.bae-lux-footer {
  padding: 12px 16px 16px;
  display: flex;
  align-items: center;
  justify-content: space-between;
  border-top: 0.5px solid rgba(201,149,42,.25);
  gap: 8px;
}
.bae-lux-price-sub { font-size: 10px; color: rgba(255,255,255,.35); margin-top: 2px; }
.bae-lux-cta {
  display: inline-block;
  background: #C9952A;
  color: #0D1A2A;
  text-decoration: none;
  padding: 8px 16px;
  border-radius: 7px;
  font-size: 12px;
  font-weight: 700;
  letter-spacing: .03em;
  transition: background .15s;
  white-space: nowrap;
  flex-shrink: 0;
}
.bae-lux-cta:hover { background: #E8B84B; }
/* price_block luxury theme override */
.bae-price-lux { color: #C9952A; font-size: 22px; font-weight: 700; }
.bae-price-lux-original { color: rgba(255,255,255,.35); font-size: 13px; }</w:t>
      </w:r>
    </w:p>
    <w:p>
      <w:pPr>
        <w:spacing w:after="0" w:before="60"/>
      </w:pPr>
    </w:p>
    <w:p>
      <w:r>
        <w:br w:type="page"/>
      </w:r>
    </w:p>
    <w:p>
      <w:pPr>
        <w:spacing w:after="0" w:before="160"/>
      </w:pPr>
    </w:p>
    <w:p>
      <w:pPr>
        <w:shd w:fill="1A3557" w:val="clear"/>
        <w:spacing w:after="0" w:before="0"/>
      </w:pPr>
      <w:r>
        <w:rPr>
          <w:rFonts w:ascii="Arial" w:cs="Arial" w:eastAsia="Arial" w:hAnsi="Arial"/>
          <w:b/>
          <w:bCs/>
          <w:color w:val="C9952A"/>
          <w:sz w:val="19"/>
          <w:szCs w:val="19"/>
        </w:rPr>
        <w:t xml:space="preserve">  SECTION 5  </w:t>
      </w:r>
      <w:r>
        <w:rPr>
          <w:rFonts w:ascii="Arial" w:cs="Arial" w:eastAsia="Arial" w:hAnsi="Arial"/>
          <w:b/>
          <w:bCs/>
          <w:color w:val="FFFFFF"/>
          <w:sz w:val="19"/>
          <w:szCs w:val="19"/>
        </w:rPr>
        <w:t xml:space="preserve">ADMIN — EXPERIENCE EDIT FORM</w:t>
      </w:r>
    </w:p>
    <w:p>
      <w:pPr>
        <w:spacing w:after="0" w:before="80"/>
      </w:pPr>
    </w:p>
    <w:p>
      <w:pPr>
        <w:pStyle w:val="Heading1"/>
        <w:spacing w:after="140" w:before="300"/>
      </w:pPr>
      <w:r>
        <w:rPr>
          <w:rFonts w:ascii="Arial" w:cs="Arial" w:eastAsia="Arial" w:hAnsi="Arial"/>
          <w:b/>
          <w:bCs/>
          <w:color w:val="1A3557"/>
          <w:sz w:val="36"/>
          <w:szCs w:val="36"/>
        </w:rPr>
        <w:t xml:space="preserve">5. Admin Experience Edit — Premium Flag &amp; Vehicle Selector</w:t>
      </w:r>
    </w:p>
    <w:p>
      <w:pPr>
        <w:pBdr>
          <w:bottom w:val="single" w:color="1A3557" w:sz="6" w:space="1"/>
        </w:pBdr>
        <w:spacing w:after="60" w:before="60"/>
      </w:pPr>
    </w:p>
    <w:p>
      <w:pPr>
        <w:spacing w:after="0" w:before="60"/>
      </w:pPr>
    </w:p>
    <w:p>
      <w:pPr>
        <w:pStyle w:val="Heading2"/>
        <w:spacing w:after="110" w:before="260"/>
      </w:pPr>
      <w:r>
        <w:rPr>
          <w:rFonts w:ascii="Arial" w:cs="Arial" w:eastAsia="Arial" w:hAnsi="Arial"/>
          <w:b/>
          <w:bCs/>
          <w:color w:val="2E7D8C"/>
          <w:sz w:val="26"/>
          <w:szCs w:val="26"/>
        </w:rPr>
        <w:t xml:space="preserve">5.1  What Changes on the Edit Form</w:t>
      </w:r>
    </w:p>
    <w:p>
      <w:pPr>
        <w:spacing w:after="55" w:before="55"/>
        <w:jc w:val="left"/>
      </w:pPr>
      <w:r>
        <w:rPr>
          <w:rFonts w:ascii="Arial" w:cs="Arial" w:eastAsia="Arial" w:hAnsi="Arial"/>
          <w:b w:val="false"/>
          <w:bCs w:val="false"/>
          <w:i w:val="false"/>
          <w:iCs w:val="false"/>
          <w:color w:val="1C1C1E"/>
          <w:sz w:val="22"/>
          <w:szCs w:val="22"/>
        </w:rPr>
        <w:t xml:space="preserve">The existing /admin/experiences/&lt;id&gt;/edit form gains a new 'TIER &amp; VEHICLE' section inserted between the existing 'Pricing &amp; Discount' section and the 'Availability &amp; Status' section. It contains three fields: the Premium toggle, the vehicle type dropdown (conditionally shown), and the driver notes textarea (conditionally shown). The section is visually distinct from the rest of the form using a dark navy band header and gold accents.</w:t>
      </w:r>
    </w:p>
    <w:p>
      <w:pPr>
        <w:spacing w:after="0" w:before="40"/>
      </w:pPr>
    </w:p>
    <w:p>
      <w:pPr>
        <w:pStyle w:val="Heading2"/>
        <w:spacing w:after="110" w:before="260"/>
      </w:pPr>
      <w:r>
        <w:rPr>
          <w:rFonts w:ascii="Arial" w:cs="Arial" w:eastAsia="Arial" w:hAnsi="Arial"/>
          <w:b/>
          <w:bCs/>
          <w:color w:val="2E7D8C"/>
          <w:sz w:val="26"/>
          <w:szCs w:val="26"/>
        </w:rPr>
        <w:t xml:space="preserve">5.2  New Section — Tier &amp; Vehicle Template</w:t>
      </w:r>
    </w:p>
    <w:p>
      <w:pPr>
        <w:spacing w:after="55" w:before="55"/>
      </w:pPr>
      <w:r>
        <w:rPr>
          <w:rFonts w:ascii="Courier New" w:cs="Courier New" w:eastAsia="Courier New" w:hAnsi="Courier New"/>
          <w:color w:val="1A3557"/>
          <w:sz w:val="17"/>
          <w:szCs w:val="17"/>
        </w:rPr>
        <w:t xml:space="preserve">{# templates/admin/experiences/form.html #}
{# Insert after pricing section, before availability section #}
&lt;div class='bae-admin-section bae-admin-section-luxury' id='tierSection'&gt;
  &lt;div class='bae-admin-section-label bae-admin-section-label-luxury'&gt;
    TIER &amp;amp; VEHICLE
  &lt;/div&gt;
  {# Premium toggle #}
  &lt;div class='row g-3 mb-2'&gt;
    &lt;div class='col-12'&gt;
      &lt;label style='font-size:13px;font-weight:500;color:#1C1C1E;
             display:block;margin-bottom:8px;'&gt;
        Experience Tier
      &lt;/label&gt;
      &lt;div class='d-flex gap-3'&gt;
        &lt;label class='bae-tier-option' id='tierEconomy'
               style='border-color: {{ "#D0D8E0" if experience.is_premium else "#1A3557" }};'&gt;
          &lt;input type='radio' name='is_premium' value='0'
                 {{ 'checked' if not experience.is_premium }}
                 onchange='onTierChange(false)'&gt;
          &lt;div class='bae-tier-icon'&gt;🧭&lt;/div&gt;
          &lt;div&gt;
            &lt;div class='bae-tier-label'&gt;Economy&lt;/div&gt;
            &lt;div class='bae-tier-sub'&gt;Standard BAE experience · Jeep Wrangler&lt;/div&gt;
          &lt;/div&gt;
        &lt;/label&gt;
        &lt;label class='bae-tier-option bae-tier-option-lux' id='tierLuxury'
               style='border-color: {{ "#C9952A" if experience.is_premium else "#D0D8E0" }};
                      background: {{ "#0D1A2A" if experience.is_premium else "#fff" }};'&gt;
          &lt;input type='radio' name='is_premium' value='1'
                 {{ 'checked' if experience.is_premium }}
                 onchange='onTierChange(true)'&gt;
          &lt;div class='bae-tier-icon'&gt;✦&lt;/div&gt;
          &lt;div&gt;
            &lt;div class='bae-tier-label bae-tier-label-lux'&gt;Luxury&lt;/div&gt;
            &lt;div class='bae-tier-sub bae-tier-sub-lux'&gt;
              Premium pricing · Professional chauffeur · Luxury vehicle
            &lt;/div&gt;
          &lt;/div&gt;
        &lt;/label&gt;
      &lt;/div&gt;
    &lt;/div&gt;
  &lt;/div&gt;
  {# Vehicle &amp; driver fields — conditionally shown #}
  &lt;div id='luxuryFields'
       style='display:{{ "block" if experience.is_premium else "none" }};
              margin-top:16px;'&gt;
    &lt;div class='row g-3'&gt;
      &lt;div class='col-md-5'&gt;
        &lt;label style='font-size:12px;font-weight:500;display:block;margin-bottom:4px;'&gt;
          Luxury Vehicle Type &lt;span style='color:#B03A2E;'&gt;*&lt;/span&gt;
        &lt;/label&gt;
        &lt;select name='luxury_vehicle_type'
                id='vehicleTypeSelect'
                class='form-select'
                onchange='onVehicleChange()'
                style='border-color:#D0D8E0;border-radius:10px;font-size:13px;'&gt;
          &lt;option value=''&gt;— Select vehicle —&lt;/option&gt;
          {% for value, label in vehicle_choices %}
          &lt;option value='{{ value }}'
            {{ 'selected' if experience.luxury_vehicle_type == value }}&gt;
            {{ label }}
          &lt;/option&gt;
          {% endfor %}
        &lt;/select&gt;
      &lt;/div&gt;
      {# Custom vehicle description — shown only for luxury_suv_custom #}
      &lt;div class='col-md-7' id='customVehicleField'
           style='display:{{ "block" if experience.luxury_vehicle_type == "luxury_suv_custom" else "none" }};'&gt;
        &lt;label style='font-size:12px;font-weight:500;display:block;margin-bottom:4px;'&gt;
          Custom Vehicle Description
        &lt;/label&gt;
        &lt;input type='text' name='luxury_vehicle_custom'
               class='form-control'
               value='{{ experience.luxury_vehicle_custom or "" }}'
               placeholder='e.g. Rolls-Royce Phantom, Tesla Model S'
               maxlength='150'
               style='border-color:#D0D8E0;border-radius:10px;font-size:13px;'&gt;
      &lt;/div&gt;
      &lt;div class='col-12'&gt;
        &lt;label style='font-size:12px;font-weight:500;display:block;margin-bottom:4px;'&gt;
          Chauffeur / Driver Notes
          &lt;span style='font-weight:400;color:#5A6A7A;font-size:11px;'&gt;
            (internal — shown on staff briefing for luxury bookings only)
          &lt;/span&gt;
        &lt;/label&gt;
        &lt;textarea name='driver_notes' class='form-control' rows='2'
                  maxlength='500'
                  placeholder='Dress code, client greeting protocol, special requirements...'
                  style='border-color:#D0D8E0;border-radius:10px;resize:none;font-size:13px;'&gt;
          {{- experience.driver_notes or '' -}}
        &lt;/textarea&gt;
      &lt;/div&gt;
    &lt;/div&gt;
  &lt;/div&gt;
&lt;/div&gt;</w:t>
      </w:r>
    </w:p>
    <w:p>
      <w:pPr>
        <w:spacing w:after="0" w:before="40"/>
      </w:pPr>
    </w:p>
    <w:p>
      <w:pPr>
        <w:pStyle w:val="Heading2"/>
        <w:spacing w:after="110" w:before="260"/>
      </w:pPr>
      <w:r>
        <w:rPr>
          <w:rFonts w:ascii="Arial" w:cs="Arial" w:eastAsia="Arial" w:hAnsi="Arial"/>
          <w:b/>
          <w:bCs/>
          <w:color w:val="2E7D8C"/>
          <w:sz w:val="26"/>
          <w:szCs w:val="26"/>
        </w:rPr>
        <w:t xml:space="preserve">5.3  Tier Toggle JavaScript</w:t>
      </w:r>
    </w:p>
    <w:p>
      <w:pPr>
        <w:spacing w:after="55" w:before="55"/>
      </w:pPr>
      <w:r>
        <w:rPr>
          <w:rFonts w:ascii="Courier New" w:cs="Courier New" w:eastAsia="Courier New" w:hAnsi="Courier New"/>
          <w:color w:val="1A3557"/>
          <w:sz w:val="17"/>
          <w:szCs w:val="17"/>
        </w:rPr>
        <w:t xml:space="preserve">// In templates/admin/experiences/form.html — &lt;script&gt; block
function onTierChange(isLuxury) {
  const luxFields    = document.getElementById('luxuryFields');
  const tierEconomy  = document.getElementById('tierEconomy');
  const tierLuxury   = document.getElementById('tierLuxury');
  const vSelect      = document.getElementById('vehicleTypeSelect');
  luxFields.style.display = isLuxury ? 'block' : 'none';
  // Economy card style
  tierEconomy.style.borderColor  = isLuxury ? '#D0D8E0' : '#1A3557';
  tierEconomy.style.background   = '#ffffff';
  // Luxury card style
  tierLuxury.style.borderColor   = isLuxury ? '#C9952A' : '#D0D8E0';
  tierLuxury.style.background    = isLuxury ? '#0D1A2A' : '#ffffff';
  // Make vehicle type required when luxury
  vSelect.required = isLuxury;
  if (!isLuxury) {
    vSelect.value = '';
    document.getElementById('customVehicleField').style.display = 'none';
  }
}
function onVehicleChange() {
  const val         = document.getElementById('vehicleTypeSelect').value;
  const customField = document.getElementById('customVehicleField');
  customField.style.display = (val === 'luxury_suv_custom') ? 'block' : 'none';
}</w:t>
      </w:r>
    </w:p>
    <w:p>
      <w:pPr>
        <w:spacing w:after="0" w:before="40"/>
      </w:pPr>
    </w:p>
    <w:p>
      <w:pPr>
        <w:pStyle w:val="Heading2"/>
        <w:spacing w:after="110" w:before="260"/>
      </w:pPr>
      <w:r>
        <w:rPr>
          <w:rFonts w:ascii="Arial" w:cs="Arial" w:eastAsia="Arial" w:hAnsi="Arial"/>
          <w:b/>
          <w:bCs/>
          <w:color w:val="2E7D8C"/>
          <w:sz w:val="26"/>
          <w:szCs w:val="26"/>
        </w:rPr>
        <w:t xml:space="preserve">5.4  Updated Admin Experience View Function</w:t>
      </w:r>
    </w:p>
    <w:p>
      <w:pPr>
        <w:spacing w:after="55" w:before="55"/>
      </w:pPr>
      <w:r>
        <w:rPr>
          <w:rFonts w:ascii="Courier New" w:cs="Courier New" w:eastAsia="Courier New" w:hAnsi="Courier New"/>
          <w:color w:val="1A3557"/>
          <w:sz w:val="17"/>
          <w:szCs w:val="17"/>
        </w:rPr>
        <w:t xml:space="preserve"># app/blueprints/admin/experiences.py
from app.utils.luxury import VEHICLE_CHOICES
@bp.route('/admin/experiences/&lt;experience_id&gt;/edit', methods=['GET','POST'])
@admin_required
def experience_edit(experience_id):
    experience = Experience.query.get_or_404(experience_id)
    if request.method == 'GET':
        return render_template(
            'admin/experiences/form.html',
            experience     = experience,
            vehicle_choices= VEHICLE_CHOICES,   # NEW
        )
    # POST — save fields including new luxury fields
    experience.name          = request.form['name'].strip()
    experience.description   = request.form.get('description','').strip()
    # ... existing fields ...
    # NEW: luxury fields
    experience.is_premium    = request.form.get('is_premium') == '1'
    if experience.is_premium:
        vtype = request.form.get('luxury_vehicle_type','')
        if not vtype:
            flash('Vehicle type is required for Luxury experiences.', 'danger')
            return redirect(request.url)
        experience.luxury_vehicle_type   = vtype
        experience.luxury_vehicle_custom = (
            request.form.get('luxury_vehicle_custom','').strip() or None
            if vtype == 'luxury_suv_custom' else None
        )
        experience.driver_notes = (
            request.form.get('driver_notes','').strip() or None
        )
    else:
        # Clearing luxury fields when demoted to economy
        experience.luxury_vehicle_type   = None
        experience.luxury_vehicle_custom = None
        experience.driver_notes          = None
    experience.updated_at = datetime.now(timezone.utc)
    db.session.commit()
    flash('Experience updated.', 'success')
    return redirect(url_for('admin.experience_edit',
                             experience_id=experience_id))</w:t>
      </w:r>
    </w:p>
    <w:p>
      <w:pPr>
        <w:spacing w:after="0" w:before="40"/>
      </w:pPr>
    </w:p>
    <w:p>
      <w:pPr>
        <w:pStyle w:val="Heading2"/>
        <w:spacing w:after="110" w:before="260"/>
      </w:pPr>
      <w:r>
        <w:rPr>
          <w:rFonts w:ascii="Arial" w:cs="Arial" w:eastAsia="Arial" w:hAnsi="Arial"/>
          <w:b/>
          <w:bCs/>
          <w:color w:val="2E7D8C"/>
          <w:sz w:val="26"/>
          <w:szCs w:val="26"/>
        </w:rPr>
        <w:t xml:space="preserve">5.5  Admin Experience List — Visual Flag</w:t>
      </w:r>
    </w:p>
    <w:p>
      <w:pPr>
        <w:spacing w:after="55" w:before="55"/>
        <w:jc w:val="left"/>
      </w:pPr>
      <w:r>
        <w:rPr>
          <w:rFonts w:ascii="Arial" w:cs="Arial" w:eastAsia="Arial" w:hAnsi="Arial"/>
          <w:b w:val="false"/>
          <w:bCs w:val="false"/>
          <w:i w:val="false"/>
          <w:iCs w:val="false"/>
          <w:color w:val="1C1C1E"/>
          <w:sz w:val="22"/>
          <w:szCs w:val="22"/>
        </w:rPr>
        <w:t xml:space="preserve">The admin experience list at /admin/experiences shows a tier badge next to each experience name — a gold 'Luxury' pill for is_premium=TRUE and a teal 'Economy' pill for FALSE. This makes it immediately obvious which tier each experience belongs to without opening the edit form.</w:t>
      </w:r>
    </w:p>
    <w:p>
      <w:pPr>
        <w:spacing w:after="55" w:before="55"/>
      </w:pPr>
      <w:r>
        <w:rPr>
          <w:rFonts w:ascii="Courier New" w:cs="Courier New" w:eastAsia="Courier New" w:hAnsi="Courier New"/>
          <w:color w:val="1A3557"/>
          <w:sz w:val="17"/>
          <w:szCs w:val="17"/>
        </w:rPr>
        <w:t xml:space="preserve">{# templates/admin/experiences/list.html — experience name cell #}
&lt;td&gt;
  &lt;a href='{{ url_for("admin.experience_edit",
             experience_id=exp.experience_id) }}'
     style='color:#1A3557;font-weight:500;'&gt;
    {{ exp.name }}
  &lt;/a&gt;
  {% if exp.is_premium %}
  &lt;span style='background:#0D1A2A;color:#C9952A;font-size:10px;
         font-weight:600;padding:2px 8px;border-radius:9999px;
         margin-left:8px;letter-spacing:.04em;'&gt;
    ✦ LUXURY
  &lt;/span&gt;
  {% else %}
  &lt;span style='background:#EFF4F9;color:#2E7D8C;font-size:10px;
         font-weight:500;padding:2px 8px;border-radius:9999px;
         margin-left:8px;'&gt;
    Economy
  &lt;/span&gt;
  {% endif %}
&lt;/td&gt;</w:t>
      </w:r>
    </w:p>
    <w:p>
      <w:pPr>
        <w:spacing w:after="0" w:before="60"/>
      </w:pPr>
    </w:p>
    <w:p>
      <w:r>
        <w:br w:type="page"/>
      </w:r>
    </w:p>
    <w:p>
      <w:pPr>
        <w:spacing w:after="0" w:before="160"/>
      </w:pPr>
    </w:p>
    <w:p>
      <w:pPr>
        <w:shd w:fill="1A3557" w:val="clear"/>
        <w:spacing w:after="0" w:before="0"/>
      </w:pPr>
      <w:r>
        <w:rPr>
          <w:rFonts w:ascii="Arial" w:cs="Arial" w:eastAsia="Arial" w:hAnsi="Arial"/>
          <w:b/>
          <w:bCs/>
          <w:color w:val="C9952A"/>
          <w:sz w:val="19"/>
          <w:szCs w:val="19"/>
        </w:rPr>
        <w:t xml:space="preserve">  SECTION 6  </w:t>
      </w:r>
      <w:r>
        <w:rPr>
          <w:rFonts w:ascii="Arial" w:cs="Arial" w:eastAsia="Arial" w:hAnsi="Arial"/>
          <w:b/>
          <w:bCs/>
          <w:color w:val="FFFFFF"/>
          <w:sz w:val="19"/>
          <w:szCs w:val="19"/>
        </w:rPr>
        <w:t xml:space="preserve">DETAIL PAGE &amp; BOOKING FLOW</w:t>
      </w:r>
    </w:p>
    <w:p>
      <w:pPr>
        <w:spacing w:after="0" w:before="80"/>
      </w:pPr>
    </w:p>
    <w:p>
      <w:pPr>
        <w:pStyle w:val="Heading1"/>
        <w:spacing w:after="140" w:before="300"/>
      </w:pPr>
      <w:r>
        <w:rPr>
          <w:rFonts w:ascii="Arial" w:cs="Arial" w:eastAsia="Arial" w:hAnsi="Arial"/>
          <w:b/>
          <w:bCs/>
          <w:color w:val="1A3557"/>
          <w:sz w:val="36"/>
          <w:szCs w:val="36"/>
        </w:rPr>
        <w:t xml:space="preserve">6. Experience Detail Page — Luxury Treatment</w:t>
      </w:r>
    </w:p>
    <w:p>
      <w:pPr>
        <w:pBdr>
          <w:bottom w:val="single" w:color="1A3557" w:sz="6" w:space="1"/>
        </w:pBdr>
        <w:spacing w:after="60" w:before="60"/>
      </w:pPr>
    </w:p>
    <w:p>
      <w:pPr>
        <w:spacing w:after="0" w:before="60"/>
      </w:pPr>
    </w:p>
    <w:p>
      <w:pPr>
        <w:pStyle w:val="Heading2"/>
        <w:spacing w:after="110" w:before="260"/>
      </w:pPr>
      <w:r>
        <w:rPr>
          <w:rFonts w:ascii="Arial" w:cs="Arial" w:eastAsia="Arial" w:hAnsi="Arial"/>
          <w:b/>
          <w:bCs/>
          <w:color w:val="2E7D8C"/>
          <w:sz w:val="26"/>
          <w:szCs w:val="26"/>
        </w:rPr>
        <w:t xml:space="preserve">6.1  Detail Page Visual Changes</w:t>
      </w:r>
    </w:p>
    <w:p>
      <w:pPr>
        <w:spacing w:after="55" w:before="55"/>
        <w:jc w:val="left"/>
      </w:pPr>
      <w:r>
        <w:rPr>
          <w:rFonts w:ascii="Arial" w:cs="Arial" w:eastAsia="Arial" w:hAnsi="Arial"/>
          <w:b w:val="false"/>
          <w:bCs w:val="false"/>
          <w:i w:val="false"/>
          <w:iCs w:val="false"/>
          <w:color w:val="1C1C1E"/>
          <w:sz w:val="22"/>
          <w:szCs w:val="22"/>
        </w:rPr>
        <w:t xml:space="preserve">The experience detail page at /experience/&lt;slug&gt; detects is_premium via the experience object passed from the view. When TRUE, three visual changes apply:</w:t>
      </w:r>
    </w:p>
    <w:p>
      <w:pPr>
        <w:pStyle w:val="ListParagraph"/>
        <w:numPr>
          <w:ilvl w:val="0"/>
          <w:numId w:val="2"/>
        </w:numPr>
        <w:spacing w:after="38" w:before="38"/>
      </w:pPr>
      <w:r>
        <w:rPr>
          <w:rFonts w:ascii="Arial" w:cs="Arial" w:eastAsia="Arial" w:hAnsi="Arial"/>
          <w:color w:val="1C1C1E"/>
          <w:sz w:val="21"/>
          <w:szCs w:val="21"/>
        </w:rPr>
        <w:t xml:space="preserve">Hero image: a gold 'Luxury Experience' badge appears top-right of the hero image overlay</w:t>
      </w:r>
    </w:p>
    <w:p>
      <w:pPr>
        <w:pStyle w:val="ListParagraph"/>
        <w:numPr>
          <w:ilvl w:val="0"/>
          <w:numId w:val="2"/>
        </w:numPr>
        <w:spacing w:after="38" w:before="38"/>
      </w:pPr>
      <w:r>
        <w:rPr>
          <w:rFonts w:ascii="Arial" w:cs="Arial" w:eastAsia="Arial" w:hAnsi="Arial"/>
          <w:color w:val="1C1C1E"/>
          <w:sz w:val="21"/>
          <w:szCs w:val="21"/>
        </w:rPr>
        <w:t xml:space="preserve">Vehicle display block: a new section appears below the hero, showing the vehicle type icon, name, and 'Professional chauffeur service' label — in a dark navy band</w:t>
      </w:r>
    </w:p>
    <w:p>
      <w:pPr>
        <w:pStyle w:val="ListParagraph"/>
        <w:numPr>
          <w:ilvl w:val="0"/>
          <w:numId w:val="2"/>
        </w:numPr>
        <w:spacing w:after="38" w:before="38"/>
      </w:pPr>
      <w:r>
        <w:rPr>
          <w:rFonts w:ascii="Arial" w:cs="Arial" w:eastAsia="Arial" w:hAnsi="Arial"/>
          <w:color w:val="1C1C1E"/>
          <w:sz w:val="21"/>
          <w:szCs w:val="21"/>
        </w:rPr>
        <w:t xml:space="preserve">Book CTA: button label changes from 'Book Now' to 'Reserve Your Experience' with a gold colour treatment</w:t>
      </w:r>
    </w:p>
    <w:p>
      <w:pPr>
        <w:pStyle w:val="ListParagraph"/>
        <w:numPr>
          <w:ilvl w:val="0"/>
          <w:numId w:val="2"/>
        </w:numPr>
        <w:spacing w:after="38" w:before="38"/>
      </w:pPr>
      <w:r>
        <w:rPr>
          <w:rFonts w:ascii="Arial" w:cs="Arial" w:eastAsia="Arial" w:hAnsi="Arial"/>
          <w:color w:val="1C1C1E"/>
          <w:sz w:val="21"/>
          <w:szCs w:val="21"/>
        </w:rPr>
        <w:t xml:space="preserve">Price: rendered with the luxury theme (gold price text) rather than the standard green</w:t>
      </w:r>
    </w:p>
    <w:p>
      <w:pPr>
        <w:pStyle w:val="ListParagraph"/>
        <w:numPr>
          <w:ilvl w:val="0"/>
          <w:numId w:val="2"/>
        </w:numPr>
        <w:spacing w:after="38" w:before="38"/>
      </w:pPr>
      <w:r>
        <w:rPr>
          <w:rFonts w:ascii="Arial" w:cs="Arial" w:eastAsia="Arial" w:hAnsi="Arial"/>
          <w:color w:val="1C1C1E"/>
          <w:sz w:val="21"/>
          <w:szCs w:val="21"/>
        </w:rPr>
        <w:t xml:space="preserve">Related Experiences section: only shows other is_premium=TRUE experiences when on a luxury detail page — economy and luxury experiences do not cross-recommend</w:t>
      </w:r>
    </w:p>
    <w:p>
      <w:pPr>
        <w:spacing w:after="0" w:before="40"/>
      </w:pPr>
    </w:p>
    <w:p>
      <w:pPr>
        <w:pStyle w:val="Heading2"/>
        <w:spacing w:after="110" w:before="260"/>
      </w:pPr>
      <w:r>
        <w:rPr>
          <w:rFonts w:ascii="Arial" w:cs="Arial" w:eastAsia="Arial" w:hAnsi="Arial"/>
          <w:b/>
          <w:bCs/>
          <w:color w:val="2E7D8C"/>
          <w:sz w:val="26"/>
          <w:szCs w:val="26"/>
        </w:rPr>
        <w:t xml:space="preserve">6.2  Vehicle Display Block Template</w:t>
      </w:r>
    </w:p>
    <w:p>
      <w:pPr>
        <w:spacing w:after="55" w:before="55"/>
      </w:pPr>
      <w:r>
        <w:rPr>
          <w:rFonts w:ascii="Courier New" w:cs="Courier New" w:eastAsia="Courier New" w:hAnsi="Courier New"/>
          <w:color w:val="1A3557"/>
          <w:sz w:val="17"/>
          <w:szCs w:val="17"/>
        </w:rPr>
        <w:t xml:space="preserve">{# templates/experience/partials/_overview.html — insert after hero #}
{% if experience.is_premium %}
&lt;div class='bae-lux-vehicle-block'&gt;
  &lt;div class='bae-lux-vb-icon'&gt;🚗&lt;/div&gt;
  &lt;div&gt;
    &lt;div class='bae-lux-vb-label'&gt;Your Vehicle&lt;/div&gt;
    &lt;div class='bae-lux-vb-name'&gt;{{ experience.vehicle_display }}&lt;/div&gt;
    &lt;div class='bae-lux-vb-sub'&gt;Professional chauffeur &amp;nbsp;·&amp;nbsp; Door-to-door pickup&lt;/div&gt;
  &lt;/div&gt;
&lt;/div&gt;
{% endif %}
/* CSS */
.bae-lux-vehicle-block {
  display: flex;
  align-items: center;
  gap: 16px;
  background: #0D1A2A;
  border-left: 4px solid #C9952A;
  padding: 16px 20px;
  border-radius: 0 8px 8px 0;
  margin: 20px 0;
}
.bae-lux-vb-icon  { font-size: 28px; }
.bae-lux-vb-label { font-size: 10px; letter-spacing:.1em;
                     text-transform:uppercase; color:#C9952A; }
.bae-lux-vb-name  { font-size: 18px; font-weight:600; color:#F0E8D8; }
.bae-lux-vb-sub   { font-size: 12px; color:rgba(255,255,255,.45); margin-top:2px; }</w:t>
      </w:r>
    </w:p>
    <w:p>
      <w:pPr>
        <w:spacing w:after="0" w:before="40"/>
      </w:pPr>
    </w:p>
    <w:p>
      <w:pPr>
        <w:pStyle w:val="Heading2"/>
        <w:spacing w:after="110" w:before="260"/>
      </w:pPr>
      <w:r>
        <w:rPr>
          <w:rFonts w:ascii="Arial" w:cs="Arial" w:eastAsia="Arial" w:hAnsi="Arial"/>
          <w:b/>
          <w:bCs/>
          <w:color w:val="2E7D8C"/>
          <w:sz w:val="26"/>
          <w:szCs w:val="26"/>
        </w:rPr>
        <w:t xml:space="preserve">6.3  Model Property — vehicle_display</w:t>
      </w:r>
    </w:p>
    <w:p>
      <w:pPr>
        <w:spacing w:after="55" w:before="55"/>
        <w:jc w:val="left"/>
      </w:pPr>
      <w:r>
        <w:rPr>
          <w:rFonts w:ascii="Arial" w:cs="Arial" w:eastAsia="Arial" w:hAnsi="Arial"/>
          <w:b w:val="false"/>
          <w:bCs w:val="false"/>
          <w:i w:val="false"/>
          <w:iCs w:val="false"/>
          <w:color w:val="1C1C1E"/>
          <w:sz w:val="22"/>
          <w:szCs w:val="22"/>
        </w:rPr>
        <w:t xml:space="preserve">A computed property is added to the Experience model so templates can call experience.vehicle_display without importing the utility function directly.</w:t>
      </w:r>
    </w:p>
    <w:p>
      <w:pPr>
        <w:spacing w:after="55" w:before="55"/>
      </w:pPr>
      <w:r>
        <w:rPr>
          <w:rFonts w:ascii="Courier New" w:cs="Courier New" w:eastAsia="Courier New" w:hAnsi="Courier New"/>
          <w:color w:val="1A3557"/>
          <w:sz w:val="17"/>
          <w:szCs w:val="17"/>
        </w:rPr>
        <w:t xml:space="preserve"># app/models.py — Experience model
from app.utils.luxury import get_vehicle_display
class Experience(db.Model):
    # ... existing columns ...
    is_premium            = db.Column(db.Boolean, nullable=False, default=False)
    luxury_vehicle_type   = db.Column(db.Enum(
        'cadillac_escalade','lincoln_navigator','mercedes_sprinter',
        'mercedes_s_class','bmw_7_series','luxury_suv_custom',
        name='luxury_vehicle_type'), nullable=True)
    luxury_vehicle_custom = db.Column(db.String(150), nullable=True)
    driver_notes          = db.Column(db.Text, nullable=True)
    @property
    def vehicle_display(self):
        return get_vehicle_display(self)
    @property
    def tier_label(self):
        return 'Luxury' if self.is_premium else 'Economy'</w:t>
      </w:r>
    </w:p>
    <w:p>
      <w:pPr>
        <w:spacing w:after="0" w:before="60"/>
      </w:pPr>
    </w:p>
    <w:p>
      <w:r>
        <w:br w:type="page"/>
      </w:r>
    </w:p>
    <w:p>
      <w:pPr>
        <w:spacing w:after="0" w:before="160"/>
      </w:pPr>
    </w:p>
    <w:p>
      <w:pPr>
        <w:shd w:fill="1A3557" w:val="clear"/>
        <w:spacing w:after="0" w:before="0"/>
      </w:pPr>
      <w:r>
        <w:rPr>
          <w:rFonts w:ascii="Arial" w:cs="Arial" w:eastAsia="Arial" w:hAnsi="Arial"/>
          <w:b/>
          <w:bCs/>
          <w:color w:val="C9952A"/>
          <w:sz w:val="19"/>
          <w:szCs w:val="19"/>
        </w:rPr>
        <w:t xml:space="preserve">  SECTION 7  </w:t>
      </w:r>
      <w:r>
        <w:rPr>
          <w:rFonts w:ascii="Arial" w:cs="Arial" w:eastAsia="Arial" w:hAnsi="Arial"/>
          <w:b/>
          <w:bCs/>
          <w:color w:val="FFFFFF"/>
          <w:sz w:val="19"/>
          <w:szCs w:val="19"/>
        </w:rPr>
        <w:t xml:space="preserve">NEW &amp; MODIFIED FILES</w:t>
      </w:r>
    </w:p>
    <w:p>
      <w:pPr>
        <w:spacing w:after="0" w:before="80"/>
      </w:pPr>
    </w:p>
    <w:p>
      <w:pPr>
        <w:pStyle w:val="Heading1"/>
        <w:spacing w:after="140" w:before="300"/>
      </w:pPr>
      <w:r>
        <w:rPr>
          <w:rFonts w:ascii="Arial" w:cs="Arial" w:eastAsia="Arial" w:hAnsi="Arial"/>
          <w:b/>
          <w:bCs/>
          <w:color w:val="1A3557"/>
          <w:sz w:val="36"/>
          <w:szCs w:val="36"/>
        </w:rPr>
        <w:t xml:space="preserve">7. New &amp; Modified Files</w:t>
      </w:r>
    </w:p>
    <w:p>
      <w:pPr>
        <w:pBdr>
          <w:bottom w:val="single" w:color="1A3557" w:sz="6" w:space="1"/>
        </w:pBdr>
        <w:spacing w:after="60" w:before="60"/>
      </w:pPr>
    </w:p>
    <w:p>
      <w:pPr>
        <w:spacing w:after="0" w:before="60"/>
      </w:pPr>
    </w:p>
    <w:p>
      <w:pPr>
        <w:pStyle w:val="Heading2"/>
        <w:spacing w:after="110" w:before="260"/>
      </w:pPr>
      <w:r>
        <w:rPr>
          <w:rFonts w:ascii="Arial" w:cs="Arial" w:eastAsia="Arial" w:hAnsi="Arial"/>
          <w:b/>
          <w:bCs/>
          <w:color w:val="2E7D8C"/>
          <w:sz w:val="26"/>
          <w:szCs w:val="26"/>
        </w:rPr>
        <w:t xml:space="preserve">7.1  Route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Method</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Route</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Change</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bCs/>
                <w:color w:val="1A3557"/>
                <w:sz w:val="18"/>
                <w:szCs w:val="18"/>
              </w:rPr>
              <w:t xml:space="preserve">GET</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Courier New" w:cs="Courier New" w:eastAsia="Courier New" w:hAnsi="Courier New"/>
                <w:b w:val="false"/>
                <w:bCs w:val="false"/>
                <w:color w:val="1C1C1E"/>
                <w:sz w:val="18"/>
                <w:szCs w:val="18"/>
              </w:rPr>
              <w:t xml:space="preserve">/ (homepage)</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MODIFIED — split economy_experiences and luxury_experiences; pass both to template</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bCs/>
                <w:color w:val="1A3557"/>
                <w:sz w:val="18"/>
                <w:szCs w:val="18"/>
              </w:rPr>
              <w:t xml:space="preserve">GET</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Courier New" w:cs="Courier New" w:eastAsia="Courier New" w:hAnsi="Courier New"/>
                <w:b w:val="false"/>
                <w:bCs w:val="false"/>
                <w:color w:val="1C1C1E"/>
                <w:sz w:val="18"/>
                <w:szCs w:val="18"/>
              </w:rPr>
              <w:t xml:space="preserve">/experience/&lt;slug&gt;</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MODIFIED — luxury flag drives badge, vehicle block, CTA label, price theme, related filter</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bCs/>
                <w:color w:val="1A3557"/>
                <w:sz w:val="18"/>
                <w:szCs w:val="18"/>
              </w:rPr>
              <w:t xml:space="preserve">GET/POST</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Courier New" w:cs="Courier New" w:eastAsia="Courier New" w:hAnsi="Courier New"/>
                <w:b w:val="false"/>
                <w:bCs w:val="false"/>
                <w:color w:val="1C1C1E"/>
                <w:sz w:val="18"/>
                <w:szCs w:val="18"/>
              </w:rPr>
              <w:t xml:space="preserve">/admin/experiences/&lt;id&gt;/edit</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MODIFIED — add Tier &amp; Vehicle section; save is_premium, luxury_vehicle_type, luxury_vehicle_custom, driver_notes</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bCs/>
                <w:color w:val="1A3557"/>
                <w:sz w:val="18"/>
                <w:szCs w:val="18"/>
              </w:rPr>
              <w:t xml:space="preserve">GET</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Courier New" w:cs="Courier New" w:eastAsia="Courier New" w:hAnsi="Courier New"/>
                <w:b w:val="false"/>
                <w:bCs w:val="false"/>
                <w:color w:val="1C1C1E"/>
                <w:sz w:val="18"/>
                <w:szCs w:val="18"/>
              </w:rPr>
              <w:t xml:space="preserve">/admin/experiences</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MODIFIED — Luxury/Economy tier badge added to name cell</w:t>
            </w:r>
          </w:p>
        </w:tc>
      </w:tr>
    </w:tbl>
    <w:p>
      <w:pPr>
        <w:spacing w:after="0" w:before="60"/>
      </w:pPr>
    </w:p>
    <w:p>
      <w:pPr>
        <w:pStyle w:val="Heading2"/>
        <w:spacing w:after="110" w:before="260"/>
      </w:pPr>
      <w:r>
        <w:rPr>
          <w:rFonts w:ascii="Arial" w:cs="Arial" w:eastAsia="Arial" w:hAnsi="Arial"/>
          <w:b/>
          <w:bCs/>
          <w:color w:val="2E7D8C"/>
          <w:sz w:val="26"/>
          <w:szCs w:val="26"/>
        </w:rPr>
        <w:t xml:space="preserve">7.2  File Summary</w:t>
      </w:r>
    </w:p>
    <w:p>
      <w:pPr>
        <w:spacing w:after="55" w:before="55"/>
      </w:pPr>
      <w:r>
        <w:rPr>
          <w:rFonts w:ascii="Courier New" w:cs="Courier New" w:eastAsia="Courier New" w:hAnsi="Courier New"/>
          <w:color w:val="1A3557"/>
          <w:sz w:val="17"/>
          <w:szCs w:val="17"/>
        </w:rPr>
        <w:t xml:space="preserve">app/
├── models.py
│   # MODIFY Experience: add is_premium, luxury_vehicle_type,
│   #   luxury_vehicle_custom, driver_notes columns
│   #   add vehicle_display and tier_label properties
│
├── utils/
│   └── luxury.py                       # NEW
│       # VEHICLE_DISPLAY dict
│       # VEHICLE_CHOICES list (for admin dropdown)
│       # get_vehicle_display(experience) -&gt; str
│
├── blueprints/
│   ├── main/views.py
│   │   # MODIFY index(): split economy/luxury queries
│   │   # MODIFY experience_detail(): pass is_premium context vars
│   └── admin/experiences.py
│       # MODIFY experience_edit(): handle luxury fields on POST
│       # MODIFY experience_edit(): pass vehicle_choices on GET
│
├── templates/
│   ├── main/index.html
│   │   # ADD: two-tab switcher above experience grid
│   │   # ADD: id='gridEconomy' / id='gridLuxury' panel wrappers
│   │   # ADD: switchTab() and sessionStorage JS
│   │
│   ├── experience/
│   │   ├── detail.html
│   │   │   # ADD: luxury badge on hero
│   │   │   # ADD: vehicle display block below hero
│   │   │   # MODIFY: CTA label and price theme conditional on is_premium
│   │   └── partials/
│   │       ├── _luxury_tab.html         # NEW
│   │       ├── _luxury_card.html        # NEW
│   │       └── _related_experiences.html
│   │           # MODIFY: filter related by is_premium match
│   │
│   └── admin/experiences/
│       ├── form.html
│       │   # ADD: Tier &amp; Vehicle section with toggle + vehicle select
│       │   # ADD: onTierChange() and onVehicleChange() JS
│       └── list.html
│           # ADD: Luxury / Economy tier badge in name cell
│
└── static/css/
    └── bae-theme.css
        # ADD: all .bae-tab-* classes (tab switcher)
        # ADD: all .bae-luxury-* and .bae-lux-* classes (luxury card)
        # ADD: .bae-lux-vehicle-block (detail page vehicle band)
        # ADD: admin .bae-tier-option and .bae-admin-section-luxury styles</w:t>
      </w:r>
    </w:p>
    <w:p>
      <w:pPr>
        <w:spacing w:after="0" w:before="60"/>
      </w:pPr>
    </w:p>
    <w:p>
      <w:r>
        <w:br w:type="page"/>
      </w:r>
    </w:p>
    <w:p>
      <w:pPr>
        <w:spacing w:after="0" w:before="160"/>
      </w:pPr>
    </w:p>
    <w:p>
      <w:pPr>
        <w:shd w:fill="1A3557" w:val="clear"/>
        <w:spacing w:after="0" w:before="0"/>
      </w:pPr>
      <w:r>
        <w:rPr>
          <w:rFonts w:ascii="Arial" w:cs="Arial" w:eastAsia="Arial" w:hAnsi="Arial"/>
          <w:b/>
          <w:bCs/>
          <w:color w:val="C9952A"/>
          <w:sz w:val="19"/>
          <w:szCs w:val="19"/>
        </w:rPr>
        <w:t xml:space="preserve">  SECTION 8  </w:t>
      </w:r>
      <w:r>
        <w:rPr>
          <w:rFonts w:ascii="Arial" w:cs="Arial" w:eastAsia="Arial" w:hAnsi="Arial"/>
          <w:b/>
          <w:bCs/>
          <w:color w:val="FFFFFF"/>
          <w:sz w:val="19"/>
          <w:szCs w:val="19"/>
        </w:rPr>
        <w:t xml:space="preserve">TESTING CHECKLIST</w:t>
      </w:r>
    </w:p>
    <w:p>
      <w:pPr>
        <w:spacing w:after="0" w:before="80"/>
      </w:pPr>
    </w:p>
    <w:p>
      <w:pPr>
        <w:pStyle w:val="Heading1"/>
        <w:spacing w:after="140" w:before="300"/>
      </w:pPr>
      <w:r>
        <w:rPr>
          <w:rFonts w:ascii="Arial" w:cs="Arial" w:eastAsia="Arial" w:hAnsi="Arial"/>
          <w:b/>
          <w:bCs/>
          <w:color w:val="1A3557"/>
          <w:sz w:val="36"/>
          <w:szCs w:val="36"/>
        </w:rPr>
        <w:t xml:space="preserve">8. Testing Checklist</w:t>
      </w:r>
    </w:p>
    <w:p>
      <w:pPr>
        <w:pBdr>
          <w:bottom w:val="single" w:color="1A3557" w:sz="6" w:space="1"/>
        </w:pBdr>
        <w:spacing w:after="6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5100"/>
        <w:gridCol w:w="2600"/>
        <w:gridCol w:w="1560"/>
      </w:tblGrid>
      <w:tr>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Test Case</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Expected Result</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Category</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1</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Homepage loads with zero luxury experiences in DB</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Luxury tab visible; clicking it shows 'Luxury experiences coming soon.' empty state</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Tab UI</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2</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Homepage with 3 luxury experiences</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Clicking Luxury tab shows 3 dark-card luxury cards; Experiences tab shows economy only</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Tab UI</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3</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Default tab on homepage load</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Experiences (economy) tab is active by default</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Tab UI</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4</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Click Luxury tab then navigate away and return</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sessionStorage restores Luxury tab as active</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Tab UI</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5</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Luxury card — vehicle badge renders correctly</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Gold badge bottom-left of image shows correct vehicle name from VEHICLE_DISPLAY dict</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Card UI</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6</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Luxury card — CTA text</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'Reserve →' not 'View →' on luxury cards</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Card UI</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7</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Luxury card — dark background</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Card background #0D1A2A; category text gold; name text #F0E8D8</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Card UI</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8</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Luxury card hover</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Card lifts 4px; gold box-shadow appears; image scales 1.05x</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Card UI</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9</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Economy card unchanged</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Economy cards unaffected — white background, teal category, green price unchanged</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Card UI</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10</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Mobile — Luxury tab</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Horizontal scroll with snap; scrollbar hidden; cards 260px min-width</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Responsive</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11</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open experience edit — economy experience</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Tier section shows; Economy radio selected; luxury fields hidden</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UI</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12</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toggle to Luxury tier</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Luxury fields (vehicle select, driver notes) appear; Economy card style dims; Luxury card darkens</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UI</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13</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toggle back to Economy</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Luxury fields hide; vehicle select value cleared</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UI</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14</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save Luxury tier without selecting vehicle type</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Validation: flash 'Vehicle type is required'; no save</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Validation</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15</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save Luxury with luxury_suv_custom selected, no description</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Custom description field shows; save succeeds with NULL vehicle_custom (field is optional)</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Validation</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16</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save Luxury with all fields</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is_premium=TRUE, vehicle type, custom description (if applicable), driver_notes all saved</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Save</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17</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save Economy after previously saving Luxury</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is_premium=FALSE; vehicle type, custom, driver_notes all set to NULL</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Save</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18</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experience list — luxury experience</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Gold 'LUXURY' pill shows next to experience name</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List</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19</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experience list — economy experience</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Teal 'Economy' pill shows</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Admin List</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20</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Luxury experience detail page — hero badge</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Gold 'Luxury Experience' badge appears top-right of hero</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Detail Page</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21</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Luxury experience detail page — vehicle block</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Dark navy band below hero shows vehicle type name and 'Professional chauffeur' label</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Detail Page</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22</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Luxury experience detail page — CTA button</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Label reads 'Reserve Your Experience'; gold styling</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Detail Page</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23</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Luxury experience detail page — Related Experiences</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Only other is_premium=TRUE experiences shown — no economy experiences in related row</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Detail Page</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24</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Economy experience detail page — Related Experiences</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Only is_premium=FALSE experiences shown — no luxury experiences in related row</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Detail Page</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25</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luxury_suv_custom vehicle — detail page</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experience.vehicle_display returns luxury_vehicle_custom text, not None</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Model</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26</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Vehicle display — NULL vehicle type on premium experience</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Returns 'Luxury Vehicle' fallback — no crash</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Model</w:t>
            </w:r>
          </w:p>
        </w:tc>
      </w:tr>
      <w:tr>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center"/>
            </w:pPr>
            <w:r>
              <w:rPr>
                <w:rFonts w:ascii="Arial" w:cs="Arial" w:eastAsia="Arial" w:hAnsi="Arial"/>
                <w:b/>
                <w:bCs/>
                <w:color w:val="1A3557"/>
                <w:sz w:val="18"/>
                <w:szCs w:val="18"/>
              </w:rPr>
              <w:t xml:space="preserve">27</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Migration applied to existing DB</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All existing experiences get is_premium=FALSE, NULL vehicle columns — no data loss</w:t>
            </w:r>
          </w:p>
        </w:tc>
        <w:tc>
          <w:tcPr>
            <w:tcBorders>
              <w:top w:val="single" w:color="D0D8E0" w:sz="1"/>
              <w:left w:val="single" w:color="D0D8E0" w:sz="1"/>
              <w:bottom w:val="single" w:color="D0D8E0" w:sz="1"/>
              <w:right w:val="single" w:color="D0D8E0" w:sz="1"/>
            </w:tcBorders>
            <w:shd w:fill="FFFFFF"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Migration</w:t>
            </w:r>
          </w:p>
        </w:tc>
      </w:tr>
      <w:tr>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center"/>
            </w:pPr>
            <w:r>
              <w:rPr>
                <w:rFonts w:ascii="Arial" w:cs="Arial" w:eastAsia="Arial" w:hAnsi="Arial"/>
                <w:b/>
                <w:bCs/>
                <w:color w:val="1A3557"/>
                <w:sz w:val="18"/>
                <w:szCs w:val="18"/>
              </w:rPr>
              <w:t xml:space="preserve">28</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Featured Experiences section unchanged</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Featured section only draws from is_premium=FALSE experiences — luxury excluded</w:t>
            </w:r>
          </w:p>
        </w:tc>
        <w:tc>
          <w:tcPr>
            <w:tcBorders>
              <w:top w:val="single" w:color="D0D8E0" w:sz="1"/>
              <w:left w:val="single" w:color="D0D8E0" w:sz="1"/>
              <w:bottom w:val="single" w:color="D0D8E0" w:sz="1"/>
              <w:right w:val="single" w:color="D0D8E0" w:sz="1"/>
            </w:tcBorders>
            <w:shd w:fill="EFF4F9" w:val="clear"/>
            <w:tcMar>
              <w:top w:type="dxa" w:w="55"/>
              <w:left w:type="dxa" w:w="88"/>
              <w:bottom w:type="dxa" w:w="55"/>
              <w:right w:type="dxa" w:w="88"/>
            </w:tcMar>
          </w:tcPr>
          <w:p>
            <w:pPr>
              <w:jc w:val="left"/>
            </w:pPr>
            <w:r>
              <w:rPr>
                <w:rFonts w:ascii="Arial" w:cs="Arial" w:eastAsia="Arial" w:hAnsi="Arial"/>
                <w:b w:val="false"/>
                <w:bCs w:val="false"/>
                <w:color w:val="1C1C1E"/>
                <w:sz w:val="18"/>
                <w:szCs w:val="18"/>
              </w:rPr>
              <w:t xml:space="preserve">Homepage</w:t>
            </w:r>
          </w:p>
        </w:tc>
      </w:tr>
    </w:tbl>
    <w:p>
      <w:pPr>
        <w:spacing w:after="0" w:before="60"/>
      </w:pPr>
    </w:p>
    <w:p>
      <w:r>
        <w:br w:type="page"/>
      </w:r>
    </w:p>
    <w:p>
      <w:pPr>
        <w:spacing w:after="0" w:before="160"/>
      </w:pPr>
    </w:p>
    <w:p>
      <w:pPr>
        <w:shd w:fill="1A3557" w:val="clear"/>
        <w:spacing w:after="0" w:before="0"/>
      </w:pPr>
      <w:r>
        <w:rPr>
          <w:rFonts w:ascii="Arial" w:cs="Arial" w:eastAsia="Arial" w:hAnsi="Arial"/>
          <w:b/>
          <w:bCs/>
          <w:color w:val="C9952A"/>
          <w:sz w:val="19"/>
          <w:szCs w:val="19"/>
        </w:rPr>
        <w:t xml:space="preserve">  SECTION 9  </w:t>
      </w:r>
      <w:r>
        <w:rPr>
          <w:rFonts w:ascii="Arial" w:cs="Arial" w:eastAsia="Arial" w:hAnsi="Arial"/>
          <w:b/>
          <w:bCs/>
          <w:color w:val="FFFFFF"/>
          <w:sz w:val="19"/>
          <w:szCs w:val="19"/>
        </w:rPr>
        <w:t xml:space="preserve">ACCEPTANCE CRITERIA</w:t>
      </w:r>
    </w:p>
    <w:p>
      <w:pPr>
        <w:spacing w:after="0" w:before="80"/>
      </w:pPr>
    </w:p>
    <w:p>
      <w:pPr>
        <w:pStyle w:val="Heading1"/>
        <w:spacing w:after="140" w:before="300"/>
      </w:pPr>
      <w:r>
        <w:rPr>
          <w:rFonts w:ascii="Arial" w:cs="Arial" w:eastAsia="Arial" w:hAnsi="Arial"/>
          <w:b/>
          <w:bCs/>
          <w:color w:val="1A3557"/>
          <w:sz w:val="36"/>
          <w:szCs w:val="36"/>
        </w:rPr>
        <w:t xml:space="preserve">9. Acceptance Criteria</w:t>
      </w:r>
    </w:p>
    <w:p>
      <w:pPr>
        <w:pBdr>
          <w:bottom w:val="single" w:color="1A3557" w:sz="6" w:space="1"/>
        </w:pBdr>
        <w:spacing w:after="60" w:before="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5900"/>
        <w:gridCol w:w="1680"/>
        <w:gridCol w:w="1440"/>
      </w:tblGrid>
      <w:tr>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Criterion</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Priority</w:t>
            </w:r>
          </w:p>
        </w:tc>
        <w:tc>
          <w:tcPr>
            <w:tcBorders>
              <w:top w:val="single" w:color="D0D8E0" w:sz="1"/>
              <w:left w:val="single" w:color="D0D8E0" w:sz="1"/>
              <w:bottom w:val="single" w:color="D0D8E0" w:sz="1"/>
              <w:right w:val="single" w:color="D0D8E0" w:sz="1"/>
            </w:tcBorders>
            <w:shd w:fill="1A3557" w:val="clear"/>
            <w:tcMar>
              <w:top w:type="dxa" w:w="72"/>
              <w:left w:type="dxa" w:w="110"/>
              <w:bottom w:type="dxa" w:w="72"/>
              <w:right w:type="dxa" w:w="110"/>
            </w:tcMar>
            <w:vAlign w:val="center"/>
          </w:tcPr>
          <w:p>
            <w:pPr>
              <w:jc w:val="center"/>
            </w:pPr>
            <w:r>
              <w:rPr>
                <w:rFonts w:ascii="Arial" w:cs="Arial" w:eastAsia="Arial" w:hAnsi="Arial"/>
                <w:b/>
                <w:bCs/>
                <w:color w:val="FFFFFF"/>
                <w:sz w:val="19"/>
                <w:szCs w:val="19"/>
              </w:rPr>
              <w:t xml:space="preserve">Section</w:t>
            </w:r>
          </w:p>
        </w:tc>
      </w:tr>
      <w:tr>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center"/>
            </w:pPr>
            <w:r>
              <w:rPr>
                <w:rFonts w:ascii="Arial" w:cs="Arial" w:eastAsia="Arial" w:hAnsi="Arial"/>
                <w:b/>
                <w:bCs/>
                <w:color w:val="1A3557"/>
                <w:sz w:val="17"/>
                <w:szCs w:val="17"/>
              </w:rPr>
              <w:t xml:space="preserve">1</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is_premium BOOLEAN NOT NULL DEFAULT FALSE column added to experiences via migration</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§2.1</w:t>
            </w:r>
          </w:p>
        </w:tc>
      </w:tr>
      <w:tr>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center"/>
            </w:pPr>
            <w:r>
              <w:rPr>
                <w:rFonts w:ascii="Arial" w:cs="Arial" w:eastAsia="Arial" w:hAnsi="Arial"/>
                <w:b/>
                <w:bCs/>
                <w:color w:val="1A3557"/>
                <w:sz w:val="17"/>
                <w:szCs w:val="17"/>
              </w:rPr>
              <w:t xml:space="preserve">2</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luxury_vehicle_type ENUM(6 values) NULL column added</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§2.1</w:t>
            </w:r>
          </w:p>
        </w:tc>
      </w:tr>
      <w:tr>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center"/>
            </w:pPr>
            <w:r>
              <w:rPr>
                <w:rFonts w:ascii="Arial" w:cs="Arial" w:eastAsia="Arial" w:hAnsi="Arial"/>
                <w:b/>
                <w:bCs/>
                <w:color w:val="1A3557"/>
                <w:sz w:val="17"/>
                <w:szCs w:val="17"/>
              </w:rPr>
              <w:t xml:space="preserve">3</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luxury_vehicle_custom VARCHAR(150) NULL column added</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§2.1</w:t>
            </w:r>
          </w:p>
        </w:tc>
      </w:tr>
      <w:tr>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center"/>
            </w:pPr>
            <w:r>
              <w:rPr>
                <w:rFonts w:ascii="Arial" w:cs="Arial" w:eastAsia="Arial" w:hAnsi="Arial"/>
                <w:b/>
                <w:bCs/>
                <w:color w:val="1A3557"/>
                <w:sz w:val="17"/>
                <w:szCs w:val="17"/>
              </w:rPr>
              <w:t xml:space="preserve">4</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driver_notes TEXT NULL column added</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§2.1</w:t>
            </w:r>
          </w:p>
        </w:tc>
      </w:tr>
      <w:tr>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center"/>
            </w:pPr>
            <w:r>
              <w:rPr>
                <w:rFonts w:ascii="Arial" w:cs="Arial" w:eastAsia="Arial" w:hAnsi="Arial"/>
                <w:b/>
                <w:bCs/>
                <w:color w:val="1A3557"/>
                <w:sz w:val="17"/>
                <w:szCs w:val="17"/>
              </w:rPr>
              <w:t xml:space="preserve">5</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Migration is non-breaking — all existing experiences get is_premium=FALSE and NULL vehicle columns</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§2.1</w:t>
            </w:r>
          </w:p>
        </w:tc>
      </w:tr>
      <w:tr>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center"/>
            </w:pPr>
            <w:r>
              <w:rPr>
                <w:rFonts w:ascii="Arial" w:cs="Arial" w:eastAsia="Arial" w:hAnsi="Arial"/>
                <w:b/>
                <w:bCs/>
                <w:color w:val="1A3557"/>
                <w:sz w:val="17"/>
                <w:szCs w:val="17"/>
              </w:rPr>
              <w:t xml:space="preserve">6</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app/utils/luxury.py created with VEHICLE_DISPLAY, VEHICLE_CHOICES, and get_vehicle_display()</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§2.2</w:t>
            </w:r>
          </w:p>
        </w:tc>
      </w:tr>
      <w:tr>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center"/>
            </w:pPr>
            <w:r>
              <w:rPr>
                <w:rFonts w:ascii="Arial" w:cs="Arial" w:eastAsia="Arial" w:hAnsi="Arial"/>
                <w:b/>
                <w:bCs/>
                <w:color w:val="1A3557"/>
                <w:sz w:val="17"/>
                <w:szCs w:val="17"/>
              </w:rPr>
              <w:t xml:space="preserve">7</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Experience model gains is_premium, luxury_vehicle_type, luxury_vehicle_custom, driver_notes columns plus vehicle_display and tier_label properties</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§6.3</w:t>
            </w:r>
          </w:p>
        </w:tc>
      </w:tr>
      <w:tr>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center"/>
            </w:pPr>
            <w:r>
              <w:rPr>
                <w:rFonts w:ascii="Arial" w:cs="Arial" w:eastAsia="Arial" w:hAnsi="Arial"/>
                <w:b/>
                <w:bCs/>
                <w:color w:val="1A3557"/>
                <w:sz w:val="17"/>
                <w:szCs w:val="17"/>
              </w:rPr>
              <w:t xml:space="preserve">8</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Homepage view function splits queries into economy_experiences (is_premium=FALSE) and luxury_experiences (is_premium=TRUE) and passes both to template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§3.5</w:t>
            </w:r>
          </w:p>
        </w:tc>
      </w:tr>
      <w:tr>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center"/>
            </w:pPr>
            <w:r>
              <w:rPr>
                <w:rFonts w:ascii="Arial" w:cs="Arial" w:eastAsia="Arial" w:hAnsi="Arial"/>
                <w:b/>
                <w:bCs/>
                <w:color w:val="1A3557"/>
                <w:sz w:val="17"/>
                <w:szCs w:val="17"/>
              </w:rPr>
              <w:t xml:space="preserve">9</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Two-tab switcher (Experiences | Luxury) renders above experience grid on homepage</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§3.2</w:t>
            </w:r>
          </w:p>
        </w:tc>
      </w:tr>
      <w:tr>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center"/>
            </w:pPr>
            <w:r>
              <w:rPr>
                <w:rFonts w:ascii="Arial" w:cs="Arial" w:eastAsia="Arial" w:hAnsi="Arial"/>
                <w:b/>
                <w:bCs/>
                <w:color w:val="1A3557"/>
                <w:sz w:val="17"/>
                <w:szCs w:val="17"/>
              </w:rPr>
              <w:t xml:space="preserve">10</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Clicking Experiences tab shows economy grid; clicking Luxury tab shows luxury grid — no page reload</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§3.4</w:t>
            </w:r>
          </w:p>
        </w:tc>
      </w:tr>
      <w:tr>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center"/>
            </w:pPr>
            <w:r>
              <w:rPr>
                <w:rFonts w:ascii="Arial" w:cs="Arial" w:eastAsia="Arial" w:hAnsi="Arial"/>
                <w:b/>
                <w:bCs/>
                <w:color w:val="1A3557"/>
                <w:sz w:val="17"/>
                <w:szCs w:val="17"/>
              </w:rPr>
              <w:t xml:space="preserve">11</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Active tab saved to sessionStorage and restored on next homepage load</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bCs/>
                <w:color w:val="2D7A4F"/>
                <w:sz w:val="17"/>
                <w:szCs w:val="17"/>
              </w:rPr>
              <w:t xml:space="preserve">Should Have</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§3.4</w:t>
            </w:r>
          </w:p>
        </w:tc>
      </w:tr>
      <w:tr>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center"/>
            </w:pPr>
            <w:r>
              <w:rPr>
                <w:rFonts w:ascii="Arial" w:cs="Arial" w:eastAsia="Arial" w:hAnsi="Arial"/>
                <w:b/>
                <w:bCs/>
                <w:color w:val="1A3557"/>
                <w:sz w:val="17"/>
                <w:szCs w:val="17"/>
              </w:rPr>
              <w:t xml:space="preserve">12</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Luxury tab defaults to empty state message when no luxury experiences exist</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§4.1</w:t>
            </w:r>
          </w:p>
        </w:tc>
      </w:tr>
      <w:tr>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center"/>
            </w:pPr>
            <w:r>
              <w:rPr>
                <w:rFonts w:ascii="Arial" w:cs="Arial" w:eastAsia="Arial" w:hAnsi="Arial"/>
                <w:b/>
                <w:bCs/>
                <w:color w:val="1A3557"/>
                <w:sz w:val="17"/>
                <w:szCs w:val="17"/>
              </w:rPr>
              <w:t xml:space="preserve">13</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Luxury card rendered with: dark navy background (#0D1A2A), gold vehicle badge, gold CTA, gold category label, cream name text</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§4.3</w:t>
            </w:r>
          </w:p>
        </w:tc>
      </w:tr>
      <w:tr>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center"/>
            </w:pPr>
            <w:r>
              <w:rPr>
                <w:rFonts w:ascii="Arial" w:cs="Arial" w:eastAsia="Arial" w:hAnsi="Arial"/>
                <w:b/>
                <w:bCs/>
                <w:color w:val="1A3557"/>
                <w:sz w:val="17"/>
                <w:szCs w:val="17"/>
              </w:rPr>
              <w:t xml:space="preserve">14</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Economy card visual treatment is completely unchanged by this PRD</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§4.3</w:t>
            </w:r>
          </w:p>
        </w:tc>
      </w:tr>
      <w:tr>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center"/>
            </w:pPr>
            <w:r>
              <w:rPr>
                <w:rFonts w:ascii="Arial" w:cs="Arial" w:eastAsia="Arial" w:hAnsi="Arial"/>
                <w:b/>
                <w:bCs/>
                <w:color w:val="1A3557"/>
                <w:sz w:val="17"/>
                <w:szCs w:val="17"/>
              </w:rPr>
              <w:t xml:space="preserve">15</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Vehicle badge shows correct display name from VEHICLE_DISPLAY dict</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§4.2</w:t>
            </w:r>
          </w:p>
        </w:tc>
      </w:tr>
      <w:tr>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center"/>
            </w:pPr>
            <w:r>
              <w:rPr>
                <w:rFonts w:ascii="Arial" w:cs="Arial" w:eastAsia="Arial" w:hAnsi="Arial"/>
                <w:b/>
                <w:bCs/>
                <w:color w:val="1A3557"/>
                <w:sz w:val="17"/>
                <w:szCs w:val="17"/>
              </w:rPr>
              <w:t xml:space="preserve">16</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When vehicle type is luxury_suv_custom, vehicle badge shows luxury_vehicle_custom text</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§4.2</w:t>
            </w:r>
          </w:p>
        </w:tc>
      </w:tr>
      <w:tr>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center"/>
            </w:pPr>
            <w:r>
              <w:rPr>
                <w:rFonts w:ascii="Arial" w:cs="Arial" w:eastAsia="Arial" w:hAnsi="Arial"/>
                <w:b/>
                <w:bCs/>
                <w:color w:val="1A3557"/>
                <w:sz w:val="17"/>
                <w:szCs w:val="17"/>
              </w:rPr>
              <w:t xml:space="preserve">17</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Luxury card CTA reads 'Reserve →' not 'View →'</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§4.2</w:t>
            </w:r>
          </w:p>
        </w:tc>
      </w:tr>
      <w:tr>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center"/>
            </w:pPr>
            <w:r>
              <w:rPr>
                <w:rFonts w:ascii="Arial" w:cs="Arial" w:eastAsia="Arial" w:hAnsi="Arial"/>
                <w:b/>
                <w:bCs/>
                <w:color w:val="1A3557"/>
                <w:sz w:val="17"/>
                <w:szCs w:val="17"/>
              </w:rPr>
              <w:t xml:space="preserve">18</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Admin experience edit form gains Tier &amp; Vehicle section with Economy/Luxury radio toggle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§5.2</w:t>
            </w:r>
          </w:p>
        </w:tc>
      </w:tr>
      <w:tr>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center"/>
            </w:pPr>
            <w:r>
              <w:rPr>
                <w:rFonts w:ascii="Arial" w:cs="Arial" w:eastAsia="Arial" w:hAnsi="Arial"/>
                <w:b/>
                <w:bCs/>
                <w:color w:val="1A3557"/>
                <w:sz w:val="17"/>
                <w:szCs w:val="17"/>
              </w:rPr>
              <w:t xml:space="preserve">19</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Selecting Luxury tier reveals vehicle type select and driver notes fields</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§5.2</w:t>
            </w:r>
          </w:p>
        </w:tc>
      </w:tr>
      <w:tr>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center"/>
            </w:pPr>
            <w:r>
              <w:rPr>
                <w:rFonts w:ascii="Arial" w:cs="Arial" w:eastAsia="Arial" w:hAnsi="Arial"/>
                <w:b/>
                <w:bCs/>
                <w:color w:val="1A3557"/>
                <w:sz w:val="17"/>
                <w:szCs w:val="17"/>
              </w:rPr>
              <w:t xml:space="preserve">20</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Selecting Economy tier hides luxury fields and clears vehicle type value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§5.2</w:t>
            </w:r>
          </w:p>
        </w:tc>
      </w:tr>
      <w:tr>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center"/>
            </w:pPr>
            <w:r>
              <w:rPr>
                <w:rFonts w:ascii="Arial" w:cs="Arial" w:eastAsia="Arial" w:hAnsi="Arial"/>
                <w:b/>
                <w:bCs/>
                <w:color w:val="1A3557"/>
                <w:sz w:val="17"/>
                <w:szCs w:val="17"/>
              </w:rPr>
              <w:t xml:space="preserve">21</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Vehicle type select is required when Luxury is selected — server-side validation prevents save without it</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§5.4</w:t>
            </w:r>
          </w:p>
        </w:tc>
      </w:tr>
      <w:tr>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center"/>
            </w:pPr>
            <w:r>
              <w:rPr>
                <w:rFonts w:ascii="Arial" w:cs="Arial" w:eastAsia="Arial" w:hAnsi="Arial"/>
                <w:b/>
                <w:bCs/>
                <w:color w:val="1A3557"/>
                <w:sz w:val="17"/>
                <w:szCs w:val="17"/>
              </w:rPr>
              <w:t xml:space="preserve">22</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Custom vehicle description field appears only when luxury_suv_custom is selected</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§5.2</w:t>
            </w:r>
          </w:p>
        </w:tc>
      </w:tr>
      <w:tr>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center"/>
            </w:pPr>
            <w:r>
              <w:rPr>
                <w:rFonts w:ascii="Arial" w:cs="Arial" w:eastAsia="Arial" w:hAnsi="Arial"/>
                <w:b/>
                <w:bCs/>
                <w:color w:val="1A3557"/>
                <w:sz w:val="17"/>
                <w:szCs w:val="17"/>
              </w:rPr>
              <w:t xml:space="preserve">23</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Saving Economy after Luxury sets all luxury columns to NULL/False</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§5.4</w:t>
            </w:r>
          </w:p>
        </w:tc>
      </w:tr>
      <w:tr>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center"/>
            </w:pPr>
            <w:r>
              <w:rPr>
                <w:rFonts w:ascii="Arial" w:cs="Arial" w:eastAsia="Arial" w:hAnsi="Arial"/>
                <w:b/>
                <w:bCs/>
                <w:color w:val="1A3557"/>
                <w:sz w:val="17"/>
                <w:szCs w:val="17"/>
              </w:rPr>
              <w:t xml:space="preserve">24</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Admin experience list shows gold 'LUXURY' pill on is_premium=TRUE experiences</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bCs/>
                <w:color w:val="2D7A4F"/>
                <w:sz w:val="17"/>
                <w:szCs w:val="17"/>
              </w:rPr>
              <w:t xml:space="preserve">Should Have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§5.5</w:t>
            </w:r>
          </w:p>
        </w:tc>
      </w:tr>
      <w:tr>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center"/>
            </w:pPr>
            <w:r>
              <w:rPr>
                <w:rFonts w:ascii="Arial" w:cs="Arial" w:eastAsia="Arial" w:hAnsi="Arial"/>
                <w:b/>
                <w:bCs/>
                <w:color w:val="1A3557"/>
                <w:sz w:val="17"/>
                <w:szCs w:val="17"/>
              </w:rPr>
              <w:t xml:space="preserve">25</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Luxury experience detail page shows: gold hero badge, dark vehicle display block, 'Reserve Your Experience' CTA</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§6.1</w:t>
            </w:r>
          </w:p>
        </w:tc>
      </w:tr>
      <w:tr>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center"/>
            </w:pPr>
            <w:r>
              <w:rPr>
                <w:rFonts w:ascii="Arial" w:cs="Arial" w:eastAsia="Arial" w:hAnsi="Arial"/>
                <w:b/>
                <w:bCs/>
                <w:color w:val="1A3557"/>
                <w:sz w:val="17"/>
                <w:szCs w:val="17"/>
              </w:rPr>
              <w:t xml:space="preserve">26</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Related Experiences on luxury detail page shows only other is_premium=TRUE experiences</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§6.1</w:t>
            </w:r>
          </w:p>
        </w:tc>
      </w:tr>
      <w:tr>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center"/>
            </w:pPr>
            <w:r>
              <w:rPr>
                <w:rFonts w:ascii="Arial" w:cs="Arial" w:eastAsia="Arial" w:hAnsi="Arial"/>
                <w:b/>
                <w:bCs/>
                <w:color w:val="1A3557"/>
                <w:sz w:val="17"/>
                <w:szCs w:val="17"/>
              </w:rPr>
              <w:t xml:space="preserve">27</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Related Experiences on economy detail page shows only is_premium=FALSE experiences</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FFFFFF"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§6.1</w:t>
            </w:r>
          </w:p>
        </w:tc>
      </w:tr>
      <w:tr>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center"/>
            </w:pPr>
            <w:r>
              <w:rPr>
                <w:rFonts w:ascii="Arial" w:cs="Arial" w:eastAsia="Arial" w:hAnsi="Arial"/>
                <w:b/>
                <w:bCs/>
                <w:color w:val="1A3557"/>
                <w:sz w:val="17"/>
                <w:szCs w:val="17"/>
              </w:rPr>
              <w:t xml:space="preserve">28</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Featured Experiences section on homepage only draws from is_premium=FALSE experiences</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bCs/>
                <w:color w:val="2E7D8C"/>
                <w:sz w:val="17"/>
                <w:szCs w:val="17"/>
              </w:rPr>
              <w:t xml:space="preserve">Must Have</w:t>
            </w:r>
          </w:p>
        </w:tc>
        <w:tc>
          <w:tcPr>
            <w:tcBorders>
              <w:top w:val="single" w:color="D0D8E0" w:sz="1"/>
              <w:left w:val="single" w:color="D0D8E0" w:sz="1"/>
              <w:bottom w:val="single" w:color="D0D8E0" w:sz="1"/>
              <w:right w:val="single" w:color="D0D8E0" w:sz="1"/>
            </w:tcBorders>
            <w:shd w:fill="EFF4F9" w:val="clear"/>
            <w:tcMar>
              <w:top w:type="dxa" w:w="44"/>
              <w:left w:type="dxa" w:w="68"/>
              <w:bottom w:type="dxa" w:w="44"/>
              <w:right w:type="dxa" w:w="68"/>
            </w:tcMar>
          </w:tcPr>
          <w:p>
            <w:pPr>
              <w:jc w:val="left"/>
            </w:pPr>
            <w:r>
              <w:rPr>
                <w:rFonts w:ascii="Arial" w:cs="Arial" w:eastAsia="Arial" w:hAnsi="Arial"/>
                <w:b w:val="false"/>
                <w:bCs w:val="false"/>
                <w:color w:val="1C1C1E"/>
                <w:sz w:val="17"/>
                <w:szCs w:val="17"/>
              </w:rPr>
              <w:t xml:space="preserve">§3.5</w:t>
            </w:r>
          </w:p>
        </w:tc>
      </w:tr>
    </w:tbl>
    <w:p>
      <w:pPr>
        <w:spacing w:after="0" w:before="100"/>
      </w:pPr>
    </w:p>
    <w:p>
      <w:pPr>
        <w:pBdr>
          <w:bottom w:val="single" w:color="C9952A" w:sz="6" w:space="1"/>
        </w:pBdr>
        <w:spacing w:after="60" w:before="60"/>
      </w:pPr>
    </w:p>
    <w:p>
      <w:pPr>
        <w:spacing w:after="50" w:before="100"/>
        <w:jc w:val="center"/>
      </w:pPr>
      <w:r>
        <w:rPr>
          <w:rFonts w:ascii="Arial" w:cs="Arial" w:eastAsia="Arial" w:hAnsi="Arial"/>
          <w:i/>
          <w:iCs/>
          <w:color w:val="5A6A7A"/>
          <w:sz w:val="19"/>
          <w:szCs w:val="19"/>
        </w:rPr>
        <w:t xml:space="preserve">End of Document</w:t>
      </w:r>
    </w:p>
    <w:p>
      <w:pPr>
        <w:spacing w:after="36" w:before="0"/>
        <w:jc w:val="center"/>
      </w:pPr>
      <w:r>
        <w:rPr>
          <w:rFonts w:ascii="Arial" w:cs="Arial" w:eastAsia="Arial" w:hAnsi="Arial"/>
          <w:color w:val="5A6A7A"/>
          <w:sz w:val="17"/>
          <w:szCs w:val="17"/>
        </w:rPr>
        <w:t xml:space="preserve">Bay Area Experiences — Luxury Experiences PRD v1.0 — May 15, 2026</w:t>
      </w:r>
    </w:p>
    <w:p>
      <w:pPr>
        <w:spacing w:after="0" w:before="0"/>
        <w:jc w:val="center"/>
      </w:pPr>
      <w:r>
        <w:rPr>
          <w:rFonts w:ascii="Arial" w:cs="Arial" w:eastAsia="Arial" w:hAnsi="Arial"/>
          <w:i/>
          <w:iCs/>
          <w:color w:val="5A6A7A"/>
          <w:sz w:val="15"/>
          <w:szCs w:val="15"/>
        </w:rPr>
        <w:t xml:space="preserve">Document Code: BAE-PRD-LUXURY-v1.0  ·  Extends: BAE-PRD-CORE v3.0  ·  BAE-PRD-ADMIN-PROVIDER-v1.1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after="0" w:before="80"/>
    </w:pPr>
    <w:r>
      <w:rPr>
        <w:rFonts w:ascii="Arial" w:cs="Arial" w:eastAsia="Arial" w:hAnsi="Arial"/>
        <w:i/>
        <w:iCs/>
        <w:color w:val="C9952A"/>
        <w:sz w:val="16"/>
        <w:szCs w:val="16"/>
      </w:rPr>
      <w:t xml:space="preserve">bayareaexperiences.com  |  (408) 831-2101</w:t>
    </w:r>
    <w: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after="80" w:before="0"/>
    </w:pPr>
    <w:r>
      <w:rPr>
        <w:rFonts w:ascii="Arial" w:cs="Arial" w:eastAsia="Arial" w:hAnsi="Arial"/>
        <w:b/>
        <w:bCs/>
        <w:color w:val="1A3557"/>
        <w:sz w:val="18"/>
        <w:szCs w:val="18"/>
      </w:rPr>
      <w:t xml:space="preserve">Bay Area Experiences</w:t>
    </w:r>
    <w:r>
      <w:t xml:space="preserve">	</w:t>
    </w:r>
    <w:r>
      <w:rPr>
        <w:rFonts w:ascii="Arial" w:cs="Arial" w:eastAsia="Arial" w:hAnsi="Arial"/>
        <w:color w:val="5A6A7A"/>
        <w:sz w:val="16"/>
        <w:szCs w:val="16"/>
      </w:rPr>
      <w:t xml:space="preserve">Luxury Experiences PRD v1.0  |  BAE-PRD-LUXURY-v1.0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3557"/>
      <w:sz w:val="36"/>
      <w:szCs w:val="36"/>
    </w:rPr>
  </w:style>
  <w:style w:type="paragraph" w:styleId="Heading2">
    <w:name w:val="Heading 2"/>
    <w:basedOn w:val="Normal"/>
    <w:next w:val="Normal"/>
    <w:qFormat/>
    <w:pPr>
      <w:spacing w:after="110" w:before="260"/>
      <w:outlineLvl w:val="1"/>
    </w:pPr>
    <w:rPr>
      <w:rFonts w:ascii="Arial" w:cs="Arial" w:eastAsia="Arial" w:hAnsi="Arial"/>
      <w:b/>
      <w:bCs/>
      <w:color w:val="2E7D8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35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2026-05-16T06:44:04.702Z</dcterms:created>
  <dcterms:modified xsi:type="dcterms:W3CDTF">2026-05-16T06:44:04.714Z</dcterms:modified>
</cp:coreProperties>
</file>

<file path=docProps/custom.xml><?xml version="1.0" encoding="utf-8"?>
<Properties xmlns="http://schemas.openxmlformats.org/officeDocument/2006/custom-properties" xmlns:vt="http://schemas.openxmlformats.org/officeDocument/2006/docPropsVTypes"/>
</file>