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3E" w:val="clear"/>
            <w:tcMar>
              <w:top w:type="dxa" w:w="200"/>
              <w:left w:type="dxa" w:w="400"/>
              <w:bottom w:type="dxa" w:w="180"/>
              <w:right w:type="dxa" w:w="400"/>
            </w:tcMar>
          </w:tcPr>
          <w:p>
            <w:pPr>
              <w:spacing w:after="40"/>
            </w:pPr>
            <w:r>
              <w:rPr>
                <w:rFonts w:ascii="Arial" w:cs="Arial" w:eastAsia="Arial" w:hAnsi="Arial"/>
                <w:b/>
                <w:bCs/>
                <w:color w:val="8EC8F0"/>
                <w:spacing w:val="100"/>
                <w:sz w:val="15"/>
                <w:szCs w:val="15"/>
              </w:rPr>
              <w:t xml:space="preserve">PRODUCT REQUIREMENTS DOCUMENT</w:t>
            </w:r>
          </w:p>
          <w:p>
            <w:pPr>
              <w:spacing w:after="60"/>
            </w:pPr>
            <w:r>
              <w:rPr>
                <w:rFonts w:ascii="Arial" w:cs="Arial" w:eastAsia="Arial" w:hAnsi="Arial"/>
                <w:b/>
                <w:bCs/>
                <w:color w:val="FFFFFF"/>
                <w:sz w:val="44"/>
                <w:szCs w:val="44"/>
              </w:rPr>
              <w:t xml:space="preserve">Simulacrum Income Capture</w:t>
            </w:r>
          </w:p>
          <w:p>
            <w:pPr>
              <w:spacing w:after="0"/>
            </w:pPr>
            <w:r>
              <w:rPr>
                <w:rFonts w:ascii="Arial" w:cs="Arial" w:eastAsia="Arial" w:hAnsi="Arial"/>
                <w:i/>
                <w:iCs/>
                <w:color w:val="A0BCD8"/>
                <w:sz w:val="20"/>
                <w:szCs w:val="20"/>
              </w:rPr>
              <w:t xml:space="preserve">Layer-Level Income Attribution · Auto-Capture · Manual Entry · Orchestrator Feedback · GCC Integration</w:t>
            </w:r>
          </w:p>
        </w:tc>
      </w:tr>
    </w:tbl>
    <w:p>
      <w:pPr>
        <w:spacing w:after="1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Document ID</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SIM-PRD-INC-001</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Version</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1.0 — Draft for Engineering</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Scope</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Income capture mechanism for all five income layers — auto-capture via Stripe/Plaid, manual entry for off-platform income, layer attribution logic, Bayesian orchestrator feedback, GCC Journey tab integration, partner advisor view, financial reporting</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Integrates with</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SIM-PRD-GCC-002 (GCC Journey tab) · SIM-PRD-TOS-001 (data consent) · SIM-ENG-MODEL-001 (model routing) · SIM-PRD-PART-002 (partner visibility) · SIM-PRD-VIZ-002 (agent network)</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Key principle</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Every income record must be attributed to the specific layer and agent action that created the opportunity. Income without attribution is noise. Income with attribution is a Bayesian signal.</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Platform</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Flask + SQLAlchemy + MySQL · Python · Celery · Stripe Webhooks · Plaid · GoDaddy</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Author</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Jean Moussa Delphonse · Bay Area Experiences Ventures</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Date</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April 2026</w:t>
            </w:r>
          </w:p>
        </w:tc>
      </w:tr>
    </w:tbl>
    <w:p>
      <w:pPr>
        <w:spacing w:after="1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This PRD specifies the income capture system for Simulacrum. Every dollar generated by a user as a result of an agent action must be recorded, attributed to the correct layer and action, surfaced in the GCC Journey tab, fed back to the Layer 6 orchestrator's Bayesian model, and made visible to partner advisors. Income capture closes the loop between agent output (what the orchestrator built) and financial outcome (what actually happened).</w:t>
            </w:r>
          </w:p>
        </w:tc>
      </w:tr>
    </w:tbl>
    <w:p>
      <w:pPr>
        <w:spacing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952A" w:sz="18"/>
              <w:bottom w:val="none" w:color="FFFFFF" w:sz="0"/>
              <w:right w:val="none" w:color="FFFFFF" w:sz="0"/>
            </w:tcBorders>
            <w:shd w:fill="FDF3DC" w:val="clear"/>
            <w:tcMar>
              <w:top w:type="dxa" w:w="140"/>
              <w:left w:type="dxa" w:w="260"/>
              <w:bottom w:type="dxa" w:w="140"/>
              <w:right w:type="dxa" w:w="260"/>
            </w:tcMar>
          </w:tcPr>
          <w:p>
            <w:pPr>
              <w:spacing w:after="0"/>
            </w:pPr>
            <w:r>
              <w:rPr>
                <w:rFonts w:ascii="Arial" w:cs="Arial" w:eastAsia="Arial" w:hAnsi="Arial"/>
                <w:color w:val="1A1A1A"/>
                <w:sz w:val="19"/>
                <w:szCs w:val="19"/>
              </w:rPr>
              <w:t xml:space="preserve">The fundamental design principle: income must be captured at the layer and action level, not at the simulation level. A Stripe payment for a course sale is Layer 3 income attributed to the sales_page action. A speaking fee is Layer 2 income attributed to speaking_proposals. This attribution is what allows the Bayesian model to learn which income streams are performing for this specific user and concentrate dispatch budget accordingly.</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1. Income Architecture — Five Layers, Two Capture Methods</w:t>
      </w:r>
    </w:p>
    <w:p>
      <w:pPr>
        <w:spacing w:after="80" w:before="240"/>
      </w:pPr>
      <w:r>
        <w:rPr>
          <w:rFonts w:ascii="Arial" w:cs="Arial" w:eastAsia="Arial" w:hAnsi="Arial"/>
          <w:b/>
          <w:bCs/>
          <w:color w:val="1B3A6B"/>
          <w:sz w:val="26"/>
          <w:szCs w:val="26"/>
        </w:rPr>
        <w:t xml:space="preserve">1.1 The Gap in the Current Data Model</w:t>
      </w:r>
    </w:p>
    <w:p>
      <w:pPr>
        <w:spacing w:after="100"/>
      </w:pPr>
      <w:r>
        <w:rPr>
          <w:rFonts w:ascii="Arial" w:cs="Arial" w:eastAsia="Arial" w:hAnsi="Arial"/>
          <w:color w:val="1A1A1A"/>
          <w:sz w:val="20"/>
          <w:szCs w:val="20"/>
        </w:rPr>
        <w:t xml:space="preserve">The current Simulacrum data model captures projected income (layer6_outcomes.projected_income), leading indicators (layer6_momentum — bookings, subscriber counts, funnel conversion rates), and cycle-level summaries (layer6_cycles). It does not capture realized income — the actual dollars earned that can be directly attributed to a specific layer and agent action.</w:t>
      </w:r>
    </w:p>
    <w:p>
      <w:pPr>
        <w:spacing w:after="80"/>
      </w:pPr>
      <w:r>
        <w:rPr>
          <w:rFonts w:ascii="Arial" w:cs="Arial" w:eastAsia="Arial" w:hAnsi="Arial"/>
        </w:rPr>
        <w:t xml:space="preserve"/>
      </w:r>
    </w:p>
    <w:p>
      <w:pPr>
        <w:spacing w:after="100"/>
      </w:pPr>
      <w:r>
        <w:rPr>
          <w:rFonts w:ascii="Arial" w:cs="Arial" w:eastAsia="Arial" w:hAnsi="Arial"/>
          <w:color w:val="1A1A1A"/>
          <w:sz w:val="20"/>
          <w:szCs w:val="20"/>
        </w:rPr>
        <w:t xml:space="preserve">This creates three compounding problems. First, the orchestrator's Bayesian model cannot update posteriors accurately without realized income signals — it can only infer from momentum proxies like booking counts and subscriber growth, which are leading indicators but not income confirmation. Second, the GCC Journey tab shows the user what agents have done but not what those actions have earned — the most motivating signal for the user is missing. Third, the partner advisor has no way to distinguish which layers are actually generating money versus which are still in activation mode.</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The income capture system is not a reporting feature. It is the primary feedback loop that makes the orchestrator more intelligent over time. Without it, the orchestrator is flying with one instrument removed — it can see activity but not financial outcome. With it, the orchestrator knows which income streams are confirmed, which are growing, and which should receive more dispatch budget.</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1.2 Income Streams by Layer</w:t>
      </w:r>
    </w:p>
    <w:p>
      <w:pPr>
        <w:spacing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34AB7" w:sz="20"/>
              <w:bottom w:val="single" w:color="CCCCCC" w:sz="2"/>
              <w:right w:val="none" w:color="FFFFFF" w:sz="0"/>
            </w:tcBorders>
            <w:shd w:fill="EEEDFE" w:val="clear"/>
            <w:tcMar>
              <w:top w:type="dxa" w:w="140"/>
              <w:left w:type="dxa" w:w="260"/>
              <w:bottom w:type="dxa" w:w="140"/>
              <w:right w:type="dxa" w:w="260"/>
            </w:tcMar>
          </w:tcPr>
          <w:p>
            <w:pPr>
              <w:spacing w:after="60"/>
            </w:pPr>
            <w:r>
              <w:rPr>
                <w:rFonts w:ascii="Arial" w:cs="Arial" w:eastAsia="Arial" w:hAnsi="Arial"/>
                <w:b/>
                <w:bCs/>
                <w:color w:val="534AB7"/>
                <w:spacing w:val="20"/>
                <w:sz w:val="17"/>
                <w:szCs w:val="17"/>
              </w:rPr>
              <w:t xml:space="preserve">Layer 1  ·  </w:t>
            </w:r>
            <w:r>
              <w:rPr>
                <w:rFonts w:ascii="Arial" w:cs="Arial" w:eastAsia="Arial" w:hAnsi="Arial"/>
                <w:b/>
                <w:bCs/>
                <w:color w:val="534AB7"/>
                <w:spacing w:val="60"/>
                <w:sz w:val="17"/>
                <w:szCs w:val="17"/>
              </w:rPr>
              <w:t xml:space="preserve">ACTIVE INCOME</w:t>
            </w:r>
          </w:p>
          <w:p>
            <w:pPr>
              <w:spacing w:after="40"/>
            </w:pPr>
            <w:r>
              <w:rPr>
                <w:rFonts w:ascii="Arial" w:cs="Arial" w:eastAsia="Arial" w:hAnsi="Arial"/>
                <w:b/>
                <w:bCs/>
                <w:color w:val="1A1A1A"/>
                <w:sz w:val="17"/>
                <w:szCs w:val="17"/>
              </w:rPr>
              <w:t xml:space="preserve">Income streams: </w:t>
            </w:r>
            <w:r>
              <w:rPr>
                <w:rFonts w:ascii="Arial" w:cs="Arial" w:eastAsia="Arial" w:hAnsi="Arial"/>
                <w:color w:val="1A1A1A"/>
                <w:sz w:val="17"/>
                <w:szCs w:val="17"/>
              </w:rPr>
              <w:t xml:space="preserve">Consulting fees, retainer payments, SOW project fees, hourly billing, fractional role income, speaking fees (if sourced via L1 outreach)</w:t>
            </w:r>
          </w:p>
          <w:p>
            <w:pPr>
              <w:spacing w:after="40"/>
            </w:pPr>
            <w:r>
              <w:rPr>
                <w:rFonts w:ascii="Arial" w:cs="Arial" w:eastAsia="Arial" w:hAnsi="Arial"/>
                <w:b/>
                <w:bCs/>
                <w:color w:val="1A7A4A"/>
                <w:sz w:val="16"/>
                <w:szCs w:val="16"/>
              </w:rPr>
              <w:t xml:space="preserve">Auto-capture: </w:t>
            </w:r>
            <w:r>
              <w:rPr>
                <w:rFonts w:ascii="Arial" w:cs="Arial" w:eastAsia="Arial" w:hAnsi="Arial"/>
                <w:color w:val="1A1A1A"/>
                <w:sz w:val="16"/>
                <w:szCs w:val="16"/>
              </w:rPr>
              <w:t xml:space="preserve">Stripe (invoices, project payments) · Cal.com webhook (booking confirmations used to trigger invoice creation)</w:t>
            </w:r>
          </w:p>
          <w:p>
            <w:pPr>
              <w:spacing w:after="0"/>
            </w:pPr>
            <w:r>
              <w:rPr>
                <w:rFonts w:ascii="Arial" w:cs="Arial" w:eastAsia="Arial" w:hAnsi="Arial"/>
                <w:b/>
                <w:bCs/>
                <w:color w:val="BA7517"/>
                <w:sz w:val="16"/>
                <w:szCs w:val="16"/>
              </w:rPr>
              <w:t xml:space="preserve">Manual entry required: </w:t>
            </w:r>
            <w:r>
              <w:rPr>
                <w:rFonts w:ascii="Arial" w:cs="Arial" w:eastAsia="Arial" w:hAnsi="Arial"/>
                <w:color w:val="1A1A1A"/>
                <w:sz w:val="16"/>
                <w:szCs w:val="16"/>
              </w:rPr>
              <w:t xml:space="preserve">Speaking fees via external agencies, cash/check consulting payments, referral-sourced income not through Stripe</w:t>
            </w:r>
          </w:p>
        </w:tc>
      </w:tr>
    </w:tbl>
    <w:p>
      <w:pPr>
        <w:spacing w:after="8"/>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6E56" w:sz="20"/>
              <w:bottom w:val="single" w:color="CCCCCC" w:sz="2"/>
              <w:right w:val="none" w:color="FFFFFF" w:sz="0"/>
            </w:tcBorders>
            <w:shd w:fill="E1F5EE" w:val="clear"/>
            <w:tcMar>
              <w:top w:type="dxa" w:w="140"/>
              <w:left w:type="dxa" w:w="260"/>
              <w:bottom w:type="dxa" w:w="140"/>
              <w:right w:type="dxa" w:w="260"/>
            </w:tcMar>
          </w:tcPr>
          <w:p>
            <w:pPr>
              <w:spacing w:after="60"/>
            </w:pPr>
            <w:r>
              <w:rPr>
                <w:rFonts w:ascii="Arial" w:cs="Arial" w:eastAsia="Arial" w:hAnsi="Arial"/>
                <w:b/>
                <w:bCs/>
                <w:color w:val="0F6E56"/>
                <w:spacing w:val="20"/>
                <w:sz w:val="17"/>
                <w:szCs w:val="17"/>
              </w:rPr>
              <w:t xml:space="preserve">Layer 2  ·  </w:t>
            </w:r>
            <w:r>
              <w:rPr>
                <w:rFonts w:ascii="Arial" w:cs="Arial" w:eastAsia="Arial" w:hAnsi="Arial"/>
                <w:b/>
                <w:bCs/>
                <w:color w:val="0F6E56"/>
                <w:spacing w:val="60"/>
                <w:sz w:val="17"/>
                <w:szCs w:val="17"/>
              </w:rPr>
              <w:t xml:space="preserve">LEVERAGED INCOME</w:t>
            </w:r>
          </w:p>
          <w:p>
            <w:pPr>
              <w:spacing w:after="40"/>
            </w:pPr>
            <w:r>
              <w:rPr>
                <w:rFonts w:ascii="Arial" w:cs="Arial" w:eastAsia="Arial" w:hAnsi="Arial"/>
                <w:b/>
                <w:bCs/>
                <w:color w:val="1A1A1A"/>
                <w:sz w:val="17"/>
                <w:szCs w:val="17"/>
              </w:rPr>
              <w:t xml:space="preserve">Income streams: </w:t>
            </w:r>
            <w:r>
              <w:rPr>
                <w:rFonts w:ascii="Arial" w:cs="Arial" w:eastAsia="Arial" w:hAnsi="Arial"/>
                <w:color w:val="1A1A1A"/>
                <w:sz w:val="17"/>
                <w:szCs w:val="17"/>
              </w:rPr>
              <w:t xml:space="preserve">Workshop ticket sales, group coaching program fees, corporate training day fees, speaking engagement fees (conference-sourced), alumni program renewals</w:t>
            </w:r>
          </w:p>
          <w:p>
            <w:pPr>
              <w:spacing w:after="40"/>
            </w:pPr>
            <w:r>
              <w:rPr>
                <w:rFonts w:ascii="Arial" w:cs="Arial" w:eastAsia="Arial" w:hAnsi="Arial"/>
                <w:b/>
                <w:bCs/>
                <w:color w:val="1A7A4A"/>
                <w:sz w:val="16"/>
                <w:szCs w:val="16"/>
              </w:rPr>
              <w:t xml:space="preserve">Auto-capture: </w:t>
            </w:r>
            <w:r>
              <w:rPr>
                <w:rFonts w:ascii="Arial" w:cs="Arial" w:eastAsia="Arial" w:hAnsi="Arial"/>
                <w:color w:val="1A1A1A"/>
                <w:sz w:val="16"/>
                <w:szCs w:val="16"/>
              </w:rPr>
              <w:t xml:space="preserve">Stripe (event tickets, program fees) · Eventbrite webhook (workshop ticket sales) · direct Stripe invoices for corporate training</w:t>
            </w:r>
          </w:p>
          <w:p>
            <w:pPr>
              <w:spacing w:after="0"/>
            </w:pPr>
            <w:r>
              <w:rPr>
                <w:rFonts w:ascii="Arial" w:cs="Arial" w:eastAsia="Arial" w:hAnsi="Arial"/>
                <w:b/>
                <w:bCs/>
                <w:color w:val="BA7517"/>
                <w:sz w:val="16"/>
                <w:szCs w:val="16"/>
              </w:rPr>
              <w:t xml:space="preserve">Manual entry required: </w:t>
            </w:r>
            <w:r>
              <w:rPr>
                <w:rFonts w:ascii="Arial" w:cs="Arial" w:eastAsia="Arial" w:hAnsi="Arial"/>
                <w:color w:val="1A1A1A"/>
                <w:sz w:val="16"/>
                <w:szCs w:val="16"/>
              </w:rPr>
              <w:t xml:space="preserve">Speaking fees via speaker bureaus, corporate training paid via check/ACH outside Stripe, international workshop payments</w:t>
            </w:r>
          </w:p>
        </w:tc>
      </w:tr>
    </w:tbl>
    <w:p>
      <w:pPr>
        <w:spacing w:after="8"/>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85A30" w:sz="20"/>
              <w:bottom w:val="single" w:color="CCCCCC" w:sz="2"/>
              <w:right w:val="none" w:color="FFFFFF" w:sz="0"/>
            </w:tcBorders>
            <w:shd w:fill="FAECE7" w:val="clear"/>
            <w:tcMar>
              <w:top w:type="dxa" w:w="140"/>
              <w:left w:type="dxa" w:w="260"/>
              <w:bottom w:type="dxa" w:w="140"/>
              <w:right w:type="dxa" w:w="260"/>
            </w:tcMar>
          </w:tcPr>
          <w:p>
            <w:pPr>
              <w:spacing w:after="60"/>
            </w:pPr>
            <w:r>
              <w:rPr>
                <w:rFonts w:ascii="Arial" w:cs="Arial" w:eastAsia="Arial" w:hAnsi="Arial"/>
                <w:b/>
                <w:bCs/>
                <w:color w:val="D85A30"/>
                <w:spacing w:val="20"/>
                <w:sz w:val="17"/>
                <w:szCs w:val="17"/>
              </w:rPr>
              <w:t xml:space="preserve">Layer 3  ·  </w:t>
            </w:r>
            <w:r>
              <w:rPr>
                <w:rFonts w:ascii="Arial" w:cs="Arial" w:eastAsia="Arial" w:hAnsi="Arial"/>
                <w:b/>
                <w:bCs/>
                <w:color w:val="D85A30"/>
                <w:spacing w:val="60"/>
                <w:sz w:val="17"/>
                <w:szCs w:val="17"/>
              </w:rPr>
              <w:t xml:space="preserve">PRODUCTIZED INCOME</w:t>
            </w:r>
          </w:p>
          <w:p>
            <w:pPr>
              <w:spacing w:after="40"/>
            </w:pPr>
            <w:r>
              <w:rPr>
                <w:rFonts w:ascii="Arial" w:cs="Arial" w:eastAsia="Arial" w:hAnsi="Arial"/>
                <w:b/>
                <w:bCs/>
                <w:color w:val="1A1A1A"/>
                <w:sz w:val="17"/>
                <w:szCs w:val="17"/>
              </w:rPr>
              <w:t xml:space="preserve">Income streams: </w:t>
            </w:r>
            <w:r>
              <w:rPr>
                <w:rFonts w:ascii="Arial" w:cs="Arial" w:eastAsia="Arial" w:hAnsi="Arial"/>
                <w:color w:val="1A1A1A"/>
                <w:sz w:val="17"/>
                <w:szCs w:val="17"/>
              </w:rPr>
              <w:t xml:space="preserve">Course sales (Maven, Kajabi, Gumroad), e-book sales (Gumroad), membership subscriptions, digital product licensing</w:t>
            </w:r>
          </w:p>
          <w:p>
            <w:pPr>
              <w:spacing w:after="40"/>
            </w:pPr>
            <w:r>
              <w:rPr>
                <w:rFonts w:ascii="Arial" w:cs="Arial" w:eastAsia="Arial" w:hAnsi="Arial"/>
                <w:b/>
                <w:bCs/>
                <w:color w:val="1A7A4A"/>
                <w:sz w:val="16"/>
                <w:szCs w:val="16"/>
              </w:rPr>
              <w:t xml:space="preserve">Auto-capture: </w:t>
            </w:r>
            <w:r>
              <w:rPr>
                <w:rFonts w:ascii="Arial" w:cs="Arial" w:eastAsia="Arial" w:hAnsi="Arial"/>
                <w:color w:val="1A1A1A"/>
                <w:sz w:val="16"/>
                <w:szCs w:val="16"/>
              </w:rPr>
              <w:t xml:space="preserve">Stripe (direct checkout) · Gumroad webhook · Kajabi webhook · Maven payout webhook</w:t>
            </w:r>
          </w:p>
          <w:p>
            <w:pPr>
              <w:spacing w:after="0"/>
            </w:pPr>
            <w:r>
              <w:rPr>
                <w:rFonts w:ascii="Arial" w:cs="Arial" w:eastAsia="Arial" w:hAnsi="Arial"/>
                <w:b/>
                <w:bCs/>
                <w:color w:val="BA7517"/>
                <w:sz w:val="16"/>
                <w:szCs w:val="16"/>
              </w:rPr>
              <w:t xml:space="preserve">Manual entry required: </w:t>
            </w:r>
            <w:r>
              <w:rPr>
                <w:rFonts w:ascii="Arial" w:cs="Arial" w:eastAsia="Arial" w:hAnsi="Arial"/>
                <w:color w:val="1A1A1A"/>
                <w:sz w:val="16"/>
                <w:szCs w:val="16"/>
              </w:rPr>
              <w:t xml:space="preserve">Sales through platforms that do not offer webhooks, international payment processors, bundle deals outside standard checkout</w:t>
            </w:r>
          </w:p>
        </w:tc>
      </w:tr>
    </w:tbl>
    <w:p>
      <w:pPr>
        <w:spacing w:after="8"/>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A7517" w:sz="20"/>
              <w:bottom w:val="single" w:color="CCCCCC" w:sz="2"/>
              <w:right w:val="none" w:color="FFFFFF" w:sz="0"/>
            </w:tcBorders>
            <w:shd w:fill="FAEEDA" w:val="clear"/>
            <w:tcMar>
              <w:top w:type="dxa" w:w="140"/>
              <w:left w:type="dxa" w:w="260"/>
              <w:bottom w:type="dxa" w:w="140"/>
              <w:right w:type="dxa" w:w="260"/>
            </w:tcMar>
          </w:tcPr>
          <w:p>
            <w:pPr>
              <w:spacing w:after="60"/>
            </w:pPr>
            <w:r>
              <w:rPr>
                <w:rFonts w:ascii="Arial" w:cs="Arial" w:eastAsia="Arial" w:hAnsi="Arial"/>
                <w:b/>
                <w:bCs/>
                <w:color w:val="BA7517"/>
                <w:spacing w:val="20"/>
                <w:sz w:val="17"/>
                <w:szCs w:val="17"/>
              </w:rPr>
              <w:t xml:space="preserve">Layer 4  ·  </w:t>
            </w:r>
            <w:r>
              <w:rPr>
                <w:rFonts w:ascii="Arial" w:cs="Arial" w:eastAsia="Arial" w:hAnsi="Arial"/>
                <w:b/>
                <w:bCs/>
                <w:color w:val="BA7517"/>
                <w:spacing w:val="60"/>
                <w:sz w:val="17"/>
                <w:szCs w:val="17"/>
              </w:rPr>
              <w:t xml:space="preserve">AUTOMATED INCOME</w:t>
            </w:r>
          </w:p>
          <w:p>
            <w:pPr>
              <w:spacing w:after="40"/>
            </w:pPr>
            <w:r>
              <w:rPr>
                <w:rFonts w:ascii="Arial" w:cs="Arial" w:eastAsia="Arial" w:hAnsi="Arial"/>
                <w:b/>
                <w:bCs/>
                <w:color w:val="1A1A1A"/>
                <w:sz w:val="17"/>
                <w:szCs w:val="17"/>
              </w:rPr>
              <w:t xml:space="preserve">Income streams: </w:t>
            </w:r>
            <w:r>
              <w:rPr>
                <w:rFonts w:ascii="Arial" w:cs="Arial" w:eastAsia="Arial" w:hAnsi="Arial"/>
                <w:color w:val="1A1A1A"/>
                <w:sz w:val="17"/>
                <w:szCs w:val="17"/>
              </w:rPr>
              <w:t xml:space="preserve">Newsletter sponsorship payments, affiliate commission payouts (Momentous, Hyperice, etc.), AdSense/YouTube revenue, IP licensing fees, SaaS subscription revenue</w:t>
            </w:r>
          </w:p>
          <w:p>
            <w:pPr>
              <w:spacing w:after="40"/>
            </w:pPr>
            <w:r>
              <w:rPr>
                <w:rFonts w:ascii="Arial" w:cs="Arial" w:eastAsia="Arial" w:hAnsi="Arial"/>
                <w:b/>
                <w:bCs/>
                <w:color w:val="1A7A4A"/>
                <w:sz w:val="16"/>
                <w:szCs w:val="16"/>
              </w:rPr>
              <w:t xml:space="preserve">Auto-capture: </w:t>
            </w:r>
            <w:r>
              <w:rPr>
                <w:rFonts w:ascii="Arial" w:cs="Arial" w:eastAsia="Arial" w:hAnsi="Arial"/>
                <w:color w:val="1A1A1A"/>
                <w:sz w:val="16"/>
                <w:szCs w:val="16"/>
              </w:rPr>
              <w:t xml:space="preserve">Stripe (SaaS subscriptions) · affiliate network webhooks (ShareASale, Impact) · YouTube/AdSense monthly payout via Plaid</w:t>
            </w:r>
          </w:p>
          <w:p>
            <w:pPr>
              <w:spacing w:after="0"/>
            </w:pPr>
            <w:r>
              <w:rPr>
                <w:rFonts w:ascii="Arial" w:cs="Arial" w:eastAsia="Arial" w:hAnsi="Arial"/>
                <w:b/>
                <w:bCs/>
                <w:color w:val="BA7517"/>
                <w:sz w:val="16"/>
                <w:szCs w:val="16"/>
              </w:rPr>
              <w:t xml:space="preserve">Manual entry required: </w:t>
            </w:r>
            <w:r>
              <w:rPr>
                <w:rFonts w:ascii="Arial" w:cs="Arial" w:eastAsia="Arial" w:hAnsi="Arial"/>
                <w:color w:val="1A1A1A"/>
                <w:sz w:val="16"/>
                <w:szCs w:val="16"/>
              </w:rPr>
              <w:t xml:space="preserve">Direct-negotiated sponsor payments (wire transfer, check), podcast ad revenue via direct deals, affiliate commissions from networks without webhook support</w:t>
            </w:r>
          </w:p>
        </w:tc>
      </w:tr>
    </w:tbl>
    <w:p>
      <w:pPr>
        <w:spacing w:after="8"/>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85FA5" w:sz="20"/>
              <w:bottom w:val="single" w:color="CCCCCC" w:sz="2"/>
              <w:right w:val="none" w:color="FFFFFF" w:sz="0"/>
            </w:tcBorders>
            <w:shd w:fill="E6F1FB" w:val="clear"/>
            <w:tcMar>
              <w:top w:type="dxa" w:w="140"/>
              <w:left w:type="dxa" w:w="260"/>
              <w:bottom w:type="dxa" w:w="140"/>
              <w:right w:type="dxa" w:w="260"/>
            </w:tcMar>
          </w:tcPr>
          <w:p>
            <w:pPr>
              <w:spacing w:after="60"/>
            </w:pPr>
            <w:r>
              <w:rPr>
                <w:rFonts w:ascii="Arial" w:cs="Arial" w:eastAsia="Arial" w:hAnsi="Arial"/>
                <w:b/>
                <w:bCs/>
                <w:color w:val="185FA5"/>
                <w:spacing w:val="20"/>
                <w:sz w:val="17"/>
                <w:szCs w:val="17"/>
              </w:rPr>
              <w:t xml:space="preserve">Layer 5  ·  </w:t>
            </w:r>
            <w:r>
              <w:rPr>
                <w:rFonts w:ascii="Arial" w:cs="Arial" w:eastAsia="Arial" w:hAnsi="Arial"/>
                <w:b/>
                <w:bCs/>
                <w:color w:val="185FA5"/>
                <w:spacing w:val="60"/>
                <w:sz w:val="17"/>
                <w:szCs w:val="17"/>
              </w:rPr>
              <w:t xml:space="preserve">WEALTH DEPLOYMENT</w:t>
            </w:r>
          </w:p>
          <w:p>
            <w:pPr>
              <w:spacing w:after="40"/>
            </w:pPr>
            <w:r>
              <w:rPr>
                <w:rFonts w:ascii="Arial" w:cs="Arial" w:eastAsia="Arial" w:hAnsi="Arial"/>
                <w:b/>
                <w:bCs/>
                <w:color w:val="1A1A1A"/>
                <w:sz w:val="17"/>
                <w:szCs w:val="17"/>
              </w:rPr>
              <w:t xml:space="preserve">Income streams: </w:t>
            </w:r>
            <w:r>
              <w:rPr>
                <w:rFonts w:ascii="Arial" w:cs="Arial" w:eastAsia="Arial" w:hAnsi="Arial"/>
                <w:color w:val="1A1A1A"/>
                <w:sz w:val="17"/>
                <w:szCs w:val="17"/>
              </w:rPr>
              <w:t xml:space="preserve">Investment returns (equity appreciation, dividends, rental income), portfolio balance changes, DCA confirmation</w:t>
            </w:r>
          </w:p>
          <w:p>
            <w:pPr>
              <w:spacing w:after="40"/>
            </w:pPr>
            <w:r>
              <w:rPr>
                <w:rFonts w:ascii="Arial" w:cs="Arial" w:eastAsia="Arial" w:hAnsi="Arial"/>
                <w:b/>
                <w:bCs/>
                <w:color w:val="1A7A4A"/>
                <w:sz w:val="16"/>
                <w:szCs w:val="16"/>
              </w:rPr>
              <w:t xml:space="preserve">Auto-capture: </w:t>
            </w:r>
            <w:r>
              <w:rPr>
                <w:rFonts w:ascii="Arial" w:cs="Arial" w:eastAsia="Arial" w:hAnsi="Arial"/>
                <w:color w:val="1A1A1A"/>
                <w:sz w:val="16"/>
                <w:szCs w:val="16"/>
              </w:rPr>
              <w:t xml:space="preserve">Plaid (portfolio balance, dividend events, investment account transactions) · Alpaca (automated DCA confirmations)</w:t>
            </w:r>
          </w:p>
          <w:p>
            <w:pPr>
              <w:spacing w:after="0"/>
            </w:pPr>
            <w:r>
              <w:rPr>
                <w:rFonts w:ascii="Arial" w:cs="Arial" w:eastAsia="Arial" w:hAnsi="Arial"/>
                <w:b/>
                <w:bCs/>
                <w:color w:val="BA7517"/>
                <w:sz w:val="16"/>
                <w:szCs w:val="16"/>
              </w:rPr>
              <w:t xml:space="preserve">Manual entry required: </w:t>
            </w:r>
            <w:r>
              <w:rPr>
                <w:rFonts w:ascii="Arial" w:cs="Arial" w:eastAsia="Arial" w:hAnsi="Arial"/>
                <w:color w:val="1A1A1A"/>
                <w:sz w:val="16"/>
                <w:szCs w:val="16"/>
              </w:rPr>
              <w:t xml:space="preserve">Returns from platforms not connected to Plaid (crypto, alternative investments), real estate rental income, private equity distributions</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Not every income event will be auto-captured. The manual entry path is a first-class feature, not a fallback. Many high-value income events — speaking fees via bureaus, corporate training invoices, international payments — will always flow outside connected integrations. The system must treat manually entered income with the same attribution precision and Bayesian weight as auto-captured income.</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2. Data Model — layer_income_records</w:t>
      </w:r>
    </w:p>
    <w:p>
      <w:pPr>
        <w:spacing w:after="80" w:before="240"/>
      </w:pPr>
      <w:r>
        <w:rPr>
          <w:rFonts w:ascii="Arial" w:cs="Arial" w:eastAsia="Arial" w:hAnsi="Arial"/>
          <w:b/>
          <w:bCs/>
          <w:color w:val="1B3A6B"/>
          <w:sz w:val="26"/>
          <w:szCs w:val="26"/>
        </w:rPr>
        <w:t xml:space="preserve">2.1 Core Table — layer_income_records (new)</w:t>
      </w:r>
    </w:p>
    <w:p>
      <w:pPr>
        <w:spacing w:after="100"/>
      </w:pPr>
      <w:r>
        <w:rPr>
          <w:rFonts w:ascii="Arial" w:cs="Arial" w:eastAsia="Arial" w:hAnsi="Arial"/>
          <w:color w:val="1A1A1A"/>
          <w:sz w:val="20"/>
          <w:szCs w:val="20"/>
        </w:rPr>
        <w:t xml:space="preserve">The layer_income_records table is the central store for all income events across all five layers. Every confirmed income event — whether auto-captured or manually entered — creates one record in this table. Records are immutable after creation; corrections create new records with is_correction=True and a reference to the original.</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CREATE TABLE IF NOT EXISTS layer_income_records (</w:t>
            </w:r>
          </w:p>
          <w:p>
            <w:pPr>
              <w:spacing w:after="0"/>
            </w:pPr>
            <w:r>
              <w:rPr>
                <w:rFonts w:ascii="Courier New" w:cs="Courier New" w:eastAsia="Courier New" w:hAnsi="Courier New"/>
                <w:color w:val="A8D8A8"/>
                <w:sz w:val="17"/>
                <w:szCs w:val="17"/>
              </w:rPr>
              <w:t xml:space="preserve">    id                  CHAR(9)         NOT NULL,</w:t>
            </w:r>
          </w:p>
          <w:p>
            <w:pPr>
              <w:spacing w:after="0"/>
            </w:pPr>
            <w:r>
              <w:rPr>
                <w:rFonts w:ascii="Courier New" w:cs="Courier New" w:eastAsia="Courier New" w:hAnsi="Courier New"/>
                <w:color w:val="A8D8A8"/>
                <w:sz w:val="17"/>
                <w:szCs w:val="17"/>
              </w:rPr>
              <w:t xml:space="preserve">    simulation_id       CHAR(9)         NOT NULL,</w:t>
            </w:r>
          </w:p>
          <w:p>
            <w:pPr>
              <w:spacing w:after="0"/>
            </w:pPr>
            <w:r>
              <w:rPr>
                <w:rFonts w:ascii="Courier New" w:cs="Courier New" w:eastAsia="Courier New" w:hAnsi="Courier New"/>
                <w:color w:val="A8D8A8"/>
                <w:sz w:val="17"/>
                <w:szCs w:val="17"/>
              </w:rPr>
              <w:t xml:space="preserve">    user_id             CHAR(9)         NOT NULL,</w:t>
            </w:r>
          </w:p>
          <w:p>
            <w:pPr>
              <w:spacing w:after="0"/>
            </w:pPr>
            <w:r>
              <w:rPr>
                <w:rFonts w:ascii="Courier New" w:cs="Courier New" w:eastAsia="Courier New" w:hAnsi="Courier New"/>
                <w:color w:val="A8D8A8"/>
                <w:sz w:val="17"/>
                <w:szCs w:val="17"/>
              </w:rPr>
              <w:t xml:space="preserve">    layer_number        TINYINT         NOT NULL,   -- 1, 2, 3, 4, or 5</w:t>
            </w:r>
          </w:p>
          <w:p>
            <w:pPr>
              <w:spacing w:after="0"/>
            </w:pPr>
            <w:r>
              <w:rPr>
                <w:rFonts w:ascii="Courier New" w:cs="Courier New" w:eastAsia="Courier New" w:hAnsi="Courier New"/>
                <w:color w:val="A8D8A8"/>
                <w:sz w:val="17"/>
                <w:szCs w:val="17"/>
              </w:rPr>
              <w:t xml:space="preserve">    action_type         VARCHAR(100)    NOT NULL,   -- maps to layer6_action_queue.action_type</w:t>
            </w:r>
          </w:p>
          <w:p>
            <w:pPr>
              <w:spacing w:after="0"/>
            </w:pPr>
            <w:r>
              <w:rPr>
                <w:rFonts w:ascii="Courier New" w:cs="Courier New" w:eastAsia="Courier New" w:hAnsi="Courier New"/>
                <w:color w:val="A8D8A8"/>
                <w:sz w:val="17"/>
                <w:szCs w:val="17"/>
              </w:rPr>
              <w:t xml:space="preserve">    action_id           CHAR(9)         NULL,       -- FK to layer6_action_queue (nullable for manual entry)</w:t>
            </w:r>
          </w:p>
          <w:p>
            <w:pPr>
              <w:spacing w:after="0"/>
            </w:pPr>
            <w:r>
              <w:rPr>
                <w:rFonts w:ascii="Courier New" w:cs="Courier New" w:eastAsia="Courier New" w:hAnsi="Courier New"/>
                <w:color w:val="A8D8A8"/>
                <w:sz w:val="17"/>
                <w:szCs w:val="17"/>
              </w:rPr>
              <w:t xml:space="preserve">    artifact_id         CHAR(9)         NULL,       -- FK to artifacts (the artifact that created the opportunity)</w:t>
            </w:r>
          </w:p>
          <w:p>
            <w:pPr>
              <w:spacing w:after="0"/>
            </w:pPr>
            <w:r>
              <w:rPr>
                <w:rFonts w:ascii="Courier New" w:cs="Courier New" w:eastAsia="Courier New" w:hAnsi="Courier New"/>
                <w:color w:val="A8D8A8"/>
                <w:sz w:val="17"/>
                <w:szCs w:val="17"/>
              </w:rPr>
              <w:t xml:space="preserve">    income_amount       DECIMAL(12,2)   NOT NULL,   -- gross income in USD</w:t>
            </w:r>
          </w:p>
          <w:p>
            <w:pPr>
              <w:spacing w:after="0"/>
            </w:pPr>
            <w:r>
              <w:rPr>
                <w:rFonts w:ascii="Courier New" w:cs="Courier New" w:eastAsia="Courier New" w:hAnsi="Courier New"/>
                <w:color w:val="A8D8A8"/>
                <w:sz w:val="17"/>
                <w:szCs w:val="17"/>
              </w:rPr>
              <w:t xml:space="preserve">    currency            CHAR(3)         NOT NULL DEFAULT 'USD',</w:t>
            </w:r>
          </w:p>
          <w:p>
            <w:pPr>
              <w:spacing w:after="0"/>
            </w:pPr>
            <w:r>
              <w:rPr>
                <w:rFonts w:ascii="Courier New" w:cs="Courier New" w:eastAsia="Courier New" w:hAnsi="Courier New"/>
                <w:color w:val="A8D8A8"/>
                <w:sz w:val="17"/>
                <w:szCs w:val="17"/>
              </w:rPr>
              <w:t xml:space="preserve">    income_date         DATE            NOT NULL,   -- date income was received (not invoice date)</w:t>
            </w:r>
          </w:p>
          <w:p>
            <w:pPr>
              <w:spacing w:after="0"/>
            </w:pPr>
            <w:r>
              <w:rPr>
                <w:rFonts w:ascii="Courier New" w:cs="Courier New" w:eastAsia="Courier New" w:hAnsi="Courier New"/>
                <w:color w:val="A8D8A8"/>
                <w:sz w:val="17"/>
                <w:szCs w:val="17"/>
              </w:rPr>
              <w:t xml:space="preserve">    income_type         VARCHAR(50)     NOT NULL,</w:t>
            </w:r>
          </w:p>
          <w:p>
            <w:pPr>
              <w:spacing w:after="0"/>
            </w:pPr>
            <w:r>
              <w:rPr>
                <w:rFonts w:ascii="Courier New" w:cs="Courier New" w:eastAsia="Courier New" w:hAnsi="Courier New"/>
                <w:color w:val="A8D8A8"/>
                <w:sz w:val="17"/>
                <w:szCs w:val="17"/>
              </w:rPr>
              <w:t xml:space="preserve">    -- 'consulting_fee' | 'retainer' | 'project_fee' | 'workshop_ticket'</w:t>
            </w:r>
          </w:p>
          <w:p>
            <w:pPr>
              <w:spacing w:after="0"/>
            </w:pPr>
            <w:r>
              <w:rPr>
                <w:rFonts w:ascii="Courier New" w:cs="Courier New" w:eastAsia="Courier New" w:hAnsi="Courier New"/>
                <w:color w:val="A8D8A8"/>
                <w:sz w:val="17"/>
                <w:szCs w:val="17"/>
              </w:rPr>
              <w:t xml:space="preserve">    -- 'group_coaching' | 'corporate_training' | 'speaking_fee'</w:t>
            </w:r>
          </w:p>
          <w:p>
            <w:pPr>
              <w:spacing w:after="0"/>
            </w:pPr>
            <w:r>
              <w:rPr>
                <w:rFonts w:ascii="Courier New" w:cs="Courier New" w:eastAsia="Courier New" w:hAnsi="Courier New"/>
                <w:color w:val="A8D8A8"/>
                <w:sz w:val="17"/>
                <w:szCs w:val="17"/>
              </w:rPr>
              <w:t xml:space="preserve">    -- 'course_sale' | 'ebook_sale' | 'membership' | 'digital_product'</w:t>
            </w:r>
          </w:p>
          <w:p>
            <w:pPr>
              <w:spacing w:after="0"/>
            </w:pPr>
            <w:r>
              <w:rPr>
                <w:rFonts w:ascii="Courier New" w:cs="Courier New" w:eastAsia="Courier New" w:hAnsi="Courier New"/>
                <w:color w:val="A8D8A8"/>
                <w:sz w:val="17"/>
                <w:szCs w:val="17"/>
              </w:rPr>
              <w:t xml:space="preserve">    -- 'newsletter_sponsorship' | 'affiliate_commission' | 'adsense'</w:t>
            </w:r>
          </w:p>
          <w:p>
            <w:pPr>
              <w:spacing w:after="0"/>
            </w:pPr>
            <w:r>
              <w:rPr>
                <w:rFonts w:ascii="Courier New" w:cs="Courier New" w:eastAsia="Courier New" w:hAnsi="Courier New"/>
                <w:color w:val="A8D8A8"/>
                <w:sz w:val="17"/>
                <w:szCs w:val="17"/>
              </w:rPr>
              <w:t xml:space="preserve">    -- 'saas_subscription' | 'ip_licensing' | 'investment_return'</w:t>
            </w:r>
          </w:p>
          <w:p>
            <w:pPr>
              <w:spacing w:after="0"/>
            </w:pPr>
            <w:r>
              <w:rPr>
                <w:rFonts w:ascii="Courier New" w:cs="Courier New" w:eastAsia="Courier New" w:hAnsi="Courier New"/>
                <w:color w:val="A8D8A8"/>
                <w:sz w:val="17"/>
                <w:szCs w:val="17"/>
              </w:rPr>
              <w:t xml:space="preserve">    -- 'dividend' | 'rental_income' | 'portfolio_appreciation'</w:t>
            </w:r>
          </w:p>
          <w:p>
            <w:pPr>
              <w:spacing w:after="0"/>
            </w:pPr>
            <w:r>
              <w:rPr>
                <w:rFonts w:ascii="Courier New" w:cs="Courier New" w:eastAsia="Courier New" w:hAnsi="Courier New"/>
                <w:color w:val="A8D8A8"/>
                <w:sz w:val="17"/>
                <w:szCs w:val="17"/>
              </w:rPr>
              <w:t xml:space="preserve">    capture_method      VARCHAR(20)     NOT NULL,</w:t>
            </w:r>
          </w:p>
          <w:p>
            <w:pPr>
              <w:spacing w:after="0"/>
            </w:pPr>
            <w:r>
              <w:rPr>
                <w:rFonts w:ascii="Courier New" w:cs="Courier New" w:eastAsia="Courier New" w:hAnsi="Courier New"/>
                <w:color w:val="A8D8A8"/>
                <w:sz w:val="17"/>
                <w:szCs w:val="17"/>
              </w:rPr>
              <w:t xml:space="preserve">    -- 'stripe_webhook' | 'plaid_polling' | 'gumroad_webhook'</w:t>
            </w:r>
          </w:p>
          <w:p>
            <w:pPr>
              <w:spacing w:after="0"/>
            </w:pPr>
            <w:r>
              <w:rPr>
                <w:rFonts w:ascii="Courier New" w:cs="Courier New" w:eastAsia="Courier New" w:hAnsi="Courier New"/>
                <w:color w:val="A8D8A8"/>
                <w:sz w:val="17"/>
                <w:szCs w:val="17"/>
              </w:rPr>
              <w:t xml:space="preserve">    -- 'kajabi_webhook' | 'maven_webhook' | 'affiliate_webhook'</w:t>
            </w:r>
          </w:p>
          <w:p>
            <w:pPr>
              <w:spacing w:after="0"/>
            </w:pPr>
            <w:r>
              <w:rPr>
                <w:rFonts w:ascii="Courier New" w:cs="Courier New" w:eastAsia="Courier New" w:hAnsi="Courier New"/>
                <w:color w:val="A8D8A8"/>
                <w:sz w:val="17"/>
                <w:szCs w:val="17"/>
              </w:rPr>
              <w:t xml:space="preserve">    -- 'manual_entry' | 'manual_correction'</w:t>
            </w:r>
          </w:p>
          <w:p>
            <w:pPr>
              <w:spacing w:after="0"/>
            </w:pPr>
            <w:r>
              <w:rPr>
                <w:rFonts w:ascii="Courier New" w:cs="Courier New" w:eastAsia="Courier New" w:hAnsi="Courier New"/>
                <w:color w:val="A8D8A8"/>
                <w:sz w:val="17"/>
                <w:szCs w:val="17"/>
              </w:rPr>
              <w:t xml:space="preserve">    capture_source      VARCHAR(100)    NULL,       -- external transaction ID (Stripe charge ID, etc.)</w:t>
            </w:r>
          </w:p>
          <w:p>
            <w:pPr>
              <w:spacing w:after="0"/>
            </w:pPr>
            <w:r>
              <w:rPr>
                <w:rFonts w:ascii="Courier New" w:cs="Courier New" w:eastAsia="Courier New" w:hAnsi="Courier New"/>
                <w:color w:val="A8D8A8"/>
                <w:sz w:val="17"/>
                <w:szCs w:val="17"/>
              </w:rPr>
              <w:t xml:space="preserve">    cycle_number        SMALLINT        NULL,       -- which orchestrator cycle captured this income</w:t>
            </w:r>
          </w:p>
          <w:p>
            <w:pPr>
              <w:spacing w:after="0"/>
            </w:pPr>
            <w:r>
              <w:rPr>
                <w:rFonts w:ascii="Courier New" w:cs="Courier New" w:eastAsia="Courier New" w:hAnsi="Courier New"/>
                <w:color w:val="A8D8A8"/>
                <w:sz w:val="17"/>
                <w:szCs w:val="17"/>
              </w:rPr>
              <w:t xml:space="preserve">    is_recurring        TINYINT(1)      NOT NULL DEFAULT 0,  -- retainer, subscription, recurring sponsor</w:t>
            </w:r>
          </w:p>
          <w:p>
            <w:pPr>
              <w:spacing w:after="0"/>
            </w:pPr>
            <w:r>
              <w:rPr>
                <w:rFonts w:ascii="Courier New" w:cs="Courier New" w:eastAsia="Courier New" w:hAnsi="Courier New"/>
                <w:color w:val="A8D8A8"/>
                <w:sz w:val="17"/>
                <w:szCs w:val="17"/>
              </w:rPr>
              <w:t xml:space="preserve">    recurrence_interval VARCHAR(20)     NULL,       -- 'monthly' | 'weekly' | 'quarterly' | 'annual'</w:t>
            </w:r>
          </w:p>
          <w:p>
            <w:pPr>
              <w:spacing w:after="0"/>
            </w:pPr>
            <w:r>
              <w:rPr>
                <w:rFonts w:ascii="Courier New" w:cs="Courier New" w:eastAsia="Courier New" w:hAnsi="Courier New"/>
                <w:color w:val="A8D8A8"/>
                <w:sz w:val="17"/>
                <w:szCs w:val="17"/>
              </w:rPr>
              <w:t xml:space="preserve">    is_verified         TINYINT(1)      NOT NULL DEFAULT 0,  -- 1 when auto-captured or user confirmed</w:t>
            </w:r>
          </w:p>
          <w:p>
            <w:pPr>
              <w:spacing w:after="0"/>
            </w:pPr>
            <w:r>
              <w:rPr>
                <w:rFonts w:ascii="Courier New" w:cs="Courier New" w:eastAsia="Courier New" w:hAnsi="Courier New"/>
                <w:color w:val="A8D8A8"/>
                <w:sz w:val="17"/>
                <w:szCs w:val="17"/>
              </w:rPr>
              <w:t xml:space="preserve">    is_correction       TINYINT(1)      NOT NULL DEFAULT 0,</w:t>
            </w:r>
          </w:p>
          <w:p>
            <w:pPr>
              <w:spacing w:after="0"/>
            </w:pPr>
            <w:r>
              <w:rPr>
                <w:rFonts w:ascii="Courier New" w:cs="Courier New" w:eastAsia="Courier New" w:hAnsi="Courier New"/>
                <w:color w:val="A8D8A8"/>
                <w:sz w:val="17"/>
                <w:szCs w:val="17"/>
              </w:rPr>
              <w:t xml:space="preserve">    corrects_record_id  CHAR(9)         NULL,       -- FK to layer_income_records (self-ref for corrections)</w:t>
            </w:r>
          </w:p>
          <w:p>
            <w:pPr>
              <w:spacing w:after="0"/>
            </w:pPr>
            <w:r>
              <w:rPr>
                <w:rFonts w:ascii="Courier New" w:cs="Courier New" w:eastAsia="Courier New" w:hAnsi="Courier New"/>
                <w:color w:val="A8D8A8"/>
                <w:sz w:val="17"/>
                <w:szCs w:val="17"/>
              </w:rPr>
              <w:t xml:space="preserve">    notes               TEXT            NULL,       -- optional user-supplied context</w:t>
            </w:r>
          </w:p>
          <w:p>
            <w:pPr>
              <w:spacing w:after="0"/>
            </w:pPr>
            <w:r>
              <w:rPr>
                <w:rFonts w:ascii="Courier New" w:cs="Courier New" w:eastAsia="Courier New" w:hAnsi="Courier New"/>
                <w:color w:val="A8D8A8"/>
                <w:sz w:val="17"/>
                <w:szCs w:val="17"/>
              </w:rPr>
              <w:t xml:space="preserve">    created_at          DATETIME        NOT NULL DEFAULT CURRENT_TIMESTAMP,</w:t>
            </w:r>
          </w:p>
          <w:p>
            <w:pPr>
              <w:spacing w:after="0"/>
            </w:pPr>
            <w:r>
              <w:rPr>
                <w:rFonts w:ascii="Courier New" w:cs="Courier New" w:eastAsia="Courier New" w:hAnsi="Courier New"/>
                <w:color w:val="A8D8A8"/>
                <w:sz w:val="17"/>
                <w:szCs w:val="17"/>
              </w:rPr>
              <w:t xml:space="preserve">    PRIMARY KEY (id),</w:t>
            </w:r>
          </w:p>
          <w:p>
            <w:pPr>
              <w:spacing w:after="0"/>
            </w:pPr>
            <w:r>
              <w:rPr>
                <w:rFonts w:ascii="Courier New" w:cs="Courier New" w:eastAsia="Courier New" w:hAnsi="Courier New"/>
                <w:color w:val="A8D8A8"/>
                <w:sz w:val="17"/>
                <w:szCs w:val="17"/>
              </w:rPr>
              <w:t xml:space="preserve">    KEY idx_lic_simulation (simulation_id),</w:t>
            </w:r>
          </w:p>
          <w:p>
            <w:pPr>
              <w:spacing w:after="0"/>
            </w:pPr>
            <w:r>
              <w:rPr>
                <w:rFonts w:ascii="Courier New" w:cs="Courier New" w:eastAsia="Courier New" w:hAnsi="Courier New"/>
                <w:color w:val="A8D8A8"/>
                <w:sz w:val="17"/>
                <w:szCs w:val="17"/>
              </w:rPr>
              <w:t xml:space="preserve">    KEY idx_lic_layer (simulation_id, layer_number),</w:t>
            </w:r>
          </w:p>
          <w:p>
            <w:pPr>
              <w:spacing w:after="0"/>
            </w:pPr>
            <w:r>
              <w:rPr>
                <w:rFonts w:ascii="Courier New" w:cs="Courier New" w:eastAsia="Courier New" w:hAnsi="Courier New"/>
                <w:color w:val="A8D8A8"/>
                <w:sz w:val="17"/>
                <w:szCs w:val="17"/>
              </w:rPr>
              <w:t xml:space="preserve">    KEY idx_lic_action (action_id),</w:t>
            </w:r>
          </w:p>
          <w:p>
            <w:pPr>
              <w:spacing w:after="0"/>
            </w:pPr>
            <w:r>
              <w:rPr>
                <w:rFonts w:ascii="Courier New" w:cs="Courier New" w:eastAsia="Courier New" w:hAnsi="Courier New"/>
                <w:color w:val="A8D8A8"/>
                <w:sz w:val="17"/>
                <w:szCs w:val="17"/>
              </w:rPr>
              <w:t xml:space="preserve">    KEY idx_lic_date (income_date),</w:t>
            </w:r>
          </w:p>
          <w:p>
            <w:pPr>
              <w:spacing w:after="0"/>
            </w:pPr>
            <w:r>
              <w:rPr>
                <w:rFonts w:ascii="Courier New" w:cs="Courier New" w:eastAsia="Courier New" w:hAnsi="Courier New"/>
                <w:color w:val="A8D8A8"/>
                <w:sz w:val="17"/>
                <w:szCs w:val="17"/>
              </w:rPr>
              <w:t xml:space="preserve">    KEY idx_lic_cycle (simulation_id, cycle_number),</w:t>
            </w:r>
          </w:p>
          <w:p>
            <w:pPr>
              <w:spacing w:after="0"/>
            </w:pPr>
            <w:r>
              <w:rPr>
                <w:rFonts w:ascii="Courier New" w:cs="Courier New" w:eastAsia="Courier New" w:hAnsi="Courier New"/>
                <w:color w:val="A8D8A8"/>
                <w:sz w:val="17"/>
                <w:szCs w:val="17"/>
              </w:rPr>
              <w:t xml:space="preserve">    CONSTRAINT fk_lic_simulation  FOREIGN KEY (simulation_id)  REFERENCES simulations(id)     ON DELETE CASCADE,</w:t>
            </w:r>
          </w:p>
          <w:p>
            <w:pPr>
              <w:spacing w:after="0"/>
            </w:pPr>
            <w:r>
              <w:rPr>
                <w:rFonts w:ascii="Courier New" w:cs="Courier New" w:eastAsia="Courier New" w:hAnsi="Courier New"/>
                <w:color w:val="A8D8A8"/>
                <w:sz w:val="17"/>
                <w:szCs w:val="17"/>
              </w:rPr>
              <w:t xml:space="preserve">    CONSTRAINT fk_lic_user        FOREIGN KEY (user_id)        REFERENCES users(id)           ON DELETE CASCADE,</w:t>
            </w:r>
          </w:p>
          <w:p>
            <w:pPr>
              <w:spacing w:after="0"/>
            </w:pPr>
            <w:r>
              <w:rPr>
                <w:rFonts w:ascii="Courier New" w:cs="Courier New" w:eastAsia="Courier New" w:hAnsi="Courier New"/>
                <w:color w:val="A8D8A8"/>
                <w:sz w:val="17"/>
                <w:szCs w:val="17"/>
              </w:rPr>
              <w:t xml:space="preserve">    CONSTRAINT fk_lic_action      FOREIGN KEY (action_id)      REFERENCES layer6_action_queue(id) ON DELETE SET NULL,</w:t>
            </w:r>
          </w:p>
          <w:p>
            <w:pPr>
              <w:spacing w:after="0"/>
            </w:pPr>
            <w:r>
              <w:rPr>
                <w:rFonts w:ascii="Courier New" w:cs="Courier New" w:eastAsia="Courier New" w:hAnsi="Courier New"/>
                <w:color w:val="A8D8A8"/>
                <w:sz w:val="17"/>
                <w:szCs w:val="17"/>
              </w:rPr>
              <w:t xml:space="preserve">    CONSTRAINT fk_lic_artifact    FOREIGN KEY (artifact_id)    REFERENCES artifacts(id)       ON DELETE SET NULL,</w:t>
            </w:r>
          </w:p>
          <w:p>
            <w:pPr>
              <w:spacing w:after="0"/>
            </w:pPr>
            <w:r>
              <w:rPr>
                <w:rFonts w:ascii="Courier New" w:cs="Courier New" w:eastAsia="Courier New" w:hAnsi="Courier New"/>
                <w:color w:val="A8D8A8"/>
                <w:sz w:val="17"/>
                <w:szCs w:val="17"/>
              </w:rPr>
              <w:t xml:space="preserve">    CONSTRAINT fk_lic_correction  FOREIGN KEY (corrects_record_id) REFERENCES layer_income_records(id) ON DELETE SET NULL</w:t>
            </w:r>
          </w:p>
          <w:p>
            <w:pPr>
              <w:spacing w:after="0"/>
            </w:pPr>
            <w:r>
              <w:rPr>
                <w:rFonts w:ascii="Courier New" w:cs="Courier New" w:eastAsia="Courier New" w:hAnsi="Courier New"/>
                <w:color w:val="A8D8A8"/>
                <w:sz w:val="17"/>
                <w:szCs w:val="17"/>
              </w:rPr>
              <w:t xml:space="preserve">) ENGINE=InnoDB DEFAULT CHARSET=utf8mb4 COLLATE=utf8mb4_unicode_ci;</w:t>
            </w:r>
          </w:p>
        </w:tc>
      </w:tr>
    </w:tbl>
    <w:p>
      <w:pPr>
        <w:spacing w:after="10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2.2 Stripe Metadata — Attribution at Payment Creation</w:t>
      </w:r>
    </w:p>
    <w:p>
      <w:pPr>
        <w:spacing w:after="100"/>
      </w:pPr>
      <w:r>
        <w:rPr>
          <w:rFonts w:ascii="Arial" w:cs="Arial" w:eastAsia="Arial" w:hAnsi="Arial"/>
          <w:color w:val="1A1A1A"/>
          <w:sz w:val="20"/>
          <w:szCs w:val="20"/>
        </w:rPr>
        <w:t xml:space="preserve">Attribution is only possible if the layer number and action type are embedded in the payment at the time it is created by the agent. When any agent action produces an artifact that includes a payment link, Stripe product, or invoice, the agent must tag that payment with metadata. This is the single most important implementation requirement — without it, Stripe webhooks arrive as unattributed payments.</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When a layer agent creates a Stripe product, price, or invoice,</w:t>
            </w:r>
          </w:p>
          <w:p>
            <w:pPr>
              <w:spacing w:after="0"/>
            </w:pPr>
            <w:r>
              <w:rPr>
                <w:rFonts w:ascii="Courier New" w:cs="Courier New" w:eastAsia="Courier New" w:hAnsi="Courier New"/>
                <w:color w:val="A8D8A8"/>
                <w:sz w:val="17"/>
                <w:szCs w:val="17"/>
              </w:rPr>
              <w:t xml:space="preserve"># it must include metadata tags for attribution.</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Example: rate_card agent creates a consulting invoice template</w:t>
            </w:r>
          </w:p>
          <w:p>
            <w:pPr>
              <w:spacing w:after="0"/>
            </w:pPr>
            <w:r>
              <w:rPr>
                <w:rFonts w:ascii="Courier New" w:cs="Courier New" w:eastAsia="Courier New" w:hAnsi="Courier New"/>
                <w:color w:val="A8D8A8"/>
                <w:sz w:val="17"/>
                <w:szCs w:val="17"/>
              </w:rPr>
              <w:t xml:space="preserve">stripe.Invoice.create(</w:t>
            </w:r>
          </w:p>
          <w:p>
            <w:pPr>
              <w:spacing w:after="0"/>
            </w:pPr>
            <w:r>
              <w:rPr>
                <w:rFonts w:ascii="Courier New" w:cs="Courier New" w:eastAsia="Courier New" w:hAnsi="Courier New"/>
                <w:color w:val="A8D8A8"/>
                <w:sz w:val="17"/>
                <w:szCs w:val="17"/>
              </w:rPr>
              <w:t xml:space="preserve">    customer=stripe_customer_id,</w:t>
            </w:r>
          </w:p>
          <w:p>
            <w:pPr>
              <w:spacing w:after="0"/>
            </w:pPr>
            <w:r>
              <w:rPr>
                <w:rFonts w:ascii="Courier New" w:cs="Courier New" w:eastAsia="Courier New" w:hAnsi="Courier New"/>
                <w:color w:val="A8D8A8"/>
                <w:sz w:val="17"/>
                <w:szCs w:val="17"/>
              </w:rPr>
              <w:t xml:space="preserve">    metadata={</w:t>
            </w:r>
          </w:p>
          <w:p>
            <w:pPr>
              <w:spacing w:after="0"/>
            </w:pPr>
            <w:r>
              <w:rPr>
                <w:rFonts w:ascii="Courier New" w:cs="Courier New" w:eastAsia="Courier New" w:hAnsi="Courier New"/>
                <w:color w:val="A8D8A8"/>
                <w:sz w:val="17"/>
                <w:szCs w:val="17"/>
              </w:rPr>
              <w:t xml:space="preserve">        'simulacrum_simulation_id': simulation_id,</w:t>
            </w:r>
          </w:p>
          <w:p>
            <w:pPr>
              <w:spacing w:after="0"/>
            </w:pPr>
            <w:r>
              <w:rPr>
                <w:rFonts w:ascii="Courier New" w:cs="Courier New" w:eastAsia="Courier New" w:hAnsi="Courier New"/>
                <w:color w:val="A8D8A8"/>
                <w:sz w:val="17"/>
                <w:szCs w:val="17"/>
              </w:rPr>
              <w:t xml:space="preserve">        'simulacrum_layer_number':  '1',</w:t>
            </w:r>
          </w:p>
          <w:p>
            <w:pPr>
              <w:spacing w:after="0"/>
            </w:pPr>
            <w:r>
              <w:rPr>
                <w:rFonts w:ascii="Courier New" w:cs="Courier New" w:eastAsia="Courier New" w:hAnsi="Courier New"/>
                <w:color w:val="A8D8A8"/>
                <w:sz w:val="17"/>
                <w:szCs w:val="17"/>
              </w:rPr>
              <w:t xml:space="preserve">        'simulacrum_action_type':   'rate_card',</w:t>
            </w:r>
          </w:p>
          <w:p>
            <w:pPr>
              <w:spacing w:after="0"/>
            </w:pPr>
            <w:r>
              <w:rPr>
                <w:rFonts w:ascii="Courier New" w:cs="Courier New" w:eastAsia="Courier New" w:hAnsi="Courier New"/>
                <w:color w:val="A8D8A8"/>
                <w:sz w:val="17"/>
                <w:szCs w:val="17"/>
              </w:rPr>
              <w:t xml:space="preserve">        'simulacrum_action_id':     action_id,</w:t>
            </w:r>
          </w:p>
          <w:p>
            <w:pPr>
              <w:spacing w:after="0"/>
            </w:pPr>
            <w:r>
              <w:rPr>
                <w:rFonts w:ascii="Courier New" w:cs="Courier New" w:eastAsia="Courier New" w:hAnsi="Courier New"/>
                <w:color w:val="A8D8A8"/>
                <w:sz w:val="17"/>
                <w:szCs w:val="17"/>
              </w:rPr>
              <w:t xml:space="preserve">        'simulacrum_artifact_id':   artifact_id,</w:t>
            </w:r>
          </w:p>
          <w:p>
            <w:pPr>
              <w:spacing w:after="0"/>
            </w:pPr>
            <w:r>
              <w:rPr>
                <w:rFonts w:ascii="Courier New" w:cs="Courier New" w:eastAsia="Courier New" w:hAnsi="Courier New"/>
                <w:color w:val="A8D8A8"/>
                <w:sz w:val="17"/>
                <w:szCs w:val="17"/>
              </w:rPr>
              <w:t xml:space="preserve">        'simulacrum_income_type':   'consulting_fee',</w:t>
            </w:r>
          </w:p>
          <w:p>
            <w:pPr>
              <w:spacing w:after="0"/>
            </w:pPr>
            <w:r>
              <w:rPr>
                <w:rFonts w:ascii="Courier New" w:cs="Courier New" w:eastAsia="Courier New" w:hAnsi="Courier New"/>
                <w:color w:val="A8D8A8"/>
                <w:sz w:val="17"/>
                <w:szCs w:val="17"/>
              </w:rPr>
              <w:t xml:space="preserve">        'simulacrum_user_id':       user_id,</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Example: course agent creates a Stripe price for the sales page</w:t>
            </w:r>
          </w:p>
          <w:p>
            <w:pPr>
              <w:spacing w:after="0"/>
            </w:pPr>
            <w:r>
              <w:rPr>
                <w:rFonts w:ascii="Courier New" w:cs="Courier New" w:eastAsia="Courier New" w:hAnsi="Courier New"/>
                <w:color w:val="A8D8A8"/>
                <w:sz w:val="17"/>
                <w:szCs w:val="17"/>
              </w:rPr>
              <w:t xml:space="preserve">stripe.Price.create(</w:t>
            </w:r>
          </w:p>
          <w:p>
            <w:pPr>
              <w:spacing w:after="0"/>
            </w:pPr>
            <w:r>
              <w:rPr>
                <w:rFonts w:ascii="Courier New" w:cs="Courier New" w:eastAsia="Courier New" w:hAnsi="Courier New"/>
                <w:color w:val="A8D8A8"/>
                <w:sz w:val="17"/>
                <w:szCs w:val="17"/>
              </w:rPr>
              <w:t xml:space="preserve">    unit_amount=99700,   # $997.00</w:t>
            </w:r>
          </w:p>
          <w:p>
            <w:pPr>
              <w:spacing w:after="0"/>
            </w:pPr>
            <w:r>
              <w:rPr>
                <w:rFonts w:ascii="Courier New" w:cs="Courier New" w:eastAsia="Courier New" w:hAnsi="Courier New"/>
                <w:color w:val="A8D8A8"/>
                <w:sz w:val="17"/>
                <w:szCs w:val="17"/>
              </w:rPr>
              <w:t xml:space="preserve">    currency='usd',</w:t>
            </w:r>
          </w:p>
          <w:p>
            <w:pPr>
              <w:spacing w:after="0"/>
            </w:pPr>
            <w:r>
              <w:rPr>
                <w:rFonts w:ascii="Courier New" w:cs="Courier New" w:eastAsia="Courier New" w:hAnsi="Courier New"/>
                <w:color w:val="A8D8A8"/>
                <w:sz w:val="17"/>
                <w:szCs w:val="17"/>
              </w:rPr>
              <w:t xml:space="preserve">    product_data={</w:t>
            </w:r>
          </w:p>
          <w:p>
            <w:pPr>
              <w:spacing w:after="0"/>
            </w:pPr>
            <w:r>
              <w:rPr>
                <w:rFonts w:ascii="Courier New" w:cs="Courier New" w:eastAsia="Courier New" w:hAnsi="Courier New"/>
                <w:color w:val="A8D8A8"/>
                <w:sz w:val="17"/>
                <w:szCs w:val="17"/>
              </w:rPr>
              <w:t xml:space="preserve">        'name': 'Brand Systems for Designers',</w:t>
            </w:r>
          </w:p>
          <w:p>
            <w:pPr>
              <w:spacing w:after="0"/>
            </w:pPr>
            <w:r>
              <w:rPr>
                <w:rFonts w:ascii="Courier New" w:cs="Courier New" w:eastAsia="Courier New" w:hAnsi="Courier New"/>
                <w:color w:val="A8D8A8"/>
                <w:sz w:val="17"/>
                <w:szCs w:val="17"/>
              </w:rPr>
              <w:t xml:space="preserve">        'metadata': {</w:t>
            </w:r>
          </w:p>
          <w:p>
            <w:pPr>
              <w:spacing w:after="0"/>
            </w:pPr>
            <w:r>
              <w:rPr>
                <w:rFonts w:ascii="Courier New" w:cs="Courier New" w:eastAsia="Courier New" w:hAnsi="Courier New"/>
                <w:color w:val="A8D8A8"/>
                <w:sz w:val="17"/>
                <w:szCs w:val="17"/>
              </w:rPr>
              <w:t xml:space="preserve">            'simulacrum_simulation_id': simulation_id,</w:t>
            </w:r>
          </w:p>
          <w:p>
            <w:pPr>
              <w:spacing w:after="0"/>
            </w:pPr>
            <w:r>
              <w:rPr>
                <w:rFonts w:ascii="Courier New" w:cs="Courier New" w:eastAsia="Courier New" w:hAnsi="Courier New"/>
                <w:color w:val="A8D8A8"/>
                <w:sz w:val="17"/>
                <w:szCs w:val="17"/>
              </w:rPr>
              <w:t xml:space="preserve">            'simulacrum_layer_number':  '3',</w:t>
            </w:r>
          </w:p>
          <w:p>
            <w:pPr>
              <w:spacing w:after="0"/>
            </w:pPr>
            <w:r>
              <w:rPr>
                <w:rFonts w:ascii="Courier New" w:cs="Courier New" w:eastAsia="Courier New" w:hAnsi="Courier New"/>
                <w:color w:val="A8D8A8"/>
                <w:sz w:val="17"/>
                <w:szCs w:val="17"/>
              </w:rPr>
              <w:t xml:space="preserve">            'simulacrum_action_type':   'sales_page',</w:t>
            </w:r>
          </w:p>
          <w:p>
            <w:pPr>
              <w:spacing w:after="0"/>
            </w:pPr>
            <w:r>
              <w:rPr>
                <w:rFonts w:ascii="Courier New" w:cs="Courier New" w:eastAsia="Courier New" w:hAnsi="Courier New"/>
                <w:color w:val="A8D8A8"/>
                <w:sz w:val="17"/>
                <w:szCs w:val="17"/>
              </w:rPr>
              <w:t xml:space="preserve">            'simulacrum_action_id':     action_id,</w:t>
            </w:r>
          </w:p>
          <w:p>
            <w:pPr>
              <w:spacing w:after="0"/>
            </w:pPr>
            <w:r>
              <w:rPr>
                <w:rFonts w:ascii="Courier New" w:cs="Courier New" w:eastAsia="Courier New" w:hAnsi="Courier New"/>
                <w:color w:val="A8D8A8"/>
                <w:sz w:val="17"/>
                <w:szCs w:val="17"/>
              </w:rPr>
              <w:t xml:space="preserve">            'simulacrum_income_type':   'course_sale',</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Webhook handler reads these metadata fields to create layer_income_records</w:t>
            </w:r>
          </w:p>
          <w:p>
            <w:pPr>
              <w:spacing w:after="0"/>
            </w:pPr>
            <w:r>
              <w:rPr>
                <w:rFonts w:ascii="Courier New" w:cs="Courier New" w:eastAsia="Courier New" w:hAnsi="Courier New"/>
                <w:color w:val="A8D8A8"/>
                <w:sz w:val="17"/>
                <w:szCs w:val="17"/>
              </w:rPr>
              <w:t xml:space="preserve"># See Section 3.1 for the webhook implementation.</w:t>
            </w:r>
          </w:p>
        </w:tc>
      </w:tr>
    </w:tbl>
    <w:p>
      <w:pPr>
        <w:spacing w:after="10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2.3 layer6_outcomes — Updated for Layer-Level Actuals</w:t>
      </w:r>
    </w:p>
    <w:p>
      <w:pPr>
        <w:spacing w:after="100"/>
      </w:pPr>
      <w:r>
        <w:rPr>
          <w:rFonts w:ascii="Arial" w:cs="Arial" w:eastAsia="Arial" w:hAnsi="Arial"/>
          <w:color w:val="1A1A1A"/>
          <w:sz w:val="20"/>
          <w:szCs w:val="20"/>
        </w:rPr>
        <w:t xml:space="preserve">The existing layer6_outcomes table tracks projected income per simulation and per layer. It is updated by the Harvest step. A new computed column actual_income_confirmed is added — sourced from the SUM of layer_income_records for this simulation and layer_number — replacing the prior approach of inferring income from momentum proxies.</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Migration: add confirmed_income columns to layer6_outcomes</w:t>
            </w:r>
          </w:p>
          <w:p>
            <w:pPr>
              <w:spacing w:after="0"/>
            </w:pPr>
            <w:r>
              <w:rPr>
                <w:rFonts w:ascii="Courier New" w:cs="Courier New" w:eastAsia="Courier New" w:hAnsi="Courier New"/>
                <w:color w:val="A8D8A8"/>
                <w:sz w:val="17"/>
                <w:szCs w:val="17"/>
              </w:rPr>
              <w:t xml:space="preserve">ALTER TABLE layer6_outcomes</w:t>
            </w:r>
          </w:p>
          <w:p>
            <w:pPr>
              <w:spacing w:after="0"/>
            </w:pPr>
            <w:r>
              <w:rPr>
                <w:rFonts w:ascii="Courier New" w:cs="Courier New" w:eastAsia="Courier New" w:hAnsi="Courier New"/>
                <w:color w:val="A8D8A8"/>
                <w:sz w:val="17"/>
                <w:szCs w:val="17"/>
              </w:rPr>
              <w:t xml:space="preserve">    ADD COLUMN actual_income_confirmed  DECIMAL(12,2) NOT NULL DEFAULT 0.00</w:t>
            </w:r>
          </w:p>
          <w:p>
            <w:pPr>
              <w:spacing w:after="0"/>
            </w:pPr>
            <w:r>
              <w:rPr>
                <w:rFonts w:ascii="Courier New" w:cs="Courier New" w:eastAsia="Courier New" w:hAnsi="Courier New"/>
                <w:color w:val="A8D8A8"/>
                <w:sz w:val="17"/>
                <w:szCs w:val="17"/>
              </w:rPr>
              <w:t xml:space="preserve">        COMMENT 'Sum of verified layer_income_records for this layer. Updated by Harvest step.'</w:t>
            </w:r>
          </w:p>
          <w:p>
            <w:pPr>
              <w:spacing w:after="0"/>
            </w:pPr>
            <w:r>
              <w:rPr>
                <w:rFonts w:ascii="Courier New" w:cs="Courier New" w:eastAsia="Courier New" w:hAnsi="Courier New"/>
                <w:color w:val="A8D8A8"/>
                <w:sz w:val="17"/>
                <w:szCs w:val="17"/>
              </w:rPr>
              <w:t xml:space="preserve">        AFTER actual_income,</w:t>
            </w:r>
          </w:p>
          <w:p>
            <w:pPr>
              <w:spacing w:after="0"/>
            </w:pPr>
            <w:r>
              <w:rPr>
                <w:rFonts w:ascii="Courier New" w:cs="Courier New" w:eastAsia="Courier New" w:hAnsi="Courier New"/>
                <w:color w:val="A8D8A8"/>
                <w:sz w:val="17"/>
                <w:szCs w:val="17"/>
              </w:rPr>
              <w:t xml:space="preserve">    ADD COLUMN income_record_count      SMALLINT NOT NULL DEFAULT 0</w:t>
            </w:r>
          </w:p>
          <w:p>
            <w:pPr>
              <w:spacing w:after="0"/>
            </w:pPr>
            <w:r>
              <w:rPr>
                <w:rFonts w:ascii="Courier New" w:cs="Courier New" w:eastAsia="Courier New" w:hAnsi="Courier New"/>
                <w:color w:val="A8D8A8"/>
                <w:sz w:val="17"/>
                <w:szCs w:val="17"/>
              </w:rPr>
              <w:t xml:space="preserve">        COMMENT 'Number of income records contributing to actual_income_confirmed'</w:t>
            </w:r>
          </w:p>
          <w:p>
            <w:pPr>
              <w:spacing w:after="0"/>
            </w:pPr>
            <w:r>
              <w:rPr>
                <w:rFonts w:ascii="Courier New" w:cs="Courier New" w:eastAsia="Courier New" w:hAnsi="Courier New"/>
                <w:color w:val="A8D8A8"/>
                <w:sz w:val="17"/>
                <w:szCs w:val="17"/>
              </w:rPr>
              <w:t xml:space="preserve">        AFTER actual_income_confirmed,</w:t>
            </w:r>
          </w:p>
          <w:p>
            <w:pPr>
              <w:spacing w:after="0"/>
            </w:pPr>
            <w:r>
              <w:rPr>
                <w:rFonts w:ascii="Courier New" w:cs="Courier New" w:eastAsia="Courier New" w:hAnsi="Courier New"/>
                <w:color w:val="A8D8A8"/>
                <w:sz w:val="17"/>
                <w:szCs w:val="17"/>
              </w:rPr>
              <w:t xml:space="preserve">    ADD COLUMN last_income_date         DATE NULL</w:t>
            </w:r>
          </w:p>
          <w:p>
            <w:pPr>
              <w:spacing w:after="0"/>
            </w:pPr>
            <w:r>
              <w:rPr>
                <w:rFonts w:ascii="Courier New" w:cs="Courier New" w:eastAsia="Courier New" w:hAnsi="Courier New"/>
                <w:color w:val="A8D8A8"/>
                <w:sz w:val="17"/>
                <w:szCs w:val="17"/>
              </w:rPr>
              <w:t xml:space="preserve">        COMMENT 'Most recent income_date in layer_income_records for this layer'</w:t>
            </w:r>
          </w:p>
          <w:p>
            <w:pPr>
              <w:spacing w:after="0"/>
            </w:pPr>
            <w:r>
              <w:rPr>
                <w:rFonts w:ascii="Courier New" w:cs="Courier New" w:eastAsia="Courier New" w:hAnsi="Courier New"/>
                <w:color w:val="A8D8A8"/>
                <w:sz w:val="17"/>
                <w:szCs w:val="17"/>
              </w:rPr>
              <w:t xml:space="preserve">        AFTER income_record_count;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View: per-layer income summary for GCC and orchestrator</w:t>
            </w:r>
          </w:p>
          <w:p>
            <w:pPr>
              <w:spacing w:after="0"/>
            </w:pPr>
            <w:r>
              <w:rPr>
                <w:rFonts w:ascii="Courier New" w:cs="Courier New" w:eastAsia="Courier New" w:hAnsi="Courier New"/>
                <w:color w:val="A8D8A8"/>
                <w:sz w:val="17"/>
                <w:szCs w:val="17"/>
              </w:rPr>
              <w:t xml:space="preserve">CREATE OR REPLACE VIEW v_layer_income_summary AS</w:t>
            </w:r>
          </w:p>
          <w:p>
            <w:pPr>
              <w:spacing w:after="0"/>
            </w:pPr>
            <w:r>
              <w:rPr>
                <w:rFonts w:ascii="Courier New" w:cs="Courier New" w:eastAsia="Courier New" w:hAnsi="Courier New"/>
                <w:color w:val="A8D8A8"/>
                <w:sz w:val="17"/>
                <w:szCs w:val="17"/>
              </w:rPr>
              <w:t xml:space="preserve">SELECT</w:t>
            </w:r>
          </w:p>
          <w:p>
            <w:pPr>
              <w:spacing w:after="0"/>
            </w:pPr>
            <w:r>
              <w:rPr>
                <w:rFonts w:ascii="Courier New" w:cs="Courier New" w:eastAsia="Courier New" w:hAnsi="Courier New"/>
                <w:color w:val="A8D8A8"/>
                <w:sz w:val="17"/>
                <w:szCs w:val="17"/>
              </w:rPr>
              <w:t xml:space="preserve">    simulation_id,</w:t>
            </w:r>
          </w:p>
          <w:p>
            <w:pPr>
              <w:spacing w:after="0"/>
            </w:pPr>
            <w:r>
              <w:rPr>
                <w:rFonts w:ascii="Courier New" w:cs="Courier New" w:eastAsia="Courier New" w:hAnsi="Courier New"/>
                <w:color w:val="A8D8A8"/>
                <w:sz w:val="17"/>
                <w:szCs w:val="17"/>
              </w:rPr>
              <w:t xml:space="preserve">    layer_number,</w:t>
            </w:r>
          </w:p>
          <w:p>
            <w:pPr>
              <w:spacing w:after="0"/>
            </w:pPr>
            <w:r>
              <w:rPr>
                <w:rFonts w:ascii="Courier New" w:cs="Courier New" w:eastAsia="Courier New" w:hAnsi="Courier New"/>
                <w:color w:val="A8D8A8"/>
                <w:sz w:val="17"/>
                <w:szCs w:val="17"/>
              </w:rPr>
              <w:t xml:space="preserve">    SUM(income_amount)           AS total_confirmed,</w:t>
            </w:r>
          </w:p>
          <w:p>
            <w:pPr>
              <w:spacing w:after="0"/>
            </w:pPr>
            <w:r>
              <w:rPr>
                <w:rFonts w:ascii="Courier New" w:cs="Courier New" w:eastAsia="Courier New" w:hAnsi="Courier New"/>
                <w:color w:val="A8D8A8"/>
                <w:sz w:val="17"/>
                <w:szCs w:val="17"/>
              </w:rPr>
              <w:t xml:space="preserve">    COUNT(*)                     AS record_count,</w:t>
            </w:r>
          </w:p>
          <w:p>
            <w:pPr>
              <w:spacing w:after="0"/>
            </w:pPr>
            <w:r>
              <w:rPr>
                <w:rFonts w:ascii="Courier New" w:cs="Courier New" w:eastAsia="Courier New" w:hAnsi="Courier New"/>
                <w:color w:val="A8D8A8"/>
                <w:sz w:val="17"/>
                <w:szCs w:val="17"/>
              </w:rPr>
              <w:t xml:space="preserve">    MAX(income_date)             AS last_income_date,</w:t>
            </w:r>
          </w:p>
          <w:p>
            <w:pPr>
              <w:spacing w:after="0"/>
            </w:pPr>
            <w:r>
              <w:rPr>
                <w:rFonts w:ascii="Courier New" w:cs="Courier New" w:eastAsia="Courier New" w:hAnsi="Courier New"/>
                <w:color w:val="A8D8A8"/>
                <w:sz w:val="17"/>
                <w:szCs w:val="17"/>
              </w:rPr>
              <w:t xml:space="preserve">    MIN(income_date)             AS first_income_date,</w:t>
            </w:r>
          </w:p>
          <w:p>
            <w:pPr>
              <w:spacing w:after="0"/>
            </w:pPr>
            <w:r>
              <w:rPr>
                <w:rFonts w:ascii="Courier New" w:cs="Courier New" w:eastAsia="Courier New" w:hAnsi="Courier New"/>
                <w:color w:val="A8D8A8"/>
                <w:sz w:val="17"/>
                <w:szCs w:val="17"/>
              </w:rPr>
              <w:t xml:space="preserve">    SUM(CASE WHEN is_recurring=1 THEN income_amount ELSE 0 END) AS recurring_monthly,</w:t>
            </w:r>
          </w:p>
          <w:p>
            <w:pPr>
              <w:spacing w:after="0"/>
            </w:pPr>
            <w:r>
              <w:rPr>
                <w:rFonts w:ascii="Courier New" w:cs="Courier New" w:eastAsia="Courier New" w:hAnsi="Courier New"/>
                <w:color w:val="A8D8A8"/>
                <w:sz w:val="17"/>
                <w:szCs w:val="17"/>
              </w:rPr>
              <w:t xml:space="preserve">    GROUP_CONCAT(DISTINCT income_type ORDER BY income_type)     AS income_types</w:t>
            </w:r>
          </w:p>
          <w:p>
            <w:pPr>
              <w:spacing w:after="0"/>
            </w:pPr>
            <w:r>
              <w:rPr>
                <w:rFonts w:ascii="Courier New" w:cs="Courier New" w:eastAsia="Courier New" w:hAnsi="Courier New"/>
                <w:color w:val="A8D8A8"/>
                <w:sz w:val="17"/>
                <w:szCs w:val="17"/>
              </w:rPr>
              <w:t xml:space="preserve">FROM layer_income_records</w:t>
            </w:r>
          </w:p>
          <w:p>
            <w:pPr>
              <w:spacing w:after="0"/>
            </w:pPr>
            <w:r>
              <w:rPr>
                <w:rFonts w:ascii="Courier New" w:cs="Courier New" w:eastAsia="Courier New" w:hAnsi="Courier New"/>
                <w:color w:val="A8D8A8"/>
                <w:sz w:val="17"/>
                <w:szCs w:val="17"/>
              </w:rPr>
              <w:t xml:space="preserve">WHERE is_correction = 0</w:t>
            </w:r>
          </w:p>
          <w:p>
            <w:pPr>
              <w:spacing w:after="0"/>
            </w:pPr>
            <w:r>
              <w:rPr>
                <w:rFonts w:ascii="Courier New" w:cs="Courier New" w:eastAsia="Courier New" w:hAnsi="Courier New"/>
                <w:color w:val="A8D8A8"/>
                <w:sz w:val="17"/>
                <w:szCs w:val="17"/>
              </w:rPr>
              <w:t xml:space="preserve">GROUP BY simulation_id, layer_number;</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3. Income Capture Methods</w:t>
      </w:r>
    </w:p>
    <w:p>
      <w:pPr>
        <w:spacing w:after="80" w:before="240"/>
      </w:pPr>
      <w:r>
        <w:rPr>
          <w:rFonts w:ascii="Arial" w:cs="Arial" w:eastAsia="Arial" w:hAnsi="Arial"/>
          <w:b/>
          <w:bCs/>
          <w:color w:val="1B3A6B"/>
          <w:sz w:val="26"/>
          <w:szCs w:val="26"/>
        </w:rPr>
        <w:t xml:space="preserve">3.1 Stripe Webhook Handler</w:t>
      </w:r>
    </w:p>
    <w:p>
      <w:pPr>
        <w:spacing w:after="100"/>
      </w:pPr>
      <w:r>
        <w:rPr>
          <w:rFonts w:ascii="Arial" w:cs="Arial" w:eastAsia="Arial" w:hAnsi="Arial"/>
          <w:color w:val="1A1A1A"/>
          <w:sz w:val="20"/>
          <w:szCs w:val="20"/>
        </w:rPr>
        <w:t xml:space="preserve">Stripe is the primary auto-capture source. When a charge or invoice payment is confirmed in Stripe, the webhook handler checks for Simulacrum metadata tags and creates a layer_income_records entry if they are present. The handler processes three Stripe event types.</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webhooks/stripe_handler.py</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STRIPE_INCOME_EVENTS = {</w:t>
            </w:r>
          </w:p>
          <w:p>
            <w:pPr>
              <w:spacing w:after="0"/>
            </w:pPr>
            <w:r>
              <w:rPr>
                <w:rFonts w:ascii="Courier New" w:cs="Courier New" w:eastAsia="Courier New" w:hAnsi="Courier New"/>
                <w:color w:val="A8D8A8"/>
                <w:sz w:val="17"/>
                <w:szCs w:val="17"/>
              </w:rPr>
              <w:t xml:space="preserve">    'invoice.payment_succeeded',    # consulting fees, retainers, corporate training</w:t>
            </w:r>
          </w:p>
          <w:p>
            <w:pPr>
              <w:spacing w:after="0"/>
            </w:pPr>
            <w:r>
              <w:rPr>
                <w:rFonts w:ascii="Courier New" w:cs="Courier New" w:eastAsia="Courier New" w:hAnsi="Courier New"/>
                <w:color w:val="A8D8A8"/>
                <w:sz w:val="17"/>
                <w:szCs w:val="17"/>
              </w:rPr>
              <w:t xml:space="preserve">    'checkout.session.completed',   # course sales, workshop tickets, e-book sales</w:t>
            </w:r>
          </w:p>
          <w:p>
            <w:pPr>
              <w:spacing w:after="0"/>
            </w:pPr>
            <w:r>
              <w:rPr>
                <w:rFonts w:ascii="Courier New" w:cs="Courier New" w:eastAsia="Courier New" w:hAnsi="Courier New"/>
                <w:color w:val="A8D8A8"/>
                <w:sz w:val="17"/>
                <w:szCs w:val="17"/>
              </w:rPr>
              <w:t xml:space="preserve">    'customer.subscription.updated' # membership renewals, SaaS subscriptions</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@bp.route('/webhooks/stripe', methods=['POST'])</w:t>
            </w:r>
          </w:p>
          <w:p>
            <w:pPr>
              <w:spacing w:after="0"/>
            </w:pPr>
            <w:r>
              <w:rPr>
                <w:rFonts w:ascii="Courier New" w:cs="Courier New" w:eastAsia="Courier New" w:hAnsi="Courier New"/>
                <w:color w:val="A8D8A8"/>
                <w:sz w:val="17"/>
                <w:szCs w:val="17"/>
              </w:rPr>
              <w:t xml:space="preserve">def stripe_webhook():</w:t>
            </w:r>
          </w:p>
          <w:p>
            <w:pPr>
              <w:spacing w:after="0"/>
            </w:pPr>
            <w:r>
              <w:rPr>
                <w:rFonts w:ascii="Courier New" w:cs="Courier New" w:eastAsia="Courier New" w:hAnsi="Courier New"/>
                <w:color w:val="A8D8A8"/>
                <w:sz w:val="17"/>
                <w:szCs w:val="17"/>
              </w:rPr>
              <w:t xml:space="preserve">    payload = request.get_data()</w:t>
            </w:r>
          </w:p>
          <w:p>
            <w:pPr>
              <w:spacing w:after="0"/>
            </w:pPr>
            <w:r>
              <w:rPr>
                <w:rFonts w:ascii="Courier New" w:cs="Courier New" w:eastAsia="Courier New" w:hAnsi="Courier New"/>
                <w:color w:val="A8D8A8"/>
                <w:sz w:val="17"/>
                <w:szCs w:val="17"/>
              </w:rPr>
              <w:t xml:space="preserve">    sig     = request.headers.get('Stripe-Signature')</w:t>
            </w:r>
          </w:p>
          <w:p>
            <w:pPr>
              <w:spacing w:after="0"/>
            </w:pPr>
            <w:r>
              <w:rPr>
                <w:rFonts w:ascii="Courier New" w:cs="Courier New" w:eastAsia="Courier New" w:hAnsi="Courier New"/>
                <w:color w:val="A8D8A8"/>
                <w:sz w:val="17"/>
                <w:szCs w:val="17"/>
              </w:rPr>
              <w:t xml:space="preserve">    try:</w:t>
            </w:r>
          </w:p>
          <w:p>
            <w:pPr>
              <w:spacing w:after="0"/>
            </w:pPr>
            <w:r>
              <w:rPr>
                <w:rFonts w:ascii="Courier New" w:cs="Courier New" w:eastAsia="Courier New" w:hAnsi="Courier New"/>
                <w:color w:val="A8D8A8"/>
                <w:sz w:val="17"/>
                <w:szCs w:val="17"/>
              </w:rPr>
              <w:t xml:space="preserve">        event = stripe.Webhook.construct_event(</w:t>
            </w:r>
          </w:p>
          <w:p>
            <w:pPr>
              <w:spacing w:after="0"/>
            </w:pPr>
            <w:r>
              <w:rPr>
                <w:rFonts w:ascii="Courier New" w:cs="Courier New" w:eastAsia="Courier New" w:hAnsi="Courier New"/>
                <w:color w:val="A8D8A8"/>
                <w:sz w:val="17"/>
                <w:szCs w:val="17"/>
              </w:rPr>
              <w:t xml:space="preserve">            payload, sig, current_app.config['STRIPE_WEBHOOK_SECRET'])</w:t>
            </w:r>
          </w:p>
          <w:p>
            <w:pPr>
              <w:spacing w:after="0"/>
            </w:pPr>
            <w:r>
              <w:rPr>
                <w:rFonts w:ascii="Courier New" w:cs="Courier New" w:eastAsia="Courier New" w:hAnsi="Courier New"/>
                <w:color w:val="A8D8A8"/>
                <w:sz w:val="17"/>
                <w:szCs w:val="17"/>
              </w:rPr>
              <w:t xml:space="preserve">    except stripe.error.SignatureVerificationError:</w:t>
            </w:r>
          </w:p>
          <w:p>
            <w:pPr>
              <w:spacing w:after="0"/>
            </w:pPr>
            <w:r>
              <w:rPr>
                <w:rFonts w:ascii="Courier New" w:cs="Courier New" w:eastAsia="Courier New" w:hAnsi="Courier New"/>
                <w:color w:val="A8D8A8"/>
                <w:sz w:val="17"/>
                <w:szCs w:val="17"/>
              </w:rPr>
              <w:t xml:space="preserve">        return '', 400</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if event['type'] not in STRIPE_INCOME_EVENTS:</w:t>
            </w:r>
          </w:p>
          <w:p>
            <w:pPr>
              <w:spacing w:after="0"/>
            </w:pPr>
            <w:r>
              <w:rPr>
                <w:rFonts w:ascii="Courier New" w:cs="Courier New" w:eastAsia="Courier New" w:hAnsi="Courier New"/>
                <w:color w:val="A8D8A8"/>
                <w:sz w:val="17"/>
                <w:szCs w:val="17"/>
              </w:rPr>
              <w:t xml:space="preserve">        return '', 200   # ignore non-income events</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obj  = event['data']['object']</w:t>
            </w:r>
          </w:p>
          <w:p>
            <w:pPr>
              <w:spacing w:after="0"/>
            </w:pPr>
            <w:r>
              <w:rPr>
                <w:rFonts w:ascii="Courier New" w:cs="Courier New" w:eastAsia="Courier New" w:hAnsi="Courier New"/>
                <w:color w:val="A8D8A8"/>
                <w:sz w:val="17"/>
                <w:szCs w:val="17"/>
              </w:rPr>
              <w:t xml:space="preserve">    meta = obj.get('metadata', {})</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Only process if Simulacrum metadata tags are present</w:t>
            </w:r>
          </w:p>
          <w:p>
            <w:pPr>
              <w:spacing w:after="0"/>
            </w:pPr>
            <w:r>
              <w:rPr>
                <w:rFonts w:ascii="Courier New" w:cs="Courier New" w:eastAsia="Courier New" w:hAnsi="Courier New"/>
                <w:color w:val="A8D8A8"/>
                <w:sz w:val="17"/>
                <w:szCs w:val="17"/>
              </w:rPr>
              <w:t xml:space="preserve">    if 'simulacrum_simulation_id' not in meta:</w:t>
            </w:r>
          </w:p>
          <w:p>
            <w:pPr>
              <w:spacing w:after="0"/>
            </w:pPr>
            <w:r>
              <w:rPr>
                <w:rFonts w:ascii="Courier New" w:cs="Courier New" w:eastAsia="Courier New" w:hAnsi="Courier New"/>
                <w:color w:val="A8D8A8"/>
                <w:sz w:val="17"/>
                <w:szCs w:val="17"/>
              </w:rPr>
              <w:t xml:space="preserve">        return '', 200</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Extract attribution fields from Stripe metadata</w:t>
            </w:r>
          </w:p>
          <w:p>
            <w:pPr>
              <w:spacing w:after="0"/>
            </w:pPr>
            <w:r>
              <w:rPr>
                <w:rFonts w:ascii="Courier New" w:cs="Courier New" w:eastAsia="Courier New" w:hAnsi="Courier New"/>
                <w:color w:val="A8D8A8"/>
                <w:sz w:val="17"/>
                <w:szCs w:val="17"/>
              </w:rPr>
              <w:t xml:space="preserve">    record = LayerIncomeRecord(</w:t>
            </w:r>
          </w:p>
          <w:p>
            <w:pPr>
              <w:spacing w:after="0"/>
            </w:pPr>
            <w:r>
              <w:rPr>
                <w:rFonts w:ascii="Courier New" w:cs="Courier New" w:eastAsia="Courier New" w:hAnsi="Courier New"/>
                <w:color w:val="A8D8A8"/>
                <w:sz w:val="17"/>
                <w:szCs w:val="17"/>
              </w:rPr>
              <w:t xml:space="preserve">        id=generate_id(),</w:t>
            </w:r>
          </w:p>
          <w:p>
            <w:pPr>
              <w:spacing w:after="0"/>
            </w:pPr>
            <w:r>
              <w:rPr>
                <w:rFonts w:ascii="Courier New" w:cs="Courier New" w:eastAsia="Courier New" w:hAnsi="Courier New"/>
                <w:color w:val="A8D8A8"/>
                <w:sz w:val="17"/>
                <w:szCs w:val="17"/>
              </w:rPr>
              <w:t xml:space="preserve">        simulation_id  = meta['simulacrum_simulation_id'],</w:t>
            </w:r>
          </w:p>
          <w:p>
            <w:pPr>
              <w:spacing w:after="0"/>
            </w:pPr>
            <w:r>
              <w:rPr>
                <w:rFonts w:ascii="Courier New" w:cs="Courier New" w:eastAsia="Courier New" w:hAnsi="Courier New"/>
                <w:color w:val="A8D8A8"/>
                <w:sz w:val="17"/>
                <w:szCs w:val="17"/>
              </w:rPr>
              <w:t xml:space="preserve">        user_id        = meta['simulacrum_user_id'],</w:t>
            </w:r>
          </w:p>
          <w:p>
            <w:pPr>
              <w:spacing w:after="0"/>
            </w:pPr>
            <w:r>
              <w:rPr>
                <w:rFonts w:ascii="Courier New" w:cs="Courier New" w:eastAsia="Courier New" w:hAnsi="Courier New"/>
                <w:color w:val="A8D8A8"/>
                <w:sz w:val="17"/>
                <w:szCs w:val="17"/>
              </w:rPr>
              <w:t xml:space="preserve">        layer_number   = int(meta['simulacrum_layer_number']),</w:t>
            </w:r>
          </w:p>
          <w:p>
            <w:pPr>
              <w:spacing w:after="0"/>
            </w:pPr>
            <w:r>
              <w:rPr>
                <w:rFonts w:ascii="Courier New" w:cs="Courier New" w:eastAsia="Courier New" w:hAnsi="Courier New"/>
                <w:color w:val="A8D8A8"/>
                <w:sz w:val="17"/>
                <w:szCs w:val="17"/>
              </w:rPr>
              <w:t xml:space="preserve">        action_type    = meta['simulacrum_action_type'],</w:t>
            </w:r>
          </w:p>
          <w:p>
            <w:pPr>
              <w:spacing w:after="0"/>
            </w:pPr>
            <w:r>
              <w:rPr>
                <w:rFonts w:ascii="Courier New" w:cs="Courier New" w:eastAsia="Courier New" w:hAnsi="Courier New"/>
                <w:color w:val="A8D8A8"/>
                <w:sz w:val="17"/>
                <w:szCs w:val="17"/>
              </w:rPr>
              <w:t xml:space="preserve">        action_id      = meta.get('simulacrum_action_id'),</w:t>
            </w:r>
          </w:p>
          <w:p>
            <w:pPr>
              <w:spacing w:after="0"/>
            </w:pPr>
            <w:r>
              <w:rPr>
                <w:rFonts w:ascii="Courier New" w:cs="Courier New" w:eastAsia="Courier New" w:hAnsi="Courier New"/>
                <w:color w:val="A8D8A8"/>
                <w:sz w:val="17"/>
                <w:szCs w:val="17"/>
              </w:rPr>
              <w:t xml:space="preserve">        artifact_id    = meta.get('simulacrum_artifact_id'),</w:t>
            </w:r>
          </w:p>
          <w:p>
            <w:pPr>
              <w:spacing w:after="0"/>
            </w:pPr>
            <w:r>
              <w:rPr>
                <w:rFonts w:ascii="Courier New" w:cs="Courier New" w:eastAsia="Courier New" w:hAnsi="Courier New"/>
                <w:color w:val="A8D8A8"/>
                <w:sz w:val="17"/>
                <w:szCs w:val="17"/>
              </w:rPr>
              <w:t xml:space="preserve">        income_amount  = obj['amount_paid'] / 100,   # Stripe amounts in cents</w:t>
            </w:r>
          </w:p>
          <w:p>
            <w:pPr>
              <w:spacing w:after="0"/>
            </w:pPr>
            <w:r>
              <w:rPr>
                <w:rFonts w:ascii="Courier New" w:cs="Courier New" w:eastAsia="Courier New" w:hAnsi="Courier New"/>
                <w:color w:val="A8D8A8"/>
                <w:sz w:val="17"/>
                <w:szCs w:val="17"/>
              </w:rPr>
              <w:t xml:space="preserve">        currency       = obj.get('currency', 'usd').upper(),</w:t>
            </w:r>
          </w:p>
          <w:p>
            <w:pPr>
              <w:spacing w:after="0"/>
            </w:pPr>
            <w:r>
              <w:rPr>
                <w:rFonts w:ascii="Courier New" w:cs="Courier New" w:eastAsia="Courier New" w:hAnsi="Courier New"/>
                <w:color w:val="A8D8A8"/>
                <w:sz w:val="17"/>
                <w:szCs w:val="17"/>
              </w:rPr>
              <w:t xml:space="preserve">        income_date    = date.today(),</w:t>
            </w:r>
          </w:p>
          <w:p>
            <w:pPr>
              <w:spacing w:after="0"/>
            </w:pPr>
            <w:r>
              <w:rPr>
                <w:rFonts w:ascii="Courier New" w:cs="Courier New" w:eastAsia="Courier New" w:hAnsi="Courier New"/>
                <w:color w:val="A8D8A8"/>
                <w:sz w:val="17"/>
                <w:szCs w:val="17"/>
              </w:rPr>
              <w:t xml:space="preserve">        income_type    = meta.get('simulacrum_income_type', 'consulting_fee'),</w:t>
            </w:r>
          </w:p>
          <w:p>
            <w:pPr>
              <w:spacing w:after="0"/>
            </w:pPr>
            <w:r>
              <w:rPr>
                <w:rFonts w:ascii="Courier New" w:cs="Courier New" w:eastAsia="Courier New" w:hAnsi="Courier New"/>
                <w:color w:val="A8D8A8"/>
                <w:sz w:val="17"/>
                <w:szCs w:val="17"/>
              </w:rPr>
              <w:t xml:space="preserve">        capture_method = 'stripe_webhook',</w:t>
            </w:r>
          </w:p>
          <w:p>
            <w:pPr>
              <w:spacing w:after="0"/>
            </w:pPr>
            <w:r>
              <w:rPr>
                <w:rFonts w:ascii="Courier New" w:cs="Courier New" w:eastAsia="Courier New" w:hAnsi="Courier New"/>
                <w:color w:val="A8D8A8"/>
                <w:sz w:val="17"/>
                <w:szCs w:val="17"/>
              </w:rPr>
              <w:t xml:space="preserve">        capture_source = obj['id'],</w:t>
            </w:r>
          </w:p>
          <w:p>
            <w:pPr>
              <w:spacing w:after="0"/>
            </w:pPr>
            <w:r>
              <w:rPr>
                <w:rFonts w:ascii="Courier New" w:cs="Courier New" w:eastAsia="Courier New" w:hAnsi="Courier New"/>
                <w:color w:val="A8D8A8"/>
                <w:sz w:val="17"/>
                <w:szCs w:val="17"/>
              </w:rPr>
              <w:t xml:space="preserve">        is_recurring   = 1 if event['type'] == 'customer.subscription.updated' else 0,</w:t>
            </w:r>
          </w:p>
          <w:p>
            <w:pPr>
              <w:spacing w:after="0"/>
            </w:pPr>
            <w:r>
              <w:rPr>
                <w:rFonts w:ascii="Courier New" w:cs="Courier New" w:eastAsia="Courier New" w:hAnsi="Courier New"/>
                <w:color w:val="A8D8A8"/>
                <w:sz w:val="17"/>
                <w:szCs w:val="17"/>
              </w:rPr>
              <w:t xml:space="preserve">        is_verified    = 1,</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db.session.add(record)</w:t>
            </w:r>
          </w:p>
          <w:p>
            <w:pPr>
              <w:spacing w:after="0"/>
            </w:pPr>
            <w:r>
              <w:rPr>
                <w:rFonts w:ascii="Courier New" w:cs="Courier New" w:eastAsia="Courier New" w:hAnsi="Courier New"/>
                <w:color w:val="A8D8A8"/>
                <w:sz w:val="17"/>
                <w:szCs w:val="17"/>
              </w:rPr>
              <w:t xml:space="preserve">    db.session.commit()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Trigger downstream: update layer6_outcomes, notify orchestrator</w:t>
            </w:r>
          </w:p>
          <w:p>
            <w:pPr>
              <w:spacing w:after="0"/>
            </w:pPr>
            <w:r>
              <w:rPr>
                <w:rFonts w:ascii="Courier New" w:cs="Courier New" w:eastAsia="Courier New" w:hAnsi="Courier New"/>
                <w:color w:val="A8D8A8"/>
                <w:sz w:val="17"/>
                <w:szCs w:val="17"/>
              </w:rPr>
              <w:t xml:space="preserve">    update_layer_outcomes.delay(record.simulation_id, record.layer_number)</w:t>
            </w:r>
          </w:p>
          <w:p>
            <w:pPr>
              <w:spacing w:after="0"/>
            </w:pPr>
            <w:r>
              <w:rPr>
                <w:rFonts w:ascii="Courier New" w:cs="Courier New" w:eastAsia="Courier New" w:hAnsi="Courier New"/>
                <w:color w:val="A8D8A8"/>
                <w:sz w:val="17"/>
                <w:szCs w:val="17"/>
              </w:rPr>
              <w:t xml:space="preserve">    notify_orchestrator_income.delay(record.id)</w:t>
            </w:r>
          </w:p>
          <w:p>
            <w:pPr>
              <w:spacing w:after="0"/>
            </w:pPr>
            <w:r>
              <w:rPr>
                <w:rFonts w:ascii="Courier New" w:cs="Courier New" w:eastAsia="Courier New" w:hAnsi="Courier New"/>
                <w:color w:val="A8D8A8"/>
                <w:sz w:val="17"/>
                <w:szCs w:val="17"/>
              </w:rPr>
              <w:t xml:space="preserve">    publish_sse_income_event.delay(record.simulation_id, record.to_dict())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return '', 200</w:t>
            </w:r>
          </w:p>
        </w:tc>
      </w:tr>
    </w:tbl>
    <w:p>
      <w:pPr>
        <w:spacing w:after="10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3.2 Platform Webhooks — Gumroad, Kajabi, Maven, Affiliate Networks</w:t>
      </w:r>
    </w:p>
    <w:p>
      <w:pPr>
        <w:spacing w:after="100"/>
      </w:pPr>
      <w:r>
        <w:rPr>
          <w:rFonts w:ascii="Arial" w:cs="Arial" w:eastAsia="Arial" w:hAnsi="Arial"/>
          <w:color w:val="1A1A1A"/>
          <w:sz w:val="20"/>
          <w:szCs w:val="20"/>
        </w:rPr>
        <w:t xml:space="preserve">Course platforms and affiliate networks each require their own webhook handler. The attribution pattern is identical to Stripe — metadata tags embedded at product creation time are read back on the webhook event. Each handler maps the platform's payload structure to the layer_income_records schema.</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3360"/>
      </w:tblGrid>
      <w:tr>
        <w:tc>
          <w:tcPr>
            <w:tcW w:type="dxa" w:w="2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Platform</w:t>
            </w:r>
          </w:p>
        </w:tc>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Webhook event</w:t>
            </w:r>
          </w:p>
        </w:tc>
        <w:tc>
          <w:tcPr>
            <w:tcW w:type="dxa" w:w="18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Layer</w:t>
            </w:r>
          </w:p>
        </w:tc>
        <w:tc>
          <w:tcPr>
            <w:tcW w:type="dxa" w:w="33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Attribution mechanism</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Gumroad</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sale.created</w:t>
            </w:r>
          </w:p>
        </w:tc>
        <w:tc>
          <w:tcPr>
            <w:tcW w:type="dxa" w:w="1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3A89E"/>
                <w:sz w:val="18"/>
                <w:szCs w:val="18"/>
              </w:rPr>
              <w:t xml:space="preserve">L3</w:t>
            </w:r>
          </w:p>
        </w:tc>
        <w:tc>
          <w:tcPr>
            <w:tcW w:type="dxa" w:w="33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Gumroad product custom_fields include simulacrum_metadata JSON at product creation by course_curriculum or ebook_outline agent.</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Kajabi</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purchase.created</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3A89E"/>
                <w:sz w:val="18"/>
                <w:szCs w:val="18"/>
              </w:rPr>
              <w:t xml:space="preserve">L3</w:t>
            </w:r>
          </w:p>
        </w:tc>
        <w:tc>
          <w:tcPr>
            <w:tcW w:type="dxa" w:w="3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Kajabi offer custom_attributes set by course_curriculum agent. Webhook reads these to extract layer and action attribution.</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Maven</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enrollment.completed</w:t>
            </w:r>
          </w:p>
        </w:tc>
        <w:tc>
          <w:tcPr>
            <w:tcW w:type="dxa" w:w="1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3A89E"/>
                <w:sz w:val="18"/>
                <w:szCs w:val="18"/>
              </w:rPr>
              <w:t xml:space="preserve">L3</w:t>
            </w:r>
          </w:p>
        </w:tc>
        <w:tc>
          <w:tcPr>
            <w:tcW w:type="dxa" w:w="33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Maven enrollment metadata set by course_curriculum agent at course creation. Payout amount from Maven payout webhook.</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ShareASale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transaction.completed</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3A89E"/>
                <w:sz w:val="18"/>
                <w:szCs w:val="18"/>
              </w:rPr>
              <w:t xml:space="preserve">L4</w:t>
            </w:r>
          </w:p>
        </w:tc>
        <w:tc>
          <w:tcPr>
            <w:tcW w:type="dxa" w:w="3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ShareASale custom tracking ID = simulacrum_{action_id} set by affiliate_partnerships agent in partner link generation.</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Impact</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conversion.recorded</w:t>
            </w:r>
          </w:p>
        </w:tc>
        <w:tc>
          <w:tcPr>
            <w:tcW w:type="dxa" w:w="1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3A89E"/>
                <w:sz w:val="18"/>
                <w:szCs w:val="18"/>
              </w:rPr>
              <w:t xml:space="preserve">L4</w:t>
            </w:r>
          </w:p>
        </w:tc>
        <w:tc>
          <w:tcPr>
            <w:tcW w:type="dxa" w:w="33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Impact partner tracking includes simulacrum metadata in the referral link query string created by affiliate_partnerships agent.</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Eventbrite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attendee.registration</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3A89E"/>
                <w:sz w:val="18"/>
                <w:szCs w:val="18"/>
              </w:rPr>
              <w:t xml:space="preserve">L2</w:t>
            </w:r>
          </w:p>
        </w:tc>
        <w:tc>
          <w:tcPr>
            <w:tcW w:type="dxa" w:w="3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Eventbrite event description contains simulacrum_metadata JSON set by workshop_curriculum or waitlist_landing_page agent.</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Plaid</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webhook: TRANSACTIONS.SYNC</w:t>
            </w:r>
          </w:p>
        </w:tc>
        <w:tc>
          <w:tcPr>
            <w:tcW w:type="dxa" w:w="1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3A89E"/>
                <w:sz w:val="18"/>
                <w:szCs w:val="18"/>
              </w:rPr>
              <w:t xml:space="preserve">L5</w:t>
            </w:r>
          </w:p>
        </w:tc>
        <w:tc>
          <w:tcPr>
            <w:tcW w:type="dxa" w:w="33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Plaid transactions identified as investment-related by account type (investment account). Layer 5 attribution automatic. No metadata required.</w:t>
            </w:r>
          </w:p>
        </w:tc>
      </w:tr>
    </w:tbl>
    <w:p>
      <w:pPr>
        <w:spacing w:after="10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3.3 Manual Income Entry</w:t>
      </w:r>
    </w:p>
    <w:p>
      <w:pPr>
        <w:spacing w:after="100"/>
      </w:pPr>
      <w:r>
        <w:rPr>
          <w:rFonts w:ascii="Arial" w:cs="Arial" w:eastAsia="Arial" w:hAnsi="Arial"/>
          <w:color w:val="1A1A1A"/>
          <w:sz w:val="20"/>
          <w:szCs w:val="20"/>
        </w:rPr>
        <w:t xml:space="preserve">Manual entry is required for income that flows outside connected integrations — speaking fees via bureaus, corporate training paid by ACH, cash consulting payments, international wire transfers, and income from platforms that do not support webhooks. Manual entry is a first-class feature with full attribution support.</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Entry point</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 Add income' button appears in each expanded layer row of the GCC Journey tab, below the progress steps and above the next pending run line. Clicking opens the manual entry modal.</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Layer pre-selection</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modal opens pre-selected to the layer of the row the user clicked from. The user can change the layer if needed. Layer selection is required — income cannot be saved without a layer assignment.</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Action attribution</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After selecting the layer, the user selects which agent action created the opportunity that led to this income. The dropdown shows all completed actions for the selected layer from layer6_action_queue. This is required — it is the attribution that feeds the Bayesian model. If the income is not traceable to a specific agent action, the user selects 'Not from an agent action' — which records the income but does not feed the orchestrator posterior update.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Amount and date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Income amount (required), currency (default USD, dropdown), income date (date picker, defaults to today).</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Income type</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Dropdown pre-filtered to types valid for the selected layer. Layer 1 options: consulting fee, retainer, project fee, speaking fee. Layer 3 options: course sale, e-book sale, membership, digital product. Etc.</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Recurring toggle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Is this income recurring? Toggle. If yes: recurrence interval dropdown (weekly, monthly, quarterly, annual). Recurring income creates a single record and a schedule entry — the system will prompt the user to confirm each recurrence period or set up auto-confirmation.</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Notes field</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Optional free text, max 300 characters. Useful for context: client name, event name, platform used.</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Save behavior</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Saving creates a layer_income_records record with capture_method='manual_entry', is_verified=1. Triggers the same downstream cascade as auto-capture: update layer6_outcomes, notify orchestrator, publish SSE income event to GCC.</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Edit and correction</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submitted income record is immutable. To correct it, the user selects 'Correct this entry' which creates a new record with is_correction=1 and corrects_record_id pointing to the original. The original is not deleted — both appear in the audit log. The correction supersedes the original for Bayesian model updates.</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4. Orchestrator Integration — Closing the Bayesian Loop</w:t>
      </w:r>
    </w:p>
    <w:p>
      <w:pPr>
        <w:spacing w:after="80" w:before="240"/>
      </w:pPr>
      <w:r>
        <w:rPr>
          <w:rFonts w:ascii="Arial" w:cs="Arial" w:eastAsia="Arial" w:hAnsi="Arial"/>
          <w:b/>
          <w:bCs/>
          <w:color w:val="1B3A6B"/>
          <w:sz w:val="26"/>
          <w:szCs w:val="26"/>
        </w:rPr>
        <w:t xml:space="preserve">4.1 How Income Records Update the Bayesian Model</w:t>
      </w:r>
    </w:p>
    <w:p>
      <w:pPr>
        <w:spacing w:after="100"/>
      </w:pPr>
      <w:r>
        <w:rPr>
          <w:rFonts w:ascii="Arial" w:cs="Arial" w:eastAsia="Arial" w:hAnsi="Arial"/>
          <w:color w:val="1A1A1A"/>
          <w:sz w:val="20"/>
          <w:szCs w:val="20"/>
        </w:rPr>
        <w:t xml:space="preserve">Every new layer_income_records entry triggers a posterior update in the Bayesian model for the income stream associated with that layer and action type. This replaces the current approach of inferring income from momentum proxies (booking counts, subscriber numbers). Realized income is a direct observation — it has higher Bayesian weight than any proxy signal.</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The distinction between a momentum proxy and a confirmed income signal matters enormously for the Bayesian model. A booking count tells the orchestrator that demand exists. A confirmed consulting payment tells the orchestrator that demand converted to revenue at a specific price point. The posterior update from a confirmed income event is much more precise and shifts the model more decisively toward concentrating dispatch budget on that income stream.</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tasks/orchestrator_income.py</w:t>
            </w:r>
          </w:p>
          <w:p>
            <w:pPr>
              <w:spacing w:after="0"/>
            </w:pPr>
            <w:r>
              <w:rPr>
                <w:rFonts w:ascii="Courier New" w:cs="Courier New" w:eastAsia="Courier New" w:hAnsi="Courier New"/>
                <w:color w:val="A8D8A8"/>
                <w:sz w:val="17"/>
                <w:szCs w:val="17"/>
              </w:rPr>
              <w:t xml:space="preserve"># Called after every new layer_income_records insert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@celery.task</w:t>
            </w:r>
          </w:p>
          <w:p>
            <w:pPr>
              <w:spacing w:after="0"/>
            </w:pPr>
            <w:r>
              <w:rPr>
                <w:rFonts w:ascii="Courier New" w:cs="Courier New" w:eastAsia="Courier New" w:hAnsi="Courier New"/>
                <w:color w:val="A8D8A8"/>
                <w:sz w:val="17"/>
                <w:szCs w:val="17"/>
              </w:rPr>
              <w:t xml:space="preserve">def notify_orchestrator_income(income_record_id: str):</w:t>
            </w:r>
          </w:p>
          <w:p>
            <w:pPr>
              <w:spacing w:after="0"/>
            </w:pPr>
            <w:r>
              <w:rPr>
                <w:rFonts w:ascii="Courier New" w:cs="Courier New" w:eastAsia="Courier New" w:hAnsi="Courier New"/>
                <w:color w:val="A8D8A8"/>
                <w:sz w:val="17"/>
                <w:szCs w:val="17"/>
              </w:rPr>
              <w:t xml:space="preserve">    record = LayerIncomeRecord.query.get(income_record_id)</w:t>
            </w:r>
          </w:p>
          <w:p>
            <w:pPr>
              <w:spacing w:after="0"/>
            </w:pPr>
            <w:r>
              <w:rPr>
                <w:rFonts w:ascii="Courier New" w:cs="Courier New" w:eastAsia="Courier New" w:hAnsi="Courier New"/>
                <w:color w:val="A8D8A8"/>
                <w:sz w:val="17"/>
                <w:szCs w:val="17"/>
              </w:rPr>
              <w:t xml:space="preserve">    if not record or record.action_id is None:</w:t>
            </w:r>
          </w:p>
          <w:p>
            <w:pPr>
              <w:spacing w:after="0"/>
            </w:pPr>
            <w:r>
              <w:rPr>
                <w:rFonts w:ascii="Courier New" w:cs="Courier New" w:eastAsia="Courier New" w:hAnsi="Courier New"/>
                <w:color w:val="A8D8A8"/>
                <w:sz w:val="17"/>
                <w:szCs w:val="17"/>
              </w:rPr>
              <w:t xml:space="preserve">        return   # no attribution — cannot update model</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Pull the current posterior for this income stream</w:t>
            </w:r>
          </w:p>
          <w:p>
            <w:pPr>
              <w:spacing w:after="0"/>
            </w:pPr>
            <w:r>
              <w:rPr>
                <w:rFonts w:ascii="Courier New" w:cs="Courier New" w:eastAsia="Courier New" w:hAnsi="Courier New"/>
                <w:color w:val="A8D8A8"/>
                <w:sz w:val="17"/>
                <w:szCs w:val="17"/>
              </w:rPr>
              <w:t xml:space="preserve">    outcome = Layer6Outcome.query.filter_by(</w:t>
            </w:r>
          </w:p>
          <w:p>
            <w:pPr>
              <w:spacing w:after="0"/>
            </w:pPr>
            <w:r>
              <w:rPr>
                <w:rFonts w:ascii="Courier New" w:cs="Courier New" w:eastAsia="Courier New" w:hAnsi="Courier New"/>
                <w:color w:val="A8D8A8"/>
                <w:sz w:val="17"/>
                <w:szCs w:val="17"/>
              </w:rPr>
              <w:t xml:space="preserve">        simulation_id=record.simulation_id,</w:t>
            </w:r>
          </w:p>
          <w:p>
            <w:pPr>
              <w:spacing w:after="0"/>
            </w:pPr>
            <w:r>
              <w:rPr>
                <w:rFonts w:ascii="Courier New" w:cs="Courier New" w:eastAsia="Courier New" w:hAnsi="Courier New"/>
                <w:color w:val="A8D8A8"/>
                <w:sz w:val="17"/>
                <w:szCs w:val="17"/>
              </w:rPr>
              <w:t xml:space="preserve">        layer_number=record.layer_number,</w:t>
            </w:r>
          </w:p>
          <w:p>
            <w:pPr>
              <w:spacing w:after="0"/>
            </w:pPr>
            <w:r>
              <w:rPr>
                <w:rFonts w:ascii="Courier New" w:cs="Courier New" w:eastAsia="Courier New" w:hAnsi="Courier New"/>
                <w:color w:val="A8D8A8"/>
                <w:sz w:val="17"/>
                <w:szCs w:val="17"/>
              </w:rPr>
              <w:t xml:space="preserve">        income_stream=record.action_type</w:t>
            </w:r>
          </w:p>
          <w:p>
            <w:pPr>
              <w:spacing w:after="0"/>
            </w:pPr>
            <w:r>
              <w:rPr>
                <w:rFonts w:ascii="Courier New" w:cs="Courier New" w:eastAsia="Courier New" w:hAnsi="Courier New"/>
                <w:color w:val="A8D8A8"/>
                <w:sz w:val="17"/>
                <w:szCs w:val="17"/>
              </w:rPr>
              <w:t xml:space="preserve">    ).first()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if not outcome:</w:t>
            </w:r>
          </w:p>
          <w:p>
            <w:pPr>
              <w:spacing w:after="0"/>
            </w:pPr>
            <w:r>
              <w:rPr>
                <w:rFonts w:ascii="Courier New" w:cs="Courier New" w:eastAsia="Courier New" w:hAnsi="Courier New"/>
                <w:color w:val="A8D8A8"/>
                <w:sz w:val="17"/>
                <w:szCs w:val="17"/>
              </w:rPr>
              <w:t xml:space="preserve">        return</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Bayesian update: new observation shifts posterior</w:t>
            </w:r>
          </w:p>
          <w:p>
            <w:pPr>
              <w:spacing w:after="0"/>
            </w:pPr>
            <w:r>
              <w:rPr>
                <w:rFonts w:ascii="Courier New" w:cs="Courier New" w:eastAsia="Courier New" w:hAnsi="Courier New"/>
                <w:color w:val="A8D8A8"/>
                <w:sz w:val="17"/>
                <w:szCs w:val="17"/>
              </w:rPr>
              <w:t xml:space="preserve">    # Using exponential moving average as the update rule</w:t>
            </w:r>
          </w:p>
          <w:p>
            <w:pPr>
              <w:spacing w:after="0"/>
            </w:pPr>
            <w:r>
              <w:rPr>
                <w:rFonts w:ascii="Courier New" w:cs="Courier New" w:eastAsia="Courier New" w:hAnsi="Courier New"/>
                <w:color w:val="A8D8A8"/>
                <w:sz w:val="17"/>
                <w:szCs w:val="17"/>
              </w:rPr>
              <w:t xml:space="preserve">    # (conjugate prior update is in the Score step — this is the</w:t>
            </w:r>
          </w:p>
          <w:p>
            <w:pPr>
              <w:spacing w:after="0"/>
            </w:pPr>
            <w:r>
              <w:rPr>
                <w:rFonts w:ascii="Courier New" w:cs="Courier New" w:eastAsia="Courier New" w:hAnsi="Courier New"/>
                <w:color w:val="A8D8A8"/>
                <w:sz w:val="17"/>
                <w:szCs w:val="17"/>
              </w:rPr>
              <w:t xml:space="preserve">    # inter-cycle signal that updates the prior before next Score)</w:t>
            </w:r>
          </w:p>
          <w:p>
            <w:pPr>
              <w:spacing w:after="0"/>
            </w:pPr>
            <w:r>
              <w:rPr>
                <w:rFonts w:ascii="Courier New" w:cs="Courier New" w:eastAsia="Courier New" w:hAnsi="Courier New"/>
                <w:color w:val="A8D8A8"/>
                <w:sz w:val="17"/>
                <w:szCs w:val="17"/>
              </w:rPr>
              <w:t xml:space="preserve">    alpha = 0.3   # learning rate — configurable in platform_settings</w:t>
            </w:r>
          </w:p>
          <w:p>
            <w:pPr>
              <w:spacing w:after="0"/>
            </w:pPr>
            <w:r>
              <w:rPr>
                <w:rFonts w:ascii="Courier New" w:cs="Courier New" w:eastAsia="Courier New" w:hAnsi="Courier New"/>
                <w:color w:val="A8D8A8"/>
                <w:sz w:val="17"/>
                <w:szCs w:val="17"/>
              </w:rPr>
              <w:t xml:space="preserve">    outcome.posterior_mean = (</w:t>
            </w:r>
          </w:p>
          <w:p>
            <w:pPr>
              <w:spacing w:after="0"/>
            </w:pPr>
            <w:r>
              <w:rPr>
                <w:rFonts w:ascii="Courier New" w:cs="Courier New" w:eastAsia="Courier New" w:hAnsi="Courier New"/>
                <w:color w:val="A8D8A8"/>
                <w:sz w:val="17"/>
                <w:szCs w:val="17"/>
              </w:rPr>
              <w:t xml:space="preserve">        (1 - alpha) * outcome.posterior_mean +</w:t>
            </w:r>
          </w:p>
          <w:p>
            <w:pPr>
              <w:spacing w:after="0"/>
            </w:pPr>
            <w:r>
              <w:rPr>
                <w:rFonts w:ascii="Courier New" w:cs="Courier New" w:eastAsia="Courier New" w:hAnsi="Courier New"/>
                <w:color w:val="A8D8A8"/>
                <w:sz w:val="17"/>
                <w:szCs w:val="17"/>
              </w:rPr>
              <w:t xml:space="preserve">         alpha      * float(record.income_amount)</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outcome.observation_count  += 1</w:t>
            </w:r>
          </w:p>
          <w:p>
            <w:pPr>
              <w:spacing w:after="0"/>
            </w:pPr>
            <w:r>
              <w:rPr>
                <w:rFonts w:ascii="Courier New" w:cs="Courier New" w:eastAsia="Courier New" w:hAnsi="Courier New"/>
                <w:color w:val="A8D8A8"/>
                <w:sz w:val="17"/>
                <w:szCs w:val="17"/>
              </w:rPr>
              <w:t xml:space="preserve">    outcome.last_observed_at    = datetime.utcnow()</w:t>
            </w:r>
          </w:p>
          <w:p>
            <w:pPr>
              <w:spacing w:after="0"/>
            </w:pPr>
            <w:r>
              <w:rPr>
                <w:rFonts w:ascii="Courier New" w:cs="Courier New" w:eastAsia="Courier New" w:hAnsi="Courier New"/>
                <w:color w:val="A8D8A8"/>
                <w:sz w:val="17"/>
                <w:szCs w:val="17"/>
              </w:rPr>
              <w:t xml:space="preserve">    outcome.last_income_amount  = record.income_amount</w:t>
            </w:r>
          </w:p>
          <w:p>
            <w:pPr>
              <w:spacing w:after="0"/>
            </w:pPr>
            <w:r>
              <w:rPr>
                <w:rFonts w:ascii="Courier New" w:cs="Courier New" w:eastAsia="Courier New" w:hAnsi="Courier New"/>
                <w:color w:val="A8D8A8"/>
                <w:sz w:val="17"/>
                <w:szCs w:val="17"/>
              </w:rPr>
              <w:t xml:space="preserve">    outcome.confidence          = min(0.99, outcome.confidence + 0.04)</w:t>
            </w:r>
          </w:p>
          <w:p>
            <w:pPr>
              <w:spacing w:after="0"/>
            </w:pPr>
            <w:r>
              <w:rPr>
                <w:rFonts w:ascii="Courier New" w:cs="Courier New" w:eastAsia="Courier New" w:hAnsi="Courier New"/>
                <w:color w:val="A8D8A8"/>
                <w:sz w:val="17"/>
                <w:szCs w:val="17"/>
              </w:rPr>
              <w:t xml:space="preserve">    # confidence increases with each confirmed income observation</w:t>
            </w:r>
          </w:p>
          <w:p>
            <w:pPr>
              <w:spacing w:after="0"/>
            </w:pPr>
            <w:r>
              <w:rPr>
                <w:rFonts w:ascii="Courier New" w:cs="Courier New" w:eastAsia="Courier New" w:hAnsi="Courier New"/>
                <w:color w:val="A8D8A8"/>
                <w:sz w:val="17"/>
                <w:szCs w:val="17"/>
              </w:rPr>
              <w:t xml:space="preserve">    # capped at 0.99 — never treat any stream as fully certain</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db.session.commit()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Log to execution audit trail</w:t>
            </w:r>
          </w:p>
          <w:p>
            <w:pPr>
              <w:spacing w:after="0"/>
            </w:pPr>
            <w:r>
              <w:rPr>
                <w:rFonts w:ascii="Courier New" w:cs="Courier New" w:eastAsia="Courier New" w:hAnsi="Courier New"/>
                <w:color w:val="A8D8A8"/>
                <w:sz w:val="17"/>
                <w:szCs w:val="17"/>
              </w:rPr>
              <w:t xml:space="preserve">    Layer6ExecutionLog.append(</w:t>
            </w:r>
          </w:p>
          <w:p>
            <w:pPr>
              <w:spacing w:after="0"/>
            </w:pPr>
            <w:r>
              <w:rPr>
                <w:rFonts w:ascii="Courier New" w:cs="Courier New" w:eastAsia="Courier New" w:hAnsi="Courier New"/>
                <w:color w:val="A8D8A8"/>
                <w:sz w:val="17"/>
                <w:szCs w:val="17"/>
              </w:rPr>
              <w:t xml:space="preserve">        simulation_id=record.simulation_id,</w:t>
            </w:r>
          </w:p>
          <w:p>
            <w:pPr>
              <w:spacing w:after="0"/>
            </w:pPr>
            <w:r>
              <w:rPr>
                <w:rFonts w:ascii="Courier New" w:cs="Courier New" w:eastAsia="Courier New" w:hAnsi="Courier New"/>
                <w:color w:val="A8D8A8"/>
                <w:sz w:val="17"/>
                <w:szCs w:val="17"/>
              </w:rPr>
              <w:t xml:space="preserve">        event_type='income_observation',</w:t>
            </w:r>
          </w:p>
          <w:p>
            <w:pPr>
              <w:spacing w:after="0"/>
            </w:pPr>
            <w:r>
              <w:rPr>
                <w:rFonts w:ascii="Courier New" w:cs="Courier New" w:eastAsia="Courier New" w:hAnsi="Courier New"/>
                <w:color w:val="A8D8A8"/>
                <w:sz w:val="17"/>
                <w:szCs w:val="17"/>
              </w:rPr>
              <w:t xml:space="preserve">        payload={</w:t>
            </w:r>
          </w:p>
          <w:p>
            <w:pPr>
              <w:spacing w:after="0"/>
            </w:pPr>
            <w:r>
              <w:rPr>
                <w:rFonts w:ascii="Courier New" w:cs="Courier New" w:eastAsia="Courier New" w:hAnsi="Courier New"/>
                <w:color w:val="A8D8A8"/>
                <w:sz w:val="17"/>
                <w:szCs w:val="17"/>
              </w:rPr>
              <w:t xml:space="preserve">            'layer': record.layer_number,</w:t>
            </w:r>
          </w:p>
          <w:p>
            <w:pPr>
              <w:spacing w:after="0"/>
            </w:pPr>
            <w:r>
              <w:rPr>
                <w:rFonts w:ascii="Courier New" w:cs="Courier New" w:eastAsia="Courier New" w:hAnsi="Courier New"/>
                <w:color w:val="A8D8A8"/>
                <w:sz w:val="17"/>
                <w:szCs w:val="17"/>
              </w:rPr>
              <w:t xml:space="preserve">            'action_type': record.action_type,</w:t>
            </w:r>
          </w:p>
          <w:p>
            <w:pPr>
              <w:spacing w:after="0"/>
            </w:pPr>
            <w:r>
              <w:rPr>
                <w:rFonts w:ascii="Courier New" w:cs="Courier New" w:eastAsia="Courier New" w:hAnsi="Courier New"/>
                <w:color w:val="A8D8A8"/>
                <w:sz w:val="17"/>
                <w:szCs w:val="17"/>
              </w:rPr>
              <w:t xml:space="preserve">            'amount': str(record.income_amount),</w:t>
            </w:r>
          </w:p>
          <w:p>
            <w:pPr>
              <w:spacing w:after="0"/>
            </w:pPr>
            <w:r>
              <w:rPr>
                <w:rFonts w:ascii="Courier New" w:cs="Courier New" w:eastAsia="Courier New" w:hAnsi="Courier New"/>
                <w:color w:val="A8D8A8"/>
                <w:sz w:val="17"/>
                <w:szCs w:val="17"/>
              </w:rPr>
              <w:t xml:space="preserve">            'new_posterior_mean': str(outcome.posterior_mean),</w:t>
            </w:r>
          </w:p>
          <w:p>
            <w:pPr>
              <w:spacing w:after="0"/>
            </w:pPr>
            <w:r>
              <w:rPr>
                <w:rFonts w:ascii="Courier New" w:cs="Courier New" w:eastAsia="Courier New" w:hAnsi="Courier New"/>
                <w:color w:val="A8D8A8"/>
                <w:sz w:val="17"/>
                <w:szCs w:val="17"/>
              </w:rPr>
              <w:t xml:space="preserve">            'confidence': str(outcome.confidence),</w:t>
            </w:r>
          </w:p>
          <w:p>
            <w:pPr>
              <w:spacing w:after="0"/>
            </w:pPr>
            <w:r>
              <w:rPr>
                <w:rFonts w:ascii="Courier New" w:cs="Courier New" w:eastAsia="Courier New" w:hAnsi="Courier New"/>
                <w:color w:val="A8D8A8"/>
                <w:sz w:val="17"/>
                <w:szCs w:val="17"/>
              </w:rPr>
              <w:t xml:space="preserve">            'capture_method': record.capture_method</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w:t>
            </w:r>
          </w:p>
        </w:tc>
      </w:tr>
    </w:tbl>
    <w:p>
      <w:pPr>
        <w:spacing w:after="10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4.2 Impact on the Harvest Step</w:t>
      </w:r>
    </w:p>
    <w:p>
      <w:pPr>
        <w:spacing w:after="100"/>
      </w:pPr>
      <w:r>
        <w:rPr>
          <w:rFonts w:ascii="Arial" w:cs="Arial" w:eastAsia="Arial" w:hAnsi="Arial"/>
          <w:color w:val="1A1A1A"/>
          <w:sz w:val="20"/>
          <w:szCs w:val="20"/>
        </w:rPr>
        <w:t xml:space="preserve">The Harvest step in the four-step orchestrator cycle is updated to include a layer income aggregation pass. In addition to pulling data from integration connectors (Cal.com, ConvertKit, Plaid), Harvest now queries layer_income_records directly to compute actual income confirmed per layer for the current cycle window. This replaces the existing inference from momentum proxies for the income comparison in the Report step.</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In orchestrator/harvest.py — updated Harvest step</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def harvest_income_records(simulation_id: str, cycle_number: int) -&gt; dict:</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Query layer_income_records for income received since the last Harvest.</w:t>
            </w:r>
          </w:p>
          <w:p>
            <w:pPr>
              <w:spacing w:after="0"/>
            </w:pPr>
            <w:r>
              <w:rPr>
                <w:rFonts w:ascii="Courier New" w:cs="Courier New" w:eastAsia="Courier New" w:hAnsi="Courier New"/>
                <w:color w:val="A8D8A8"/>
                <w:sz w:val="17"/>
                <w:szCs w:val="17"/>
              </w:rPr>
              <w:t xml:space="preserve">    Returns per-layer confirmed income totals for the Score step.</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last_cycle_date = get_last_cycle_date(simulation_id, cycle_number)</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rows = db.session.query(</w:t>
            </w:r>
          </w:p>
          <w:p>
            <w:pPr>
              <w:spacing w:after="0"/>
            </w:pPr>
            <w:r>
              <w:rPr>
                <w:rFonts w:ascii="Courier New" w:cs="Courier New" w:eastAsia="Courier New" w:hAnsi="Courier New"/>
                <w:color w:val="A8D8A8"/>
                <w:sz w:val="17"/>
                <w:szCs w:val="17"/>
              </w:rPr>
              <w:t xml:space="preserve">        LayerIncomeRecord.layer_number,</w:t>
            </w:r>
          </w:p>
          <w:p>
            <w:pPr>
              <w:spacing w:after="0"/>
            </w:pPr>
            <w:r>
              <w:rPr>
                <w:rFonts w:ascii="Courier New" w:cs="Courier New" w:eastAsia="Courier New" w:hAnsi="Courier New"/>
                <w:color w:val="A8D8A8"/>
                <w:sz w:val="17"/>
                <w:szCs w:val="17"/>
              </w:rPr>
              <w:t xml:space="preserve">        db.func.sum(LayerIncomeRecord.income_amount).label('total'),</w:t>
            </w:r>
          </w:p>
          <w:p>
            <w:pPr>
              <w:spacing w:after="0"/>
            </w:pPr>
            <w:r>
              <w:rPr>
                <w:rFonts w:ascii="Courier New" w:cs="Courier New" w:eastAsia="Courier New" w:hAnsi="Courier New"/>
                <w:color w:val="A8D8A8"/>
                <w:sz w:val="17"/>
                <w:szCs w:val="17"/>
              </w:rPr>
              <w:t xml:space="preserve">        db.func.count(LayerIncomeRecord.id).label('count')</w:t>
            </w:r>
          </w:p>
          <w:p>
            <w:pPr>
              <w:spacing w:after="0"/>
            </w:pPr>
            <w:r>
              <w:rPr>
                <w:rFonts w:ascii="Courier New" w:cs="Courier New" w:eastAsia="Courier New" w:hAnsi="Courier New"/>
                <w:color w:val="A8D8A8"/>
                <w:sz w:val="17"/>
                <w:szCs w:val="17"/>
              </w:rPr>
              <w:t xml:space="preserve">    ).filter(</w:t>
            </w:r>
          </w:p>
          <w:p>
            <w:pPr>
              <w:spacing w:after="0"/>
            </w:pPr>
            <w:r>
              <w:rPr>
                <w:rFonts w:ascii="Courier New" w:cs="Courier New" w:eastAsia="Courier New" w:hAnsi="Courier New"/>
                <w:color w:val="A8D8A8"/>
                <w:sz w:val="17"/>
                <w:szCs w:val="17"/>
              </w:rPr>
              <w:t xml:space="preserve">        LayerIncomeRecord.simulation_id == simulation_id,</w:t>
            </w:r>
          </w:p>
          <w:p>
            <w:pPr>
              <w:spacing w:after="0"/>
            </w:pPr>
            <w:r>
              <w:rPr>
                <w:rFonts w:ascii="Courier New" w:cs="Courier New" w:eastAsia="Courier New" w:hAnsi="Courier New"/>
                <w:color w:val="A8D8A8"/>
                <w:sz w:val="17"/>
                <w:szCs w:val="17"/>
              </w:rPr>
              <w:t xml:space="preserve">        LayerIncomeRecord.income_date   &gt;= last_cycle_date,</w:t>
            </w:r>
          </w:p>
          <w:p>
            <w:pPr>
              <w:spacing w:after="0"/>
            </w:pPr>
            <w:r>
              <w:rPr>
                <w:rFonts w:ascii="Courier New" w:cs="Courier New" w:eastAsia="Courier New" w:hAnsi="Courier New"/>
                <w:color w:val="A8D8A8"/>
                <w:sz w:val="17"/>
                <w:szCs w:val="17"/>
              </w:rPr>
              <w:t xml:space="preserve">        LayerIncomeRecord.is_correction == 0</w:t>
            </w:r>
          </w:p>
          <w:p>
            <w:pPr>
              <w:spacing w:after="0"/>
            </w:pPr>
            <w:r>
              <w:rPr>
                <w:rFonts w:ascii="Courier New" w:cs="Courier New" w:eastAsia="Courier New" w:hAnsi="Courier New"/>
                <w:color w:val="A8D8A8"/>
                <w:sz w:val="17"/>
                <w:szCs w:val="17"/>
              </w:rPr>
              <w:t xml:space="preserve">    ).group_by(LayerIncomeRecord.layer_number).all()</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return {</w:t>
            </w:r>
          </w:p>
          <w:p>
            <w:pPr>
              <w:spacing w:after="0"/>
            </w:pPr>
            <w:r>
              <w:rPr>
                <w:rFonts w:ascii="Courier New" w:cs="Courier New" w:eastAsia="Courier New" w:hAnsi="Courier New"/>
                <w:color w:val="A8D8A8"/>
                <w:sz w:val="17"/>
                <w:szCs w:val="17"/>
              </w:rPr>
              <w:t xml:space="preserve">        row.layer_number: {</w:t>
            </w:r>
          </w:p>
          <w:p>
            <w:pPr>
              <w:spacing w:after="0"/>
            </w:pPr>
            <w:r>
              <w:rPr>
                <w:rFonts w:ascii="Courier New" w:cs="Courier New" w:eastAsia="Courier New" w:hAnsi="Courier New"/>
                <w:color w:val="A8D8A8"/>
                <w:sz w:val="17"/>
                <w:szCs w:val="17"/>
              </w:rPr>
              <w:t xml:space="preserve">            'confirmed_income': float(row.total),</w:t>
            </w:r>
          </w:p>
          <w:p>
            <w:pPr>
              <w:spacing w:after="0"/>
            </w:pPr>
            <w:r>
              <w:rPr>
                <w:rFonts w:ascii="Courier New" w:cs="Courier New" w:eastAsia="Courier New" w:hAnsi="Courier New"/>
                <w:color w:val="A8D8A8"/>
                <w:sz w:val="17"/>
                <w:szCs w:val="17"/>
              </w:rPr>
              <w:t xml:space="preserve">            'transaction_count': row.count</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for row in rows</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This dict is passed to the Score step's Bayesian update</w:t>
            </w:r>
          </w:p>
          <w:p>
            <w:pPr>
              <w:spacing w:after="0"/>
            </w:pPr>
            <w:r>
              <w:rPr>
                <w:rFonts w:ascii="Courier New" w:cs="Courier New" w:eastAsia="Courier New" w:hAnsi="Courier New"/>
                <w:color w:val="A8D8A8"/>
                <w:sz w:val="17"/>
                <w:szCs w:val="17"/>
              </w:rPr>
              <w:t xml:space="preserve"># replacing momentum proxy inference for income signals.</w:t>
            </w:r>
          </w:p>
        </w:tc>
      </w:tr>
    </w:tbl>
    <w:p>
      <w:pPr>
        <w:spacing w:after="10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4.3 Skip Route Condition Updates</w:t>
      </w:r>
    </w:p>
    <w:p>
      <w:pPr>
        <w:spacing w:after="100"/>
      </w:pPr>
      <w:r>
        <w:rPr>
          <w:rFonts w:ascii="Arial" w:cs="Arial" w:eastAsia="Arial" w:hAnsi="Arial"/>
          <w:color w:val="1A1A1A"/>
          <w:sz w:val="20"/>
          <w:szCs w:val="20"/>
        </w:rPr>
        <w:t xml:space="preserve">Several Layer 6 skip routes are currently triggered by momentum proxy conditions (consulting_revenue_confirmed, product_revenue_confirmed). These conditions are now evaluated against layer_income_records directly, providing a precise, verifiable trigger rather than an inferred one.</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Skip route condition</w:t>
            </w:r>
          </w:p>
        </w:tc>
        <w:tc>
          <w:tcPr>
            <w:tcW w:type="dxa" w:w="61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Updated evaluation logic</w:t>
            </w:r>
          </w:p>
        </w:tc>
      </w:tr>
      <w:tr>
        <w:tc>
          <w:tcPr>
            <w:tcW w:type="dxa" w:w="3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consulting_revenue_confirmed ≥ 2 months (L1→L5 Income Allocation)</w:t>
            </w:r>
          </w:p>
        </w:tc>
        <w:tc>
          <w:tcPr>
            <w:tcW w:type="dxa" w:w="6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SELECT COUNT(DISTINCT DATE_FORMAT(income_date,'%Y-%m')) FROM layer_income_records WHERE simulation_id=:sid AND layer_number=1 AND income_type IN ('consulting_fee','retainer','project_fee') AND is_correction=0 — returns distinct calendar months with L1 income. Route fires when count ≥ 2.</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product_revenue_confirmed ≥ 2 months (L3→L5 Income Allocation)</w:t>
            </w:r>
          </w:p>
        </w:tc>
        <w:tc>
          <w:tcPr>
            <w:tcW w:type="dxa" w:w="6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Same query for layer_number=3 AND income_type IN ('course_sale','ebook_sale','membership','digital_product'). Route fires when count ≥ 2.</w:t>
            </w:r>
          </w:p>
        </w:tc>
      </w:tr>
      <w:tr>
        <w:tc>
          <w:tcPr>
            <w:tcW w:type="dxa" w:w="3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agreements_signed ≥ 3 (L1→L5 Entity Structure)</w:t>
            </w:r>
          </w:p>
        </w:tc>
        <w:tc>
          <w:tcPr>
            <w:tcW w:type="dxa" w:w="6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SELECT COUNT(*) FROM layer_income_records WHERE simulation_id=:sid AND layer_number=1 AND action_type='agreement_template' AND is_correction=0. Route fires when count ≥ 3.</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funnel_active AND conversion_count ≥ 1 (L4→L5 Income Allocation)</w:t>
            </w:r>
          </w:p>
        </w:tc>
        <w:tc>
          <w:tcPr>
            <w:tcW w:type="dxa" w:w="6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SELECT COUNT(*) FROM layer_income_records WHERE simulation_id=:sid AND layer_number=4 AND action_type IN ('lead_magnet_funnel','newsletter_monetization') AND is_correction=0. Route fires when count ≥ 1.</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5. GCC Journey Tab Integration</w:t>
      </w:r>
    </w:p>
    <w:p>
      <w:pPr>
        <w:spacing w:after="80" w:before="240"/>
      </w:pPr>
      <w:r>
        <w:rPr>
          <w:rFonts w:ascii="Arial" w:cs="Arial" w:eastAsia="Arial" w:hAnsi="Arial"/>
          <w:b/>
          <w:bCs/>
          <w:color w:val="1B3A6B"/>
          <w:sz w:val="26"/>
          <w:szCs w:val="26"/>
        </w:rPr>
        <w:t xml:space="preserve">5.1 Income Display in Each Expanded Layer Row</w:t>
      </w:r>
    </w:p>
    <w:p>
      <w:pPr>
        <w:spacing w:after="100"/>
      </w:pPr>
      <w:r>
        <w:rPr>
          <w:rFonts w:ascii="Arial" w:cs="Arial" w:eastAsia="Arial" w:hAnsi="Arial"/>
          <w:color w:val="1A1A1A"/>
          <w:sz w:val="20"/>
          <w:szCs w:val="20"/>
        </w:rPr>
        <w:t xml:space="preserve">The GCC Journey tab (SIM-PRD-GCC-002) is updated to show confirmed income totals directly within each expanded accordion layer row. This is the primary user-facing surface for income capture — the user sees what each layer has earned in the same view where they see what each layer has done.</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Layer income summary bar</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compact summary bar added to each expanded accordion layer row, positioned between the inline artifact box and the next pending run line. Shows three values side by side: 'Confirmed income' (total from layer_income_records for this layer), 'This cycle' (income since last Harvest), and 'Record count' (number of income events).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Format</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Each value: label in 10px muted uppercase, amount in 16px medium weight in the layer's accent color. Zero state: 'No income recorded yet' in 12px italic muted. Updates live via SSE on income_recorded events.</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 Add income button</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 Add income' text button aligned right in the income summary bar. Opens the manual income entry modal pre-set to this layer. Always visible in the expanded row — not conditional on existing income records.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Income history expand</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 N income records' collapsible link below the summary bar. Expanding shows a scrollable list of the most recent 10 income records for this layer: date, amount, income type, capture method icon (Stripe/manual/Gumroad etc.), and the action type that was attributed. Collapsible, max height 180px with scroll.</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SSE update event</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new SSE event type income_recorded is published after every layer_income_records insert. The GCC receives this event and updates the relevant layer row's income summary bar in real time — no page reload required.</w:t>
            </w:r>
          </w:p>
        </w:tc>
      </w:tr>
    </w:tbl>
    <w:p>
      <w:pPr>
        <w:spacing w:after="10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5.2 Live Feed Footer — Income Summary Row Update</w:t>
      </w:r>
    </w:p>
    <w:p>
      <w:pPr>
        <w:spacing w:after="100"/>
      </w:pPr>
      <w:r>
        <w:rPr>
          <w:rFonts w:ascii="Arial" w:cs="Arial" w:eastAsia="Arial" w:hAnsi="Arial"/>
          <w:color w:val="1A1A1A"/>
          <w:sz w:val="20"/>
          <w:szCs w:val="20"/>
        </w:rPr>
        <w:t xml:space="preserve">The live feed footer income summary row (SIM-PRD-GCC-002 Section 4.2) is updated. The existing three metrics (Income this cycle, vs projected, Portfolio balance) are revised to use confirmed layer_income_records data rather than inferred momentum values.</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Metric</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Updated data source</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Income this cycle</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SUM(income_amount) FROM layer_income_records WHERE simulation_id=:sid AND income_date &gt;= last_cycle_date AND is_correction=0. Replaces the inferred income figure from layer6_outcomes.actual_income.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vs projected</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Compares the above confirmed figure against layer6_cycles.projected_total for the current cycle. Trend indicator (↑↓) calculated from confirmed income vs prior cycle confirmed income — both from layer_income_records.</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Layer breakdown</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NEW: a small expandable section below the three main metrics shows per-layer income totals for the current cycle as a horizontal bar chart: L1 bar, L2 bar, L3 bar, L4 bar, L5 bar, each in its layer accent color, scaled to the highest single-layer total. This is the first place a user sees which layers are generating money vs which are still in activation.</w:t>
            </w:r>
          </w:p>
        </w:tc>
      </w:tr>
    </w:tbl>
    <w:p>
      <w:pPr>
        <w:spacing w:after="10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5.3 SSE Event — income_recorded</w:t>
      </w:r>
    </w:p>
    <w:p>
      <w:pPr>
        <w:spacing w:after="100"/>
      </w:pPr>
      <w:r>
        <w:rPr>
          <w:rFonts w:ascii="Arial" w:cs="Arial" w:eastAsia="Arial" w:hAnsi="Arial"/>
          <w:color w:val="1A1A1A"/>
          <w:sz w:val="20"/>
          <w:szCs w:val="20"/>
        </w:rPr>
        <w:t xml:space="preserve">A new SSE event type is added to the /api/simulations/:id/layer6/stream endpoint. Published after every layer_income_records insert — whether from a webhook or manual entry.</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SSE event: income_recorded</w:t>
            </w:r>
          </w:p>
          <w:p>
            <w:pPr>
              <w:spacing w:after="0"/>
            </w:pPr>
            <w:r>
              <w:rPr>
                <w:rFonts w:ascii="Courier New" w:cs="Courier New" w:eastAsia="Courier New" w:hAnsi="Courier New"/>
                <w:color w:val="A8D8A8"/>
                <w:sz w:val="17"/>
                <w:szCs w:val="17"/>
              </w:rPr>
              <w:t xml:space="preserve"># Published by publish_sse_income_event Celery task after every income insert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'event_type': 'income_recorded',</w:t>
            </w:r>
          </w:p>
          <w:p>
            <w:pPr>
              <w:spacing w:after="0"/>
            </w:pPr>
            <w:r>
              <w:rPr>
                <w:rFonts w:ascii="Courier New" w:cs="Courier New" w:eastAsia="Courier New" w:hAnsi="Courier New"/>
                <w:color w:val="A8D8A8"/>
                <w:sz w:val="17"/>
                <w:szCs w:val="17"/>
              </w:rPr>
              <w:t xml:space="preserve">  'payload': {</w:t>
            </w:r>
          </w:p>
          <w:p>
            <w:pPr>
              <w:spacing w:after="0"/>
            </w:pPr>
            <w:r>
              <w:rPr>
                <w:rFonts w:ascii="Courier New" w:cs="Courier New" w:eastAsia="Courier New" w:hAnsi="Courier New"/>
                <w:color w:val="A8D8A8"/>
                <w:sz w:val="17"/>
                <w:szCs w:val="17"/>
              </w:rPr>
              <w:t xml:space="preserve">    'income_record_id':  'CHAR(9)',</w:t>
            </w:r>
          </w:p>
          <w:p>
            <w:pPr>
              <w:spacing w:after="0"/>
            </w:pPr>
            <w:r>
              <w:rPr>
                <w:rFonts w:ascii="Courier New" w:cs="Courier New" w:eastAsia="Courier New" w:hAnsi="Courier New"/>
                <w:color w:val="A8D8A8"/>
                <w:sz w:val="17"/>
                <w:szCs w:val="17"/>
              </w:rPr>
              <w:t xml:space="preserve">    'layer_number':       3,</w:t>
            </w:r>
          </w:p>
          <w:p>
            <w:pPr>
              <w:spacing w:after="0"/>
            </w:pPr>
            <w:r>
              <w:rPr>
                <w:rFonts w:ascii="Courier New" w:cs="Courier New" w:eastAsia="Courier New" w:hAnsi="Courier New"/>
                <w:color w:val="A8D8A8"/>
                <w:sz w:val="17"/>
                <w:szCs w:val="17"/>
              </w:rPr>
              <w:t xml:space="preserve">    'action_type':       'sales_page',</w:t>
            </w:r>
          </w:p>
          <w:p>
            <w:pPr>
              <w:spacing w:after="0"/>
            </w:pPr>
            <w:r>
              <w:rPr>
                <w:rFonts w:ascii="Courier New" w:cs="Courier New" w:eastAsia="Courier New" w:hAnsi="Courier New"/>
                <w:color w:val="A8D8A8"/>
                <w:sz w:val="17"/>
                <w:szCs w:val="17"/>
              </w:rPr>
              <w:t xml:space="preserve">    'income_amount':     '997.00',</w:t>
            </w:r>
          </w:p>
          <w:p>
            <w:pPr>
              <w:spacing w:after="0"/>
            </w:pPr>
            <w:r>
              <w:rPr>
                <w:rFonts w:ascii="Courier New" w:cs="Courier New" w:eastAsia="Courier New" w:hAnsi="Courier New"/>
                <w:color w:val="A8D8A8"/>
                <w:sz w:val="17"/>
                <w:szCs w:val="17"/>
              </w:rPr>
              <w:t xml:space="preserve">    'income_type':       'course_sale',</w:t>
            </w:r>
          </w:p>
          <w:p>
            <w:pPr>
              <w:spacing w:after="0"/>
            </w:pPr>
            <w:r>
              <w:rPr>
                <w:rFonts w:ascii="Courier New" w:cs="Courier New" w:eastAsia="Courier New" w:hAnsi="Courier New"/>
                <w:color w:val="A8D8A8"/>
                <w:sz w:val="17"/>
                <w:szCs w:val="17"/>
              </w:rPr>
              <w:t xml:space="preserve">    'capture_method':    'stripe_webhook',</w:t>
            </w:r>
          </w:p>
          <w:p>
            <w:pPr>
              <w:spacing w:after="0"/>
            </w:pPr>
            <w:r>
              <w:rPr>
                <w:rFonts w:ascii="Courier New" w:cs="Courier New" w:eastAsia="Courier New" w:hAnsi="Courier New"/>
                <w:color w:val="A8D8A8"/>
                <w:sz w:val="17"/>
                <w:szCs w:val="17"/>
              </w:rPr>
              <w:t xml:space="preserve">    'income_date':       '2026-04-18',</w:t>
            </w:r>
          </w:p>
          <w:p>
            <w:pPr>
              <w:spacing w:after="0"/>
            </w:pPr>
            <w:r>
              <w:rPr>
                <w:rFonts w:ascii="Courier New" w:cs="Courier New" w:eastAsia="Courier New" w:hAnsi="Courier New"/>
                <w:color w:val="A8D8A8"/>
                <w:sz w:val="17"/>
                <w:szCs w:val="17"/>
              </w:rPr>
              <w:t xml:space="preserve">    'layer_total_confirmed': '13958.00',   # updated layer total</w:t>
            </w:r>
          </w:p>
          <w:p>
            <w:pPr>
              <w:spacing w:after="0"/>
            </w:pPr>
            <w:r>
              <w:rPr>
                <w:rFonts w:ascii="Courier New" w:cs="Courier New" w:eastAsia="Courier New" w:hAnsi="Courier New"/>
                <w:color w:val="A8D8A8"/>
                <w:sz w:val="17"/>
                <w:szCs w:val="17"/>
              </w:rPr>
              <w:t xml:space="preserve">    'layer_record_count':     14,</w:t>
            </w:r>
          </w:p>
          <w:p>
            <w:pPr>
              <w:spacing w:after="0"/>
            </w:pPr>
            <w:r>
              <w:rPr>
                <w:rFonts w:ascii="Courier New" w:cs="Courier New" w:eastAsia="Courier New" w:hAnsi="Courier New"/>
                <w:color w:val="A8D8A8"/>
                <w:sz w:val="17"/>
                <w:szCs w:val="17"/>
              </w:rPr>
              <w:t xml:space="preserve">    'cycle_total_confirmed':  '18158.00',  # all layers this cycle</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GCC gcc.js handler:</w:t>
            </w:r>
          </w:p>
          <w:p>
            <w:pPr>
              <w:spacing w:after="0"/>
            </w:pPr>
            <w:r>
              <w:rPr>
                <w:rFonts w:ascii="Courier New" w:cs="Courier New" w:eastAsia="Courier New" w:hAnsi="Courier New"/>
                <w:color w:val="A8D8A8"/>
                <w:sz w:val="17"/>
                <w:szCs w:val="17"/>
              </w:rPr>
              <w:t xml:space="preserve"># 1. Update layer row income summary bar (layer_total_confirmed, layer_record_count)</w:t>
            </w:r>
          </w:p>
          <w:p>
            <w:pPr>
              <w:spacing w:after="0"/>
            </w:pPr>
            <w:r>
              <w:rPr>
                <w:rFonts w:ascii="Courier New" w:cs="Courier New" w:eastAsia="Courier New" w:hAnsi="Courier New"/>
                <w:color w:val="A8D8A8"/>
                <w:sz w:val="17"/>
                <w:szCs w:val="17"/>
              </w:rPr>
              <w:t xml:space="preserve"># 2. Update footer income summary row (cycle_total_confirmed)</w:t>
            </w:r>
          </w:p>
          <w:p>
            <w:pPr>
              <w:spacing w:after="0"/>
            </w:pPr>
            <w:r>
              <w:rPr>
                <w:rFonts w:ascii="Courier New" w:cs="Courier New" w:eastAsia="Courier New" w:hAnsi="Courier New"/>
                <w:color w:val="A8D8A8"/>
                <w:sz w:val="17"/>
                <w:szCs w:val="17"/>
              </w:rPr>
              <w:t xml:space="preserve"># 3. Update footer layer breakdown bar chart</w:t>
            </w:r>
          </w:p>
          <w:p>
            <w:pPr>
              <w:spacing w:after="0"/>
            </w:pPr>
            <w:r>
              <w:rPr>
                <w:rFonts w:ascii="Courier New" w:cs="Courier New" w:eastAsia="Courier New" w:hAnsi="Courier New"/>
                <w:color w:val="A8D8A8"/>
                <w:sz w:val="17"/>
                <w:szCs w:val="17"/>
              </w:rPr>
              <w:t xml:space="preserve"># 4. Show a brief income toast notification:</w:t>
            </w:r>
          </w:p>
          <w:p>
            <w:pPr>
              <w:spacing w:after="0"/>
            </w:pPr>
            <w:r>
              <w:rPr>
                <w:rFonts w:ascii="Courier New" w:cs="Courier New" w:eastAsia="Courier New" w:hAnsi="Courier New"/>
                <w:color w:val="A8D8A8"/>
                <w:sz w:val="17"/>
                <w:szCs w:val="17"/>
              </w:rPr>
              <w:t xml:space="preserve">#    '+ $997 confirmed — Layer 3 · course_sale'</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6. Partner Advisor View Integration</w:t>
      </w:r>
    </w:p>
    <w:p>
      <w:pPr>
        <w:spacing w:after="80" w:before="240"/>
      </w:pPr>
      <w:r>
        <w:rPr>
          <w:rFonts w:ascii="Arial" w:cs="Arial" w:eastAsia="Arial" w:hAnsi="Arial"/>
          <w:b/>
          <w:bCs/>
          <w:color w:val="1B3A6B"/>
          <w:sz w:val="26"/>
          <w:szCs w:val="26"/>
        </w:rPr>
        <w:t xml:space="preserve">6.1 Income Visibility in Advisor Mode</w:t>
      </w:r>
    </w:p>
    <w:p>
      <w:pPr>
        <w:spacing w:after="100"/>
      </w:pPr>
      <w:r>
        <w:rPr>
          <w:rFonts w:ascii="Arial" w:cs="Arial" w:eastAsia="Arial" w:hAnsi="Arial"/>
          <w:color w:val="1A1A1A"/>
          <w:sz w:val="20"/>
          <w:szCs w:val="20"/>
        </w:rPr>
        <w:t xml:space="preserve">When a partner views a client's simulation in advisor mode (SIM-PRD-PART-002), the income summary bar in each expanded layer row is visible. The partner sees the same confirmed income totals the client sees. This is the most actionable coaching signal available — the partner can see in one view which of the client's layers are generating money and which are stalled.</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952A" w:sz="18"/>
              <w:bottom w:val="none" w:color="FFFFFF" w:sz="0"/>
              <w:right w:val="none" w:color="FFFFFF" w:sz="0"/>
            </w:tcBorders>
            <w:shd w:fill="FDF3DC" w:val="clear"/>
            <w:tcMar>
              <w:top w:type="dxa" w:w="140"/>
              <w:left w:type="dxa" w:w="260"/>
              <w:bottom w:type="dxa" w:w="140"/>
              <w:right w:type="dxa" w:w="260"/>
            </w:tcMar>
          </w:tcPr>
          <w:p>
            <w:pPr>
              <w:spacing w:after="0"/>
            </w:pPr>
            <w:r>
              <w:rPr>
                <w:rFonts w:ascii="Arial" w:cs="Arial" w:eastAsia="Arial" w:hAnsi="Arial"/>
                <w:color w:val="1A1A1A"/>
                <w:sz w:val="19"/>
                <w:szCs w:val="19"/>
              </w:rPr>
              <w:t xml:space="preserve">The '+ Add income' button is hidden in advisor mode. Partners cannot create income records on behalf of clients. Income entry is a client-only action. If a partner knows the client has unreported income (e.g. the client mentioned a speaking fee in a coaching note), the partner can add a coaching note flagging the gap — but cannot enter the income directly.</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Advisor mode behavior</w:t>
            </w:r>
          </w:p>
        </w:tc>
      </w:tr>
      <w:tr>
        <w:tc>
          <w:tcPr>
            <w:tcW w:type="dxa" w:w="24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BA7517"/>
                <w:sz w:val="18"/>
                <w:szCs w:val="18"/>
              </w:rPr>
              <w:t xml:space="preserve">Income summary bar</w:t>
            </w:r>
          </w:p>
        </w:tc>
        <w:tc>
          <w:tcPr>
            <w:tcW w:type="dxa" w:w="696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Visible. Shows confirmed income per layer, this cycle income, and record count. Same data as client view. Read-only.</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BA7517"/>
                <w:sz w:val="18"/>
                <w:szCs w:val="18"/>
              </w:rPr>
              <w:t xml:space="preserve">+ Add income button</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Hidden in advisor mode. Not rendered in the template when advisor_mode=True.</w:t>
            </w:r>
          </w:p>
        </w:tc>
      </w:tr>
      <w:tr>
        <w:tc>
          <w:tcPr>
            <w:tcW w:type="dxa" w:w="24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BA7517"/>
                <w:sz w:val="18"/>
                <w:szCs w:val="18"/>
              </w:rPr>
              <w:t xml:space="preserve">Income history expand</w:t>
            </w:r>
          </w:p>
        </w:tc>
        <w:tc>
          <w:tcPr>
            <w:tcW w:type="dxa" w:w="696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Visible. Partner can expand to see the list of income records — useful for coaching conversations about income trends.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BA7517"/>
                <w:sz w:val="18"/>
                <w:szCs w:val="18"/>
              </w:rPr>
              <w:t xml:space="preserve">Layer breakdown (footer)</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Visible in advisor mode footer. Partner sees which layers are generating money at a glance.</w:t>
            </w:r>
          </w:p>
        </w:tc>
      </w:tr>
      <w:tr>
        <w:tc>
          <w:tcPr>
            <w:tcW w:type="dxa" w:w="24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BA7517"/>
                <w:sz w:val="18"/>
                <w:szCs w:val="18"/>
              </w:rPr>
              <w:t xml:space="preserve">Income in dashboard list</w:t>
            </w:r>
          </w:p>
        </w:tc>
        <w:tc>
          <w:tcPr>
            <w:tcW w:type="dxa" w:w="696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partner dashboard client list (SIM-PRD-PART-002 Section 1.2) is updated: the layer activity indicator (five colored dots) now fills each dot in proportion to that layer's confirmed income. Full dot = income confirmed. Half dot = income in progress. Empty dot = no income yet. Hovering a dot shows the layer total.</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7. Income Reporting Page — /simulations/:id/income</w:t>
      </w:r>
    </w:p>
    <w:p>
      <w:pPr>
        <w:spacing w:after="80" w:before="240"/>
      </w:pPr>
      <w:r>
        <w:rPr>
          <w:rFonts w:ascii="Arial" w:cs="Arial" w:eastAsia="Arial" w:hAnsi="Arial"/>
          <w:b/>
          <w:bCs/>
          <w:color w:val="1B3A6B"/>
          <w:sz w:val="26"/>
          <w:szCs w:val="26"/>
        </w:rPr>
        <w:t xml:space="preserve">7.1 Overview</w:t>
      </w:r>
    </w:p>
    <w:p>
      <w:pPr>
        <w:spacing w:after="100"/>
      </w:pPr>
      <w:r>
        <w:rPr>
          <w:rFonts w:ascii="Arial" w:cs="Arial" w:eastAsia="Arial" w:hAnsi="Arial"/>
          <w:color w:val="1A1A1A"/>
          <w:sz w:val="20"/>
          <w:szCs w:val="20"/>
        </w:rPr>
        <w:t xml:space="preserve">A new dedicated income reporting page is added at /simulations/:id/income. This page provides the user with a complete financial view of their simulation — total income by layer, income by action type, confirmed vs projected variance, recurring income schedule, and a full transaction history. It is accessible from the GCC sub-navigation as a new 'Income' tab item.</w:t>
      </w:r>
    </w:p>
    <w:p>
      <w:pPr>
        <w:spacing w:after="8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7.2 Page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Section</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Content</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Total income header</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Three large numbers at the top: Total income confirmed (all layers, all time for this simulation), Income this month (calendar month), and Projected annual run rate (recurring income × 12 + YTD non-recurring). Each with a trend indicator vs the prior period.</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Layer income breakdown</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horizontal bar chart showing total confirmed income per layer (L1 through L5) in each layer's accent color. Each bar shows the total amount and a percentage of total simulation income. Clicking a bar scrolls to that layer's section below.</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Per-layer income sections</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Five collapsible sections, one per layer. Each shows: total confirmed for this layer, income by action type (which agents generated income), a list of all income records for this layer (date, amount, type, capture method, attribution), and the + Add income button to add manual records for this layer.</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Confirmed vs projected</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table comparing layer6_outcomes.projected_income vs actual confirmed income per layer. Variance column shows dollar amount and percentage. Over/under color coding: green = at or above projection, amber = within 20% below, red = more than 20% below.</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Recurring income schedule</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calendar-style view showing expected recurring income events for the next 90 days — retainer payments, course subscription renewals, newsletter sponsorship dates, DCA confirmations. Sourced from layer_income_records WHERE is_recurring=1.</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Full transaction history</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paginated table of all layer_income_records for this simulation: date, amount, layer, action type, income type, capture method, and a correction link for any record. Sortable by date, amount, and layer. Exportable as CSV.</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8. Functional Requirements</w:t>
      </w:r>
    </w:p>
    <w:p>
      <w:pPr>
        <w:spacing w:after="100"/>
      </w:pPr>
      <w:r>
        <w:rPr>
          <w:rFonts w:ascii="Arial" w:cs="Arial" w:eastAsia="Arial" w:hAnsi="Arial"/>
          <w:b/>
          <w:bCs/>
          <w:color w:val="0D1B3E"/>
          <w:sz w:val="20"/>
          <w:szCs w:val="20"/>
        </w:rPr>
        <w:t xml:space="preserve">FR-INC-01: </w:t>
      </w:r>
      <w:r>
        <w:rPr>
          <w:rFonts w:ascii="Arial" w:cs="Arial" w:eastAsia="Arial" w:hAnsi="Arial"/>
          <w:color w:val="1A1A1A"/>
          <w:sz w:val="20"/>
          <w:szCs w:val="20"/>
        </w:rPr>
        <w:t xml:space="preserve">Every income event recorded in layer_income_records must be attributed to a specific layer_number (1–5) and action_type. Income records without layer attribution are not permitted. The database enforces this via NOT NULL constraints on layer_number and action_type.</w:t>
      </w:r>
    </w:p>
    <w:p>
      <w:pPr>
        <w:spacing w:after="100"/>
      </w:pPr>
      <w:r>
        <w:rPr>
          <w:rFonts w:ascii="Arial" w:cs="Arial" w:eastAsia="Arial" w:hAnsi="Arial"/>
          <w:b/>
          <w:bCs/>
          <w:color w:val="0D1B3E"/>
          <w:sz w:val="20"/>
          <w:szCs w:val="20"/>
        </w:rPr>
        <w:t xml:space="preserve">FR-INC-02: </w:t>
      </w:r>
      <w:r>
        <w:rPr>
          <w:rFonts w:ascii="Arial" w:cs="Arial" w:eastAsia="Arial" w:hAnsi="Arial"/>
          <w:color w:val="1A1A1A"/>
          <w:sz w:val="20"/>
          <w:szCs w:val="20"/>
        </w:rPr>
        <w:t xml:space="preserve">Auto-capture via Stripe webhooks requires that every payment link, invoice, Stripe product, or checkout session created by a layer agent includes Simulacrum metadata tags: simulacrum_simulation_id, simulacrum_layer_number, simulacrum_action_type, simulacrum_user_id. The agent dispatch code must include these tags at artifact creation time.</w:t>
      </w:r>
    </w:p>
    <w:p>
      <w:pPr>
        <w:spacing w:after="100"/>
      </w:pPr>
      <w:r>
        <w:rPr>
          <w:rFonts w:ascii="Arial" w:cs="Arial" w:eastAsia="Arial" w:hAnsi="Arial"/>
          <w:b/>
          <w:bCs/>
          <w:color w:val="0D1B3E"/>
          <w:sz w:val="20"/>
          <w:szCs w:val="20"/>
        </w:rPr>
        <w:t xml:space="preserve">FR-INC-03: </w:t>
      </w:r>
      <w:r>
        <w:rPr>
          <w:rFonts w:ascii="Arial" w:cs="Arial" w:eastAsia="Arial" w:hAnsi="Arial"/>
          <w:color w:val="1A1A1A"/>
          <w:sz w:val="20"/>
          <w:szCs w:val="20"/>
        </w:rPr>
        <w:t xml:space="preserve">The Stripe webhook handler, Gumroad webhook handler, Kajabi webhook handler, and Maven webhook handler each create a layer_income_records record on successful payment events. Records are created with is_verified=1. Duplicate detection: if capture_source already exists in the table, the webhook is ignored.</w:t>
      </w:r>
    </w:p>
    <w:p>
      <w:pPr>
        <w:spacing w:after="100"/>
      </w:pPr>
      <w:r>
        <w:rPr>
          <w:rFonts w:ascii="Arial" w:cs="Arial" w:eastAsia="Arial" w:hAnsi="Arial"/>
          <w:b/>
          <w:bCs/>
          <w:color w:val="0D1B3E"/>
          <w:sz w:val="20"/>
          <w:szCs w:val="20"/>
        </w:rPr>
        <w:t xml:space="preserve">FR-INC-04: </w:t>
      </w:r>
      <w:r>
        <w:rPr>
          <w:rFonts w:ascii="Arial" w:cs="Arial" w:eastAsia="Arial" w:hAnsi="Arial"/>
          <w:color w:val="1A1A1A"/>
          <w:sz w:val="20"/>
          <w:szCs w:val="20"/>
        </w:rPr>
        <w:t xml:space="preserve">A manual income entry UI is present in every expanded accordion layer row of the GCC Journey tab. The '+ Add income' button opens a modal pre-set to the current layer. Manual entries require: layer number, action type attribution (or explicit 'not from agent action' selection), income amount, income date, and income type. Notes are optional.</w:t>
      </w:r>
    </w:p>
    <w:p>
      <w:pPr>
        <w:spacing w:after="100"/>
      </w:pPr>
      <w:r>
        <w:rPr>
          <w:rFonts w:ascii="Arial" w:cs="Arial" w:eastAsia="Arial" w:hAnsi="Arial"/>
          <w:b/>
          <w:bCs/>
          <w:color w:val="0D1B3E"/>
          <w:sz w:val="20"/>
          <w:szCs w:val="20"/>
        </w:rPr>
        <w:t xml:space="preserve">FR-INC-05: </w:t>
      </w:r>
      <w:r>
        <w:rPr>
          <w:rFonts w:ascii="Arial" w:cs="Arial" w:eastAsia="Arial" w:hAnsi="Arial"/>
          <w:color w:val="1A1A1A"/>
          <w:sz w:val="20"/>
          <w:szCs w:val="20"/>
        </w:rPr>
        <w:t xml:space="preserve">Manual income entries with a valid action_id attribution trigger the same Bayesian posterior update as auto-captured entries. Manual entries with 'not from agent action' selected are recorded in layer_income_records but do not trigger a posterior update — they are included in income totals and reporting but do not influence orchestrator scoring.</w:t>
      </w:r>
    </w:p>
    <w:p>
      <w:pPr>
        <w:spacing w:after="100"/>
      </w:pPr>
      <w:r>
        <w:rPr>
          <w:rFonts w:ascii="Arial" w:cs="Arial" w:eastAsia="Arial" w:hAnsi="Arial"/>
          <w:b/>
          <w:bCs/>
          <w:color w:val="0D1B3E"/>
          <w:sz w:val="20"/>
          <w:szCs w:val="20"/>
        </w:rPr>
        <w:t xml:space="preserve">FR-INC-06: </w:t>
      </w:r>
      <w:r>
        <w:rPr>
          <w:rFonts w:ascii="Arial" w:cs="Arial" w:eastAsia="Arial" w:hAnsi="Arial"/>
          <w:color w:val="1A1A1A"/>
          <w:sz w:val="20"/>
          <w:szCs w:val="20"/>
        </w:rPr>
        <w:t xml:space="preserve">Income records are immutable after creation. Corrections are made by creating a new record with is_correction=1 and corrects_record_id referencing the original. The correction supersedes the original in all income total calculations. The original record is retained in the audit trail.</w:t>
      </w:r>
    </w:p>
    <w:p>
      <w:pPr>
        <w:spacing w:after="100"/>
      </w:pPr>
      <w:r>
        <w:rPr>
          <w:rFonts w:ascii="Arial" w:cs="Arial" w:eastAsia="Arial" w:hAnsi="Arial"/>
          <w:b/>
          <w:bCs/>
          <w:color w:val="0D1B3E"/>
          <w:sz w:val="20"/>
          <w:szCs w:val="20"/>
        </w:rPr>
        <w:t xml:space="preserve">FR-INC-07: </w:t>
      </w:r>
      <w:r>
        <w:rPr>
          <w:rFonts w:ascii="Arial" w:cs="Arial" w:eastAsia="Arial" w:hAnsi="Arial"/>
          <w:color w:val="1A1A1A"/>
          <w:sz w:val="20"/>
          <w:szCs w:val="20"/>
        </w:rPr>
        <w:t xml:space="preserve">Every new layer_income_records insert publishes an income_recorded SSE event to the client's GCC EventSource connection. The event payload includes the layer_total_confirmed and cycle_total_confirmed values so the GCC can update the income summary bar and footer without a page reload.</w:t>
      </w:r>
    </w:p>
    <w:p>
      <w:pPr>
        <w:spacing w:after="100"/>
      </w:pPr>
      <w:r>
        <w:rPr>
          <w:rFonts w:ascii="Arial" w:cs="Arial" w:eastAsia="Arial" w:hAnsi="Arial"/>
          <w:b/>
          <w:bCs/>
          <w:color w:val="0D1B3E"/>
          <w:sz w:val="20"/>
          <w:szCs w:val="20"/>
        </w:rPr>
        <w:t xml:space="preserve">FR-INC-08: </w:t>
      </w:r>
      <w:r>
        <w:rPr>
          <w:rFonts w:ascii="Arial" w:cs="Arial" w:eastAsia="Arial" w:hAnsi="Arial"/>
          <w:color w:val="1A1A1A"/>
          <w:sz w:val="20"/>
          <w:szCs w:val="20"/>
        </w:rPr>
        <w:t xml:space="preserve">The layer6_outcomes table is updated after every income_recorded event via the update_layer_outcomes Celery task. The task computes SUM(income_amount) from layer_income_records for the simulation and layer, and writes the result to layer6_outcomes.actual_income_confirmed.</w:t>
      </w:r>
    </w:p>
    <w:p>
      <w:pPr>
        <w:spacing w:after="100"/>
      </w:pPr>
      <w:r>
        <w:rPr>
          <w:rFonts w:ascii="Arial" w:cs="Arial" w:eastAsia="Arial" w:hAnsi="Arial"/>
          <w:b/>
          <w:bCs/>
          <w:color w:val="0D1B3E"/>
          <w:sz w:val="20"/>
          <w:szCs w:val="20"/>
        </w:rPr>
        <w:t xml:space="preserve">FR-INC-09: </w:t>
      </w:r>
      <w:r>
        <w:rPr>
          <w:rFonts w:ascii="Arial" w:cs="Arial" w:eastAsia="Arial" w:hAnsi="Arial"/>
          <w:color w:val="1A1A1A"/>
          <w:sz w:val="20"/>
          <w:szCs w:val="20"/>
        </w:rPr>
        <w:t xml:space="preserve">The orchestrator Harvest step queries layer_income_records for income received since the last cycle and passes the per-layer confirmed totals to the Score step's Bayesian model. This replaces the prior approach of inferring income from momentum proxies for income-specific posteriors.</w:t>
      </w:r>
    </w:p>
    <w:p>
      <w:pPr>
        <w:spacing w:after="100"/>
      </w:pPr>
      <w:r>
        <w:rPr>
          <w:rFonts w:ascii="Arial" w:cs="Arial" w:eastAsia="Arial" w:hAnsi="Arial"/>
          <w:b/>
          <w:bCs/>
          <w:color w:val="0D1B3E"/>
          <w:sz w:val="20"/>
          <w:szCs w:val="20"/>
        </w:rPr>
        <w:t xml:space="preserve">FR-INC-10: </w:t>
      </w:r>
      <w:r>
        <w:rPr>
          <w:rFonts w:ascii="Arial" w:cs="Arial" w:eastAsia="Arial" w:hAnsi="Arial"/>
          <w:color w:val="1A1A1A"/>
          <w:sz w:val="20"/>
          <w:szCs w:val="20"/>
        </w:rPr>
        <w:t xml:space="preserve">Skip route conditions that previously evaluated proxy signals (consulting_revenue_confirmed, product_revenue_confirmed) are updated to query layer_income_records directly. The condition evaluates confirmed income records with appropriate action_type filters rather than momentum table values.</w:t>
      </w:r>
    </w:p>
    <w:p>
      <w:pPr>
        <w:spacing w:after="100"/>
      </w:pPr>
      <w:r>
        <w:rPr>
          <w:rFonts w:ascii="Arial" w:cs="Arial" w:eastAsia="Arial" w:hAnsi="Arial"/>
          <w:b/>
          <w:bCs/>
          <w:color w:val="0D1B3E"/>
          <w:sz w:val="20"/>
          <w:szCs w:val="20"/>
        </w:rPr>
        <w:t xml:space="preserve">FR-INC-11: </w:t>
      </w:r>
      <w:r>
        <w:rPr>
          <w:rFonts w:ascii="Arial" w:cs="Arial" w:eastAsia="Arial" w:hAnsi="Arial"/>
          <w:color w:val="1A1A1A"/>
          <w:sz w:val="20"/>
          <w:szCs w:val="20"/>
        </w:rPr>
        <w:t xml:space="preserve">The income summary bar is shown in every expanded accordion layer row of the GCC Journey tab. The bar shows: total confirmed income for this layer, income since the last cycle, and number of income records. It updates live via SSE. The '+ Add income' button is visible in all expanded rows.</w:t>
      </w:r>
    </w:p>
    <w:p>
      <w:pPr>
        <w:spacing w:after="100"/>
      </w:pPr>
      <w:r>
        <w:rPr>
          <w:rFonts w:ascii="Arial" w:cs="Arial" w:eastAsia="Arial" w:hAnsi="Arial"/>
          <w:b/>
          <w:bCs/>
          <w:color w:val="0D1B3E"/>
          <w:sz w:val="20"/>
          <w:szCs w:val="20"/>
        </w:rPr>
        <w:t xml:space="preserve">FR-INC-12: </w:t>
      </w:r>
      <w:r>
        <w:rPr>
          <w:rFonts w:ascii="Arial" w:cs="Arial" w:eastAsia="Arial" w:hAnsi="Arial"/>
          <w:color w:val="1A1A1A"/>
          <w:sz w:val="20"/>
          <w:szCs w:val="20"/>
        </w:rPr>
        <w:t xml:space="preserve">The income summary bar is visible in advisor mode (SIM-PRD-PART-002). The '+ Add income' button is hidden in advisor mode. The partner dashboard client list updates the five-dot layer activity indicator to reflect confirmed income per layer.</w:t>
      </w:r>
    </w:p>
    <w:p>
      <w:pPr>
        <w:spacing w:after="100"/>
      </w:pPr>
      <w:r>
        <w:rPr>
          <w:rFonts w:ascii="Arial" w:cs="Arial" w:eastAsia="Arial" w:hAnsi="Arial"/>
          <w:b/>
          <w:bCs/>
          <w:color w:val="0D1B3E"/>
          <w:sz w:val="20"/>
          <w:szCs w:val="20"/>
        </w:rPr>
        <w:t xml:space="preserve">FR-INC-13: </w:t>
      </w:r>
      <w:r>
        <w:rPr>
          <w:rFonts w:ascii="Arial" w:cs="Arial" w:eastAsia="Arial" w:hAnsi="Arial"/>
          <w:color w:val="1A1A1A"/>
          <w:sz w:val="20"/>
          <w:szCs w:val="20"/>
        </w:rPr>
        <w:t xml:space="preserve">A dedicated income reporting page is available at /simulations/:id/income and accessible from the GCC sub-navigation. It shows total income, layer breakdown chart, per-layer income detail, confirmed vs projected variance, recurring income schedule, and a full paginated transaction history exportable as CSV.</w:t>
      </w:r>
    </w:p>
    <w:p>
      <w:pPr>
        <w:spacing w:after="100"/>
      </w:pPr>
      <w:r>
        <w:rPr>
          <w:rFonts w:ascii="Arial" w:cs="Arial" w:eastAsia="Arial" w:hAnsi="Arial"/>
          <w:b/>
          <w:bCs/>
          <w:color w:val="0D1B3E"/>
          <w:sz w:val="20"/>
          <w:szCs w:val="20"/>
        </w:rPr>
        <w:t xml:space="preserve">FR-INC-14: </w:t>
      </w:r>
      <w:r>
        <w:rPr>
          <w:rFonts w:ascii="Arial" w:cs="Arial" w:eastAsia="Arial" w:hAnsi="Arial"/>
          <w:color w:val="1A1A1A"/>
          <w:sz w:val="20"/>
          <w:szCs w:val="20"/>
        </w:rPr>
        <w:t xml:space="preserve">Plaid polling for Layer 5 investment income runs on the Harvest schedule. Investment account transactions identified as dividend or appreciation events create layer_income_records with layer_number=5, action_type='income_allocation', capture_method='plaid_polling'. Plaid transactions are attributed to L5 automatically — no metadata tagging required.</w:t>
      </w:r>
    </w:p>
    <w:p>
      <w:pPr>
        <w:spacing w:after="100"/>
      </w:pPr>
      <w:r>
        <w:rPr>
          <w:rFonts w:ascii="Arial" w:cs="Arial" w:eastAsia="Arial" w:hAnsi="Arial"/>
          <w:b/>
          <w:bCs/>
          <w:color w:val="0D1B3E"/>
          <w:sz w:val="20"/>
          <w:szCs w:val="20"/>
        </w:rPr>
        <w:t xml:space="preserve">FR-INC-15: </w:t>
      </w:r>
      <w:r>
        <w:rPr>
          <w:rFonts w:ascii="Arial" w:cs="Arial" w:eastAsia="Arial" w:hAnsi="Arial"/>
          <w:color w:val="1A1A1A"/>
          <w:sz w:val="20"/>
          <w:szCs w:val="20"/>
        </w:rPr>
        <w:t xml:space="preserve">A toast notification appears in the GCC when an income_recorded SSE event is received: '+ $[amount] confirmed — Layer [N] · [income_type]'. The toast displays for 4 seconds and is non-blocking. It appears in both the client view and the advisor mode view.</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9. Sprint Plan — 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Shortest Job First: the database and attribution foundation (Week 1, Days 1–2) is the critical path — everything else depends on layer_income_records existing and the Stripe metadata tagging being in place. Auto-capture (Days 3–4) delivers immediate value without UI work. Manual entry UI (Days 6–7) covers the income streams auto-capture misses. Orchestrator integration (Day 8) closes the Bayesian loop. GCC UI and reporting (Days 9–10) are the user-facing surfaces.</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c>
          <w:tcPr>
            <w:tcW w:type="dxa" w:w="1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Day</w:t>
            </w:r>
          </w:p>
        </w:tc>
        <w:tc>
          <w:tcPr>
            <w:tcW w:type="dxa" w:w="1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Focus</w:t>
            </w:r>
          </w:p>
        </w:tc>
        <w:tc>
          <w:tcPr>
            <w:tcW w:type="dxa" w:w="63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Deliverables</w:t>
            </w:r>
          </w:p>
        </w:tc>
      </w:tr>
      <w:tr>
        <w:tc>
          <w:tcPr>
            <w:tcW w:type="dxa" w:w="1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1</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Database</w:t>
            </w:r>
          </w:p>
        </w:tc>
        <w:tc>
          <w:tcPr>
            <w:tcW w:type="dxa" w:w="63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layer_income_records DDL (Section 2.1). layer6_outcomes migration: add actual_income_confirmed, income_record_count, last_income_date (Section 2.3). v_layer_income_summary view. All FKs and indexes created. Verify ON DELETE CASCADE behavior.</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2</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Attribution</w:t>
            </w:r>
          </w:p>
        </w:tc>
        <w:tc>
          <w:tcPr>
            <w:tcW w:type="dxa" w:w="6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Stripe metadata tagging in all layer agents that create payment links, invoices, or Stripe products: rate_card, consulting_proposal, sow_template, workshop_curriculum, waitlist_landing_page, sales_page, course_curriculum, membership_structure, newsletter_monetization, saas_product_spec. Each agent dispatch adds simulacrum_simulation_id, simulacrum_layer_number, simulacrum_action_type, simulacrum_action_id, simulacrum_income_type, simulacrum_user_id to the Stripe object metadata (Section 2.2).</w:t>
            </w:r>
          </w:p>
        </w:tc>
      </w:tr>
      <w:tr>
        <w:tc>
          <w:tcPr>
            <w:tcW w:type="dxa" w:w="1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3</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Auto-capture</w:t>
            </w:r>
          </w:p>
        </w:tc>
        <w:tc>
          <w:tcPr>
            <w:tcW w:type="dxa" w:w="63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Stripe webhook handler: /webhooks/stripe — handle invoice.payment_succeeded, checkout.session.completed, customer.subscription.updated. Read Simulacrum metadata, create layer_income_records, trigger update_layer_outcomes and notify_orchestrator_income Celery tasks (Section 3.1). Duplicate detection via capture_source uniqueness check.</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4</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Platform hooks</w:t>
            </w:r>
          </w:p>
        </w:tc>
        <w:tc>
          <w:tcPr>
            <w:tcW w:type="dxa" w:w="6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Gumroad, Kajabi, Maven, Eventbrite webhook handlers (Section 3.2). Each handler maps platform payload to layer_income_records schema using embedded Simulacrum metadata. Affiliate network webhook handlers for ShareASale and Impact. Plaid Layer 5 polling in Harvest step — identify investment transactions and create layer_income_records (Section 3.2, FR-INC-14).</w:t>
            </w:r>
          </w:p>
        </w:tc>
      </w:tr>
      <w:tr>
        <w:tc>
          <w:tcPr>
            <w:tcW w:type="dxa" w:w="1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5</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SSE + Celery</w:t>
            </w:r>
          </w:p>
        </w:tc>
        <w:tc>
          <w:tcPr>
            <w:tcW w:type="dxa" w:w="63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publish_sse_income_event Celery task: publishes income_recorded event to Redis pubsub for the simulation. update_layer_outcomes task: recomputes layer6_outcomes.actual_income_confirmed from layer_income_records aggregate. notify_orchestrator_income task: EMA posterior update (Section 4.1). Income toast notification in gcc.js: listen for income_recorded event, show '+ $[amount]' toast for 4 seconds.</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6</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Manual entry UI</w:t>
            </w:r>
          </w:p>
        </w:tc>
        <w:tc>
          <w:tcPr>
            <w:tcW w:type="dxa" w:w="6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Manual income entry modal component: layer selector (pre-set from row context), action type attribution dropdown (completed actions for selected layer), amount + currency + date fields, income type dropdown (layer-filtered), recurring toggle + interval selector, notes field. POST /api/simulations/:id/income endpoint (Section 3.3).</w:t>
            </w:r>
          </w:p>
        </w:tc>
      </w:tr>
      <w:tr>
        <w:tc>
          <w:tcPr>
            <w:tcW w:type="dxa" w:w="1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7</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GCC layer rows</w:t>
            </w:r>
          </w:p>
        </w:tc>
        <w:tc>
          <w:tcPr>
            <w:tcW w:type="dxa" w:w="63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Income summary bar in each expanded accordion layer row: three metrics (total confirmed, this cycle, record count) in layer accent color, '+ Add income' button, '▸ N income records' collapsible history list showing last 10 records with date/amount/type/capture method icon. SSE update handler: on income_recorded event, update summary bar values in the relevant row. Hide '+ Add income' in advisor mode.</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8</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Orchestrator</w:t>
            </w:r>
          </w:p>
        </w:tc>
        <w:tc>
          <w:tcPr>
            <w:tcW w:type="dxa" w:w="6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Harvest step update: harvest_income_records() query added to Harvest alongside existing connector queries (Section 4.2). Skip route condition updates: consulting_revenue_confirmed, product_revenue_confirmed, agreements_signed, funnel_active conditions now query layer_income_records directly (Section 4.3). Verify orchestrator Score step receives confirmed income per layer from Harvest output.</w:t>
            </w:r>
          </w:p>
        </w:tc>
      </w:tr>
      <w:tr>
        <w:tc>
          <w:tcPr>
            <w:tcW w:type="dxa" w:w="1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9</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Reporting page</w:t>
            </w:r>
          </w:p>
        </w:tc>
        <w:tc>
          <w:tcPr>
            <w:tcW w:type="dxa" w:w="63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/simulations/:id/income route and template. Total income header (three metrics + trends). Layer income breakdown bar chart. Per-layer collapsible sections with income records list. Confirmed vs projected variance table. Recurring income 90-day schedule. GCC sub-nav 'Income' tab item added.</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10</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QA + Partner</w:t>
            </w:r>
          </w:p>
        </w:tc>
        <w:tc>
          <w:tcPr>
            <w:tcW w:type="dxa" w:w="6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Partner dashboard client list: update five-dot layer indicator to show income confirmation state per layer (Section 6.1). Advisor mode income bar visible, '+ Add income' hidden. Full E2E test: Stripe webhook received → layer_income_records created → SSE event published → GCC layer row updates → orchestrator Harvest picks up confirmed income → Score step posterior shifts → action dispatch reflects updated scoring. Correction flow test: create record → correct it → verify correction supersedes original in all totals.</w:t>
            </w:r>
          </w:p>
        </w:tc>
      </w:tr>
    </w:tbl>
    <w:p>
      <w:pPr>
        <w:spacing w:after="120"/>
      </w:pPr>
      <w:r>
        <w:rPr>
          <w:rFonts w:ascii="Arial" w:cs="Arial" w:eastAsia="Arial" w:hAnsi="Arial"/>
        </w:rPr>
        <w:t xml:space="preserve"/>
      </w:r>
    </w:p>
    <w:p>
      <w:pPr>
        <w:pBdr>
          <w:bottom w:val="single" w:color="0F7B72" w:sz="6" w:space="1"/>
        </w:pBdr>
        <w:spacing w:after="80" w:before="80"/>
      </w:pPr>
      <w:r>
        <w:rPr>
          <w:rFonts w:ascii="Arial" w:cs="Arial" w:eastAsia="Arial" w:hAnsi="Arial"/>
        </w:rPr>
        <w:t xml:space="preserve"/>
      </w:r>
    </w:p>
    <w:p>
      <w:pPr>
        <w:spacing w:after="80"/>
      </w:pPr>
      <w:r>
        <w:rPr>
          <w:rFonts w:ascii="Arial" w:cs="Arial" w:eastAsia="Arial" w:hAnsi="Arial"/>
        </w:rPr>
        <w:t xml:space="preserve"/>
      </w:r>
    </w:p>
    <w:p>
      <w:pPr>
        <w:spacing w:after="60"/>
        <w:jc w:val="center"/>
      </w:pPr>
      <w:r>
        <w:rPr>
          <w:rFonts w:ascii="Arial" w:cs="Arial" w:eastAsia="Arial" w:hAnsi="Arial"/>
          <w:b/>
          <w:bCs/>
          <w:color w:val="0D1B3E"/>
          <w:sz w:val="18"/>
          <w:szCs w:val="18"/>
        </w:rPr>
        <w:t xml:space="preserve">SIM-PRD-INC-001  ·  Income Capture  ·  v1.0  ·  April 2026</w:t>
      </w:r>
    </w:p>
    <w:p>
      <w:pPr>
        <w:spacing w:after="0"/>
        <w:jc w:val="center"/>
      </w:pPr>
      <w:r>
        <w:rPr>
          <w:rFonts w:ascii="Arial" w:cs="Arial" w:eastAsia="Arial" w:hAnsi="Arial"/>
          <w:color w:val="666666"/>
          <w:sz w:val="16"/>
          <w:szCs w:val="16"/>
        </w:rPr>
        <w:t xml:space="preserve">Jean Moussa Delphonse  ·  Bay Area Experiences Ventures  ·  Confidential</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after="0"/>
    </w:pPr>
    <w:r>
      <w:rPr>
        <w:rFonts w:ascii="Arial" w:cs="Arial" w:eastAsia="Arial" w:hAnsi="Arial"/>
        <w:color w:val="666666"/>
        <w:sz w:val="14"/>
        <w:szCs w:val="14"/>
      </w:rPr>
      <w:t xml:space="preserve">Jean Moussa Delphonse  |  Bay Area Experiences Ventures  |  April 2026</w:t>
    </w:r>
    <w:r>
      <w:rPr>
        <w:rFonts w:ascii="Arial" w:cs="Arial" w:eastAsia="Arial" w:hAnsi="Arial"/>
        <w:color w:val="666666"/>
        <w:sz w:val="14"/>
        <w:szCs w:val="14"/>
      </w:rPr>
      <w:t xml:space="preserve">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B72" w:sz="4" w:space="1"/>
      </w:pBdr>
      <w:tabs>
        <w:tab w:val="right" w:pos="9026"/>
      </w:tabs>
      <w:spacing w:after="0"/>
    </w:pPr>
    <w:r>
      <w:rPr>
        <w:rFonts w:ascii="Arial" w:cs="Arial" w:eastAsia="Arial" w:hAnsi="Arial"/>
        <w:b/>
        <w:bCs/>
        <w:color w:val="0F7B72"/>
        <w:sz w:val="16"/>
        <w:szCs w:val="16"/>
      </w:rPr>
      <w:t xml:space="preserve">Simulacrum — Income Capture PRD</w:t>
    </w:r>
    <w:r>
      <w:rPr>
        <w:rFonts w:ascii="Arial" w:cs="Arial" w:eastAsia="Arial" w:hAnsi="Arial"/>
        <w:color w:val="666666"/>
        <w:sz w:val="16"/>
        <w:szCs w:val="16"/>
      </w:rPr>
      <w:t xml:space="preserve">	SIM-PRD-INC-001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2026-05-04T20:38:42.649Z</dcterms:created>
  <dcterms:modified xsi:type="dcterms:W3CDTF">2026-05-04T20:38:42.651Z</dcterms:modified>
</cp:coreProperties>
</file>

<file path=docProps/custom.xml><?xml version="1.0" encoding="utf-8"?>
<Properties xmlns="http://schemas.openxmlformats.org/officeDocument/2006/custom-properties" xmlns:vt="http://schemas.openxmlformats.org/officeDocument/2006/docPropsVTypes"/>
</file>