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300"/>
              <w:left w:type="dxa" w:w="260"/>
              <w:bottom w:type="dxa" w:w="300"/>
              <w:right w:type="dxa" w:w="2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C9952A"/>
                <w:spacing w:val="40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1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Bio Page Private Mode</w:t>
            </w:r>
          </w:p>
          <w:p>
            <w:r>
              <w:rPr>
                <w:rFonts w:ascii="Calibri" w:cs="Calibri" w:eastAsia="Calibri" w:hAnsi="Calibri"/>
                <w:color w:val="13A89E"/>
                <w:sz w:val="20"/>
                <w:szCs w:val="20"/>
              </w:rPr>
              <w:t xml:space="preserve">Opt-In Privacy · Public Teaser · LinkedIn-Verified Access Requests · Approval Loop · Warm-Lead CRM · Gate-Aware Chat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SIM-PRD-PRIVACY-001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Adds an optional Private Mode to the bio page. When a user turns it on, their page shows only a minimal public teaser to strangers; full content is gated behind an access request. Requesters authenticate with LinkedIn, so identity (name, company, industry) is verified rather than self-attested. The user approves or ignores; approved viewers keep access until revoked. Every approved viewer becomes a verified warm lead in the user's CRM.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OFF. Bio pages remain public and fully discoverable by default — SEO, QR, PLG, and open AI chat all continue to work. Private Mode is a per-user opt-in for a specific persona (confidential job seekers, selective consultants), NOT a global default. The UI is explicit about the discovery trade-off when enabling it.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Design principle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Privacy as lead qualification, not just a wall. The gate requires verified identity and stated intent, so an approved viewer is a higher-value lead than an anonymous page view. The control doubles as a qualification engine.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Key decisions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(1) Minimal teaser always shown — never a blank page. (2) LinkedIn OAuth required to request access — identity is verified, not typed. (3) The AI chat (Simi) respects the gate — it will not answer for un-approved visitors on a private page.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Connects to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SIM-PRD-BIO-001/003 (bio page + sections), SIM-PRD-CHAT-001 (Simi must honor the gate), SIM-PRD-CONNECT-001 (LinkedIn OAuth already a supported connection), SIM-PRD-OUTREACH-001 (notification email infra), CRM/contacts model.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July 2026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1. Public vs Private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F3F1" w:sz="4"/>
              <w:left w:val="single" w:color="0F7B72" w:sz="24"/>
              <w:bottom w:val="single" w:color="E4F3F1" w:sz="4"/>
              <w:right w:val="single" w:color="E4F3F1" w:sz="4"/>
            </w:tcBorders>
            <w:shd w:fill="E4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Private Mode is a per-user toggle, OFF by default. Turning it on does not hide the user from existence — it replaces the open page with a teaser plus an access request. The default-public behavior is deliberate: the whole platform is optimized for discovery, and gating everyone would break the funnel. This serves a specific persona who opts in.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 (default)</w:t>
            </w:r>
          </w:p>
        </w:tc>
        <w:tc>
          <w:tcPr>
            <w:tcW w:type="dxa" w:w="348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Private (opt-in)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Stranger sees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Full bio page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Minimal teaser + request form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Discoverability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SEO, QR, shareable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Teaser is indexable; full content is not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AI chat (Simi)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Answers freely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Teaser-level only until approved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Access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Open to anyone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Verified request → user approval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Lead capture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Anonymous page views + chat leads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Verified identity + stated intent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Most users — maximum reach</w:t>
            </w:r>
          </w:p>
        </w:tc>
        <w:tc>
          <w:tcPr>
            <w:tcW w:type="dxa" w:w="348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Confidential job seekers, selective consultants</w:t>
            </w:r>
          </w:p>
        </w:tc>
      </w:tr>
    </w:tbl>
    <w:p>
      <w:pPr>
        <w:spacing w:after="6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When enabling Private Mode, the settings UI states the trade-off plainly: 'Requiring approval means fewer people will reach you. Best for when you want to control exactly who sees your full profile.' No dark pattern — the user chooses with the cost visible.</w:t>
      </w:r>
    </w:p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2. The Public Teaser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 private page never shows a blank wall — nobody requests access to nothing. The teaser confirms the visitor found the right person and gives them a reason to request, while exposing nothing sensitive.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teaser?</w:t>
            </w:r>
          </w:p>
        </w:tc>
        <w:tc>
          <w:tcPr>
            <w:tcW w:type="dxa" w:w="47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Confirms identity — they found the right person.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Photo / avatar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Visual confirmation; humanizes the request.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Headline / tagline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One line of positioning — the hook to request.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Expertise tags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High-level zones (e.g. Operations, Finance) — no detail.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Private notice + CTA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'This profile is private — request access with LinkedIn.'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About / bio prose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E85D4A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Gated. Part of the substance being protected.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Career timeline, ventures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E85D4A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Gated — often the sensitive part for a confidential search.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Services, rates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E85D4A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Gated — commercial detail.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Contact, booking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E85D4A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Gated — the point of controlling access.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Testimonials, references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E85D4A"/>
                <w:sz w:val="19"/>
                <w:szCs w:val="19"/>
              </w:rPr>
              <w:t xml:space="preserve">No</w:t>
            </w:r>
          </w:p>
        </w:tc>
        <w:tc>
          <w:tcPr>
            <w:tcW w:type="dxa" w:w="4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Gated — third-party content and detail.</w:t>
            </w:r>
          </w:p>
        </w:tc>
      </w:tr>
    </w:tbl>
    <w:p>
      <w:pPr>
        <w:spacing w:after="6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The teaser is the only part of a private page that search engines may index. Everything gated is excluded from crawling (noindex on gated content, and the gated payload is never served to an un-approved session — it is not merely hidden client-side).</w:t>
      </w:r>
    </w:p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3. The Access Request — LinkedIn-Verified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4"/>
              <w:left w:val="single" w:color="0D1B3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 requester authenticates with LinkedIn OAuth. Identity is pulled from their verified LinkedIn profile — name, current company, industry, headline — not typed into a form. This is what makes 'verified' meaningful: a competitor or bad actor cannot fabricate a real professional identity, and the user approves based on fact, not fiction.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Continue with LinkedIn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The request CTA is a single 'Request access with LinkedIn' button. OAuth returns the requester's verified name, profile URL, current company, industry, and headline. These populate the request — the visitor types nothing identity-related.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Optional message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The one free-text field: an optional note ('We met at the SaaS conference — would love to reconnect'). Gives the user context to decide. Everything else is verified, not typed.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What the user receives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 notification showing the requester's verified name, photo, company, industry, LinkedIn link, and their optional message. The user can open the LinkedIn profile to verify before deciding.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No LinkedIn, no request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LinkedIn is required — there is no 'type your details instead' fallback, because that would defeat verification. A visitor without LinkedIn cannot request access to a private page. (Accepted trade-off: the persona using private mode wants exactly this bar.)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Email captured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LinkedIn OAuth provides a verified email where the member permits it; otherwise the verified profile URL is the identity anchor. Email, when present, is used for the approval notification to the requester.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4. The Approval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5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Visitor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Lands on a private page, sees the teaser, clicks 'Request access with LinkedIn', authorizes, optionally adds a note.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Creates a pending access request with verified identity. Notifies the user in-GCC and by email. Requester sees: 'Your request was sent. You'll be notified if approved.'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User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Reviews the verified requester. Approves (one tap, including straight from the email) or ignores.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4a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System (approved)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Grants access, emails the requester 'You've been approved — view the profile', and creates a verified warm lead in the user's CRM. Access persists until revoked.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4b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System (ignored)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No rejection email is ever sent. The request expires silently after a configurable window (default 30 days). Declining is frictionless and non-confrontational.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User (anytime)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Revokes access from the dashboard. The viewer reverts to teaser-only on next visit.</w:t>
            </w:r>
          </w:p>
        </w:tc>
      </w:tr>
    </w:tbl>
    <w:p>
      <w:pPr>
        <w:spacing w:after="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Deliberate choices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One-tap approve from the email — interest decays with delay, so approval turnaround is minutes, not days.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Silent decline — no rejection email. Ignoring a request costs the user nothing and does not burn the relationship.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Approval is a person-to-page grant: this verified identity may see this page's gated content until revoked. It does not transfer to other pages or persist if the person's LinkedIn identity changes materially.</w:t>
      </w:r>
    </w:p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5. Controls — Keeping It Usable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 private page that gets traffic could flood the user with requests. Without controls, the feature becomes a notification nightmare and gets turned off. These ship in v1, not later.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Allowlist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Auto-approve anyone whose verified LinkedIn company/email domain matches a trusted rule (e.g. auto-approve everyone from a target employer or a specific firm). Approved without a manual step; still logged and added to CRM.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Blocklist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Auto-decline specific people or domains (e.g. a current employer during a confidential search). Blocked requesters see the teaser and a generic 'not accepting requests right now' — never 'you are blocked.'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Digest option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Instead of one email per request, a batched digest ('4 people requested access today'). User choice: real-time or digest.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 single requester identity cannot spam repeated requests. One pending request per requester per page; re-requests are throttled.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Pause requests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 temporary 'not accepting new requests' state that keeps existing approvals live but hides the request form (shows teaser only). For when the user is overwhelmed or the search concludes.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6. The AI Chat Must Respect the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F3F1" w:sz="4"/>
              <w:left w:val="single" w:color="0F7B72" w:sz="24"/>
              <w:bottom w:val="single" w:color="E4F3F1" w:sz="4"/>
              <w:right w:val="single" w:color="E4F3F1" w:sz="4"/>
            </w:tcBorders>
            <w:shd w:fill="E4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This is not optional. Simi answers prospect questions from the bio content. If a blocked visitor can still ask Simi 'what are their consulting rates?' and get an answer, the gate is theater. On a private page, Simi honors the same access state as the page.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Visitor state</w:t>
            </w:r>
          </w:p>
        </w:tc>
        <w:tc>
          <w:tcPr>
            <w:tcW w:type="dxa" w:w="67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Simi behavior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Un-approved (teaser)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Simi answers only teaser-level questions (who this is, high-level expertise). For anything gated — rates, history, contact, specifics — it declines gracefully: 'That's part of this private profile. Request access with LinkedIn to see the full details,' and surfaces the request CTA.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Approved viewer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Simi answers fully, exactly as on a public page — the viewer has been granted access.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Page owner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Full access, as today.</w:t>
            </w:r>
          </w:p>
        </w:tc>
      </w:tr>
    </w:tbl>
    <w:p>
      <w:pPr>
        <w:spacing w:after="6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Enforcement is server-side: gated bio content is never loaded into Simi's context for an un-approved session, so the model cannot reveal what it was never given. The gate is a retrieval boundary, not a prompt instruction the model might be argued past.</w:t>
      </w:r>
    </w:p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7. The Payoff — Verified Warm Leads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The privacy control doubles as lead qualification. An approved viewer arrived with verified identity and stated intent — categorically more valuable than an anonymous page view.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CRM record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On approval, a contact is created/updated with verified name, company, industry, LinkedIn URL, email (if provided), their optional message, and the request timestamp. Pipeline stage: warm lead. Source: private-page request.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Access dashboard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The user sees all requests and grants: pending, approved, revoked, expired — each with the verified identity and one-click approve/revoke. This is the control surface and the lead list in one.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Re-entry signals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Because approval persists, an approved viewer can return. The user can opt to be notified when an approved person views again ('This recruiter viewed your profile 3 times this week') — turning the audit log into a buying-intent signal.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Analytics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Private pages report request volume, approval rate, and repeat-view counts — distinct from public-page view metrics — so the user sees whether the gate is helping or throttling.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8.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1B2E" w:sz="4"/>
              <w:left w:val="single" w:color="0E1B2E" w:sz="4"/>
              <w:bottom w:val="single" w:color="0E1B2E" w:sz="4"/>
              <w:right w:val="single" w:color="0E1B2E" w:sz="4"/>
            </w:tcBorders>
            <w:shd w:fill="0E1B2E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ALTER TABLE user_profiles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ADD COLUMN privacy_mode ENUM('public','private') DEFAULT 'public',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ADD COLUMN accepting_requests BOOLEAN DEFAULT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ADD COLUMN request_notify ENUM('realtime','digest') DEFAULT 'realtime';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CREATE TABLE bio_access_requests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id                CHAR(9)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owner_user_id     CHAR(9) NOT NULL REFERENCES users(id),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requester_name    VARCHAR(160) NOT NULL,   -- from LinkedIn (verified)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requester_linkedin VARCHAR(300) NOT NULL,  -- profile URL, identity anchor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requester_company VARCHAR(200) NULL,       -- from LinkedIn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requester_industry VARCHAR(120) NULL,      -- from LinkedIn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requester_email   VARCHAR(160) NULL,       -- if LinkedIn permits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message           TEXT NULL,               -- optional note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status            VARCHAR(20) DEFAULT 'pending',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                  -- pending | approved | revoked | expired | auto_approved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created_at        TIMESTAMP DEFAULT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resolved_at       TIMESTAMP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UNIQUE KEY uq_owner_requester (owner_user_id, requester_linkedin)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CREATE TABLE bio_access_grants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id             CHAR(9)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owner_user_id  CHAR(9)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requester_linkedin VARCHAR(300)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granted_at     TIMESTAMP DEFAULT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revoked_at     TIMESTAMP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last_viewed_at TIMESTAMP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view_count     INT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UNIQUE KEY uq_grant (owner_user_id, requester_linkedin)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CREATE TABLE bio_access_rules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id            CHAR(9)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owner_user_id CHAR(9)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rule_type     VARCHAR(10) NOT NULL,   -- allow | block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match_type    VARCHAR(20) NOT NULL,   -- domain | company | linkedin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match_value   VARCHAR(200)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-- Approved grant creates/updates a contacts 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-- (pipeline_stage='warm_lead', source='private_page_request').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9. Functional Requirements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0F7B72"/>
          <w:sz w:val="26"/>
          <w:szCs w:val="26"/>
        </w:rPr>
        <w:t xml:space="preserve">Mode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Private Mode is a per-user toggle on the bio page, default OFF (public). Public pages retain all current discovery behavior. Enabling Private Mode shows the settings trade-off warning explicitly — no dark pattern.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On a private page, un-approved visitors see only the teaser: name, photo, headline, high-level expertise tags, and a 'request access with LinkedIn' CTA. All other sections are gated and never served to an un-approved session (server-side, not client-hidden). Only the teaser is search-indexable.</w:t>
      </w:r>
    </w:p>
    <w:p>
      <w:pPr>
        <w:spacing w:after="4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0F7B72"/>
          <w:sz w:val="26"/>
          <w:szCs w:val="26"/>
        </w:rPr>
        <w:t xml:space="preserve">Verified Request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Access requests require LinkedIn OAuth. Verified name, profile URL, company, and industry are pulled from LinkedIn — not typed. The only free-text field is an optional message. No non-LinkedIn fallback (verification would be meaningless).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The owner's notification shows the requester's verified identity and LinkedIn link. One request per requester per page (uq_owner_requester); re-requests are throttled.</w:t>
      </w:r>
    </w:p>
    <w:p>
      <w:pPr>
        <w:spacing w:after="4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0F7B72"/>
          <w:sz w:val="26"/>
          <w:szCs w:val="26"/>
        </w:rPr>
        <w:t xml:space="preserve">Approval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The owner approves (one tap, including from the notification email) or ignores. Approval grants the verified requester access to gated content until revoked, emails the requester, and creates a verified warm-lead contact in the CRM. Ignored requests expire silently after a configurable window (default 30 days) — no rejection email is ever sent.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The owner can revoke any grant at any time from the access dashboard; the viewer reverts to teaser-only on next visit.</w:t>
      </w:r>
    </w:p>
    <w:p>
      <w:pPr>
        <w:spacing w:after="4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0F7B72"/>
          <w:sz w:val="26"/>
          <w:szCs w:val="26"/>
        </w:rPr>
        <w:t xml:space="preserve">Controls &amp; Chat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Controls in v1: allowlist (auto-approve by verified company/domain), blocklist (auto-decline; blocked users see a neutral message, never 'blocked'), digest vs real-time notifications, rate limiting, and a pause-requests state that keeps existing grants live.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On a private page, Simi honors the access state: teaser-level answers for un-approved visitors (declining gated questions and surfacing the request CTA), full answers for approved viewers. Enforced by never loading gated content into Simi's context for an un-approved session.</w:t>
      </w:r>
    </w:p>
    <w:p>
      <w:pPr>
        <w:spacing w:after="4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0F7B72"/>
          <w:sz w:val="26"/>
          <w:szCs w:val="26"/>
        </w:rPr>
        <w:t xml:space="preserve">Payoff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FR-PRV-09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Approved viewers become verified warm-lead CRM contacts (identity, company, industry, LinkedIn, message, timestamp). The access dashboard shows pending/approved/revoked/expired with approve/revoke controls. Optional re-entry notifications turn repeat views into buying-intent signals. Private-page analytics (requests, approval rate, repeat views) are reported distinctly from public-page views.</w:t>
      </w:r>
    </w:p>
    <w:p>
      <w:pPr>
        <w:spacing w:after="100"/>
      </w:pPr>
    </w:p>
    <w:p>
      <w:pPr>
        <w:pBdr>
          <w:bottom w:val="single" w:color="E0E6ED" w:sz="6" w:space="1"/>
        </w:pBdr>
        <w:spacing w:after="160" w:before="40"/>
      </w:pP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D"/>
          <w:sz w:val="21"/>
          <w:szCs w:val="21"/>
        </w:rPr>
        <w:t xml:space="preserve">Document </w:t>
      </w: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SIM-PRD-PRIVACY-001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D"/>
          <w:sz w:val="21"/>
          <w:szCs w:val="21"/>
        </w:rPr>
        <w:t xml:space="preserve">  ·  Bio Page Private Mode</w:t>
      </w:r>
    </w:p>
    <w:p>
      <w:pPr>
        <w:spacing w:after="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D"/>
          <w:sz w:val="18"/>
          <w:szCs w:val="18"/>
        </w:rPr>
        <w:t xml:space="preserve">Simulacrum · Bay Area Experiences Ventures · Confidential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B8D"/>
        <w:sz w:val="16"/>
        <w:szCs w:val="16"/>
      </w:rPr>
      <w:t xml:space="preserve">SIM-PRD-PRIVACY-001  ·  </w:t>
    </w:r>
    <w:r>
      <w:rPr>
        <w:rFonts w:ascii="Calibri" w:cs="Calibri" w:eastAsia="Calibri" w:hAnsi="Calibri"/>
        <w:color w:val="6B7B8D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Simulacrum — Bio Page Private Mode</dc:title>
  <dc:creator>Jean M. Delphonse</dc:creator>
  <cp:lastModifiedBy>Un-named</cp:lastModifiedBy>
  <cp:revision>1</cp:revision>
  <dcterms:created xsi:type="dcterms:W3CDTF">2026-07-22T17:36:26.808Z</dcterms:created>
  <dcterms:modified xsi:type="dcterms:W3CDTF">2026-07-22T17:36:26.823Z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