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  <w:t>studio_record.py — Module Record</w:t>
      </w:r>
    </w:p>
    <w:p>
      <w:pPr>
        <w:pStyle w:val="ListParagraph"/>
        <w:numPr>
          <w:ilvl w:val="0"/>
          <w:numId w:val="1"/>
        </w:numPr>
        <w:rPr/>
      </w:pPr>
      <w:r>
        <w:rPr/>
        <w:t>Détection automatique des micros USB (liste déroulante + bouton Rafraîchir)</w:t>
      </w:r>
    </w:p>
    <w:p>
      <w:pPr>
        <w:pStyle w:val="ListParagraph"/>
        <w:numPr>
          <w:ilvl w:val="0"/>
          <w:numId w:val="1"/>
        </w:numPr>
        <w:rPr/>
      </w:pPr>
      <w:r>
        <w:rPr/>
        <w:t>Enregistrement en WAV ou MP3 (conversion via pydub/ffmpeg)</w:t>
      </w:r>
    </w:p>
    <w:p>
      <w:pPr>
        <w:pStyle w:val="ListParagraph"/>
        <w:numPr>
          <w:ilvl w:val="0"/>
          <w:numId w:val="1"/>
        </w:numPr>
        <w:rPr/>
      </w:pPr>
      <w:r>
        <w:rPr/>
        <w:t>Choix du bitrate MP3 : 128k / 192k / 256k / 320k</w:t>
      </w:r>
    </w:p>
    <w:p>
      <w:pPr>
        <w:pStyle w:val="ListParagraph"/>
        <w:numPr>
          <w:ilvl w:val="0"/>
          <w:numId w:val="1"/>
        </w:numPr>
        <w:rPr/>
      </w:pPr>
      <w:r>
        <w:rPr/>
        <w:t>Durée maximum paramétrable (0 = illimité)</w:t>
      </w:r>
    </w:p>
    <w:p>
      <w:pPr>
        <w:pStyle w:val="ListParagraph"/>
        <w:numPr>
          <w:ilvl w:val="0"/>
          <w:numId w:val="1"/>
        </w:numPr>
        <w:rPr/>
      </w:pPr>
      <w:r>
        <w:rPr/>
        <w:t>VU-mètre en temps réel + chronomètre</w:t>
      </w:r>
    </w:p>
    <w:p>
      <w:pPr>
        <w:pStyle w:val="ListParagraph"/>
        <w:numPr>
          <w:ilvl w:val="0"/>
          <w:numId w:val="1"/>
        </w:numPr>
        <w:rPr/>
      </w:pPr>
      <w:r>
        <w:rPr/>
        <w:t>Nom de fichier horodaté automatiquement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studio_stt.py — Module STT</w:t>
      </w:r>
    </w:p>
    <w:p>
      <w:pPr>
        <w:pStyle w:val="ListParagraph"/>
        <w:numPr>
          <w:ilvl w:val="0"/>
          <w:numId w:val="2"/>
        </w:numPr>
        <w:rPr/>
      </w:pPr>
      <w:r>
        <w:rPr/>
        <w:t>Transcription locale et offline via Whisper</w:t>
      </w:r>
    </w:p>
    <w:p>
      <w:pPr>
        <w:pStyle w:val="ListParagraph"/>
        <w:numPr>
          <w:ilvl w:val="0"/>
          <w:numId w:val="2"/>
        </w:numPr>
        <w:rPr/>
      </w:pPr>
      <w:r>
        <w:rPr/>
        <w:t>5 modèles : tiny → large (chargement à la demande)</w:t>
      </w:r>
    </w:p>
    <w:p>
      <w:pPr>
        <w:pStyle w:val="ListParagraph"/>
        <w:numPr>
          <w:ilvl w:val="0"/>
          <w:numId w:val="2"/>
        </w:numPr>
        <w:rPr/>
      </w:pPr>
      <w:r>
        <w:rPr/>
        <w:t>Enregistrement micro ou transcription d'un fichier audio existant (WAV, MP3, OGG, FLAC…)</w:t>
      </w:r>
    </w:p>
    <w:p>
      <w:pPr>
        <w:pStyle w:val="ListParagraph"/>
        <w:numPr>
          <w:ilvl w:val="0"/>
          <w:numId w:val="2"/>
        </w:numPr>
        <w:rPr/>
      </w:pPr>
      <w:r>
        <w:rPr/>
        <w:t>Choix de la langue ou détection automatique</w:t>
      </w:r>
    </w:p>
    <w:p>
      <w:pPr>
        <w:pStyle w:val="ListParagraph"/>
        <w:numPr>
          <w:ilvl w:val="0"/>
          <w:numId w:val="2"/>
        </w:numPr>
        <w:rPr/>
      </w:pPr>
      <w:r>
        <w:rPr/>
        <w:t>Mode Traduire vers l'anglais en plus de la transcription</w:t>
      </w:r>
    </w:p>
    <w:p>
      <w:pPr>
        <w:pStyle w:val="ListParagraph"/>
        <w:numPr>
          <w:ilvl w:val="0"/>
          <w:numId w:val="2"/>
        </w:numPr>
        <w:rPr/>
      </w:pPr>
      <w:r>
        <w:rPr/>
        <w:t>Export TXT horodaté + copier dans le presse-papiers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studio_launcher.py — Lanceur unifié</w:t>
      </w:r>
    </w:p>
    <w:p>
      <w:pPr>
        <w:pStyle w:val="ListParagraph"/>
        <w:numPr>
          <w:ilvl w:val="0"/>
          <w:numId w:val="3"/>
        </w:numPr>
        <w:rPr/>
      </w:pPr>
      <w:r>
        <w:rPr/>
        <w:t>Lance chaque module dans un processus indépendant depuis une interface unique avec les 3 cartes (TTS · Record · STT).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bCs/>
        </w:rPr>
        <w:t>Whisper</w:t>
      </w:r>
      <w:r>
        <w:rPr/>
        <w:t xml:space="preserve"> est un modèle d’apprentissage automatique pour la reconnaissance et la transcription vocales, créé par OpenAI en septembre 2022.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>
          <w:b/>
          <w:b/>
          <w:bCs/>
          <w:lang w:val="en-US"/>
        </w:rPr>
      </w:pPr>
      <w:r>
        <w:rPr>
          <w:b/>
          <w:bCs/>
          <w:u w:val="single"/>
          <w:lang w:val="en-US"/>
        </w:rPr>
        <w:t xml:space="preserve">Installation </w:t>
      </w:r>
      <w:r>
        <w:rPr>
          <w:b/>
          <w:bCs/>
          <w:lang w:val="en-US"/>
        </w:rPr>
        <w:t>:</w:t>
      </w:r>
    </w:p>
    <w:p>
      <w:pPr>
        <w:pStyle w:val="Normal"/>
        <w:jc w:val="right"/>
        <w:rPr>
          <w:color w:val="0070C0"/>
          <w:lang w:val="en-US"/>
        </w:rPr>
      </w:pPr>
      <w:r>
        <w:rPr>
          <w:color w:val="0070C0"/>
          <w:lang w:val="en-US"/>
        </w:rPr>
        <w:t>chmod +x install_whisper_pi5.sh</w:t>
      </w:r>
    </w:p>
    <w:p>
      <w:pPr>
        <w:pStyle w:val="Normal"/>
        <w:jc w:val="right"/>
        <w:rPr/>
      </w:pPr>
      <w:r>
        <w:rPr>
          <w:color w:val="0070C0"/>
        </w:rPr>
        <w:t>./install_whisper_pi5.sh</w:t>
      </w:r>
    </w:p>
    <w:p>
      <w:pPr>
        <w:pStyle w:val="Normal"/>
        <w:rPr/>
      </w:pPr>
      <w:r>
        <w:rPr/>
      </w:r>
    </w:p>
    <w:p>
      <w:pPr>
        <w:pStyle w:val="Normal"/>
        <w:rPr>
          <w:b/>
          <w:b/>
          <w:bCs/>
        </w:rPr>
      </w:pPr>
      <w:r>
        <w:rPr>
          <w:b/>
          <w:bCs/>
          <w:u w:val="single"/>
        </w:rPr>
        <w:t>Ce que fait le script</w:t>
      </w:r>
      <w:r>
        <w:rPr>
          <w:b/>
          <w:bCs/>
        </w:rPr>
        <w:t> :</w:t>
      </w:r>
    </w:p>
    <w:p>
      <w:pPr>
        <w:pStyle w:val="Normal"/>
        <w:rPr/>
      </w:pPr>
      <w:r>
        <w:rPr>
          <w:b/>
          <w:bCs/>
        </w:rPr>
        <w:t>1. Dépendances système</w:t>
      </w:r>
      <w:r>
        <w:rPr/>
        <w:t xml:space="preserve"> — ffmpeg, portaudio, libopenblas et libatlas qui accélèrent les calculs NumPy sur ARM.</w:t>
      </w:r>
    </w:p>
    <w:p>
      <w:pPr>
        <w:pStyle w:val="Normal"/>
        <w:rPr/>
      </w:pPr>
      <w:r>
        <w:rPr>
          <w:b/>
          <w:bCs/>
        </w:rPr>
        <w:t>2. Paquets Python</w:t>
      </w:r>
      <w:r>
        <w:rPr/>
        <w:t xml:space="preserve"> — faster-whisper, sounddevice, soundfile, pydub et tout ce qu'il faut pour votre Studio.</w:t>
      </w:r>
    </w:p>
    <w:p>
      <w:pPr>
        <w:pStyle w:val="Normal"/>
        <w:rPr/>
      </w:pPr>
      <w:r>
        <w:rPr>
          <w:b/>
          <w:bCs/>
        </w:rPr>
        <w:t>3. Cache sur NVMe</w:t>
      </w:r>
      <w:r>
        <w:rPr/>
        <w:t xml:space="preserve"> — vérifie que les modèles iront bien sur votre SSD (~/.cache/huggingface/hub) et affiche l'espace disponible.</w:t>
      </w:r>
    </w:p>
    <w:p>
      <w:pPr>
        <w:pStyle w:val="Normal"/>
        <w:rPr/>
      </w:pPr>
      <w:r>
        <w:rPr>
          <w:b/>
          <w:bCs/>
        </w:rPr>
        <w:t>4. Téléchargement des 3 modèles</w:t>
      </w:r>
      <w:r>
        <w:rPr/>
        <w:t xml:space="preserve"> automatiquement via Python :</w:t>
      </w:r>
    </w:p>
    <w:tbl>
      <w:tblPr>
        <w:tblW w:w="7861" w:type="dxa"/>
        <w:jc w:val="left"/>
        <w:tblInd w:w="593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noHBand="0" w:noVBand="1" w:firstColumn="1" w:lastRow="0" w:lastColumn="0" w:firstRow="1"/>
      </w:tblPr>
      <w:tblGrid>
        <w:gridCol w:w="2085"/>
        <w:gridCol w:w="1320"/>
        <w:gridCol w:w="4456"/>
      </w:tblGrid>
      <w:tr>
        <w:trPr>
          <w:tblHeader w:val="true"/>
        </w:trPr>
        <w:tc>
          <w:tcPr>
            <w:tcW w:w="2085" w:type="dxa"/>
            <w:tcBorders/>
            <w:shd w:fill="CCCCCC" w:val="clear"/>
            <w:vAlign w:val="bottom"/>
          </w:tcPr>
          <w:p>
            <w:pPr>
              <w:pStyle w:val="Normal"/>
              <w:widowControl w:val="false"/>
              <w:spacing w:before="0" w:after="160"/>
              <w:jc w:val="center"/>
              <w:rPr/>
            </w:pPr>
            <w:r>
              <w:rPr>
                <w:b/>
                <w:bCs/>
              </w:rPr>
              <w:t>Modèle</w:t>
            </w:r>
          </w:p>
        </w:tc>
        <w:tc>
          <w:tcPr>
            <w:tcW w:w="1320" w:type="dxa"/>
            <w:tcBorders/>
            <w:shd w:fill="CCCCCC" w:val="clear"/>
            <w:vAlign w:val="bottom"/>
          </w:tcPr>
          <w:p>
            <w:pPr>
              <w:pStyle w:val="Normal"/>
              <w:widowControl w:val="false"/>
              <w:spacing w:before="0" w:after="160"/>
              <w:jc w:val="center"/>
              <w:rPr/>
            </w:pPr>
            <w:r>
              <w:rPr>
                <w:b/>
                <w:bCs/>
              </w:rPr>
              <w:t>Taille</w:t>
            </w:r>
          </w:p>
        </w:tc>
        <w:tc>
          <w:tcPr>
            <w:tcW w:w="4456" w:type="dxa"/>
            <w:tcBorders/>
            <w:shd w:fill="CCCCCC" w:val="clear"/>
            <w:vAlign w:val="bottom"/>
          </w:tcPr>
          <w:p>
            <w:pPr>
              <w:pStyle w:val="Normal"/>
              <w:widowControl w:val="false"/>
              <w:spacing w:before="0" w:after="160"/>
              <w:jc w:val="center"/>
              <w:rPr/>
            </w:pPr>
            <w:r>
              <w:rPr>
                <w:b/>
                <w:bCs/>
              </w:rPr>
              <w:t>Usage idéal</w:t>
            </w:r>
          </w:p>
        </w:tc>
      </w:tr>
      <w:tr>
        <w:trPr/>
        <w:tc>
          <w:tcPr>
            <w:tcW w:w="2085" w:type="dxa"/>
            <w:tcBorders/>
            <w:vAlign w:val="center"/>
          </w:tcPr>
          <w:p>
            <w:pPr>
              <w:pStyle w:val="Normal"/>
              <w:widowControl w:val="false"/>
              <w:spacing w:before="0" w:after="160"/>
              <w:rPr/>
            </w:pPr>
            <w:r>
              <w:rPr/>
              <w:t>base</w:t>
            </w:r>
          </w:p>
        </w:tc>
        <w:tc>
          <w:tcPr>
            <w:tcW w:w="1320" w:type="dxa"/>
            <w:tcBorders/>
            <w:vAlign w:val="center"/>
          </w:tcPr>
          <w:p>
            <w:pPr>
              <w:pStyle w:val="Normal"/>
              <w:widowControl w:val="false"/>
              <w:spacing w:before="0" w:after="160"/>
              <w:rPr/>
            </w:pPr>
            <w:r>
              <w:rPr/>
              <w:t>~145 Mo</w:t>
            </w:r>
          </w:p>
        </w:tc>
        <w:tc>
          <w:tcPr>
            <w:tcW w:w="4456" w:type="dxa"/>
            <w:tcBorders/>
            <w:vAlign w:val="center"/>
          </w:tcPr>
          <w:p>
            <w:pPr>
              <w:pStyle w:val="Normal"/>
              <w:widowControl w:val="false"/>
              <w:spacing w:before="0" w:after="160"/>
              <w:rPr/>
            </w:pPr>
            <w:r>
              <w:rPr/>
              <w:t>Dictée, quasi temps réel</w:t>
            </w:r>
          </w:p>
        </w:tc>
      </w:tr>
      <w:tr>
        <w:trPr/>
        <w:tc>
          <w:tcPr>
            <w:tcW w:w="2085" w:type="dxa"/>
            <w:tcBorders/>
            <w:vAlign w:val="center"/>
          </w:tcPr>
          <w:p>
            <w:pPr>
              <w:pStyle w:val="Normal"/>
              <w:widowControl w:val="false"/>
              <w:spacing w:before="0" w:after="160"/>
              <w:rPr/>
            </w:pPr>
            <w:r>
              <w:rPr/>
              <w:t>medium</w:t>
            </w:r>
          </w:p>
        </w:tc>
        <w:tc>
          <w:tcPr>
            <w:tcW w:w="1320" w:type="dxa"/>
            <w:tcBorders/>
            <w:vAlign w:val="center"/>
          </w:tcPr>
          <w:p>
            <w:pPr>
              <w:pStyle w:val="Normal"/>
              <w:widowControl w:val="false"/>
              <w:spacing w:before="0" w:after="160"/>
              <w:rPr/>
            </w:pPr>
            <w:r>
              <w:rPr/>
              <w:t>~1,5 Go</w:t>
            </w:r>
          </w:p>
        </w:tc>
        <w:tc>
          <w:tcPr>
            <w:tcW w:w="4456" w:type="dxa"/>
            <w:tcBorders/>
            <w:vAlign w:val="center"/>
          </w:tcPr>
          <w:p>
            <w:pPr>
              <w:pStyle w:val="Normal"/>
              <w:widowControl w:val="false"/>
              <w:spacing w:before="0" w:after="160"/>
              <w:rPr/>
            </w:pPr>
            <w:r>
              <w:rPr/>
              <w:t>Usage quotidien, excellent en français</w:t>
            </w:r>
          </w:p>
        </w:tc>
      </w:tr>
      <w:tr>
        <w:trPr/>
        <w:tc>
          <w:tcPr>
            <w:tcW w:w="2085" w:type="dxa"/>
            <w:tcBorders/>
            <w:vAlign w:val="center"/>
          </w:tcPr>
          <w:p>
            <w:pPr>
              <w:pStyle w:val="Normal"/>
              <w:widowControl w:val="false"/>
              <w:spacing w:before="0" w:after="160"/>
              <w:rPr/>
            </w:pPr>
            <w:r>
              <w:rPr/>
              <w:t>large-v3-turbo</w:t>
            </w:r>
          </w:p>
        </w:tc>
        <w:tc>
          <w:tcPr>
            <w:tcW w:w="1320" w:type="dxa"/>
            <w:tcBorders/>
            <w:vAlign w:val="center"/>
          </w:tcPr>
          <w:p>
            <w:pPr>
              <w:pStyle w:val="Normal"/>
              <w:widowControl w:val="false"/>
              <w:spacing w:before="0" w:after="160"/>
              <w:rPr/>
            </w:pPr>
            <w:r>
              <w:rPr/>
              <w:t>~1,6 Go</w:t>
            </w:r>
          </w:p>
        </w:tc>
        <w:tc>
          <w:tcPr>
            <w:tcW w:w="4456" w:type="dxa"/>
            <w:tcBorders/>
            <w:vAlign w:val="center"/>
          </w:tcPr>
          <w:p>
            <w:pPr>
              <w:pStyle w:val="Normal"/>
              <w:widowControl w:val="false"/>
              <w:spacing w:before="0" w:after="160"/>
              <w:rPr/>
            </w:pPr>
            <w:r>
              <w:rPr/>
              <w:t>Fichiers longs, qualité maximale</w:t>
            </w:r>
          </w:p>
        </w:tc>
      </w:tr>
    </w:tbl>
    <w:p>
      <w:pPr>
        <w:pStyle w:val="Normal"/>
        <w:rPr>
          <w:b/>
          <w:b/>
          <w:bCs/>
        </w:rPr>
      </w:pPr>
      <w:r>
        <w:rPr/>
      </w:r>
    </w:p>
    <w:p>
      <w:pPr>
        <w:pStyle w:val="Normal"/>
        <w:rPr/>
      </w:pPr>
      <w:r>
        <w:rPr>
          <w:b/>
          <w:bCs/>
        </w:rPr>
        <w:t>5. Test de validation</w:t>
      </w:r>
      <w:r>
        <w:rPr/>
        <w:t xml:space="preserve"> — vérifie que tous les modules sont bien importables avant de conclure.</w:t>
      </w:r>
    </w:p>
    <w:p>
      <w:pPr>
        <w:pStyle w:val="Normal"/>
        <w:rPr/>
      </w:pPr>
      <w:r>
        <w:rPr>
          <w:b/>
          <w:bCs/>
        </w:rPr>
        <w:t>Note :</w:t>
      </w:r>
      <w:r>
        <w:rPr/>
        <w:t xml:space="preserve"> large-v3-turbo est le meilleur choix pour RPI5 à 16 Go — c'est une version distillée de large-v3 qui est </w:t>
      </w:r>
      <w:r>
        <w:rPr>
          <w:b/>
          <w:bCs/>
        </w:rPr>
        <w:t>2× plus rapide</w:t>
      </w:r>
      <w:r>
        <w:rPr/>
        <w:t xml:space="preserve"> pour une qualité quasi identique. Avec 16 Go de RAM il tourne sans aucun problème.</w:t>
      </w:r>
    </w:p>
    <w:p>
      <w:pPr>
        <w:pStyle w:val="Normal"/>
        <w:rPr/>
      </w:pPr>
      <w:r>
        <w:rPr/>
      </w:r>
    </w:p>
    <w:p>
      <w:pPr>
        <w:pStyle w:val="Normal"/>
        <w:rPr>
          <w:b/>
          <w:b/>
          <w:bCs/>
          <w:lang w:val="en-US"/>
        </w:rPr>
      </w:pPr>
      <w:r>
        <w:rPr/>
      </w:r>
      <w:r>
        <w:br w:type="page"/>
      </w:r>
    </w:p>
    <w:p>
      <w:pPr>
        <w:pStyle w:val="Normal"/>
        <w:rPr>
          <w:b/>
          <w:b/>
          <w:bCs/>
          <w:lang w:val="en-US"/>
        </w:rPr>
      </w:pPr>
      <w:r>
        <w:rPr>
          <w:b/>
          <w:bCs/>
          <w:lang w:val="en-US"/>
        </w:rPr>
        <w:t xml:space="preserve">studio_audio.py — Studio Audio </w:t>
      </w:r>
    </w:p>
    <w:p>
      <w:pPr>
        <w:pStyle w:val="Normal"/>
        <w:rPr/>
      </w:pPr>
      <w:r>
        <w:rPr>
          <w:b/>
          <w:bCs/>
        </w:rPr>
        <w:t>Un seul fichier, une seule fenêtre, 3 onglets.</w:t>
      </w:r>
    </w:p>
    <w:p>
      <w:pPr>
        <w:pStyle w:val="Normal"/>
        <w:rPr>
          <w:b/>
          <w:b/>
          <w:bCs/>
        </w:rPr>
      </w:pPr>
      <w:r>
        <w:rPr/>
      </w:r>
    </w:p>
    <w:p>
      <w:pPr>
        <w:pStyle w:val="Normal"/>
        <w:rPr/>
      </w:pPr>
      <w:r>
        <w:rPr>
          <w:b/>
          <w:bCs/>
        </w:rPr>
        <w:t xml:space="preserve">Onglet </w:t>
      </w:r>
      <w:r>
        <w:rPr>
          <w:rFonts w:cs="Segoe UI Emoji" w:ascii="Segoe UI Emoji" w:hAnsi="Segoe UI Emoji"/>
          <w:b/>
          <w:bCs/>
        </w:rPr>
        <w:t>🔊</w:t>
      </w:r>
      <w:r>
        <w:rPr>
          <w:b/>
          <w:bCs/>
        </w:rPr>
        <w:t xml:space="preserve"> TTS — Synthèse vocale</w:t>
      </w:r>
    </w:p>
    <w:p>
      <w:pPr>
        <w:pStyle w:val="Normal"/>
        <w:numPr>
          <w:ilvl w:val="0"/>
          <w:numId w:val="4"/>
        </w:numPr>
        <w:rPr/>
      </w:pPr>
      <w:r>
        <w:rPr/>
        <w:t>Détection automatique des voix eSpeak NG et MBROLA installées</w:t>
      </w:r>
    </w:p>
    <w:p>
      <w:pPr>
        <w:pStyle w:val="Normal"/>
        <w:numPr>
          <w:ilvl w:val="0"/>
          <w:numId w:val="4"/>
        </w:numPr>
        <w:rPr/>
      </w:pPr>
      <w:r>
        <w:rPr/>
        <w:t>Sélection par langue et par voix</w:t>
      </w:r>
    </w:p>
    <w:p>
      <w:pPr>
        <w:pStyle w:val="Normal"/>
        <w:numPr>
          <w:ilvl w:val="0"/>
          <w:numId w:val="4"/>
        </w:numPr>
        <w:rPr/>
      </w:pPr>
      <w:r>
        <w:rPr/>
        <w:t>Lecture complète ou par paragraphe</w:t>
      </w:r>
    </w:p>
    <w:p>
      <w:pPr>
        <w:pStyle w:val="Normal"/>
        <w:numPr>
          <w:ilvl w:val="0"/>
          <w:numId w:val="4"/>
        </w:numPr>
        <w:rPr/>
      </w:pPr>
      <w:r>
        <w:rPr/>
        <w:t>Réglages vitesse, pitch, volume</w:t>
      </w:r>
    </w:p>
    <w:p>
      <w:pPr>
        <w:pStyle w:val="Normal"/>
        <w:numPr>
          <w:ilvl w:val="0"/>
          <w:numId w:val="4"/>
        </w:numPr>
        <w:rPr/>
      </w:pPr>
      <w:r>
        <w:rPr/>
        <w:t>Pauses entre les mots (option)</w:t>
      </w:r>
    </w:p>
    <w:p>
      <w:pPr>
        <w:pStyle w:val="Normal"/>
        <w:numPr>
          <w:ilvl w:val="0"/>
          <w:numId w:val="4"/>
        </w:numPr>
        <w:rPr/>
      </w:pPr>
      <w:r>
        <w:rPr/>
        <w:t>Export WAV, chargement TXT/PDF</w:t>
      </w:r>
    </w:p>
    <w:p>
      <w:pPr>
        <w:pStyle w:val="Normal"/>
        <w:numPr>
          <w:ilvl w:val="0"/>
          <w:numId w:val="4"/>
        </w:numPr>
        <w:rPr/>
      </w:pPr>
      <w:r>
        <w:rPr/>
        <w:t>Compteur de caractères</w:t>
      </w:r>
    </w:p>
    <w:p>
      <w:pPr>
        <w:pStyle w:val="Normal"/>
        <w:rPr>
          <w:b/>
          <w:b/>
          <w:bCs/>
        </w:rPr>
      </w:pPr>
      <w:r>
        <w:rPr/>
      </w:r>
    </w:p>
    <w:p>
      <w:pPr>
        <w:pStyle w:val="Normal"/>
        <w:rPr/>
      </w:pPr>
      <w:r>
        <w:rPr>
          <w:b/>
          <w:bCs/>
        </w:rPr>
        <w:t xml:space="preserve">Onglet </w:t>
      </w:r>
      <w:r>
        <w:rPr>
          <w:rFonts w:cs="Segoe UI Symbol" w:ascii="Segoe UI Symbol" w:hAnsi="Segoe UI Symbol"/>
          <w:b/>
          <w:bCs/>
        </w:rPr>
        <w:t>🎙</w:t>
      </w:r>
      <w:r>
        <w:rPr>
          <w:b/>
          <w:bCs/>
        </w:rPr>
        <w:t xml:space="preserve"> Record — Enregistrement microphone</w:t>
      </w:r>
    </w:p>
    <w:p>
      <w:pPr>
        <w:pStyle w:val="Normal"/>
        <w:numPr>
          <w:ilvl w:val="0"/>
          <w:numId w:val="5"/>
        </w:numPr>
        <w:rPr/>
      </w:pPr>
      <w:r>
        <w:rPr/>
        <w:t>Détection automatique des micros USB (liste déroulante + bouton Rafraîchir)</w:t>
      </w:r>
    </w:p>
    <w:p>
      <w:pPr>
        <w:pStyle w:val="Normal"/>
        <w:numPr>
          <w:ilvl w:val="0"/>
          <w:numId w:val="5"/>
        </w:numPr>
        <w:rPr/>
      </w:pPr>
      <w:r>
        <w:rPr/>
        <w:t>Enregistrement en WAV ou MP3 (conversion via pydub/ffmpeg)</w:t>
      </w:r>
    </w:p>
    <w:p>
      <w:pPr>
        <w:pStyle w:val="Normal"/>
        <w:numPr>
          <w:ilvl w:val="0"/>
          <w:numId w:val="5"/>
        </w:numPr>
        <w:rPr/>
      </w:pPr>
      <w:r>
        <w:rPr/>
        <w:t>Choix du bitrate MP3 : 128k / 192k / 256k / 320k</w:t>
      </w:r>
    </w:p>
    <w:p>
      <w:pPr>
        <w:pStyle w:val="Normal"/>
        <w:numPr>
          <w:ilvl w:val="0"/>
          <w:numId w:val="5"/>
        </w:numPr>
        <w:rPr/>
      </w:pPr>
      <w:r>
        <w:rPr/>
        <w:t>Durée maximum paramétrable (0 = illimité)</w:t>
      </w:r>
    </w:p>
    <w:p>
      <w:pPr>
        <w:pStyle w:val="Normal"/>
        <w:numPr>
          <w:ilvl w:val="0"/>
          <w:numId w:val="5"/>
        </w:numPr>
        <w:rPr/>
      </w:pPr>
      <w:r>
        <w:rPr/>
        <w:t>VU-mètre en temps réel + chronomètre</w:t>
      </w:r>
    </w:p>
    <w:p>
      <w:pPr>
        <w:pStyle w:val="Normal"/>
        <w:numPr>
          <w:ilvl w:val="0"/>
          <w:numId w:val="5"/>
        </w:numPr>
        <w:rPr/>
      </w:pPr>
      <w:r>
        <w:rPr/>
        <w:t>Nom de fichier horodaté automatiquement</w:t>
      </w:r>
    </w:p>
    <w:p>
      <w:pPr>
        <w:pStyle w:val="Normal"/>
        <w:rPr>
          <w:lang w:val="en-US"/>
        </w:rPr>
      </w:pPr>
      <w:r>
        <w:rPr/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 xml:space="preserve">Onglet </w:t>
      </w:r>
      <w:r>
        <w:rPr>
          <w:rFonts w:cs="Segoe UI Symbol" w:ascii="Segoe UI Symbol" w:hAnsi="Segoe UI Symbol"/>
          <w:b/>
          <w:bCs/>
        </w:rPr>
        <w:t>🗣</w:t>
      </w:r>
      <w:r>
        <w:rPr>
          <w:b/>
          <w:bCs/>
          <w:lang w:val="en-US"/>
        </w:rPr>
        <w:t xml:space="preserve"> Speech</w:t>
        <w:noBreakHyphen/>
        <w:t>to</w:t>
        <w:noBreakHyphen/>
        <w:t>Text — Transcription Faster-Whisper</w:t>
      </w:r>
    </w:p>
    <w:p>
      <w:pPr>
        <w:pStyle w:val="Normal"/>
        <w:numPr>
          <w:ilvl w:val="0"/>
          <w:numId w:val="6"/>
        </w:numPr>
        <w:rPr/>
      </w:pPr>
      <w:r>
        <w:rPr/>
        <w:t>Transcription locale et offline via Faster-Whisper (optimisé Pi 5)</w:t>
      </w:r>
    </w:p>
    <w:p>
      <w:pPr>
        <w:pStyle w:val="Normal"/>
        <w:numPr>
          <w:ilvl w:val="0"/>
          <w:numId w:val="6"/>
        </w:numPr>
        <w:rPr/>
      </w:pPr>
      <w:r>
        <w:rPr/>
        <w:t>6 modèles : tiny → large-v3-turbo → large-v3 (chargement à la demande)</w:t>
      </w:r>
    </w:p>
    <w:p>
      <w:pPr>
        <w:pStyle w:val="Normal"/>
        <w:numPr>
          <w:ilvl w:val="0"/>
          <w:numId w:val="6"/>
        </w:numPr>
        <w:rPr/>
      </w:pPr>
      <w:r>
        <w:rPr/>
        <w:t>Enregistrement micro ou transcription d'un fichier audio existant (WAV, MP3, OGG, FLAC…)</w:t>
      </w:r>
    </w:p>
    <w:p>
      <w:pPr>
        <w:pStyle w:val="Normal"/>
        <w:numPr>
          <w:ilvl w:val="0"/>
          <w:numId w:val="6"/>
        </w:numPr>
        <w:rPr/>
      </w:pPr>
      <w:r>
        <w:rPr/>
        <w:t>Choix de la langue ou détection automatique</w:t>
      </w:r>
    </w:p>
    <w:p>
      <w:pPr>
        <w:pStyle w:val="Normal"/>
        <w:numPr>
          <w:ilvl w:val="0"/>
          <w:numId w:val="6"/>
        </w:numPr>
        <w:rPr/>
      </w:pPr>
      <w:r>
        <w:rPr/>
        <w:t>Mode Traduire vers l'anglais en plus de la transcription</w:t>
      </w:r>
    </w:p>
    <w:p>
      <w:pPr>
        <w:pStyle w:val="Normal"/>
        <w:numPr>
          <w:ilvl w:val="0"/>
          <w:numId w:val="6"/>
        </w:numPr>
        <w:rPr/>
      </w:pPr>
      <w:r>
        <w:rPr/>
        <w:t>Export TXT horodaté + copier dans le presse-papiers</w:t>
      </w:r>
    </w:p>
    <w:p>
      <w:pPr>
        <w:pStyle w:val="Normal"/>
        <w:numPr>
          <w:ilvl w:val="0"/>
          <w:numId w:val="6"/>
        </w:numPr>
        <w:rPr/>
      </w:pPr>
      <w:r>
        <w:rPr/>
        <w:t>Affichage de la langue détectée et de la durée audio dans la barre de statut</w:t>
      </w:r>
    </w:p>
    <w:p>
      <w:pPr>
        <w:pStyle w:val="Normal"/>
        <w:rPr>
          <w:b/>
          <w:b/>
          <w:bCs/>
        </w:rPr>
      </w:pPr>
      <w:r>
        <w:rPr/>
      </w:r>
    </w:p>
    <w:p>
      <w:pPr>
        <w:pStyle w:val="Normal"/>
        <w:rPr/>
      </w:pPr>
      <w:r>
        <w:rPr>
          <w:b/>
          <w:bCs/>
        </w:rPr>
        <w:t>Général</w:t>
      </w:r>
    </w:p>
    <w:p>
      <w:pPr>
        <w:pStyle w:val="Normal"/>
        <w:numPr>
          <w:ilvl w:val="0"/>
          <w:numId w:val="7"/>
        </w:numPr>
        <w:rPr/>
      </w:pPr>
      <w:r>
        <w:rPr/>
        <w:t>Splash screen au démarrage avec logo</w:t>
      </w:r>
    </w:p>
    <w:p>
      <w:pPr>
        <w:pStyle w:val="Normal"/>
        <w:numPr>
          <w:ilvl w:val="0"/>
          <w:numId w:val="7"/>
        </w:numPr>
        <w:rPr/>
      </w:pPr>
      <w:r>
        <w:rPr/>
        <w:t>Thème dark unifié (#222222)</w:t>
      </w:r>
    </w:p>
    <w:p>
      <w:pPr>
        <w:pStyle w:val="Normal"/>
        <w:numPr>
          <w:ilvl w:val="0"/>
          <w:numId w:val="7"/>
        </w:numPr>
        <w:rPr/>
      </w:pPr>
      <w:r>
        <w:rPr/>
        <w:t>Un seul fichier à lancer : python3 studio_audio.py</w:t>
      </w:r>
    </w:p>
    <w:p>
      <w:pPr>
        <w:pStyle w:val="Normal"/>
        <w:widowControl/>
        <w:bidi w:val="0"/>
        <w:spacing w:lineRule="auto" w:line="276" w:before="0" w:after="160"/>
        <w:jc w:val="left"/>
        <w:rPr/>
      </w:pPr>
      <w:r>
        <w:rPr/>
      </w:r>
    </w:p>
    <w:sectPr>
      <w:type w:val="nextPage"/>
      <w:pgSz w:w="11906" w:h="16838"/>
      <w:pgMar w:left="1417" w:right="1417" w:gutter="0" w:header="0" w:top="1417" w:footer="0" w:bottom="141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roman"/>
    <w:pitch w:val="variable"/>
  </w:font>
  <w:font w:name="Aptos Display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egoe UI Emoji">
    <w:charset w:val="01"/>
    <w:family w:val="roman"/>
    <w:pitch w:val="variable"/>
  </w:font>
  <w:font w:name="Segoe UI Symbol">
    <w:charset w:val="01"/>
    <w:family w:val="roman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8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fr-F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76" w:before="0" w:after="160"/>
      <w:jc w:val="left"/>
    </w:pPr>
    <w:rPr>
      <w:rFonts w:ascii="Aptos" w:hAnsi="Aptos" w:eastAsia="Aptos" w:cs="" w:asciiTheme="minorHAnsi" w:cstheme="minorBidi" w:eastAsiaTheme="minorHAnsi" w:hAnsiTheme="minorHAnsi"/>
      <w:color w:val="auto"/>
      <w:kern w:val="2"/>
      <w:sz w:val="24"/>
      <w:szCs w:val="24"/>
      <w:lang w:val="fr-FR" w:eastAsia="en-US" w:bidi="ar-SA"/>
      <w14:ligatures w14:val="standardContextual"/>
    </w:rPr>
  </w:style>
  <w:style w:type="paragraph" w:styleId="Titre1">
    <w:name w:val="Heading 1"/>
    <w:basedOn w:val="Normal"/>
    <w:next w:val="Normal"/>
    <w:link w:val="Titre1Car"/>
    <w:uiPriority w:val="9"/>
    <w:qFormat/>
    <w:rsid w:val="006a1caa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6a1caa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6a1caa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6a1caa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6a1caa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6a1caa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6a1caa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6a1caa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6a1caa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val="272727" w:themeColor="text1" w:themeTint="d8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Titre1Car" w:customStyle="1">
    <w:name w:val="Titre 1 Car"/>
    <w:basedOn w:val="DefaultParagraphFont"/>
    <w:uiPriority w:val="9"/>
    <w:qFormat/>
    <w:rsid w:val="006a1caa"/>
    <w:rPr>
      <w:rFonts w:ascii="Aptos Display" w:hAnsi="Aptos Display" w:eastAsia="" w:cs="" w:asciiTheme="majorHAnsi" w:cstheme="majorBidi" w:eastAsiaTheme="majorEastAsia" w:hAnsiTheme="majorHAnsi"/>
      <w:color w:val="0F4761" w:themeColor="accent1" w:themeShade="bf"/>
      <w:sz w:val="40"/>
      <w:szCs w:val="40"/>
    </w:rPr>
  </w:style>
  <w:style w:type="character" w:styleId="Titre2Car" w:customStyle="1">
    <w:name w:val="Titre 2 Car"/>
    <w:basedOn w:val="DefaultParagraphFont"/>
    <w:uiPriority w:val="9"/>
    <w:semiHidden/>
    <w:qFormat/>
    <w:rsid w:val="006a1caa"/>
    <w:rPr>
      <w:rFonts w:ascii="Aptos Display" w:hAnsi="Aptos Display" w:eastAsia="" w:cs="" w:asciiTheme="majorHAnsi" w:cstheme="majorBidi" w:eastAsiaTheme="majorEastAsia" w:hAnsiTheme="majorHAnsi"/>
      <w:color w:val="0F4761" w:themeColor="accent1" w:themeShade="bf"/>
      <w:sz w:val="32"/>
      <w:szCs w:val="32"/>
    </w:rPr>
  </w:style>
  <w:style w:type="character" w:styleId="Titre3Car" w:customStyle="1">
    <w:name w:val="Titre 3 Car"/>
    <w:basedOn w:val="DefaultParagraphFont"/>
    <w:uiPriority w:val="9"/>
    <w:semiHidden/>
    <w:qFormat/>
    <w:rsid w:val="006a1caa"/>
    <w:rPr>
      <w:rFonts w:eastAsia="" w:cs="" w:cstheme="majorBidi" w:eastAsiaTheme="majorEastAsia"/>
      <w:color w:val="0F4761" w:themeColor="accent1" w:themeShade="bf"/>
      <w:sz w:val="28"/>
      <w:szCs w:val="28"/>
    </w:rPr>
  </w:style>
  <w:style w:type="character" w:styleId="Titre4Car" w:customStyle="1">
    <w:name w:val="Titre 4 Car"/>
    <w:basedOn w:val="DefaultParagraphFont"/>
    <w:uiPriority w:val="9"/>
    <w:semiHidden/>
    <w:qFormat/>
    <w:rsid w:val="006a1caa"/>
    <w:rPr>
      <w:rFonts w:eastAsia="" w:cs="" w:cstheme="majorBidi" w:eastAsiaTheme="majorEastAsia"/>
      <w:i/>
      <w:iCs/>
      <w:color w:val="0F4761" w:themeColor="accent1" w:themeShade="bf"/>
    </w:rPr>
  </w:style>
  <w:style w:type="character" w:styleId="Titre5Car" w:customStyle="1">
    <w:name w:val="Titre 5 Car"/>
    <w:basedOn w:val="DefaultParagraphFont"/>
    <w:uiPriority w:val="9"/>
    <w:semiHidden/>
    <w:qFormat/>
    <w:rsid w:val="006a1caa"/>
    <w:rPr>
      <w:rFonts w:eastAsia="" w:cs="" w:cstheme="majorBidi" w:eastAsiaTheme="majorEastAsia"/>
      <w:color w:val="0F4761" w:themeColor="accent1" w:themeShade="bf"/>
    </w:rPr>
  </w:style>
  <w:style w:type="character" w:styleId="Titre6Car" w:customStyle="1">
    <w:name w:val="Titre 6 Car"/>
    <w:basedOn w:val="DefaultParagraphFont"/>
    <w:uiPriority w:val="9"/>
    <w:semiHidden/>
    <w:qFormat/>
    <w:rsid w:val="006a1caa"/>
    <w:rPr>
      <w:rFonts w:eastAsia="" w:cs="" w:cstheme="majorBidi" w:eastAsiaTheme="majorEastAsia"/>
      <w:i/>
      <w:iCs/>
      <w:color w:val="595959" w:themeColor="text1" w:themeTint="a6"/>
    </w:rPr>
  </w:style>
  <w:style w:type="character" w:styleId="Titre7Car" w:customStyle="1">
    <w:name w:val="Titre 7 Car"/>
    <w:basedOn w:val="DefaultParagraphFont"/>
    <w:uiPriority w:val="9"/>
    <w:semiHidden/>
    <w:qFormat/>
    <w:rsid w:val="006a1caa"/>
    <w:rPr>
      <w:rFonts w:eastAsia="" w:cs="" w:cstheme="majorBidi" w:eastAsiaTheme="majorEastAsia"/>
      <w:color w:val="595959" w:themeColor="text1" w:themeTint="a6"/>
    </w:rPr>
  </w:style>
  <w:style w:type="character" w:styleId="Titre8Car" w:customStyle="1">
    <w:name w:val="Titre 8 Car"/>
    <w:basedOn w:val="DefaultParagraphFont"/>
    <w:uiPriority w:val="9"/>
    <w:semiHidden/>
    <w:qFormat/>
    <w:rsid w:val="006a1caa"/>
    <w:rPr>
      <w:rFonts w:eastAsia="" w:cs="" w:cstheme="majorBidi" w:eastAsiaTheme="majorEastAsia"/>
      <w:i/>
      <w:iCs/>
      <w:color w:val="272727" w:themeColor="text1" w:themeTint="d8"/>
    </w:rPr>
  </w:style>
  <w:style w:type="character" w:styleId="Titre9Car" w:customStyle="1">
    <w:name w:val="Titre 9 Car"/>
    <w:basedOn w:val="DefaultParagraphFont"/>
    <w:uiPriority w:val="9"/>
    <w:semiHidden/>
    <w:qFormat/>
    <w:rsid w:val="006a1caa"/>
    <w:rPr>
      <w:rFonts w:eastAsia="" w:cs="" w:cstheme="majorBidi" w:eastAsiaTheme="majorEastAsia"/>
      <w:color w:val="272727" w:themeColor="text1" w:themeTint="d8"/>
    </w:rPr>
  </w:style>
  <w:style w:type="character" w:styleId="TitreCar" w:customStyle="1">
    <w:name w:val="Titre Car"/>
    <w:basedOn w:val="DefaultParagraphFont"/>
    <w:uiPriority w:val="10"/>
    <w:qFormat/>
    <w:rsid w:val="006a1caa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oustitreCar" w:customStyle="1">
    <w:name w:val="Sous-titre Car"/>
    <w:basedOn w:val="DefaultParagraphFont"/>
    <w:uiPriority w:val="11"/>
    <w:qFormat/>
    <w:rsid w:val="006a1caa"/>
    <w:rPr>
      <w:rFonts w:eastAsia="" w:cs="" w:cstheme="majorBidi" w:eastAsiaTheme="majorEastAsia"/>
      <w:color w:val="595959" w:themeColor="text1" w:themeTint="a6"/>
      <w:spacing w:val="15"/>
      <w:sz w:val="28"/>
      <w:szCs w:val="28"/>
    </w:rPr>
  </w:style>
  <w:style w:type="character" w:styleId="CitationCar" w:customStyle="1">
    <w:name w:val="Citation Car"/>
    <w:basedOn w:val="DefaultParagraphFont"/>
    <w:link w:val="Quote"/>
    <w:uiPriority w:val="29"/>
    <w:qFormat/>
    <w:rsid w:val="006a1caa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6a1caa"/>
    <w:rPr>
      <w:i/>
      <w:iCs/>
      <w:color w:val="0F4761" w:themeColor="accent1" w:themeShade="bf"/>
    </w:rPr>
  </w:style>
  <w:style w:type="character" w:styleId="CitationintenseCar" w:customStyle="1">
    <w:name w:val="Citation intense Car"/>
    <w:basedOn w:val="DefaultParagraphFont"/>
    <w:link w:val="IntenseQuote"/>
    <w:uiPriority w:val="30"/>
    <w:qFormat/>
    <w:rsid w:val="006a1ca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1caa"/>
    <w:rPr>
      <w:b/>
      <w:bCs/>
      <w:smallCaps/>
      <w:color w:val="0F4761" w:themeColor="accent1" w:themeShade="bf"/>
      <w:spacing w:val="5"/>
    </w:rPr>
  </w:style>
  <w:style w:type="paragraph" w:styleId="Titre">
    <w:name w:val="Titre"/>
    <w:basedOn w:val="Normal"/>
    <w:next w:val="Corpsdetexte"/>
    <w:qFormat/>
    <w:pPr>
      <w:keepNext w:val="true"/>
      <w:spacing w:before="240" w:after="120"/>
    </w:pPr>
    <w:rPr>
      <w:rFonts w:ascii="Liberation Sans" w:hAnsi="Liberation Sans" w:eastAsia="Noto Sans" w:cs="FreeSans"/>
      <w:sz w:val="28"/>
      <w:szCs w:val="28"/>
    </w:rPr>
  </w:style>
  <w:style w:type="paragraph" w:styleId="Corpsdetexte">
    <w:name w:val="Body Text"/>
    <w:basedOn w:val="Normal"/>
    <w:pPr>
      <w:spacing w:lineRule="auto" w:line="276" w:before="0" w:after="140"/>
    </w:pPr>
    <w:rPr/>
  </w:style>
  <w:style w:type="paragraph" w:styleId="Liste">
    <w:name w:val="List"/>
    <w:basedOn w:val="Corpsdetexte"/>
    <w:pPr/>
    <w:rPr>
      <w:rFonts w:cs="FreeSans"/>
    </w:rPr>
  </w:style>
  <w:style w:type="paragraph" w:styleId="Lgende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itreprincipal">
    <w:name w:val="Title"/>
    <w:basedOn w:val="Normal"/>
    <w:next w:val="Normal"/>
    <w:link w:val="TitreCar"/>
    <w:uiPriority w:val="10"/>
    <w:qFormat/>
    <w:rsid w:val="006a1caa"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oustitre">
    <w:name w:val="Subtitle"/>
    <w:basedOn w:val="Normal"/>
    <w:next w:val="Normal"/>
    <w:link w:val="SoustitreCar"/>
    <w:uiPriority w:val="11"/>
    <w:qFormat/>
    <w:rsid w:val="006a1caa"/>
    <w:pPr/>
    <w:rPr>
      <w:rFonts w:eastAsia="" w:cs="" w:cstheme="majorBidi" w:eastAsiaTheme="majorEastAsia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CitationCar"/>
    <w:uiPriority w:val="29"/>
    <w:qFormat/>
    <w:rsid w:val="006a1caa"/>
    <w:pPr>
      <w:spacing w:before="160" w:after="160"/>
      <w:jc w:val="center"/>
    </w:pPr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1caa"/>
    <w:pPr>
      <w:spacing w:before="0" w:after="160"/>
      <w:ind w:left="720" w:hanging="0"/>
      <w:contextualSpacing/>
    </w:pPr>
    <w:rPr/>
  </w:style>
  <w:style w:type="paragraph" w:styleId="IntenseQuote">
    <w:name w:val="Intense Quote"/>
    <w:basedOn w:val="Normal"/>
    <w:next w:val="Normal"/>
    <w:link w:val="CitationintenseCar"/>
    <w:uiPriority w:val="30"/>
    <w:qFormat/>
    <w:rsid w:val="006a1caa"/>
    <w:pPr>
      <w:pBdr>
        <w:top w:val="single" w:sz="4" w:space="10" w:color="0F4761"/>
        <w:bottom w:val="single" w:sz="4" w:space="10" w:color="0F4761"/>
      </w:pBdr>
      <w:spacing w:before="360" w:after="360"/>
      <w:ind w:left="864" w:right="864" w:hanging="0"/>
      <w:jc w:val="center"/>
    </w:pPr>
    <w:rPr>
      <w:i/>
      <w:iCs/>
      <w:color w:val="0F4761" w:themeColor="accent1" w:themeShade="bf"/>
    </w:rPr>
  </w:style>
  <w:style w:type="paragraph" w:styleId="Contenudetableau">
    <w:name w:val="Contenu de tableau"/>
    <w:basedOn w:val="Normal"/>
    <w:qFormat/>
    <w:pPr>
      <w:widowControl w:val="false"/>
      <w:suppressLineNumbers/>
    </w:pPr>
    <w:rPr/>
  </w:style>
  <w:style w:type="paragraph" w:styleId="Titredetableau">
    <w:name w:val="Titre de tableau"/>
    <w:basedOn w:val="Contenudetableau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au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Application>LibreOffice/7.4.7.2$Linux_AARCH64 LibreOffice_project/40$Build-2</Application>
  <AppVersion>15.0000</AppVersion>
  <Pages>4</Pages>
  <Words>531</Words>
  <Characters>2839</Characters>
  <CharactersWithSpaces>3279</CharactersWithSpaces>
  <Paragraphs>68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2026-03-09T09:56:00Z</dcterms:created>
  <dc:creator>Jean Francois BRUNET</dc:creator>
  <dc:description/>
  <dc:language>fr-FR</dc:language>
  <cp:lastModifiedBy/>
  <cp:lastPrinted>2026-03-09T14:41:00Z</cp:lastPrinted>
  <dcterms:modified xsi:type="dcterms:W3CDTF">2026-03-14T13:51:45Z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