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Solutions Challenges: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Clouage_Challenge_1: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Txh3+</w:t>
        <w:tab/>
        <w:tab/>
        <w:t xml:space="preserve">Rg1</w:t>
        <w:tab/>
        <w:tab/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(la dame blanche ne peut pas capturer la tour car elle est clouée par la dame noire en a8)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Tg3</w:t>
        <w:tab/>
        <w:tab/>
        <w:t xml:space="preserve">Dxg3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(le pion ne peut pas manger la tour car il est cloué par le fou noir en c5 et il y a une menace de mat avec Dxg2++)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hxg3</w:t>
        <w:tab/>
        <w:tab/>
        <w:t xml:space="preserve">…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(les noirs devraient gagner sans trop de difficultés avec une Dame en plus)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