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7D66" w14:textId="72A6F165" w:rsidR="00207F12" w:rsidRPr="00207F12" w:rsidRDefault="00207F12" w:rsidP="0020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2) Technical Document — Dev </w:t>
      </w:r>
    </w:p>
    <w:p w14:paraId="671D897E" w14:textId="77777777" w:rsidR="00207F12" w:rsidRPr="00207F12" w:rsidRDefault="00207F12" w:rsidP="0020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7330A600" w14:textId="09879F69" w:rsidR="00207F12" w:rsidRPr="00207F12" w:rsidRDefault="00207F12" w:rsidP="0020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This doc outlines recommended technologies, architecture, database designs, API routes, security notes, deployment approach, and proposed phases for delivering the MVP. </w:t>
      </w:r>
    </w:p>
    <w:p w14:paraId="2C5D382D" w14:textId="77777777" w:rsidR="00207F12" w:rsidRPr="00207F12" w:rsidRDefault="00207F12" w:rsidP="0020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stack (summary)</w:t>
      </w:r>
    </w:p>
    <w:p w14:paraId="0F40D8AA" w14:textId="58CD177D" w:rsidR="00207F12" w:rsidRPr="00207F12" w:rsidRDefault="00207F12" w:rsidP="0020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: Vue 3 + Vite,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Pinia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(state), Vue Router, Tailwind CSS (utility-first) + Headless UI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C49BB8" w14:textId="77777777" w:rsidR="00207F12" w:rsidRPr="00207F12" w:rsidRDefault="00207F12" w:rsidP="0020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: Spring Boot (Java 17+), Spring Web, Spring Data JPA, Spring Security (for admin JWT), Stripe Java SDK, Java Mail or SendGrid for email.</w:t>
      </w:r>
    </w:p>
    <w:p w14:paraId="2296B0E5" w14:textId="70C6C365" w:rsidR="00207F12" w:rsidRPr="00207F12" w:rsidRDefault="00207F12" w:rsidP="0020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: PostgreSQL (hosted: AWS RDS /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DigitalOcean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DB / Railway). </w:t>
      </w:r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igrations via Flyway or Liquibase.</w:t>
      </w:r>
    </w:p>
    <w:p w14:paraId="0A0D0CDF" w14:textId="361034D5" w:rsidR="00207F12" w:rsidRPr="00207F12" w:rsidRDefault="00207F12" w:rsidP="0020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: Stripe Payment Intents + Payment Element (or Stripe Checkout </w:t>
      </w:r>
      <w:r>
        <w:rPr>
          <w:rFonts w:ascii="Times New Roman" w:eastAsia="Times New Roman" w:hAnsi="Times New Roman" w:cs="Times New Roman"/>
          <w:kern w:val="0"/>
          <w14:ligatures w14:val="none"/>
        </w:rPr>
        <w:t>for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simpler integration and hosted UI). Webhook endpoint to handle payments and refunds.</w:t>
      </w:r>
    </w:p>
    <w:p w14:paraId="31B38C06" w14:textId="77777777" w:rsidR="00207F12" w:rsidRPr="00207F12" w:rsidRDefault="00207F12" w:rsidP="0020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: SendGrid (or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Mailgun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) for transactional emails (booking confirmation, cancellation). Local SMTP as fallback.</w:t>
      </w:r>
    </w:p>
    <w:p w14:paraId="500F80D2" w14:textId="26C7B1FD" w:rsidR="00207F12" w:rsidRPr="00207F12" w:rsidRDefault="00207F12" w:rsidP="0020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/ Hosting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Dockerized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services: Backend on AWS ECS /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Fargate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DigitalOcean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App Platform; Frontend as static site on Netlify or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(or S3 + CloudFront). Database on managed Postgres.</w:t>
      </w:r>
    </w:p>
    <w:p w14:paraId="7DCDCC6E" w14:textId="77777777" w:rsidR="00207F12" w:rsidRPr="00207F12" w:rsidRDefault="00207F12" w:rsidP="0020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: GitHub Actions for builds, tests, and deployments. Container registry (Docker Hub or GitHub Container Registry).</w:t>
      </w:r>
    </w:p>
    <w:p w14:paraId="5B28977D" w14:textId="2F4FF16B" w:rsidR="00207F12" w:rsidRPr="00207F12" w:rsidRDefault="00207F12" w:rsidP="0020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&amp; logging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: Sentry for frontend errors; backend 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uses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centralized logs (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Papertrail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LogDNA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) and basic health checks.</w:t>
      </w:r>
    </w:p>
    <w:p w14:paraId="3F487618" w14:textId="77777777" w:rsidR="00207F12" w:rsidRPr="00207F12" w:rsidRDefault="00207F12" w:rsidP="0020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: Unit tests (JUnit, Mockito), integration tests for backend; Cypress for E2E frontend tests.</w:t>
      </w:r>
    </w:p>
    <w:p w14:paraId="59E74ED5" w14:textId="77777777" w:rsidR="00207F12" w:rsidRPr="00207F12" w:rsidRDefault="00207F12" w:rsidP="0020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architecture decisions</w:t>
      </w:r>
    </w:p>
    <w:p w14:paraId="19C83299" w14:textId="77777777" w:rsidR="00207F12" w:rsidRPr="00207F12" w:rsidRDefault="00207F12" w:rsidP="00207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scope &amp; PCI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: Use Stripe Elements/Checkout so the site never stores raw card data — this minimizes PCI scope. Backend stores only Stripe charge IDs and statuses.</w:t>
      </w:r>
    </w:p>
    <w:p w14:paraId="3049DCAB" w14:textId="77777777" w:rsidR="00207F12" w:rsidRPr="00207F12" w:rsidRDefault="00207F12" w:rsidP="00207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concurrency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: Use DB transactions + locking (SELECT FOR UPDATE on availability/slot rows) to prevent race conditions. Alternative: assign a lightweight </w:t>
      </w: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entity (date + time + service) and create bookings inside a serializable transaction.</w:t>
      </w:r>
    </w:p>
    <w:p w14:paraId="1CA351BB" w14:textId="77777777" w:rsidR="00207F12" w:rsidRPr="00207F12" w:rsidRDefault="00207F12" w:rsidP="00207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: Use idempotency keys for payment and webhook handling to prevent duplicate charges.</w:t>
      </w:r>
    </w:p>
    <w:p w14:paraId="408342F5" w14:textId="77777777" w:rsidR="00207F12" w:rsidRDefault="00207F12" w:rsidP="00207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 processing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: Create secured Stripe webhook receiver; verify signatures and reconcile payment events with booking state.</w:t>
      </w:r>
    </w:p>
    <w:p w14:paraId="374831C6" w14:textId="77777777" w:rsidR="00207F12" w:rsidRPr="00207F12" w:rsidRDefault="00207F12" w:rsidP="0020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C8A8C" w14:textId="77777777" w:rsidR="00207F12" w:rsidRPr="00207F12" w:rsidRDefault="00207F12" w:rsidP="0020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Data model (simplified)</w:t>
      </w:r>
    </w:p>
    <w:p w14:paraId="244BD2A9" w14:textId="77777777" w:rsidR="00207F12" w:rsidRPr="00207F12" w:rsidRDefault="00207F12" w:rsidP="0020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(id, name, description,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price_cents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duration_minutes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images[</w:t>
      </w:r>
      <w:proofErr w:type="gram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])</w:t>
      </w:r>
    </w:p>
    <w:p w14:paraId="0BDD60E9" w14:textId="77777777" w:rsidR="00207F12" w:rsidRPr="00207F12" w:rsidRDefault="00207F12" w:rsidP="0020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Stylist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(id, name, email, phone, metadata)</w:t>
      </w:r>
    </w:p>
    <w:p w14:paraId="46DB7102" w14:textId="77777777" w:rsidR="00207F12" w:rsidRPr="00207F12" w:rsidRDefault="00207F12" w:rsidP="0020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AvailabilityRule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(weekday,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end_time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stylist_id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) — weekly recurring slots</w:t>
      </w:r>
    </w:p>
    <w:p w14:paraId="6B8B3390" w14:textId="77777777" w:rsidR="00207F12" w:rsidRPr="00207F12" w:rsidRDefault="00207F12" w:rsidP="0020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TimeOff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(id,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date_from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date_to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, reason)</w:t>
      </w:r>
    </w:p>
    <w:p w14:paraId="56461359" w14:textId="77777777" w:rsidR="00207F12" w:rsidRPr="00207F12" w:rsidRDefault="00207F12" w:rsidP="0020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(optional) (id,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stylist_id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start_dt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end_dt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status:free</w:t>
      </w:r>
      <w:proofErr w:type="spellEnd"/>
      <w:proofErr w:type="gram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/reserved/booked)</w:t>
      </w:r>
    </w:p>
    <w:p w14:paraId="596116B8" w14:textId="77777777" w:rsidR="00207F12" w:rsidRPr="00207F12" w:rsidRDefault="00207F12" w:rsidP="0020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(id,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service_id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customer_name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customer_email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customer_phone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start_dt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end_dt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status:booked</w:t>
      </w:r>
      <w:proofErr w:type="spellEnd"/>
      <w:proofErr w:type="gram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/canceled/completed,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stripe_payment_id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price_cents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B1856E" w14:textId="77777777" w:rsidR="00207F12" w:rsidRPr="00207F12" w:rsidRDefault="00207F12" w:rsidP="0020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(id,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stripe_charge_id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intent_id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amount_cents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, status,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refunded_at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58BF14" w14:textId="77777777" w:rsidR="00207F12" w:rsidRPr="00207F12" w:rsidRDefault="00207F12" w:rsidP="0020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API endpoints (examples)</w:t>
      </w:r>
    </w:p>
    <w:p w14:paraId="04A72E52" w14:textId="77777777" w:rsidR="00207F12" w:rsidRPr="00207F12" w:rsidRDefault="00207F12" w:rsidP="0020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/services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— list services</w:t>
      </w:r>
    </w:p>
    <w:p w14:paraId="1CA8C147" w14:textId="77777777" w:rsidR="00207F12" w:rsidRPr="00207F12" w:rsidRDefault="00207F12" w:rsidP="0020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/services/{id}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— service details</w:t>
      </w:r>
    </w:p>
    <w:p w14:paraId="110B9132" w14:textId="77777777" w:rsidR="00207F12" w:rsidRPr="00207F12" w:rsidRDefault="00207F12" w:rsidP="0020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availability?serviceId</w:t>
      </w:r>
      <w:proofErr w:type="spellEnd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=&amp;from=&amp;to=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available slots in range</w:t>
      </w:r>
    </w:p>
    <w:p w14:paraId="03CDDAD3" w14:textId="77777777" w:rsidR="00207F12" w:rsidRPr="00207F12" w:rsidRDefault="00207F12" w:rsidP="0020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/bookings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— create booking (server creates booking + creates payment intent with Stripe)</w:t>
      </w:r>
    </w:p>
    <w:p w14:paraId="0B5071D9" w14:textId="77777777" w:rsidR="00207F12" w:rsidRPr="00207F12" w:rsidRDefault="00207F12" w:rsidP="0020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/bookings/{id}/cancel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— cancel and refund</w:t>
      </w:r>
    </w:p>
    <w:p w14:paraId="282C5738" w14:textId="77777777" w:rsidR="00207F12" w:rsidRPr="00207F12" w:rsidRDefault="00207F12" w:rsidP="0020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/webhooks/stripe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— receive Stripe events</w:t>
      </w:r>
    </w:p>
    <w:p w14:paraId="481ABA76" w14:textId="77777777" w:rsidR="00207F12" w:rsidRPr="00207F12" w:rsidRDefault="00207F12" w:rsidP="0020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/admin/bookings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— admin list (protected)</w:t>
      </w:r>
    </w:p>
    <w:p w14:paraId="447026C5" w14:textId="77777777" w:rsidR="00207F12" w:rsidRPr="00207F12" w:rsidRDefault="00207F12" w:rsidP="0020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7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Booking &amp; payment implementation notes</w:t>
      </w:r>
    </w:p>
    <w:p w14:paraId="1D8C2E9B" w14:textId="77777777" w:rsidR="00207F12" w:rsidRPr="00207F12" w:rsidRDefault="00207F12" w:rsidP="00207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Flow A (recommended):</w:t>
      </w:r>
    </w:p>
    <w:p w14:paraId="25E4BE63" w14:textId="77777777" w:rsidR="00207F12" w:rsidRPr="00207F12" w:rsidRDefault="00207F12" w:rsidP="00207F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Client requests available slots -&gt; shows to user.</w:t>
      </w:r>
    </w:p>
    <w:p w14:paraId="536899C8" w14:textId="77777777" w:rsidR="00207F12" w:rsidRPr="00207F12" w:rsidRDefault="00207F12" w:rsidP="00207F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Client selects slot and submits booking details to backend.</w:t>
      </w:r>
    </w:p>
    <w:p w14:paraId="6EE061E0" w14:textId="77777777" w:rsidR="00207F12" w:rsidRPr="00207F12" w:rsidRDefault="00207F12" w:rsidP="00207F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Backend starts a DB transaction, </w:t>
      </w: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locks the slot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(or creates a pending booking), and creates a </w:t>
      </w:r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Stripe </w:t>
      </w:r>
      <w:proofErr w:type="spellStart"/>
      <w:r w:rsidRPr="00207F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PaymentIntent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for the required amount. Return </w:t>
      </w:r>
      <w:proofErr w:type="spellStart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>client_secret</w:t>
      </w:r>
      <w:proofErr w:type="spellEnd"/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 to frontend.</w:t>
      </w:r>
    </w:p>
    <w:p w14:paraId="3117AE82" w14:textId="77777777" w:rsidR="00207F12" w:rsidRPr="00207F12" w:rsidRDefault="00207F12" w:rsidP="00207F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kern w:val="0"/>
          <w14:ligatures w14:val="none"/>
        </w:rPr>
        <w:t xml:space="preserve">Frontend completes payment using Stripe Elements. On success, frontend informs backend (or rely on webhook) to mark booking as </w:t>
      </w:r>
      <w:r w:rsidRPr="00207F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booked</w:t>
      </w: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B44EA1" w14:textId="528B4AE4" w:rsidR="00207F12" w:rsidRPr="00207F12" w:rsidRDefault="00207F12" w:rsidP="00207F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12">
        <w:rPr>
          <w:rFonts w:ascii="Times New Roman" w:eastAsia="Times New Roman" w:hAnsi="Times New Roman" w:cs="Times New Roman"/>
          <w:kern w:val="0"/>
          <w14:ligatures w14:val="none"/>
        </w:rPr>
        <w:t>If payment fails or user abandons, the backend frees the slot</w:t>
      </w:r>
    </w:p>
    <w:p w14:paraId="4A76AB83" w14:textId="494E5F8C" w:rsidR="00207F12" w:rsidRPr="001B535B" w:rsidRDefault="00207F12" w:rsidP="0020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pages &amp; components</w:t>
      </w:r>
    </w:p>
    <w:p w14:paraId="459EA60B" w14:textId="77777777" w:rsidR="00207F12" w:rsidRPr="001B535B" w:rsidRDefault="00207F12" w:rsidP="0020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logo left, CTAs (Book, Contact), hamburger on mobile.</w:t>
      </w:r>
    </w:p>
    <w:p w14:paraId="7254CB96" w14:textId="77777777" w:rsidR="00207F12" w:rsidRPr="001B535B" w:rsidRDefault="00207F12" w:rsidP="0020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large background image or carousel, short tagline, Book CTA.</w:t>
      </w:r>
    </w:p>
    <w:p w14:paraId="3A13204B" w14:textId="77777777" w:rsidR="00207F12" w:rsidRPr="001B535B" w:rsidRDefault="00207F12" w:rsidP="0020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 grid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filters at top (service type, duration, price), each card shows primary image, title, price, duration, rating (optional), "Book" CTA.</w:t>
      </w:r>
    </w:p>
    <w:p w14:paraId="0ACABF2E" w14:textId="77777777" w:rsidR="00207F12" w:rsidRPr="001B535B" w:rsidRDefault="00207F12" w:rsidP="0020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detail modal/page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images carousel, full description, add-ons, booking CTA.</w:t>
      </w:r>
    </w:p>
    <w:p w14:paraId="1F150AB3" w14:textId="77777777" w:rsidR="00207F12" w:rsidRPr="001B535B" w:rsidRDefault="00207F12" w:rsidP="0020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modal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 (primary booking UI): stepper UX with 3 steps — Select slot → Contact details → Payment &amp; confirm.</w:t>
      </w:r>
    </w:p>
    <w:p w14:paraId="05483758" w14:textId="77777777" w:rsidR="00207F12" w:rsidRPr="001B535B" w:rsidRDefault="00207F12" w:rsidP="0020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Calendar &amp; availability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calendar shows available days; selecting a day shows time slots; disabled greyed out for fully booked.</w:t>
      </w:r>
    </w:p>
    <w:p w14:paraId="3E7FD4EE" w14:textId="77777777" w:rsidR="00207F12" w:rsidRPr="001B535B" w:rsidRDefault="00207F12" w:rsidP="0020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calendar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weekly view with bookings (drag not needed for MVP — view-only and buttons to cancel/complete).</w:t>
      </w:r>
    </w:p>
    <w:p w14:paraId="49187D83" w14:textId="77777777" w:rsidR="00207F12" w:rsidRPr="001B535B" w:rsidRDefault="00207F12" w:rsidP="0020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Confirmation &amp; emails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clean booking summary with date/time, service, fee, booking ID, and cancel link.</w:t>
      </w:r>
    </w:p>
    <w:p w14:paraId="392C5313" w14:textId="77777777" w:rsidR="00874F09" w:rsidRDefault="00874F09"/>
    <w:sectPr w:rsidR="00874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19E1"/>
    <w:multiLevelType w:val="multilevel"/>
    <w:tmpl w:val="1CE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E52EF"/>
    <w:multiLevelType w:val="multilevel"/>
    <w:tmpl w:val="C01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52CDD"/>
    <w:multiLevelType w:val="multilevel"/>
    <w:tmpl w:val="A050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07F3D"/>
    <w:multiLevelType w:val="multilevel"/>
    <w:tmpl w:val="131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542C1"/>
    <w:multiLevelType w:val="multilevel"/>
    <w:tmpl w:val="571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44D84"/>
    <w:multiLevelType w:val="multilevel"/>
    <w:tmpl w:val="0896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403879">
    <w:abstractNumId w:val="4"/>
  </w:num>
  <w:num w:numId="2" w16cid:durableId="929000442">
    <w:abstractNumId w:val="5"/>
  </w:num>
  <w:num w:numId="3" w16cid:durableId="2117751550">
    <w:abstractNumId w:val="2"/>
  </w:num>
  <w:num w:numId="4" w16cid:durableId="1668753768">
    <w:abstractNumId w:val="0"/>
  </w:num>
  <w:num w:numId="5" w16cid:durableId="1295789047">
    <w:abstractNumId w:val="1"/>
  </w:num>
  <w:num w:numId="6" w16cid:durableId="119105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12"/>
    <w:rsid w:val="00207F12"/>
    <w:rsid w:val="005F167E"/>
    <w:rsid w:val="007A1B3A"/>
    <w:rsid w:val="00844C06"/>
    <w:rsid w:val="00874F09"/>
    <w:rsid w:val="00946DB6"/>
    <w:rsid w:val="00AD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33532"/>
  <w15:chartTrackingRefBased/>
  <w15:docId w15:val="{C6FD0B08-F6E4-7A42-842F-E51CEFB4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F12"/>
  </w:style>
  <w:style w:type="paragraph" w:styleId="Heading1">
    <w:name w:val="heading 1"/>
    <w:basedOn w:val="Normal"/>
    <w:next w:val="Normal"/>
    <w:link w:val="Heading1Char"/>
    <w:uiPriority w:val="9"/>
    <w:qFormat/>
    <w:rsid w:val="0020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7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7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7F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Donchi Chuangueu, Jean Herve</dc:creator>
  <cp:keywords/>
  <dc:description/>
  <cp:lastModifiedBy>Donchi Chuangueu, Jean Herve</cp:lastModifiedBy>
  <cp:revision>1</cp:revision>
  <dcterms:created xsi:type="dcterms:W3CDTF">2025-09-28T00:25:00Z</dcterms:created>
  <dcterms:modified xsi:type="dcterms:W3CDTF">2025-09-28T00:32:00Z</dcterms:modified>
</cp:coreProperties>
</file>