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"/>
        <w:gridCol w:w="1197"/>
        <w:gridCol w:w="1605"/>
        <w:gridCol w:w="865"/>
        <w:gridCol w:w="1050"/>
        <w:gridCol w:w="1249"/>
        <w:gridCol w:w="844"/>
        <w:gridCol w:w="1104"/>
      </w:tblGrid>
      <w:tr w:rsidR="000010DE" w:rsidTr="000010DE">
        <w:tc>
          <w:tcPr>
            <w:tcW w:w="8494" w:type="dxa"/>
            <w:gridSpan w:val="8"/>
            <w:vAlign w:val="center"/>
          </w:tcPr>
          <w:p w:rsidR="000010DE" w:rsidRPr="000010DE" w:rsidRDefault="000010DE" w:rsidP="000010DE">
            <w:pPr>
              <w:rPr>
                <w:b/>
                <w:sz w:val="18"/>
              </w:rPr>
            </w:pPr>
            <w:proofErr w:type="spellStart"/>
            <w:r w:rsidRPr="000010DE">
              <w:rPr>
                <w:b/>
                <w:sz w:val="18"/>
              </w:rPr>
              <w:t>Participant</w:t>
            </w:r>
            <w:proofErr w:type="spellEnd"/>
            <w:r w:rsidRPr="000010DE">
              <w:rPr>
                <w:b/>
                <w:sz w:val="18"/>
              </w:rPr>
              <w:t xml:space="preserve"> Performance </w:t>
            </w:r>
            <w:proofErr w:type="spellStart"/>
            <w:r w:rsidRPr="000010DE">
              <w:rPr>
                <w:b/>
                <w:sz w:val="18"/>
              </w:rPr>
              <w:t>Report</w:t>
            </w:r>
            <w:proofErr w:type="spellEnd"/>
          </w:p>
        </w:tc>
      </w:tr>
      <w:tr w:rsidR="000010DE" w:rsidTr="000010DE">
        <w:tc>
          <w:tcPr>
            <w:tcW w:w="1838" w:type="dxa"/>
            <w:gridSpan w:val="2"/>
            <w:vAlign w:val="center"/>
          </w:tcPr>
          <w:p w:rsidR="000010DE" w:rsidRPr="000010DE" w:rsidRDefault="000010DE" w:rsidP="000010DE">
            <w:pPr>
              <w:rPr>
                <w:b/>
                <w:sz w:val="18"/>
              </w:rPr>
            </w:pPr>
            <w:r w:rsidRPr="000010DE">
              <w:rPr>
                <w:b/>
                <w:sz w:val="18"/>
              </w:rPr>
              <w:t>Nombre Startup</w:t>
            </w:r>
          </w:p>
        </w:tc>
        <w:tc>
          <w:tcPr>
            <w:tcW w:w="1490" w:type="dxa"/>
            <w:vAlign w:val="center"/>
          </w:tcPr>
          <w:p w:rsidR="000010DE" w:rsidRPr="000010DE" w:rsidRDefault="000010DE" w:rsidP="000010DE">
            <w:pPr>
              <w:rPr>
                <w:b/>
                <w:sz w:val="18"/>
              </w:rPr>
            </w:pPr>
            <w:proofErr w:type="spellStart"/>
            <w:r w:rsidRPr="000010DE">
              <w:rPr>
                <w:b/>
                <w:sz w:val="18"/>
              </w:rPr>
              <w:t>Solvers</w:t>
            </w:r>
            <w:proofErr w:type="spellEnd"/>
            <w:r w:rsidRPr="000010DE">
              <w:rPr>
                <w:b/>
                <w:sz w:val="18"/>
              </w:rPr>
              <w:t xml:space="preserve"> </w:t>
            </w:r>
            <w:proofErr w:type="spellStart"/>
            <w:r w:rsidRPr="000010DE">
              <w:rPr>
                <w:b/>
                <w:sz w:val="18"/>
              </w:rPr>
              <w:t>Squad</w:t>
            </w:r>
            <w:proofErr w:type="spellEnd"/>
          </w:p>
        </w:tc>
        <w:tc>
          <w:tcPr>
            <w:tcW w:w="1935" w:type="dxa"/>
            <w:gridSpan w:val="2"/>
            <w:vAlign w:val="center"/>
          </w:tcPr>
          <w:p w:rsidR="000010DE" w:rsidRPr="000010DE" w:rsidRDefault="000010DE" w:rsidP="000010DE">
            <w:pPr>
              <w:rPr>
                <w:b/>
                <w:sz w:val="18"/>
              </w:rPr>
            </w:pPr>
            <w:r w:rsidRPr="000010DE">
              <w:rPr>
                <w:b/>
                <w:sz w:val="18"/>
              </w:rPr>
              <w:t xml:space="preserve">Nombre del </w:t>
            </w:r>
            <w:proofErr w:type="spellStart"/>
            <w:r w:rsidRPr="000010DE">
              <w:rPr>
                <w:b/>
                <w:sz w:val="18"/>
              </w:rPr>
              <w:t>product</w:t>
            </w:r>
            <w:proofErr w:type="spellEnd"/>
          </w:p>
        </w:tc>
        <w:tc>
          <w:tcPr>
            <w:tcW w:w="3231" w:type="dxa"/>
            <w:gridSpan w:val="3"/>
            <w:vAlign w:val="center"/>
          </w:tcPr>
          <w:p w:rsidR="000010DE" w:rsidRPr="000010DE" w:rsidRDefault="000010DE" w:rsidP="000010DE">
            <w:pPr>
              <w:rPr>
                <w:b/>
                <w:sz w:val="18"/>
              </w:rPr>
            </w:pPr>
            <w:proofErr w:type="spellStart"/>
            <w:r w:rsidRPr="000010DE">
              <w:rPr>
                <w:b/>
                <w:sz w:val="18"/>
              </w:rPr>
              <w:t>shine</w:t>
            </w:r>
            <w:proofErr w:type="spellEnd"/>
            <w:r w:rsidRPr="000010DE">
              <w:rPr>
                <w:b/>
                <w:sz w:val="18"/>
              </w:rPr>
              <w:t xml:space="preserve"> and light</w:t>
            </w:r>
          </w:p>
        </w:tc>
      </w:tr>
      <w:tr w:rsidR="000010DE" w:rsidTr="000010DE">
        <w:tc>
          <w:tcPr>
            <w:tcW w:w="1838" w:type="dxa"/>
            <w:gridSpan w:val="2"/>
            <w:vAlign w:val="center"/>
          </w:tcPr>
          <w:p w:rsidR="000010DE" w:rsidRPr="000010DE" w:rsidRDefault="000010DE" w:rsidP="000010DE">
            <w:pPr>
              <w:rPr>
                <w:b/>
                <w:sz w:val="18"/>
              </w:rPr>
            </w:pPr>
            <w:r w:rsidRPr="000010DE">
              <w:rPr>
                <w:b/>
                <w:sz w:val="18"/>
              </w:rPr>
              <w:t>Entrega</w:t>
            </w:r>
          </w:p>
        </w:tc>
        <w:tc>
          <w:tcPr>
            <w:tcW w:w="1490" w:type="dxa"/>
            <w:vAlign w:val="center"/>
          </w:tcPr>
          <w:p w:rsidR="000010DE" w:rsidRPr="000010DE" w:rsidRDefault="000010DE" w:rsidP="000010DE">
            <w:pPr>
              <w:rPr>
                <w:b/>
                <w:sz w:val="18"/>
              </w:rPr>
            </w:pPr>
            <w:r w:rsidRPr="000010DE">
              <w:rPr>
                <w:b/>
                <w:sz w:val="18"/>
              </w:rPr>
              <w:t>AV2</w:t>
            </w:r>
          </w:p>
        </w:tc>
        <w:tc>
          <w:tcPr>
            <w:tcW w:w="1935" w:type="dxa"/>
            <w:gridSpan w:val="2"/>
            <w:vAlign w:val="center"/>
          </w:tcPr>
          <w:p w:rsidR="000010DE" w:rsidRPr="000010DE" w:rsidRDefault="000010DE" w:rsidP="000010DE">
            <w:pPr>
              <w:rPr>
                <w:b/>
                <w:sz w:val="18"/>
              </w:rPr>
            </w:pPr>
            <w:proofErr w:type="spellStart"/>
            <w:r w:rsidRPr="000010DE">
              <w:rPr>
                <w:b/>
                <w:sz w:val="18"/>
              </w:rPr>
              <w:t>Team</w:t>
            </w:r>
            <w:proofErr w:type="spellEnd"/>
            <w:r w:rsidRPr="000010DE">
              <w:rPr>
                <w:b/>
                <w:sz w:val="18"/>
              </w:rPr>
              <w:t xml:space="preserve"> Leader</w:t>
            </w:r>
          </w:p>
        </w:tc>
        <w:tc>
          <w:tcPr>
            <w:tcW w:w="3231" w:type="dxa"/>
            <w:gridSpan w:val="3"/>
            <w:vAlign w:val="center"/>
          </w:tcPr>
          <w:p w:rsidR="000010DE" w:rsidRPr="000010DE" w:rsidRDefault="000010DE" w:rsidP="000010DE">
            <w:pPr>
              <w:rPr>
                <w:b/>
                <w:sz w:val="18"/>
              </w:rPr>
            </w:pPr>
            <w:proofErr w:type="spellStart"/>
            <w:r w:rsidRPr="000010DE">
              <w:rPr>
                <w:b/>
                <w:sz w:val="18"/>
              </w:rPr>
              <w:t>Tavara</w:t>
            </w:r>
            <w:proofErr w:type="spellEnd"/>
            <w:r w:rsidRPr="000010DE">
              <w:rPr>
                <w:b/>
                <w:sz w:val="18"/>
              </w:rPr>
              <w:t xml:space="preserve"> Correa, </w:t>
            </w:r>
            <w:proofErr w:type="spellStart"/>
            <w:r w:rsidRPr="000010DE">
              <w:rPr>
                <w:b/>
                <w:sz w:val="18"/>
              </w:rPr>
              <w:t>Sebastian</w:t>
            </w:r>
            <w:proofErr w:type="spellEnd"/>
            <w:r w:rsidRPr="000010DE">
              <w:rPr>
                <w:b/>
                <w:sz w:val="18"/>
              </w:rPr>
              <w:t xml:space="preserve"> Oswaldo</w:t>
            </w:r>
          </w:p>
        </w:tc>
      </w:tr>
      <w:tr w:rsidR="000010DE" w:rsidTr="000010DE">
        <w:tc>
          <w:tcPr>
            <w:tcW w:w="585" w:type="dxa"/>
            <w:vAlign w:val="center"/>
          </w:tcPr>
          <w:p w:rsidR="000010DE" w:rsidRPr="000010DE" w:rsidRDefault="000010DE" w:rsidP="000010DE">
            <w:pPr>
              <w:rPr>
                <w:b/>
                <w:sz w:val="18"/>
              </w:rPr>
            </w:pPr>
            <w:proofErr w:type="spellStart"/>
            <w:r w:rsidRPr="000010DE">
              <w:rPr>
                <w:b/>
                <w:sz w:val="18"/>
              </w:rPr>
              <w:t>Item</w:t>
            </w:r>
            <w:proofErr w:type="spellEnd"/>
          </w:p>
        </w:tc>
        <w:tc>
          <w:tcPr>
            <w:tcW w:w="1253" w:type="dxa"/>
            <w:vAlign w:val="center"/>
          </w:tcPr>
          <w:p w:rsidR="000010DE" w:rsidRPr="000010DE" w:rsidRDefault="000010DE" w:rsidP="000010DE">
            <w:pPr>
              <w:rPr>
                <w:b/>
                <w:sz w:val="18"/>
              </w:rPr>
            </w:pPr>
            <w:r w:rsidRPr="000010DE">
              <w:rPr>
                <w:b/>
                <w:sz w:val="18"/>
              </w:rPr>
              <w:t>Estudiante</w:t>
            </w:r>
          </w:p>
        </w:tc>
        <w:tc>
          <w:tcPr>
            <w:tcW w:w="1490" w:type="dxa"/>
            <w:vAlign w:val="center"/>
          </w:tcPr>
          <w:p w:rsidR="000010DE" w:rsidRPr="000010DE" w:rsidRDefault="000010DE" w:rsidP="000010DE">
            <w:pPr>
              <w:rPr>
                <w:b/>
                <w:sz w:val="18"/>
              </w:rPr>
            </w:pPr>
            <w:r w:rsidRPr="000010DE">
              <w:rPr>
                <w:b/>
                <w:sz w:val="18"/>
              </w:rPr>
              <w:t>Responsabilidades</w:t>
            </w:r>
          </w:p>
        </w:tc>
        <w:tc>
          <w:tcPr>
            <w:tcW w:w="874" w:type="dxa"/>
            <w:vAlign w:val="center"/>
          </w:tcPr>
          <w:p w:rsidR="000010DE" w:rsidRPr="000010DE" w:rsidRDefault="000010DE" w:rsidP="000010DE">
            <w:pPr>
              <w:rPr>
                <w:b/>
                <w:sz w:val="18"/>
              </w:rPr>
            </w:pPr>
            <w:r w:rsidRPr="000010DE">
              <w:rPr>
                <w:b/>
                <w:sz w:val="18"/>
              </w:rPr>
              <w:t>Cumplió a tiempo</w:t>
            </w:r>
          </w:p>
        </w:tc>
        <w:tc>
          <w:tcPr>
            <w:tcW w:w="1061" w:type="dxa"/>
            <w:vAlign w:val="center"/>
          </w:tcPr>
          <w:p w:rsidR="000010DE" w:rsidRPr="000010DE" w:rsidRDefault="000010DE" w:rsidP="000010DE">
            <w:pPr>
              <w:rPr>
                <w:b/>
                <w:sz w:val="18"/>
              </w:rPr>
            </w:pPr>
            <w:r w:rsidRPr="000010DE">
              <w:rPr>
                <w:b/>
                <w:sz w:val="18"/>
              </w:rPr>
              <w:t>C</w:t>
            </w:r>
            <w:r w:rsidRPr="000010DE">
              <w:rPr>
                <w:b/>
                <w:sz w:val="18"/>
              </w:rPr>
              <w:t>umplió a</w:t>
            </w:r>
          </w:p>
          <w:p w:rsidR="000010DE" w:rsidRPr="000010DE" w:rsidRDefault="000010DE" w:rsidP="000010DE">
            <w:pPr>
              <w:rPr>
                <w:b/>
                <w:sz w:val="18"/>
              </w:rPr>
            </w:pPr>
            <w:r w:rsidRPr="000010DE">
              <w:rPr>
                <w:b/>
                <w:sz w:val="18"/>
              </w:rPr>
              <w:t>destiempo</w:t>
            </w:r>
          </w:p>
        </w:tc>
        <w:tc>
          <w:tcPr>
            <w:tcW w:w="1263" w:type="dxa"/>
            <w:vAlign w:val="center"/>
          </w:tcPr>
          <w:p w:rsidR="000010DE" w:rsidRPr="000010DE" w:rsidRDefault="000010DE" w:rsidP="000010DE">
            <w:pPr>
              <w:rPr>
                <w:b/>
                <w:sz w:val="18"/>
              </w:rPr>
            </w:pPr>
            <w:r w:rsidRPr="000010DE">
              <w:rPr>
                <w:b/>
                <w:sz w:val="18"/>
              </w:rPr>
              <w:t>C</w:t>
            </w:r>
            <w:r w:rsidRPr="000010DE">
              <w:rPr>
                <w:b/>
                <w:sz w:val="18"/>
              </w:rPr>
              <w:t>umplió</w:t>
            </w:r>
          </w:p>
          <w:p w:rsidR="000010DE" w:rsidRPr="000010DE" w:rsidRDefault="000010DE" w:rsidP="000010DE">
            <w:pPr>
              <w:rPr>
                <w:b/>
                <w:sz w:val="18"/>
              </w:rPr>
            </w:pPr>
            <w:r w:rsidRPr="000010DE">
              <w:rPr>
                <w:b/>
                <w:sz w:val="18"/>
              </w:rPr>
              <w:t>parcialmente</w:t>
            </w:r>
          </w:p>
        </w:tc>
        <w:tc>
          <w:tcPr>
            <w:tcW w:w="852" w:type="dxa"/>
            <w:vAlign w:val="center"/>
          </w:tcPr>
          <w:p w:rsidR="000010DE" w:rsidRPr="000010DE" w:rsidRDefault="000010DE" w:rsidP="000010DE">
            <w:pPr>
              <w:rPr>
                <w:b/>
                <w:sz w:val="18"/>
              </w:rPr>
            </w:pPr>
            <w:r w:rsidRPr="000010DE">
              <w:rPr>
                <w:b/>
                <w:sz w:val="18"/>
              </w:rPr>
              <w:t>N</w:t>
            </w:r>
            <w:r w:rsidRPr="000010DE">
              <w:rPr>
                <w:b/>
                <w:sz w:val="18"/>
              </w:rPr>
              <w:t>o</w:t>
            </w:r>
          </w:p>
          <w:p w:rsidR="000010DE" w:rsidRPr="000010DE" w:rsidRDefault="000010DE" w:rsidP="000010DE">
            <w:pPr>
              <w:rPr>
                <w:b/>
                <w:sz w:val="18"/>
              </w:rPr>
            </w:pPr>
            <w:r w:rsidRPr="000010DE">
              <w:rPr>
                <w:b/>
                <w:sz w:val="18"/>
              </w:rPr>
              <w:t>cumplió</w:t>
            </w:r>
          </w:p>
        </w:tc>
        <w:tc>
          <w:tcPr>
            <w:tcW w:w="1116" w:type="dxa"/>
            <w:vAlign w:val="center"/>
          </w:tcPr>
          <w:p w:rsidR="000010DE" w:rsidRPr="000010DE" w:rsidRDefault="000010DE" w:rsidP="000010DE">
            <w:pPr>
              <w:rPr>
                <w:b/>
                <w:sz w:val="18"/>
              </w:rPr>
            </w:pPr>
            <w:r w:rsidRPr="000010DE">
              <w:rPr>
                <w:b/>
                <w:sz w:val="18"/>
              </w:rPr>
              <w:t>Calificación asignada (20 / 16 / 13 / 07 / 0</w:t>
            </w:r>
            <w:r w:rsidRPr="000010DE">
              <w:rPr>
                <w:b/>
                <w:sz w:val="18"/>
              </w:rPr>
              <w:t>)</w:t>
            </w:r>
          </w:p>
        </w:tc>
      </w:tr>
      <w:tr w:rsidR="000010DE" w:rsidTr="000010DE">
        <w:tc>
          <w:tcPr>
            <w:tcW w:w="585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 w:rsidRPr="000010DE">
              <w:rPr>
                <w:sz w:val="18"/>
              </w:rPr>
              <w:t>1</w:t>
            </w:r>
          </w:p>
        </w:tc>
        <w:tc>
          <w:tcPr>
            <w:tcW w:w="1253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proofErr w:type="spellStart"/>
            <w:r w:rsidRPr="000010DE">
              <w:rPr>
                <w:sz w:val="18"/>
              </w:rPr>
              <w:t>Tavara</w:t>
            </w:r>
            <w:proofErr w:type="spellEnd"/>
            <w:r w:rsidRPr="000010DE">
              <w:rPr>
                <w:sz w:val="18"/>
              </w:rPr>
              <w:t xml:space="preserve"> Correa, </w:t>
            </w:r>
            <w:proofErr w:type="spellStart"/>
            <w:r w:rsidRPr="000010DE">
              <w:rPr>
                <w:sz w:val="18"/>
              </w:rPr>
              <w:t>Sebastian</w:t>
            </w:r>
            <w:proofErr w:type="spellEnd"/>
            <w:r w:rsidRPr="000010DE">
              <w:rPr>
                <w:sz w:val="18"/>
              </w:rPr>
              <w:t xml:space="preserve"> Oswaldo</w:t>
            </w:r>
          </w:p>
        </w:tc>
        <w:tc>
          <w:tcPr>
            <w:tcW w:w="1490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 w:rsidRPr="000010DE">
              <w:rPr>
                <w:sz w:val="18"/>
              </w:rPr>
              <w:t>Coordinó la organización general del trabajo, revisó el avance del equipo, apoyó en la planificación del curso y verificó la coherencia de los entregables.</w:t>
            </w:r>
          </w:p>
        </w:tc>
        <w:tc>
          <w:tcPr>
            <w:tcW w:w="874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061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</w:p>
        </w:tc>
        <w:tc>
          <w:tcPr>
            <w:tcW w:w="1263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</w:p>
        </w:tc>
        <w:tc>
          <w:tcPr>
            <w:tcW w:w="852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</w:tr>
      <w:tr w:rsidR="000010DE" w:rsidTr="000010DE">
        <w:tc>
          <w:tcPr>
            <w:tcW w:w="585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 w:rsidRPr="000010DE">
              <w:rPr>
                <w:sz w:val="18"/>
              </w:rPr>
              <w:t>2</w:t>
            </w:r>
          </w:p>
        </w:tc>
        <w:tc>
          <w:tcPr>
            <w:tcW w:w="1253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 w:rsidRPr="000010DE">
              <w:rPr>
                <w:sz w:val="18"/>
              </w:rPr>
              <w:t xml:space="preserve">Santiago Atanacio, Jairo </w:t>
            </w:r>
            <w:proofErr w:type="spellStart"/>
            <w:r w:rsidRPr="000010DE">
              <w:rPr>
                <w:sz w:val="18"/>
              </w:rPr>
              <w:t>Mathias</w:t>
            </w:r>
            <w:proofErr w:type="spellEnd"/>
          </w:p>
        </w:tc>
        <w:tc>
          <w:tcPr>
            <w:tcW w:w="1490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 w:rsidRPr="000010DE">
              <w:rPr>
                <w:sz w:val="18"/>
              </w:rPr>
              <w:t>Desarrolló contenido de lección asignada, preparó ejemplos prácticos en Java, validó el funcionamiento del código en el editor online y apoyó en la grabación del material.</w:t>
            </w:r>
          </w:p>
        </w:tc>
        <w:tc>
          <w:tcPr>
            <w:tcW w:w="874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061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</w:p>
        </w:tc>
        <w:tc>
          <w:tcPr>
            <w:tcW w:w="1263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</w:p>
        </w:tc>
        <w:tc>
          <w:tcPr>
            <w:tcW w:w="852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</w:tr>
      <w:tr w:rsidR="000010DE" w:rsidTr="000010DE">
        <w:tc>
          <w:tcPr>
            <w:tcW w:w="585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 w:rsidRPr="000010DE">
              <w:rPr>
                <w:sz w:val="18"/>
              </w:rPr>
              <w:t>3</w:t>
            </w:r>
          </w:p>
        </w:tc>
        <w:tc>
          <w:tcPr>
            <w:tcW w:w="1253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 w:rsidRPr="000010DE">
              <w:rPr>
                <w:sz w:val="18"/>
              </w:rPr>
              <w:t xml:space="preserve">Cabrejos </w:t>
            </w:r>
            <w:proofErr w:type="spellStart"/>
            <w:r w:rsidRPr="000010DE">
              <w:rPr>
                <w:sz w:val="18"/>
              </w:rPr>
              <w:t>Chocco</w:t>
            </w:r>
            <w:proofErr w:type="spellEnd"/>
            <w:r w:rsidRPr="000010DE">
              <w:rPr>
                <w:sz w:val="18"/>
              </w:rPr>
              <w:t>, Diego Alexander</w:t>
            </w:r>
          </w:p>
        </w:tc>
        <w:tc>
          <w:tcPr>
            <w:tcW w:w="1490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 w:rsidRPr="000010DE">
              <w:rPr>
                <w:sz w:val="18"/>
              </w:rPr>
              <w:t>Desarrolló contenido de lecciones asignadas, preparó ejemplos prácticos sobre estructuras de control, métodos y entrada por consola, y verificó que el material sea claro para principiantes.</w:t>
            </w:r>
          </w:p>
        </w:tc>
        <w:tc>
          <w:tcPr>
            <w:tcW w:w="874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061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</w:p>
        </w:tc>
        <w:tc>
          <w:tcPr>
            <w:tcW w:w="1263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</w:p>
        </w:tc>
        <w:tc>
          <w:tcPr>
            <w:tcW w:w="852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</w:tr>
      <w:tr w:rsidR="000010DE" w:rsidTr="000010DE">
        <w:tc>
          <w:tcPr>
            <w:tcW w:w="585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 w:rsidRPr="000010DE">
              <w:rPr>
                <w:sz w:val="18"/>
              </w:rPr>
              <w:t>4</w:t>
            </w:r>
          </w:p>
        </w:tc>
        <w:tc>
          <w:tcPr>
            <w:tcW w:w="1253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 w:rsidRPr="000010DE">
              <w:rPr>
                <w:sz w:val="18"/>
              </w:rPr>
              <w:t>Loa Rojas, Jean Franck</w:t>
            </w:r>
          </w:p>
        </w:tc>
        <w:tc>
          <w:tcPr>
            <w:tcW w:w="1490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 w:rsidRPr="000010DE">
              <w:rPr>
                <w:sz w:val="18"/>
              </w:rPr>
              <w:t>Apoyó en la estructuración del repositorio, organización del plan de curso, preparación de archivos base, revisión de documentación y consolidación de entregables finales.</w:t>
            </w:r>
            <w:bookmarkStart w:id="0" w:name="_GoBack"/>
            <w:bookmarkEnd w:id="0"/>
          </w:p>
        </w:tc>
        <w:tc>
          <w:tcPr>
            <w:tcW w:w="874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061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</w:p>
        </w:tc>
        <w:tc>
          <w:tcPr>
            <w:tcW w:w="1263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</w:p>
        </w:tc>
        <w:tc>
          <w:tcPr>
            <w:tcW w:w="852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0010DE" w:rsidRPr="000010DE" w:rsidRDefault="000010DE" w:rsidP="000010DE">
            <w:pPr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</w:tr>
    </w:tbl>
    <w:p w:rsidR="009B6FA4" w:rsidRDefault="009B6FA4"/>
    <w:sectPr w:rsidR="009B6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DE"/>
    <w:rsid w:val="000010DE"/>
    <w:rsid w:val="009B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7A2EE"/>
  <w15:chartTrackingRefBased/>
  <w15:docId w15:val="{D8AE916C-06EC-4273-8BD4-D1BFAC553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01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3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3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178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Franck Loa Rojas</dc:creator>
  <cp:keywords/>
  <dc:description/>
  <cp:lastModifiedBy>Jean Franck Loa Rojas</cp:lastModifiedBy>
  <cp:revision>1</cp:revision>
  <dcterms:created xsi:type="dcterms:W3CDTF">2026-06-19T23:20:00Z</dcterms:created>
  <dcterms:modified xsi:type="dcterms:W3CDTF">2026-06-19T23:29:00Z</dcterms:modified>
</cp:coreProperties>
</file>