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9BE20C" wp14:paraId="1E207724" wp14:noSpellErr="1" wp14:textId="6DD97C45">
      <w:pPr>
        <w:pStyle w:val="Normal"/>
      </w:pPr>
    </w:p>
    <w:p w:rsidR="316F3FDF" w:rsidP="316F3FDF" w:rsidRDefault="316F3FDF" w14:paraId="5C00AFFD" w14:textId="5CE5DF27">
      <w:pPr>
        <w:pStyle w:val="Normal"/>
      </w:pPr>
      <w:r>
        <w:drawing>
          <wp:inline wp14:editId="38E1BDA1" wp14:anchorId="361639C8">
            <wp:extent cx="4467225" cy="4572000"/>
            <wp:effectExtent l="0" t="0" r="0" b="0"/>
            <wp:docPr id="140654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7633ffeb2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6B041"/>
    <w:rsid w:val="0C76B041"/>
    <w:rsid w:val="316F3FDF"/>
    <w:rsid w:val="6E9BE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B041"/>
  <w15:chartTrackingRefBased/>
  <w15:docId w15:val="{23C8B353-6FC4-442A-9326-88BA7372E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597633ffeb243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2023-08-16T17:21:40.0485837Z</dcterms:created>
  <dcterms:modified xsi:type="dcterms:W3CDTF">2023-08-16T17:38:19.5404757Z</dcterms:modified>
  <dc:creator>Jean Max</dc:creator>
  <lastModifiedBy>Jean Max</lastModifiedBy>
</coreProperties>
</file>