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668F" w:rsidRDefault="00F6668F" w:rsidP="00F6668F">
      <w:pPr>
        <w:pStyle w:val="Tytu"/>
      </w:pPr>
      <w:r>
        <w:t>"Dać świadectwo nadziei"</w:t>
      </w:r>
    </w:p>
    <w:p w:rsidR="00F6668F" w:rsidRDefault="00F6668F" w:rsidP="00F6668F">
      <w:pPr>
        <w:pStyle w:val="Podtytu"/>
      </w:pPr>
      <w:r>
        <w:t>Materiały na rok pracy</w:t>
      </w:r>
    </w:p>
    <w:p w:rsidR="00F6668F" w:rsidRDefault="00F6668F" w:rsidP="00A0431C">
      <w:pPr>
        <w:pStyle w:val="Nagwek2"/>
        <w:numPr>
          <w:ilvl w:val="0"/>
          <w:numId w:val="0"/>
        </w:numPr>
        <w:ind w:left="576"/>
      </w:pPr>
      <w:r>
        <w:t>Wstęp</w:t>
      </w:r>
    </w:p>
    <w:p w:rsidR="00F6668F" w:rsidRDefault="00F6668F" w:rsidP="00F6668F">
      <w:r>
        <w:t xml:space="preserve">Temat nowego roku pracy formacyjnej "Dać świadectwo nadziei" wzywa, byśmy stawali się świadkami nadziei dla otaczających nas spraw i ludzi, którzy tak często cierpią na brak nadziei. By tak się stawało, trzeba nam podjąć refleksję nad naszą własną postawą nadziei, szukać jej źródeł, podejmować trud formacyjny. </w:t>
      </w:r>
    </w:p>
    <w:p w:rsidR="00F6668F" w:rsidRDefault="00F6668F" w:rsidP="00F6668F">
      <w:r>
        <w:t xml:space="preserve">Temu służyć będą poniższe konspekty, których treść oparta jest na bogactwie Eucharystii i nauczaniu Kościoła w tym temacie. Chociaż Rok Eucharystii wkrótce zostanie zakończony (październik 2005), poniższe teksty mogą stać się okazją do pogłębienia treści już znanych, a także szkołą praktycznego stosowania ich w naszym życiu, aby było ono podobne do życia Jezusa Chrystusa. W poszczególnych miesiącach rozważymy następujące tematy: </w:t>
      </w:r>
    </w:p>
    <w:p w:rsidR="00F6668F" w:rsidRDefault="00F6668F" w:rsidP="00F6668F">
      <w:pPr>
        <w:pStyle w:val="Akapitzlist"/>
        <w:numPr>
          <w:ilvl w:val="0"/>
          <w:numId w:val="1"/>
        </w:numPr>
      </w:pPr>
      <w:r>
        <w:t xml:space="preserve">"Eucharystia szkołą uczestnictwa w życiu doczesnym i wiecznym" </w:t>
      </w:r>
    </w:p>
    <w:p w:rsidR="00F6668F" w:rsidRDefault="00F6668F" w:rsidP="00F6668F">
      <w:pPr>
        <w:pStyle w:val="Akapitzlist"/>
        <w:numPr>
          <w:ilvl w:val="0"/>
          <w:numId w:val="1"/>
        </w:numPr>
      </w:pPr>
      <w:r>
        <w:t xml:space="preserve">"Wielkość każdej miłości mierzy się wielkością daru" </w:t>
      </w:r>
    </w:p>
    <w:p w:rsidR="00F6668F" w:rsidRDefault="00F6668F" w:rsidP="00F6668F">
      <w:pPr>
        <w:pStyle w:val="Akapitzlist"/>
        <w:numPr>
          <w:ilvl w:val="0"/>
          <w:numId w:val="1"/>
        </w:numPr>
      </w:pPr>
      <w:r>
        <w:t xml:space="preserve">"Przebaczenie warunkiem każdej prawdziwej ludzkiej miłości" </w:t>
      </w:r>
    </w:p>
    <w:p w:rsidR="00F6668F" w:rsidRDefault="00F6668F" w:rsidP="00F6668F">
      <w:pPr>
        <w:pStyle w:val="Akapitzlist"/>
        <w:numPr>
          <w:ilvl w:val="0"/>
          <w:numId w:val="1"/>
        </w:numPr>
      </w:pPr>
      <w:r>
        <w:t xml:space="preserve">"Eucharystia szkołą postawy posiadania siebie w dawaniu siebie"" </w:t>
      </w:r>
    </w:p>
    <w:p w:rsidR="00F6668F" w:rsidRDefault="00F6668F" w:rsidP="00F6668F">
      <w:pPr>
        <w:pStyle w:val="Akapitzlist"/>
        <w:numPr>
          <w:ilvl w:val="0"/>
          <w:numId w:val="1"/>
        </w:numPr>
      </w:pPr>
      <w:r>
        <w:t xml:space="preserve">"Postawa wdzięczności Bogu i ludziom" </w:t>
      </w:r>
    </w:p>
    <w:p w:rsidR="00F6668F" w:rsidRDefault="00F6668F" w:rsidP="00F6668F">
      <w:pPr>
        <w:pStyle w:val="Akapitzlist"/>
        <w:numPr>
          <w:ilvl w:val="0"/>
          <w:numId w:val="1"/>
        </w:numPr>
      </w:pPr>
      <w:r>
        <w:t xml:space="preserve">"Eucharystia szkołą życia według woli Bożej" </w:t>
      </w:r>
    </w:p>
    <w:p w:rsidR="00F6668F" w:rsidRDefault="00F6668F" w:rsidP="00F6668F">
      <w:pPr>
        <w:pStyle w:val="Akapitzlist"/>
        <w:numPr>
          <w:ilvl w:val="0"/>
          <w:numId w:val="1"/>
        </w:numPr>
      </w:pPr>
      <w:r>
        <w:t xml:space="preserve">"Miłość wymaga cierpienia i krzyża" </w:t>
      </w:r>
    </w:p>
    <w:p w:rsidR="00F6668F" w:rsidRDefault="00F6668F" w:rsidP="00F6668F">
      <w:pPr>
        <w:pStyle w:val="Akapitzlist"/>
        <w:numPr>
          <w:ilvl w:val="0"/>
          <w:numId w:val="1"/>
        </w:numPr>
      </w:pPr>
      <w:r>
        <w:t xml:space="preserve">"Miłość musi się dzielić i rozszerzać" </w:t>
      </w:r>
    </w:p>
    <w:p w:rsidR="00F6668F" w:rsidRDefault="00F6668F" w:rsidP="00F6668F">
      <w:pPr>
        <w:pStyle w:val="Akapitzlist"/>
        <w:numPr>
          <w:ilvl w:val="0"/>
          <w:numId w:val="1"/>
        </w:numPr>
      </w:pPr>
      <w:r>
        <w:t xml:space="preserve">"Eucharystia źródłem radości życia" </w:t>
      </w:r>
    </w:p>
    <w:p w:rsidR="00F6668F" w:rsidRDefault="00F6668F" w:rsidP="00F6668F">
      <w:pPr>
        <w:pStyle w:val="Akapitzlist"/>
        <w:numPr>
          <w:ilvl w:val="0"/>
          <w:numId w:val="1"/>
        </w:numPr>
      </w:pPr>
      <w:r>
        <w:t xml:space="preserve">"Podsumowanie pracy rocznej" </w:t>
      </w:r>
    </w:p>
    <w:p w:rsidR="00F6668F" w:rsidRDefault="00F6668F" w:rsidP="00F6668F">
      <w:r>
        <w:t xml:space="preserve">Podobnie jak miało to miejsce w latach poprzednich, każdy konspekt zawiera pytania i problemy do rozważania zarówno w czasie spotkania kręgu, jak i sugestie dla małżonków do pracy duchowej w ciągu miesiąca. Nie obejmują one każdorazowo wszystkich zobowiązań DK, co wcale nie oznacza, że nie wymienione w danym konspekcie zobowiązania mają być przez nas zaniedbywane. Wprost przeciwnie, wszyscy wiemy bowiem, jak bardzo praktykowanie jednych zobowiązań wpływa na owocność innych. </w:t>
      </w:r>
    </w:p>
    <w:p w:rsidR="00F6668F" w:rsidRDefault="00F6668F" w:rsidP="00F6668F">
      <w:r>
        <w:t xml:space="preserve">W pracy formacyjnej niech nam towarzyszą słowa Ojca Świętego Jana Pawła II z Adhortacji Apostolskiej </w:t>
      </w:r>
      <w:proofErr w:type="spellStart"/>
      <w:r>
        <w:t>Ecclesia</w:t>
      </w:r>
      <w:proofErr w:type="spellEnd"/>
      <w:r>
        <w:t xml:space="preserve"> in Europa: </w:t>
      </w:r>
    </w:p>
    <w:p w:rsidR="00F6668F" w:rsidRDefault="00F6668F" w:rsidP="00F6668F">
      <w:pPr>
        <w:rPr>
          <w:i/>
        </w:rPr>
      </w:pPr>
      <w:r>
        <w:t xml:space="preserve">"We współczesnym społeczeństwie, często zamkniętym na transcendencję, przytłoczonym przez postawy konsumpcyjne, łatwo ulegającym nowym formom bałwochwalstwa, a jednocześnie spragnionym czegoś, co nie przemija, zadanie, które stoi przed Kościołem w Europie jest trudne, a zarazem porywające. Polega ono na odkrywaniu na nowo poczucia ?tajemnicy?; na odnowieniu liturgii, aby była bardziej wymownym znakiem obecności Chrystusa Pana; na tworzeniu nowych możliwości wyciszenia, modlitwy i kontemplacji; na powrocie do sakramentów, zwłaszcza do Eucharystii i Pokuty, jako źródeł wolności i nowej nadziei." </w:t>
      </w:r>
      <w:r w:rsidRPr="00F6668F">
        <w:rPr>
          <w:i/>
        </w:rPr>
        <w:t>Anna i Jacek Nowakowie</w:t>
      </w:r>
    </w:p>
    <w:p w:rsidR="00F6668F" w:rsidRDefault="00F6668F" w:rsidP="00F6668F">
      <w:pPr>
        <w:pStyle w:val="Nagwek1"/>
      </w:pPr>
      <w:r w:rsidRPr="00F6668F">
        <w:lastRenderedPageBreak/>
        <w:t>Eucharystia szkołą uczestnictwa w życiu doczesnym i wiecznym</w:t>
      </w:r>
    </w:p>
    <w:p w:rsidR="00F6668F" w:rsidRPr="00356689" w:rsidRDefault="00F6668F" w:rsidP="00F6668F">
      <w:pPr>
        <w:rPr>
          <w:b/>
        </w:rPr>
      </w:pPr>
      <w:r w:rsidRPr="00356689">
        <w:rPr>
          <w:b/>
        </w:rPr>
        <w:t>I. Dzielenie się życiem (przy herbacie)</w:t>
      </w:r>
    </w:p>
    <w:p w:rsidR="00F6668F" w:rsidRPr="00356689" w:rsidRDefault="00F6668F" w:rsidP="00F6668F">
      <w:pPr>
        <w:rPr>
          <w:b/>
        </w:rPr>
      </w:pPr>
      <w:r w:rsidRPr="00356689">
        <w:rPr>
          <w:b/>
        </w:rPr>
        <w:t>II. Część modlitewna:</w:t>
      </w:r>
    </w:p>
    <w:p w:rsidR="00F6668F" w:rsidRDefault="00F6668F" w:rsidP="00F6668F">
      <w:r>
        <w:t>Modlitwa do Ducha Świętego</w:t>
      </w:r>
    </w:p>
    <w:p w:rsidR="00F6668F" w:rsidRDefault="00F6668F" w:rsidP="00F6668F">
      <w:r>
        <w:t>Dzielenie się Słowem Bożym: J 6,26-35.</w:t>
      </w:r>
    </w:p>
    <w:p w:rsidR="00F6668F" w:rsidRDefault="00F6668F" w:rsidP="00F6668F">
      <w:r>
        <w:t>Modlitwa spontaniczna: przeproszenie za brak otwarcia na Bożą prawdę</w:t>
      </w:r>
    </w:p>
    <w:p w:rsidR="00F6668F" w:rsidRDefault="00F6668F" w:rsidP="00F6668F">
      <w:r>
        <w:t>Tajemnica różańca: Nawiedzenie Św. Elżbiety.</w:t>
      </w:r>
    </w:p>
    <w:p w:rsidR="00F6668F" w:rsidRPr="00356689" w:rsidRDefault="00F6668F" w:rsidP="00F6668F">
      <w:pPr>
        <w:rPr>
          <w:b/>
        </w:rPr>
      </w:pPr>
      <w:r w:rsidRPr="00356689">
        <w:rPr>
          <w:b/>
        </w:rPr>
        <w:t>III. Część formacyjna:</w:t>
      </w:r>
    </w:p>
    <w:p w:rsidR="00F6668F" w:rsidRDefault="00F6668F" w:rsidP="00F6668F"/>
    <w:p w:rsidR="00F6668F" w:rsidRDefault="00F6668F" w:rsidP="00F6668F">
      <w:r>
        <w:t>Dzielenie się realizacją zobowiązań: codzienna modlitwa osobista (Namiot Spotkania</w:t>
      </w:r>
    </w:p>
    <w:p w:rsidR="00F6668F" w:rsidRDefault="00F6668F" w:rsidP="00F6668F">
      <w:r>
        <w:t xml:space="preserve">Jaka była moja wierność Namiotowi Spotkania w okresie wakacyjnym (lipiec, sierpień)? W jaki sposób w mojej modlitwie jest obecne słowo Boże? Czy na modlitwie staję w prawdzie przed Bogiem, czy przedstawiam Bogu także swoje słabości? Na ile modlitwa osobista wpływa na zmianę mojego życia? Jak modlitwa otwiera mnie na innych (współmałżonek, dzieci, sąsiedzi, współpracownicy, dalsza rodzina, przypadkowi ludzie)? W jaki sposób Namiot Spotkania pomaga mi rozeznawać wolę Bożą w podejmowaniu na co dzień różnych decyzji? </w:t>
      </w:r>
    </w:p>
    <w:p w:rsidR="00F6668F" w:rsidRDefault="00F6668F" w:rsidP="00F6668F"/>
    <w:p w:rsidR="00F6668F" w:rsidRDefault="00F6668F" w:rsidP="00F6668F">
      <w:r>
        <w:t>Omówienie nowego tematu: "Eucharystia szkołą uczestnictwa w życiu doczesnym i wiecznym" (każde małżeństwo wcześniej, w domu, zapoznaje się z tekstami pomocniczymi oraz z pytaniami do tekstów; na kręgu odbywa się rozmowa na ten temat).</w:t>
      </w:r>
    </w:p>
    <w:p w:rsidR="00F6668F" w:rsidRDefault="00F6668F" w:rsidP="00F6668F"/>
    <w:p w:rsidR="00F6668F" w:rsidRDefault="00F6668F" w:rsidP="00F6668F">
      <w:r>
        <w:t>Pytania i problemy do zastanowienia się, omówienia i dyskusji:</w:t>
      </w:r>
    </w:p>
    <w:p w:rsidR="00F6668F" w:rsidRDefault="00F6668F" w:rsidP="00F6668F">
      <w:r>
        <w:t xml:space="preserve">Czy uczestnictwo we Mszy św. przeżywamy jako czas jedynie "dla siebie", czy też widzimy w Eucharystii przede wszystkim czas na budowanie wspólnoty z innymi? Czy inni uczestnicy Eucharystii pomagają nam w dobrym przeżywaniu Mszy św., czy raczej przeszkadzają, a nawet denerwują? Z czym przychodzę na Eucharystię? Jakie pragnienia, oczekiwania, trudy własnego życia przynoszę na Mszę św., czy umiem je powierzać Bogu? Czy ufam, że Duch Święty, który prowadzi mnie podczas Eucharystii, może mnie poprowadzić bezpiecznie również przez całe życie? Czy wierzę, że może On nieustannie przemieniać moje życie? Jak rozumiem (lub doświadczam) słowa Jana Pawła II, że Eucharystia "daje (...) impuls i pozwala nam z żywą nadzieją spełniać nasze codzienne zadania i obowiązki", z czego ta prawda wynika? Jak rozumiem twierdzenie, że Eucharystia jest miejscem, w którym łączy się życie doczesne z życiem wiecznym i dokonuje się pobudzenie "każdego chrześcijanina do zaangażowania w szerzenie Ewangelii i ożywianie społeczeństwa duchem chrześcijańskim"? </w:t>
      </w:r>
    </w:p>
    <w:p w:rsidR="00F6668F" w:rsidRDefault="00F6668F" w:rsidP="00F6668F"/>
    <w:p w:rsidR="00F6668F" w:rsidRPr="00356689" w:rsidRDefault="00F6668F" w:rsidP="00F6668F">
      <w:pPr>
        <w:rPr>
          <w:b/>
        </w:rPr>
      </w:pPr>
      <w:r w:rsidRPr="00356689">
        <w:rPr>
          <w:b/>
        </w:rPr>
        <w:t>Sugestie do pracy w ciągu miesiąca:</w:t>
      </w:r>
    </w:p>
    <w:p w:rsidR="00F6668F" w:rsidRDefault="00F6668F" w:rsidP="00F6668F">
      <w:r>
        <w:t>dialog małżeński</w:t>
      </w:r>
      <w:r w:rsidR="00356689">
        <w:t xml:space="preserve"> </w:t>
      </w:r>
      <w:r>
        <w:t>na temat: "Jaką rolę zajmuje w naszym życiu Msza św., jaki ona ma wpływ na nasze życie".</w:t>
      </w:r>
    </w:p>
    <w:p w:rsidR="00F6668F" w:rsidRDefault="00F6668F" w:rsidP="00F6668F">
      <w:r>
        <w:t>Jak wygląda nasze przygotowanie do uczestnictwa we Mszy św. (np. nieco wcześniejsze przybycie do kościoła, wyciszenie wewnętrzne poprzez modlitwę, uświadomienie sobie, z jakimi pragnieniami przychodzimy na Eucharystię)? Czy dzielimy się wzajemnie naszym przeżywaniem Eucharystii, radościami z Niej wynikającymi, pragnieniami, trudnościami? Jak Msza św. kształtuje nasze wzajemne relacje małżeńskie, rodzinne, inne?</w:t>
      </w:r>
    </w:p>
    <w:p w:rsidR="00F6668F" w:rsidRDefault="00F6668F" w:rsidP="00F6668F">
      <w:r>
        <w:t>propozycje reguły życia:</w:t>
      </w:r>
    </w:p>
    <w:p w:rsidR="00F6668F" w:rsidRDefault="00F6668F" w:rsidP="00F6668F">
      <w:r>
        <w:t>• np. spotkanie z Chrystusem Eucharystycznym poza Mszą św. (np. raz w tygodniu, przez pół godziny, ale regularnie);</w:t>
      </w:r>
    </w:p>
    <w:p w:rsidR="00F6668F" w:rsidRDefault="00F6668F" w:rsidP="00F6668F">
      <w:r>
        <w:t>• np. uczestnictwo we Mszy św. poza niedzielą w konkretnej intencji (np. trudnego współpracownika, sąsiadki obdarzonej niezaplanowanym macierzyństwem, dziecka, które nie ma wsparcia w rodzinie itp.) i duchowe złożenie tego człowieka, czy sytuacji na ołtarzu wraz z darami chleba i wina;</w:t>
      </w:r>
    </w:p>
    <w:p w:rsidR="00F6668F" w:rsidRDefault="00F6668F" w:rsidP="00F6668F">
      <w:r>
        <w:t>• np. przeczytanie Listu apostolskiego Mane nobiscum Domine Ojca Świętego Jana Pawła II pod kątem wpływu Eucharystii na moje życie</w:t>
      </w:r>
    </w:p>
    <w:p w:rsidR="00F6668F" w:rsidRPr="00EC5E24" w:rsidRDefault="00F6668F" w:rsidP="00F6668F">
      <w:pPr>
        <w:rPr>
          <w:i/>
        </w:rPr>
      </w:pPr>
      <w:r w:rsidRPr="00EC5E24">
        <w:rPr>
          <w:i/>
        </w:rPr>
        <w:t>Anna i Jacek Nowakowie</w:t>
      </w:r>
    </w:p>
    <w:p w:rsidR="00F6668F" w:rsidRDefault="00F6668F" w:rsidP="00F6668F"/>
    <w:p w:rsidR="00F6668F" w:rsidRDefault="00F6668F" w:rsidP="00F6668F">
      <w:r>
        <w:t xml:space="preserve">75. Eucharystia, najwyższy dar Chrystusa dla Kościoła, uobecnia w sposób sakramentalny ofiarę złożoną przez Chrystusa dla naszego zbawienia: "w najświętszej Eucharystii zawiera się bowiem całe dobro duchowe Kościoła, to znaczy sam Chrystus, nasza Pascha". Z tego "źródła i zarazem szczytu całego życia chrześcijańskiego" Kościół pielgrzymujący czerpie wszelką nadzieję. Eucharystia bowiem "daje (...) impuls i pozwala nam z żywą nadzieją spełniać nasze codzienne zadania i obowiązki". </w:t>
      </w:r>
    </w:p>
    <w:p w:rsidR="00F6668F" w:rsidRDefault="00F6668F" w:rsidP="00F6668F">
      <w:r>
        <w:t xml:space="preserve">Wszyscy jesteśmy wezwani, by wyznawać wiarę w Eucharystię, "zadatek przyszłej chwały", w przekonaniu, że komunia z Chrystusem, którą przeżywamy jako pielgrzymi w doczesności, daje nam przedsmak ostatecznego spotkania w dniu, w którym "będziemy do Niego podobni, bo ujrzymy Go takim, jakim jest" (1J3,2). Eucharystia jest "doczesnym przedsmakiem wieczności", jest Boską obecnością i komunią z nią; jako pamiątka Paschy Chrystusa z samej swej natury wnosi w ludzkie dzieje łaskę. Otwiera na Bożą przyszłość; będąc komunią z Chrystusem, z Jego ciałem i krwią, jest uczestnictwem w życiu wiecznym Boga. </w:t>
      </w:r>
    </w:p>
    <w:p w:rsidR="00F6668F" w:rsidRDefault="00F6668F" w:rsidP="00F6668F"/>
    <w:p w:rsidR="00F6668F" w:rsidRDefault="00F6668F" w:rsidP="00F6668F">
      <w:r>
        <w:t>Jan Paweł II</w:t>
      </w:r>
    </w:p>
    <w:p w:rsidR="00F6668F" w:rsidRDefault="00F6668F" w:rsidP="00F6668F">
      <w:r>
        <w:t xml:space="preserve">Adhortacja Apostolska </w:t>
      </w:r>
      <w:proofErr w:type="spellStart"/>
      <w:r>
        <w:t>Ecclesia</w:t>
      </w:r>
      <w:proofErr w:type="spellEnd"/>
      <w:r>
        <w:t xml:space="preserve"> in Europa</w:t>
      </w:r>
    </w:p>
    <w:p w:rsidR="00F6668F" w:rsidRDefault="00F6668F" w:rsidP="00F6668F"/>
    <w:p w:rsidR="00F6668F" w:rsidRDefault="00F6668F" w:rsidP="00F6668F"/>
    <w:p w:rsidR="00F6668F" w:rsidRDefault="00F6668F" w:rsidP="00F6668F">
      <w:r>
        <w:t xml:space="preserve">24. Rozpoznawszy Pana, dwaj uczniowie z </w:t>
      </w:r>
      <w:proofErr w:type="spellStart"/>
      <w:r>
        <w:t>Emaus</w:t>
      </w:r>
      <w:proofErr w:type="spellEnd"/>
      <w:r>
        <w:t xml:space="preserve"> </w:t>
      </w:r>
      <w:r w:rsidR="00356689">
        <w:t>„</w:t>
      </w:r>
      <w:r>
        <w:t>w tej samej godzinie wybrali się</w:t>
      </w:r>
      <w:r w:rsidR="00356689">
        <w:t>”</w:t>
      </w:r>
      <w:r>
        <w:t xml:space="preserve"> (</w:t>
      </w:r>
      <w:proofErr w:type="spellStart"/>
      <w:r>
        <w:t>Łk</w:t>
      </w:r>
      <w:proofErr w:type="spellEnd"/>
      <w:r>
        <w:t xml:space="preserve"> 24,33), aby przekazać to, co zobaczyli i usłyszeli. Kiedy naprawdę doświadczyło się Zmartwychwstałego, pożywając Jego Ciało i Jego Krew, nie można zatrzymać tylko dla siebie przeżywanej radości. Spotkanie z Chrystusem, stale pogłębiane w eucharystycznej bliskości, wzbudza w Kościele i w każdym chrześcijaninie pilną potrzebę dawania świadectwa i ewangelizowania. Zwróciłem na to uwagę w homilii, w której zapowiedziałem Rok Eucharystii, nawiązując do słów św. Pawła: ?Ilekroć bowiem spożywacie ten chleb i pijecie kielich, śmierć Pana głosicie, aż przyjdzie? (1Kor 11,26). Apostoł dostrzega ścisły związek między ucztą a głoszeniem: wejść w komunię z Chrystusem w pamiątce Paschy oznacza równocześnie poczuć się zobowiązanym do stania się misjonarzem wydarzenia, które ten obrzęd uobecnia[22] . Rozesłanie po Mszy św. to nakaz, który pobudza każdego chrześcijanina do zaangażowania w szerzenie Ewangelii i ożywianie społeczeństwa duchem chrześcijańskim. </w:t>
      </w:r>
    </w:p>
    <w:p w:rsidR="00F6668F" w:rsidRDefault="00F6668F" w:rsidP="00F6668F">
      <w:r>
        <w:t xml:space="preserve">25. Do tej misji Eucharystia daje nie tylko siłę wewnętrzną, ale również ? poniekąd ? ?program?. Jest ona bowiem pewnym sposobem bycia, który chrześcijanin przejmuje od Jezusa, a przez jego świadectwo ma promieniować na społeczeństwo i kulturę. Aby do tego doszło, każdy wierny musi przyswoić sobie w medytacji osobistej i wspólnotowej wartości, jakie wyraża Eucharystia, postawy, jakie podpowiada, życiowe zamiary, jakie wzbudza. Dlaczego nie mielibyśmy w tym widzieć szczególnego zadania, jakie niesie w sobie Rok Eucharystii? </w:t>
      </w:r>
    </w:p>
    <w:p w:rsidR="00F6668F" w:rsidRDefault="00F6668F" w:rsidP="00F6668F"/>
    <w:p w:rsidR="00F6668F" w:rsidRDefault="00F6668F" w:rsidP="00F6668F">
      <w:r>
        <w:t>Jan Paweł II</w:t>
      </w:r>
    </w:p>
    <w:p w:rsidR="00F6668F" w:rsidRDefault="00F6668F" w:rsidP="00F6668F">
      <w:r>
        <w:t>List apostolski Mane nobiscum Domine</w:t>
      </w:r>
    </w:p>
    <w:p w:rsidR="00F6668F" w:rsidRDefault="00F6668F" w:rsidP="00F6668F"/>
    <w:p w:rsidR="00F6668F" w:rsidRDefault="00F6668F" w:rsidP="00F6668F"/>
    <w:p w:rsidR="00F6668F" w:rsidRDefault="00F6668F" w:rsidP="00F6668F">
      <w:r>
        <w:t xml:space="preserve">54. Misterium </w:t>
      </w:r>
      <w:proofErr w:type="spellStart"/>
      <w:r>
        <w:t>fidei</w:t>
      </w:r>
      <w:proofErr w:type="spellEnd"/>
      <w:r>
        <w:t xml:space="preserve">! Jeśli Eucharystia jest tajemnicą wiary, która przewyższa nasz intelekt, a przez to zmusza nas do jak najpełniejszej uległości Słowu Bożemu, nikt tak jak Maryja nie może być wsparciem i przewodnikiem w takiej postawie. Nasze powtarzanie dzieła Chrystusa z Ostatniej Wieczerzy, które jest wypełnianiem Jego nakazu: </w:t>
      </w:r>
      <w:r w:rsidR="00356689">
        <w:t>„</w:t>
      </w:r>
      <w:r>
        <w:t>To czyńcie na moją pamiątkę!</w:t>
      </w:r>
      <w:r w:rsidR="00356689">
        <w:t>”</w:t>
      </w:r>
      <w:r>
        <w:t xml:space="preserve"> , staje się jednocześnie przyjęciem zaproszenia Maryi do okazywania Mu posłuszeństwa bez wahania: </w:t>
      </w:r>
      <w:r w:rsidR="00356689">
        <w:t>„</w:t>
      </w:r>
      <w:r>
        <w:t>Zróbcie wszystko, cokolwiek wam powie</w:t>
      </w:r>
      <w:r w:rsidR="00356689">
        <w:t>”</w:t>
      </w:r>
      <w:r>
        <w:t xml:space="preserve"> (J2, 5). Z matczyną troską, poświadczoną podczas wesela w Kanie, Maryja wydaje się nam mówić: </w:t>
      </w:r>
      <w:r w:rsidR="00356689">
        <w:t>„</w:t>
      </w:r>
      <w:r>
        <w:t>Nie wahajcie się, zaufajcie słowu mojego Syna. On, który mógł przemienić wodę w wino, ma moc uczynić z chleba i wina swoje Ciało i swoją Krew, ofiarując wierzącym w tej tajemnicy żywą pamiątkę swej Paschy, aby w ten sposób uczynić z siebie "chleb życia"</w:t>
      </w:r>
      <w:r w:rsidR="00356689">
        <w:t>”</w:t>
      </w:r>
      <w:r>
        <w:t xml:space="preserve"> . </w:t>
      </w:r>
    </w:p>
    <w:p w:rsidR="00F6668F" w:rsidRDefault="00F6668F" w:rsidP="00F6668F">
      <w:r>
        <w:t xml:space="preserve">55. W pewnym sensie Maryja wyraziła swoją wiarę eucharystyczną, jeszcze zanim Eucharystia została ustanowiona, przez sam fakt ofiarowania swojego dziewiczego łona, aby mogło się dokonać Wcielenie Słowa Bożego. Eucharystia odsyłając do męki i zmartwychwstania, wyraża jednocześnie ciągłość z tajemnicą Wcielenia. W zwiastowaniu Maryja poczęła Syna Bożego również w fizycznej prawdzie ciała i krwi, antycypując w sobie to, co w jakiejś mierze realizuje się sakramentalnie w każdym wierzącym, który przyjmuje pod postacią chleba i wina Ciało i Krew Pańską. Istnieje ponadto </w:t>
      </w:r>
      <w:r>
        <w:lastRenderedPageBreak/>
        <w:t xml:space="preserve">głęboka analogia pomiędzy fiat wypowiedzianym przez Maryję na słowa archanioła i amen, które wypowiada każdy wierny kiedy otrzymuje Ciało Pańskie. Maryja była wezwana do wiary, że Ten, którego poczęła ?za sprawą Ducha Świętego?, był ?Synem Bożym? (por. </w:t>
      </w:r>
      <w:proofErr w:type="spellStart"/>
      <w:r>
        <w:t>Łk</w:t>
      </w:r>
      <w:proofErr w:type="spellEnd"/>
      <w:r>
        <w:t xml:space="preserve"> 1,30-35). W ciągłości z wiarą Dziewicy, tajemnica eucharystyczna wymaga od nas wiary na wzór wiary Dziewicy, że ten sam Jezus, Syn Boży i Syn Maryi, uobecnia się w całym swoim Bosko-ludzkim jestestwie pod postaciami chleba i wina. </w:t>
      </w:r>
    </w:p>
    <w:p w:rsidR="00F6668F" w:rsidRDefault="00F6668F" w:rsidP="00F6668F">
      <w:r>
        <w:t>„</w:t>
      </w:r>
      <w:r>
        <w:t>Błogosławiona [jest], która uwierzyła? (</w:t>
      </w:r>
      <w:proofErr w:type="spellStart"/>
      <w:r>
        <w:t>Łk</w:t>
      </w:r>
      <w:proofErr w:type="spellEnd"/>
      <w:r>
        <w:t xml:space="preserve"> 1,45): Maryja w tajemnicy Wcielenia antycypowała także wiarę eucharystyczną Kościoła. Kiedy nawiedzając Elżbietę nosi w łonie Słowo, które stało się ciałem, Maryja w pewnym sensie jest ?tabernakulum? - pierwszym ?tabernakulum? w historii, w którym Syn Boży (jeszcze niewidoczny dla ludzkich oczu) pozwala się adorować Elżbiecie, niejako ?promieniując? swoim światłem poprzez oczy i głos Maryi. Czy zatem Maryja kontemplująca oblicze Chrystusa dopiero co narodzonego i tuląca Go w ramionach, nie jest dla nas niedoścignionym wzorem miłości i natchnienia podczas każdej </w:t>
      </w:r>
      <w:r>
        <w:t>naszej Komunii eucharystycznej”</w:t>
      </w:r>
    </w:p>
    <w:p w:rsidR="00F6668F" w:rsidRDefault="00F6668F" w:rsidP="00F6668F"/>
    <w:p w:rsidR="00F6668F" w:rsidRDefault="00F6668F" w:rsidP="00F6668F">
      <w:r>
        <w:t>Jan Paweł II</w:t>
      </w:r>
    </w:p>
    <w:p w:rsidR="00F6668F" w:rsidRDefault="00F6668F" w:rsidP="00F6668F">
      <w:r>
        <w:t xml:space="preserve">Encyklika </w:t>
      </w:r>
      <w:proofErr w:type="spellStart"/>
      <w:r>
        <w:t>Ecclesia</w:t>
      </w:r>
      <w:proofErr w:type="spellEnd"/>
      <w:r>
        <w:t xml:space="preserve"> de Eucharystia</w:t>
      </w:r>
    </w:p>
    <w:p w:rsidR="00F6668F" w:rsidRDefault="00F6668F" w:rsidP="00F6668F"/>
    <w:p w:rsidR="00F6668F" w:rsidRDefault="00F6668F" w:rsidP="00F6668F"/>
    <w:p w:rsidR="00F6668F" w:rsidRDefault="00F6668F" w:rsidP="00F6668F">
      <w:r>
        <w:t>„</w:t>
      </w:r>
      <w:r>
        <w:t>Co to praktycznie znaczy: mieć udział w śmierci i w zmartwychwstaniu Chrystusa? Umieranie, które jest źródłem życia musi być programem naszego życia, nie tylko w zgromadzeniu liturgicznym, ale wszędzie. To znaczy, że wszędzie musimy umierać grzechowi, zawsze musi umierać w nas stary człowiek, musimy przekreślać w sobie grzeszną pożądliwość, odrywać się od niewłaściwych przywiązań, wyrzekać się tego, co nie jest zgodne z wolą Bożą. To jest nasze umieranie, przedłużenie uczestnictwa w śmierci Chrystusa, które sakramentalnie rozpoczyna się podczas mszy świętej. Jeśli wybierzemy taki sposób życia, jeśli będziemy umierali z Chrystusem, wtedy będziemy wzrastali w nowym życiu, będzie wzrastał w nas nowy człowiek, ten, który już nie jest poddany prawu śmierci, dla którego śmierć jest tylko przejściem przez bramę do lepszego, pełniejszego życia. Z tego powodu wszystko w naszym chrześcijańskim życiu jest pełne radości, pełne nadziei, nawet cierpienie, nawet trud wyrzeczenia, zmaganie się, które prowadzimy ze sobą i ze światem, o ile jest w nim coś z nieprzyjaźni wobec Boga. To wszystko rodzi życie, to wszystko jest opromienione nadzieją.</w:t>
      </w:r>
      <w:r>
        <w:t>”</w:t>
      </w:r>
      <w:r>
        <w:t xml:space="preserve"> </w:t>
      </w:r>
    </w:p>
    <w:p w:rsidR="00F6668F" w:rsidRDefault="00F6668F" w:rsidP="00F6668F">
      <w:r>
        <w:t>ks. Franciszek Blachnicki</w:t>
      </w:r>
    </w:p>
    <w:p w:rsidR="00F6668F" w:rsidRDefault="00F6668F" w:rsidP="00F6668F">
      <w:r>
        <w:t xml:space="preserve">"Eucharystia pokarm na całe życie" </w:t>
      </w:r>
      <w:r>
        <w:t>;</w:t>
      </w:r>
      <w:r>
        <w:t>Wydawnictwo Światło-Życie Kraków 2004, s. 16 i 17</w:t>
      </w:r>
    </w:p>
    <w:p w:rsidR="00F6668F" w:rsidRDefault="00F6668F" w:rsidP="00F6668F"/>
    <w:p w:rsidR="00A0431C" w:rsidRDefault="00B13F0D" w:rsidP="00B13F0D">
      <w:pPr>
        <w:pStyle w:val="Nagwek1"/>
      </w:pPr>
      <w:r w:rsidRPr="00B13F0D">
        <w:lastRenderedPageBreak/>
        <w:t>Wielkość każdej miłości mierzy się wielkością daru</w:t>
      </w:r>
    </w:p>
    <w:p w:rsidR="00B13F0D" w:rsidRPr="00B13F0D" w:rsidRDefault="00B13F0D" w:rsidP="00B13F0D">
      <w:pPr>
        <w:rPr>
          <w:b/>
        </w:rPr>
      </w:pPr>
      <w:r w:rsidRPr="00B13F0D">
        <w:rPr>
          <w:b/>
        </w:rPr>
        <w:t>I. Dzielenie się życiem (przy herbacie)</w:t>
      </w:r>
    </w:p>
    <w:p w:rsidR="00B13F0D" w:rsidRPr="00B13F0D" w:rsidRDefault="00B13F0D" w:rsidP="00B13F0D">
      <w:pPr>
        <w:rPr>
          <w:b/>
        </w:rPr>
      </w:pPr>
      <w:r w:rsidRPr="00B13F0D">
        <w:rPr>
          <w:b/>
        </w:rPr>
        <w:t>II. Część modlitewna:</w:t>
      </w:r>
    </w:p>
    <w:p w:rsidR="00B13F0D" w:rsidRDefault="00B13F0D" w:rsidP="00B13F0D">
      <w:r>
        <w:t>Modlitwa do Ducha Świętego</w:t>
      </w:r>
    </w:p>
    <w:p w:rsidR="00B13F0D" w:rsidRDefault="00B13F0D" w:rsidP="00B13F0D">
      <w:r>
        <w:t>Dzielenie się Słowem Bożym: J 15, 9-17.</w:t>
      </w:r>
    </w:p>
    <w:p w:rsidR="00B13F0D" w:rsidRDefault="00B13F0D" w:rsidP="00B13F0D">
      <w:r>
        <w:t>Modlitwa spontaniczna: uwielbienie Boga w Jego miłości do człowieka.</w:t>
      </w:r>
    </w:p>
    <w:p w:rsidR="00B13F0D" w:rsidRDefault="00B13F0D" w:rsidP="00B13F0D">
      <w:r>
        <w:t>Tajemnica różańca: Narodzenie Pana Jezusa.</w:t>
      </w:r>
    </w:p>
    <w:p w:rsidR="00B13F0D" w:rsidRPr="00B13F0D" w:rsidRDefault="00B13F0D" w:rsidP="00B13F0D">
      <w:pPr>
        <w:rPr>
          <w:b/>
        </w:rPr>
      </w:pPr>
      <w:r w:rsidRPr="00B13F0D">
        <w:rPr>
          <w:b/>
        </w:rPr>
        <w:t>III. Część formacyjna:</w:t>
      </w:r>
    </w:p>
    <w:p w:rsidR="00B13F0D" w:rsidRDefault="00B13F0D" w:rsidP="00B13F0D"/>
    <w:p w:rsidR="00B13F0D" w:rsidRDefault="00B13F0D" w:rsidP="00B13F0D">
      <w:r>
        <w:t>Dzielenie się realizacją zobowiązań: modlitwa małżeńska i modlitwa rodzinna.</w:t>
      </w:r>
    </w:p>
    <w:p w:rsidR="00B13F0D" w:rsidRDefault="00B13F0D" w:rsidP="00B13F0D">
      <w:r>
        <w:t xml:space="preserve">Czy jesteśmy wierni codziennej modlitwie małżeńskiej i rodzinnej? Jakie przeszkody, trudności wpływają na niewypełnianie tych zobowiązań? Czy w modlitwie małżeńskiej (rodzinnej) dziękujemy Bogu za nasze wspólne radości? Czy wspólnie powierzamy Mu nasze cierpienia i zmartwienia? Jakie owoce obu rodzajów modlitwy dostrzegamy w nas samych, w naszych relacjach małżeńskich i rodzinnych? Jak korzystamy każdego dnia z Bożego daru, którym jest dla nas modlitwa małżeńska i rodzinna? </w:t>
      </w:r>
    </w:p>
    <w:p w:rsidR="00B13F0D" w:rsidRDefault="00B13F0D" w:rsidP="00B13F0D"/>
    <w:p w:rsidR="00B13F0D" w:rsidRDefault="00B13F0D" w:rsidP="00B13F0D">
      <w:r>
        <w:t>Omówienie nowego tematu: "Wielkość każdej miłości mierzy się wielkością daru" (każde małżeństwo wcześniej, w domu, zapoznaje się z tekstami pomocniczymi oraz z pytaniami do tekstów; na kręgu odbywa się rozmowa na ten temat).</w:t>
      </w:r>
    </w:p>
    <w:p w:rsidR="00B13F0D" w:rsidRDefault="00B13F0D" w:rsidP="00B13F0D"/>
    <w:p w:rsidR="00B13F0D" w:rsidRDefault="00B13F0D" w:rsidP="00B13F0D">
      <w:r>
        <w:t>Pytania i problemy do zastanowienia się, omówienia i dyskusji:</w:t>
      </w:r>
    </w:p>
    <w:p w:rsidR="00B13F0D" w:rsidRDefault="00B13F0D" w:rsidP="00B13F0D">
      <w:r>
        <w:t xml:space="preserve">Czy zdarzyło mi się kiedyś odczuwać głód Eucharystii (dłuższy pobyt w miejscu bardzo oddalonym od kościoła, pobyt za granicą, gdzie katolicyzm jest religią marginalną, zagubienie Boga w swoim życiu); jakie to było dla mnie doświadczenie? Czy myślę czasem o tym, że Eucharystia jest najcenniejszym darem, jaki Bóg dał człowiekowi? Czy cenię ten dar; a może przyzwyczaiłem się, że on mi się należy? W jaki sposób dziękuję Bogu za dar Eucharystii? </w:t>
      </w:r>
    </w:p>
    <w:p w:rsidR="00B13F0D" w:rsidRDefault="00B13F0D" w:rsidP="00B13F0D">
      <w:r>
        <w:t>Czy słowo Boże słyszane w czasie Mszy św. porusza moje uczucia, emocje, mój umysł? Jak kształtuje ono nasze życie, pracę, odpoczynek, nasz stosunek do bliźnich? Jaka jest moja ofiara związana z moją miłością do Boga i do ludzi (trud zapierania się siebie)? Na ile uczestnictwo w Eucharystii pomaga mi w kształtowaniu w sobie gotowości do składania siebie w ofierze? W jaki sposób ta postawa objawia się w życiu codziennym?</w:t>
      </w:r>
    </w:p>
    <w:p w:rsidR="00B13F0D" w:rsidRDefault="00B13F0D" w:rsidP="00B13F0D">
      <w:r>
        <w:lastRenderedPageBreak/>
        <w:t>Czy ufam, że Eucharystia jako uobecnienie nie tylko miłości ukrzyżowanej, ale także miłości zmartwychwstałej, uzdalnia mnie do zwycięstwa nad własnymi słabościami (lęki, egoizm, egocentryzm, wygodnictwo, poczucie beznadziejności, zmysłowość, (?); czy wierzę, że jest moją mocą? W jaki sposób korzystam z tej mocy, którą odkrywam w Eucharystii, jak to wygląda w praktyce życia? Jak rozumiem stwierdzenie, że "Eucharystia jest liturgią życia"?</w:t>
      </w:r>
    </w:p>
    <w:p w:rsidR="00B13F0D" w:rsidRDefault="00B13F0D" w:rsidP="00B13F0D"/>
    <w:p w:rsidR="00B13F0D" w:rsidRDefault="00B13F0D" w:rsidP="00B13F0D">
      <w:r>
        <w:t>Sugestie do pracy w ciągu miesiąca:</w:t>
      </w:r>
    </w:p>
    <w:p w:rsidR="00B13F0D" w:rsidRDefault="00B13F0D" w:rsidP="00B13F0D">
      <w:r>
        <w:t xml:space="preserve">Namiot Spotkania(Mt 4,12-17.23-25; </w:t>
      </w:r>
      <w:proofErr w:type="spellStart"/>
      <w:r>
        <w:t>Łk</w:t>
      </w:r>
      <w:proofErr w:type="spellEnd"/>
      <w:r>
        <w:t xml:space="preserve"> 12,1-7; Mt 21,28-32; J 3,16-21). </w:t>
      </w:r>
    </w:p>
    <w:p w:rsidR="00B13F0D" w:rsidRDefault="00B13F0D" w:rsidP="00B13F0D">
      <w:r>
        <w:t>propozycje reguły życia:</w:t>
      </w:r>
    </w:p>
    <w:p w:rsidR="00B13F0D" w:rsidRDefault="00B13F0D" w:rsidP="00B13F0D">
      <w:r>
        <w:t>• np. podziękować Bogu na końcu dnia za dobro, które dzisiaj stało się moim udziałem (codziennie odnaleźć przynajmniej jedno takie dobro);</w:t>
      </w:r>
    </w:p>
    <w:p w:rsidR="00B13F0D" w:rsidRDefault="00B13F0D" w:rsidP="00B13F0D">
      <w:r>
        <w:t>• np. wynieść ze Mszy św. jakieś słowo, myśl, natchnienie, postawę i zanieść je w konkretną sytuację życia;</w:t>
      </w:r>
    </w:p>
    <w:p w:rsidR="00B13F0D" w:rsidRDefault="00B13F0D" w:rsidP="00B13F0D">
      <w:r>
        <w:t>• np. odbyć spotkanie (podjąć rozmowę, problem), które czeka na mnie już od pewnego czasu, a które odkładam ze względu na niechęć, lęk, lenistwo, wygodnictwo ...</w:t>
      </w:r>
    </w:p>
    <w:p w:rsidR="00B13F0D" w:rsidRDefault="00B13F0D" w:rsidP="00B13F0D">
      <w:r>
        <w:t>Anna i Jacek Nowakowie</w:t>
      </w:r>
    </w:p>
    <w:p w:rsidR="00B13F0D" w:rsidRDefault="00B13F0D" w:rsidP="00B13F0D"/>
    <w:p w:rsidR="00B13F0D" w:rsidRDefault="00B13F0D" w:rsidP="00B13F0D"/>
    <w:p w:rsidR="00B13F0D" w:rsidRDefault="00B13F0D" w:rsidP="00B13F0D">
      <w:r>
        <w:t xml:space="preserve">30.[...]Wy wszyscy, wierni, odkrywajcie na nowo dar Eucharystii jako światło i moc dla waszego codziennego życia w świecie, w wykonywaniu waszych zawodów i w różnych sytuacjach. Przede wszystkim odkrywajcie go, żyjąc w pełni pięknem i misją rodziny. [...] </w:t>
      </w:r>
    </w:p>
    <w:p w:rsidR="00B13F0D" w:rsidRDefault="00B13F0D" w:rsidP="00B13F0D">
      <w:r>
        <w:t xml:space="preserve">31. Przed naszymi oczyma stają przykłady świętych, którzy w Eucharystii znaleźli pokarm na swą drogę doskonałości. Ileż razy wzruszali się do łez, doświadczając tak wielkiej tajemnicy i nieopisanej radości "oblubieńczej" przed Sakramentem Ołtarza. Niech nam pomaga przede wszystkim Najświętsza Dziewica, która całym swoim życiem ucieleśniała tajemnicę Eucharystii. Kościół, patrząc na Maryję jako na swój wzór, jest wezwany do Jej naśladowania także w odniesieniu do Najświętszej Tajemnicy. Chleb eucharystyczny, który przyjmujemy, jest niepokalanym ciałem Jej Syna: </w:t>
      </w:r>
      <w:proofErr w:type="spellStart"/>
      <w:r>
        <w:t>Ave</w:t>
      </w:r>
      <w:proofErr w:type="spellEnd"/>
      <w:r>
        <w:t xml:space="preserve"> </w:t>
      </w:r>
      <w:proofErr w:type="spellStart"/>
      <w:r>
        <w:t>verum</w:t>
      </w:r>
      <w:proofErr w:type="spellEnd"/>
      <w:r>
        <w:t xml:space="preserve"> </w:t>
      </w:r>
      <w:proofErr w:type="spellStart"/>
      <w:r>
        <w:t>corpus</w:t>
      </w:r>
      <w:proofErr w:type="spellEnd"/>
      <w:r>
        <w:t xml:space="preserve"> </w:t>
      </w:r>
      <w:proofErr w:type="spellStart"/>
      <w:r>
        <w:t>natum</w:t>
      </w:r>
      <w:proofErr w:type="spellEnd"/>
      <w:r>
        <w:t xml:space="preserve"> de Maria </w:t>
      </w:r>
      <w:proofErr w:type="spellStart"/>
      <w:r>
        <w:t>Virgine</w:t>
      </w:r>
      <w:proofErr w:type="spellEnd"/>
      <w:r>
        <w:t xml:space="preserve">. Niech w tym roku łaski Kościół, wspierany przez Maryję, z nowym zapałem podejmuje swą misję i coraz bardziej rozpoznaje w Eucharystii źródło i szczyt całego swego życia. </w:t>
      </w:r>
    </w:p>
    <w:p w:rsidR="00B13F0D" w:rsidRDefault="00B13F0D" w:rsidP="00B13F0D"/>
    <w:p w:rsidR="00B13F0D" w:rsidRDefault="00B13F0D" w:rsidP="00B13F0D">
      <w:r>
        <w:t>Jan Paweł II</w:t>
      </w:r>
    </w:p>
    <w:p w:rsidR="00B13F0D" w:rsidRDefault="00B13F0D" w:rsidP="00B13F0D">
      <w:r>
        <w:t>List apostolski Mane nobiscum Domine</w:t>
      </w:r>
    </w:p>
    <w:p w:rsidR="00B13F0D" w:rsidRDefault="00B13F0D" w:rsidP="00B13F0D"/>
    <w:p w:rsidR="00B13F0D" w:rsidRDefault="00B13F0D" w:rsidP="00B13F0D"/>
    <w:p w:rsidR="00B13F0D" w:rsidRDefault="00B13F0D" w:rsidP="00B13F0D">
      <w:r>
        <w:t xml:space="preserve">11. "Pan Jezus tej nocy, której został wydany" (1 Kor 11, 23), ustanowił Ofiarę eucharystyczną swojego Ciała i swojej Krwi. Słowa apostoła Pawła przypominają nam dramatyczne okoliczności, w jakich narodziła się Eucharystia. Zawiera ona niezatarty zapis męki i śmierci Pana. Nie jest tylko przywołaniem tego wydarzenia, lecz jego sakramentalnym uobecnieniem. Jest ofiarą Krzyża, która trwa przez wieki. Prawdę tę dobrze wyrażają słowa, jakimi w rycie łacińskim lud odpowiada na wypowiadaną przez kapłana aklamację: ?Oto wielka tajemnica wiary" - "Głosimy śmierć Twoją, Panie Jezu!" . </w:t>
      </w:r>
    </w:p>
    <w:p w:rsidR="00B13F0D" w:rsidRDefault="00B13F0D" w:rsidP="00B13F0D">
      <w:r>
        <w:t xml:space="preserve">Kościół otrzymał Eucharystię od Chrystusa, swojego Pana, nie jako jeden z wielu cennych darów, ale jako dar największy, ponieważ jest to dar z samego siebie, z własnej osoby w jej świętym człowieczeństwie, jak też dar Jego dzieła zbawienia. Nie pozostaje ono ograniczone do przeszłości, skoro "to, kim Chrystus jest, to, co uczynił i co wycierpiał dla wszystkich ludzi, uczestniczy w wieczności Bożej, przekracza wszelkie czasy i jest w nich stale obecne..." . </w:t>
      </w:r>
    </w:p>
    <w:p w:rsidR="00B13F0D" w:rsidRDefault="00B13F0D" w:rsidP="00B13F0D">
      <w:r>
        <w:t xml:space="preserve">Gdy Kościół sprawuje Eucharystię, pamiątkę śmierci i zmartwychwstania swojego Pana, to centralne wydarzenie zbawienia staje się rzeczywiście obecne i " dokonuje się dzieło naszego Odkupienia " . Ofiara ta ma do tego stopnia decydujące znaczenie dla zbawienia rodzaju ludzkiego, że Jezus złożył ją i wrócił do Ojca, dopiero wtedy, gdy zostawił nam środek umożliwiający uczestnictwo w niej, tak jakbyśmy byli w niej obecni. W ten sposób każdy wierny może w niej uczestniczyć i korzystać z jej niewyczerpanych owoców. Oto wiara, którą przez wieki żyły całe pokolenia chrześcijan. Tę wiarę Magisterium Kościoła nieustannie potwierdzało z radosną wdzięcznością za nieoceniony dar. Pragnę raz jeszcze przypomnieć tę prawdę, drodzy Bracia i Siostry, adorując razem z wami tę tajemnicę: tajemnicę wielką, tajemnicę miłosierdzia. Cóż większego Jezus mógł uczynić dla nas? Prawdziwie, w Eucharystii objawia nam miłość, która posuwa się "aż do końca" (por. J13,1) - miłość, która nie zna miary. </w:t>
      </w:r>
    </w:p>
    <w:p w:rsidR="00B13F0D" w:rsidRDefault="00B13F0D" w:rsidP="00B13F0D">
      <w:r>
        <w:t xml:space="preserve">12. Ten wymiar powszechnej miłości, zawarty w sakramencie Eucharystii, znajduje swój fundament w słowach samego Zbawiciela. Ustanawiając Eucharystię, nie ograniczył się On jedynie do powiedzenia: "To jest Ciało moje" , "to jest Krew moja" , lecz dodał: " które za was będzie wydane..., która za was będzie wylana" (Mt 26, 6.28; </w:t>
      </w:r>
      <w:proofErr w:type="spellStart"/>
      <w:r>
        <w:t>Łk</w:t>
      </w:r>
      <w:proofErr w:type="spellEnd"/>
      <w:r>
        <w:t xml:space="preserve"> 22,19-20). Nie potwierdził jedynie, że to, co im dawał do jedzenia i do picia, było Jego Ciałem i Jego Krwią, lecz jasno wyraził, że ma to wartość ofiarniczą, czyniąc obecną w sposób sakramentalny swoją ofiarę, która niedługo potem miała dokonać się na krzyżu dla zbawienia wszystkich. "Msza święta jest równocześnie i nierozdzielnie pamiątką ofiarną, w której przedłuża się ofiara Krzyża, i świętą ucztą komunii w Ciele i Krwi Pana" . </w:t>
      </w:r>
    </w:p>
    <w:p w:rsidR="00B13F0D" w:rsidRDefault="00B13F0D" w:rsidP="00B13F0D">
      <w:r>
        <w:t xml:space="preserve">Kościół żyje nieustannie odkupieńczą ofiarą i zbliża się do niej nie tylko przez pełne wiary wspomnienie, ale też poprzez aktualne uczestnictwo, ponieważ ofiara ta wciąż się uobecnia, trwając sakramentalnie w każdej wspólnocie, która ją sprawuje przez ręce konsekrowanego szafarza. W ten sposób Eucharystia umożliwia ludziom współczesnym dostąpienie pojednania, które Chrystus uzyskał raz na zawsze dla ludzkości wszystkich czasów. </w:t>
      </w:r>
    </w:p>
    <w:p w:rsidR="00B13F0D" w:rsidRDefault="00B13F0D" w:rsidP="00B13F0D"/>
    <w:p w:rsidR="00B13F0D" w:rsidRDefault="00B13F0D" w:rsidP="00B13F0D">
      <w:r>
        <w:t>Jan Paweł II</w:t>
      </w:r>
    </w:p>
    <w:p w:rsidR="00B13F0D" w:rsidRDefault="00B13F0D" w:rsidP="00B13F0D">
      <w:r>
        <w:t xml:space="preserve">Encyklika </w:t>
      </w:r>
      <w:proofErr w:type="spellStart"/>
      <w:r>
        <w:t>Ecclesia</w:t>
      </w:r>
      <w:proofErr w:type="spellEnd"/>
      <w:r>
        <w:t xml:space="preserve"> de Eucharystia</w:t>
      </w:r>
    </w:p>
    <w:p w:rsidR="00B13F0D" w:rsidRDefault="00B13F0D" w:rsidP="00B13F0D">
      <w:r>
        <w:lastRenderedPageBreak/>
        <w:t>"Eucharystia jest samym źródłem małżeństwa chrześcijańskiego. Ofiara eucharystyczna bowiem uobecnia przymierze miłości Chrystusa z Kościołem, przypieczętowane Jego krwią na krzyżu. W tej właśnie ofierze Nowego i Wiecznego Przymierza małżonkowie chrześcijańscy znajdują korzenie, z których wyrasta, stale się odnawia i nieustannie ożywia ich przymierze małżeńskie. Jako uobecnienie ofiary miłości Chrystusa względem Kościoła, Eucharystia jest źródłem miłości. W darze eucharystycznym miłości rodzina chrześcijańska znajduje podstawę i ducha ożywiającego jej "komunię" i jej "posłannictwo": Chleb eucharystyczny czyni z różnych członków wspólnoty rodzinnej jedno ciało, objawienie szerszej jedności Kościoła i uczestnictwo w niej; uczestnictwo w Ciele "wydanym" i Krwi "przelanej" Chrystusa staje się niewyczerpanym źródłem misyjnego i apostolskiego dynamizmu rodziny chrześcijańskiej."</w:t>
      </w:r>
    </w:p>
    <w:p w:rsidR="00B13F0D" w:rsidRDefault="00B13F0D" w:rsidP="00B13F0D">
      <w:r>
        <w:t xml:space="preserve">(Familiaris </w:t>
      </w:r>
      <w:proofErr w:type="spellStart"/>
      <w:r>
        <w:t>consortio</w:t>
      </w:r>
      <w:proofErr w:type="spellEnd"/>
      <w:r>
        <w:t>, 57)</w:t>
      </w:r>
    </w:p>
    <w:p w:rsidR="00B13F0D" w:rsidRDefault="00B13F0D" w:rsidP="00B13F0D"/>
    <w:p w:rsidR="00B13F0D" w:rsidRDefault="00B13F0D" w:rsidP="00B13F0D">
      <w:r>
        <w:t xml:space="preserve">W swoim przemówieniu do Ekip w styczniu 2003 r. Papież Jan Paweł II podkreślił mocno związek życia i zaangażowania małżeństw z uczestnictwem w Eucharystii: "Tajemnica przymierza i komunii zobowiązuje i zaprasza małżonków do czerpania przez nich mocy z Eucharystii, "źródła chrześcijańskiego małżeństwa" (FC 57) i wzoru dla ich miłości. W istocie różne momenty liturgii eucharystycznej zapraszają małżonków do przeżywania swego życia małżeńskiego i rodzinnego na wzór samego Chrystusa, który wydał się ludziom z miłości, aby odnaleźli w tym sakramencie konieczną odwagę do przyjmowania drugiego, do przebaczania, dialogu i jedności serc." </w:t>
      </w:r>
    </w:p>
    <w:p w:rsidR="00B13F0D" w:rsidRDefault="00B13F0D" w:rsidP="00B13F0D">
      <w:r>
        <w:t xml:space="preserve">Te refleksje Jana Pawła II kierują myśli do nauczania Ojca </w:t>
      </w:r>
      <w:proofErr w:type="spellStart"/>
      <w:r>
        <w:t>Caffarela</w:t>
      </w:r>
      <w:proofErr w:type="spellEnd"/>
      <w:r>
        <w:t xml:space="preserve"> o jedności między życiem małżeńskim a Eucharystią: </w:t>
      </w:r>
    </w:p>
    <w:p w:rsidR="00B13F0D" w:rsidRDefault="00B13F0D" w:rsidP="00B13F0D">
      <w:r>
        <w:t>"Jedność między dwoma bytami, sami to dobrze wiecie, tworzy się przez to, co każdy wnosi we wspólnotę. Otóż Wy, którzy czerpiecie z Eucharystii życie samego Chrystusa, czerpiecie to właśnie życie Chrystusa, z którym najpierw wchodzicie we wspólnotę. I to życie w was jest radosnym poznawaniem Ojca, zarazem objawiającym miłość synowską. Lecz jest ono także miłością stworzenia, całego stworzenia: uwielbienia, miłosierdzia, dobroci Bożej w was zamieszkującej. A następnie jest wolą Boga, byście kochali jeden drugiego miłością uprzywilejowaną. Wasza miłość do współmałżonka jest w pierwszej kolejności przemieniana przez łaskę Eucharystii, która przynosi jej oczyszczenie, ubogacenie i odnowienie. Eucharystia wzbudza w was pragnienie, abyście kochali nieskończenie więcej, niż tylko tyle, ile wymusza jeden na drugim współmałżonku, nawet najbardziej zakochany, ale ignorujący obietnicę Chrystusa, który mówi o miłości i radości Boga, o świętości (</w:t>
      </w:r>
      <w:proofErr w:type="spellStart"/>
      <w:r>
        <w:t>L?Anneau</w:t>
      </w:r>
      <w:proofErr w:type="spellEnd"/>
      <w:r>
        <w:t xml:space="preserve"> </w:t>
      </w:r>
      <w:proofErr w:type="spellStart"/>
      <w:r>
        <w:t>d?Or</w:t>
      </w:r>
      <w:proofErr w:type="spellEnd"/>
      <w:r>
        <w:t xml:space="preserve">, "Małżeństwo to wielki sakrament", 1963, s. 254) </w:t>
      </w:r>
    </w:p>
    <w:p w:rsidR="00B13F0D" w:rsidRDefault="00B13F0D" w:rsidP="00B13F0D">
      <w:r>
        <w:t xml:space="preserve">Nieco dalej ks. </w:t>
      </w:r>
      <w:proofErr w:type="spellStart"/>
      <w:r>
        <w:t>Caffarel</w:t>
      </w:r>
      <w:proofErr w:type="spellEnd"/>
      <w:r>
        <w:t xml:space="preserve"> przechodzi do zasadniczego sensu komunii z Chrystusem: "Akt, w którym Chrystus ofiaruje siebie jeden raz za wszystkich na Kalwarii, wyraża jego głęboki stan duszy, istotę Jego życia wewnętrznego, Jego dar dla Ojca, nieustanny i radosny, wciąż aktualny. Jeśli Chrystus ponawia ten akt w czasie Mszy św., jeśli was wzywa, aby w niej uczestniczyć, to dlatego, że chce, aby Jego ofiara przenikała aż do głębi cielesnej i duchowej waszego małżeństwa, aby stworzyć w was postawę nieustannego ofiarowywania się Ojcu" (s.261). </w:t>
      </w:r>
    </w:p>
    <w:p w:rsidR="00B13F0D" w:rsidRDefault="00B13F0D" w:rsidP="00B13F0D">
      <w:r>
        <w:t xml:space="preserve">Gdy Papież przywołuje różne momenty liturgii Eucharystycznej, przypomina nam w ten sposób, że stół Słowa Bożego jest nieodłączny od Stołu Chleba Życia. Możemy tu sobie przypomnieć Ojca </w:t>
      </w:r>
      <w:proofErr w:type="spellStart"/>
      <w:r>
        <w:lastRenderedPageBreak/>
        <w:t>Caffarela</w:t>
      </w:r>
      <w:proofErr w:type="spellEnd"/>
      <w:r>
        <w:t xml:space="preserve">, jak nakłaniał małżeństwa do delektowania się Słowem Bożym jak prawdziwym pokarmem: Chrystus powiedział: "Kto spożywa moje Ciało i pije moją krew, ma życie wieczne." (J 6,54). Lecz również powiedział, w znaczeniu trochę podobnym: "Jeśli ktoś zachowuje moje Słowo (tzn. czyta je i medytuje), nie ujrzy nigdy śmierci" (J 8,52). Dlaczego małżeństwa chrześcijańskie nie okazują tej samej czci Ewangelii co i Eucharystii i tego samego zapału, aby do niej się zwrócić? </w:t>
      </w:r>
    </w:p>
    <w:p w:rsidR="00B13F0D" w:rsidRDefault="00B13F0D" w:rsidP="00B13F0D">
      <w:r>
        <w:t xml:space="preserve">Św. Jan Chryzostom zwracając się do swoich wiernych mówił im, że dwa stoły zawsze będą im służyć: "Po powrocie do waszych domów postawcie dwa stoły. Na jednym połóżcie ciało Chrystusa, a na drugim Pismo św. (s.235). </w:t>
      </w:r>
    </w:p>
    <w:p w:rsidR="00B13F0D" w:rsidRDefault="00B13F0D" w:rsidP="00B13F0D">
      <w:r>
        <w:t xml:space="preserve">Niech te kilka myśli o Eucharystii będzie dla Was zachętą do jeszcze głębszego zakorzenienia waszego życia małżeńskiego i rodzinnego w Eucharystii. </w:t>
      </w:r>
    </w:p>
    <w:p w:rsidR="00B13F0D" w:rsidRDefault="00B13F0D" w:rsidP="00B13F0D"/>
    <w:p w:rsidR="00B13F0D" w:rsidRPr="00B13F0D" w:rsidRDefault="00B13F0D" w:rsidP="00B13F0D">
      <w:pPr>
        <w:rPr>
          <w:lang w:val="en-US"/>
        </w:rPr>
      </w:pPr>
      <w:r w:rsidRPr="00B13F0D">
        <w:rPr>
          <w:lang w:val="en-US"/>
        </w:rPr>
        <w:t>Pere Francis Fleischmann</w:t>
      </w:r>
    </w:p>
    <w:p w:rsidR="00B13F0D" w:rsidRPr="00B13F0D" w:rsidRDefault="00B13F0D" w:rsidP="00B13F0D">
      <w:pPr>
        <w:rPr>
          <w:lang w:val="en-US"/>
        </w:rPr>
      </w:pPr>
      <w:proofErr w:type="spellStart"/>
      <w:r w:rsidRPr="00B13F0D">
        <w:rPr>
          <w:lang w:val="en-US"/>
        </w:rPr>
        <w:t>Vivre'Eucharistie</w:t>
      </w:r>
      <w:proofErr w:type="spellEnd"/>
      <w:r w:rsidRPr="00B13F0D">
        <w:rPr>
          <w:lang w:val="en-US"/>
        </w:rPr>
        <w:t xml:space="preserve">, w: </w:t>
      </w:r>
      <w:proofErr w:type="spellStart"/>
      <w:r w:rsidRPr="00B13F0D">
        <w:rPr>
          <w:lang w:val="en-US"/>
        </w:rPr>
        <w:t>Lettre</w:t>
      </w:r>
      <w:proofErr w:type="spellEnd"/>
      <w:r w:rsidRPr="00B13F0D">
        <w:rPr>
          <w:lang w:val="en-US"/>
        </w:rPr>
        <w:t xml:space="preserve"> des </w:t>
      </w:r>
      <w:proofErr w:type="spellStart"/>
      <w:r w:rsidRPr="00B13F0D">
        <w:rPr>
          <w:lang w:val="en-US"/>
        </w:rPr>
        <w:t>Equipes</w:t>
      </w:r>
      <w:proofErr w:type="spellEnd"/>
      <w:r w:rsidRPr="00B13F0D">
        <w:rPr>
          <w:lang w:val="en-US"/>
        </w:rPr>
        <w:t xml:space="preserve"> Notre Dame </w:t>
      </w:r>
      <w:proofErr w:type="spellStart"/>
      <w:r w:rsidRPr="00B13F0D">
        <w:rPr>
          <w:lang w:val="en-US"/>
        </w:rPr>
        <w:t>nr</w:t>
      </w:r>
      <w:proofErr w:type="spellEnd"/>
      <w:r w:rsidRPr="00B13F0D">
        <w:rPr>
          <w:lang w:val="en-US"/>
        </w:rPr>
        <w:t xml:space="preserve"> 156/2004, s.22-23; </w:t>
      </w:r>
    </w:p>
    <w:p w:rsidR="00B13F0D" w:rsidRDefault="00B13F0D" w:rsidP="00B13F0D">
      <w:r>
        <w:t>tłum. z francuskiego Elżbieta Kozyra</w:t>
      </w:r>
    </w:p>
    <w:p w:rsidR="00AD0BA3" w:rsidRDefault="00AD0BA3" w:rsidP="00B13F0D"/>
    <w:p w:rsidR="00AD0BA3" w:rsidRDefault="00AD0BA3" w:rsidP="00AD0BA3">
      <w:pPr>
        <w:pStyle w:val="Nagwek1"/>
      </w:pPr>
      <w:r w:rsidRPr="00AD0BA3">
        <w:lastRenderedPageBreak/>
        <w:t>Przebaczenie warunkiem każdej prawdziwej ludzkiej miłości</w:t>
      </w:r>
    </w:p>
    <w:p w:rsidR="00AD0BA3" w:rsidRPr="00AD0BA3" w:rsidRDefault="00AD0BA3" w:rsidP="00AD0BA3">
      <w:pPr>
        <w:rPr>
          <w:b/>
        </w:rPr>
      </w:pPr>
      <w:r w:rsidRPr="00AD0BA3">
        <w:rPr>
          <w:b/>
        </w:rPr>
        <w:t>I. Dzielenie się życiem (przy herbacie)</w:t>
      </w:r>
    </w:p>
    <w:p w:rsidR="00AD0BA3" w:rsidRPr="00AD0BA3" w:rsidRDefault="00AD0BA3" w:rsidP="00AD0BA3">
      <w:pPr>
        <w:rPr>
          <w:b/>
        </w:rPr>
      </w:pPr>
      <w:r w:rsidRPr="00AD0BA3">
        <w:rPr>
          <w:b/>
        </w:rPr>
        <w:t>II. Część modlitewna:</w:t>
      </w:r>
    </w:p>
    <w:p w:rsidR="00AD0BA3" w:rsidRDefault="00AD0BA3" w:rsidP="00AD0BA3">
      <w:r>
        <w:t>Modlitwa do Ducha Świętego</w:t>
      </w:r>
    </w:p>
    <w:p w:rsidR="00AD0BA3" w:rsidRDefault="00AD0BA3" w:rsidP="00AD0BA3">
      <w:r>
        <w:t xml:space="preserve">Dzielenie się Słowem Bożym: </w:t>
      </w:r>
      <w:proofErr w:type="spellStart"/>
      <w:r>
        <w:t>Łk</w:t>
      </w:r>
      <w:proofErr w:type="spellEnd"/>
      <w:r>
        <w:t xml:space="preserve"> 18, 9-14.</w:t>
      </w:r>
    </w:p>
    <w:p w:rsidR="00AD0BA3" w:rsidRDefault="00AD0BA3" w:rsidP="00AD0BA3">
      <w:r>
        <w:t>Modlitwa spontaniczna: dziękczynienie Bogu za Jego cierpliwość i miłosierdzie.</w:t>
      </w:r>
    </w:p>
    <w:p w:rsidR="00AD0BA3" w:rsidRDefault="00AD0BA3" w:rsidP="00AD0BA3">
      <w:r>
        <w:t>Tajemnica różańca: Cierniem ukoronowanie.</w:t>
      </w:r>
    </w:p>
    <w:p w:rsidR="00AD0BA3" w:rsidRPr="00AD0BA3" w:rsidRDefault="00AD0BA3" w:rsidP="00AD0BA3">
      <w:pPr>
        <w:rPr>
          <w:b/>
        </w:rPr>
      </w:pPr>
      <w:r w:rsidRPr="00AD0BA3">
        <w:rPr>
          <w:b/>
        </w:rPr>
        <w:t>III. Część formacyjna:</w:t>
      </w:r>
    </w:p>
    <w:p w:rsidR="00AD0BA3" w:rsidRDefault="00AD0BA3" w:rsidP="00AD0BA3">
      <w:r>
        <w:t>Dzielenie się realizacją zobowiązań: reguła życia.</w:t>
      </w:r>
    </w:p>
    <w:p w:rsidR="00AD0BA3" w:rsidRDefault="00AD0BA3" w:rsidP="00AD0BA3">
      <w:r>
        <w:t xml:space="preserve">Czy rozumiem regułę życia jako podjęcie konkretnych wysiłków, w celu lepszego wypełnienia woli Bożej; coraz bardziej świadomego odpowiadania na Boże wezwania? Czy podejmuję tak rozumianą regułę życia? Jakich dziedzin życia (życia osobistego, małżeńskiego, rodzinnego, pracy, relacji z Bogiem) dotyczyły moje konkretne wysiłki? Jakie były moje postanowienia, czy nie były zbyt rygorystyczne, albo przeciwnie: czy nie były ślizganiem się po powierzchni zagadnienia? </w:t>
      </w:r>
    </w:p>
    <w:p w:rsidR="00AD0BA3" w:rsidRDefault="00AD0BA3" w:rsidP="00AD0BA3">
      <w:r>
        <w:t xml:space="preserve">Na czym polega pomoc innych osób (współmałżonek, spowiednik, doradca duchowy) w rozeznawaniu i ustalaniu swojej reguły życia? Jakie widzę (ja lub bliscy) owoce praktykowania reguły życia w mojej codzienności? Czy mógłbym dać o nich świadectwo? </w:t>
      </w:r>
    </w:p>
    <w:p w:rsidR="00AD0BA3" w:rsidRDefault="00AD0BA3" w:rsidP="00AD0BA3"/>
    <w:p w:rsidR="00AD0BA3" w:rsidRDefault="00AD0BA3" w:rsidP="00AD0BA3">
      <w:r>
        <w:t>Omówienie nowego tematu: "Przebaczenie warunkiem każdej prawdziwej ludzkiej miłości" (każde małżeństwo wcześniej, w domu, zapoznaje się z tekstami pomocniczymi oraz z pytaniami do tekstów; na kręgu odbywa się rozmowa na ten temat).</w:t>
      </w:r>
    </w:p>
    <w:p w:rsidR="00AD0BA3" w:rsidRDefault="00AD0BA3" w:rsidP="00AD0BA3"/>
    <w:p w:rsidR="00AD0BA3" w:rsidRDefault="00AD0BA3" w:rsidP="00AD0BA3">
      <w:r>
        <w:t>Pytania i problemy do zastanowienia się, omówienia i dyskusji:</w:t>
      </w:r>
    </w:p>
    <w:p w:rsidR="00AD0BA3" w:rsidRDefault="00AD0BA3" w:rsidP="00AD0BA3">
      <w:r>
        <w:t xml:space="preserve">W czym przejawia się bezwarunkowa miłość Boga do człowieka? Jaka postawa uczestnika zgromadzenia eucharystycznego umożliwia mu skorzystanie z ogromnego bogactwa daru Eucharystii? </w:t>
      </w:r>
    </w:p>
    <w:p w:rsidR="00AD0BA3" w:rsidRDefault="00AD0BA3" w:rsidP="00AD0BA3">
      <w:r>
        <w:t xml:space="preserve">W jakiej postawie duchowej rozpoczynam Mszę św.? Czy wezwanie kapłana ?uznajmy przed Bogiem nasze grzechy? uświadamia mi moją grzeszność i słabość, brak jedności z Bogiem i ludźmi? W których momentach zgromadzenia eucharystycznego odnajduję szczególną szansę pojednania? Czy jestem świadomy, że uznanie swojej grzeszności na początku Eucharystii, czyni mnie godnym uczestnictwa w Eucharystycznej Ofierze? Jakie myśli, uczucia towarzyszą mi przy przekazywaniu znaku pokoju, jakich doświadczam trudności? Czy ?znak pokoju? przeżywam jako gest pojednania z tymi, którzy tego pojednania oczekują ode mnie (nawet gdyby nie byli obecni ze mną na Eucharystii)? </w:t>
      </w:r>
    </w:p>
    <w:p w:rsidR="00AD0BA3" w:rsidRDefault="00AD0BA3" w:rsidP="00AD0BA3">
      <w:r>
        <w:lastRenderedPageBreak/>
        <w:t xml:space="preserve">Dlaczego między ludźmi (małżonkami, rodzicami i dziećmi, małżonkami i teściami, współpracownikami) rośnie nieraz niewidzialny i nieprzenikalny mur, wzajemne oddalanie się; co mógłbym powiedzieć o przyczynach takiej sytuacji na podstawie własnego doświadczenia? Jak sobie radzić z takim problemem? Jakie wyjście z sytuacji (znak nadziei) podpowiada mi słowo Boże i dokumenty Magisterium Kościoła? Czy jest we mnie ufność, że powierzenie Bogu podczas Eucharystii ludzkiego poranionego serca, czyni możliwym wzajemne przebaczenie? </w:t>
      </w:r>
    </w:p>
    <w:p w:rsidR="00AD0BA3" w:rsidRDefault="00AD0BA3" w:rsidP="00AD0BA3"/>
    <w:p w:rsidR="00AD0BA3" w:rsidRDefault="00AD0BA3" w:rsidP="00AD0BA3">
      <w:r>
        <w:t>Sugestie do pracy w ciągu miesiąca:</w:t>
      </w:r>
    </w:p>
    <w:p w:rsidR="00AD0BA3" w:rsidRDefault="00AD0BA3" w:rsidP="00AD0BA3">
      <w:r>
        <w:t>dialog małżeński na temat: "Przebaczenie jako powrót do miłości i wierności".</w:t>
      </w:r>
    </w:p>
    <w:p w:rsidR="00AD0BA3" w:rsidRDefault="00AD0BA3" w:rsidP="00AD0BA3">
      <w:r>
        <w:t xml:space="preserve">Dialog ten niech będzie poprzedzony wspólną Mszą św., w czasie której powierzymy Panu Bogu wszystkie wzajemne oddalania się, wielkie i małe trudności we wzajemnych relacjach. </w:t>
      </w:r>
    </w:p>
    <w:p w:rsidR="00AD0BA3" w:rsidRDefault="00AD0BA3" w:rsidP="00AD0BA3">
      <w:r>
        <w:t xml:space="preserve">Jaka jest nasza miłość: rozwija się, dojrzewa, rozumiemy się coraz bardziej? A może gdzieś się zatrzymała, jakby zagubiła, przytłoczona obowiązkami dnia codziennego? </w:t>
      </w:r>
    </w:p>
    <w:p w:rsidR="00AD0BA3" w:rsidRDefault="00AD0BA3" w:rsidP="00AD0BA3">
      <w:r>
        <w:t xml:space="preserve">Jeśli nosimy w sercu jakiś głęboko ukryty żal, rozczarowanie ? spróbujmy go wypowiedzieć, ale nie w formie oskarżania drugiego, lecz podzielić się swoim przeżywaniem tego bólu. </w:t>
      </w:r>
    </w:p>
    <w:p w:rsidR="00AD0BA3" w:rsidRDefault="00AD0BA3" w:rsidP="00AD0BA3">
      <w:r>
        <w:t>Jak rozumiemy i stosujemy w naszych relacjach słowa Pana Jezusa, gdy mówi o przebaczeniu siedemdziesiąt siedem razy (Mt 18,21-22)? Czy u Niego szukamy mocy do przebaczenia i wzrastania naszej miłości?</w:t>
      </w:r>
    </w:p>
    <w:p w:rsidR="00AD0BA3" w:rsidRDefault="00AD0BA3" w:rsidP="00AD0BA3">
      <w:r>
        <w:t>W modlitwie małżeńskiej prosimy o dar przebaczenia (w naszych wspólnych relacjach, z dziećmi, z innymi ludźmi),</w:t>
      </w:r>
    </w:p>
    <w:p w:rsidR="00AD0BA3" w:rsidRDefault="00AD0BA3" w:rsidP="00AD0BA3">
      <w:r>
        <w:t>propozycje reguły życia:</w:t>
      </w:r>
    </w:p>
    <w:p w:rsidR="00AD0BA3" w:rsidRDefault="00AD0BA3" w:rsidP="00AD0BA3">
      <w:r>
        <w:t>• np. autentyczne i uważne przekazywanie znaku pokoju podczas Mszy św.;</w:t>
      </w:r>
    </w:p>
    <w:p w:rsidR="00AD0BA3" w:rsidRDefault="00AD0BA3" w:rsidP="00AD0BA3">
      <w:r>
        <w:t>• np. rezygnacja z tzw. cichych dni, dążenie do pojednania (Ef 4,26);</w:t>
      </w:r>
    </w:p>
    <w:p w:rsidR="00AD0BA3" w:rsidRDefault="00AD0BA3" w:rsidP="00AD0BA3">
      <w:r>
        <w:t>• po przeczytaniu rozdziału Postawa grzesznika (str.39) z książki Ks. Franciszka Blachnickiego Eucharystia pokarm na śmierć i życie starać się eliminować elementy postawy faryzeusza w sobie.</w:t>
      </w:r>
    </w:p>
    <w:p w:rsidR="00AD0BA3" w:rsidRDefault="00AD0BA3" w:rsidP="00AD0BA3">
      <w:r>
        <w:t>Anna i Jacek Nowakowie</w:t>
      </w:r>
    </w:p>
    <w:p w:rsidR="00AD0BA3" w:rsidRDefault="00AD0BA3" w:rsidP="00AD0BA3"/>
    <w:p w:rsidR="00AD0BA3" w:rsidRDefault="00AD0BA3" w:rsidP="00AD0BA3"/>
    <w:p w:rsidR="00AD0BA3" w:rsidRDefault="00AD0BA3" w:rsidP="00AD0BA3">
      <w:r>
        <w:t xml:space="preserve">7. [...] Misterium paschalne stanowi szczytowy punkt tego właśnie objawienia i urzeczywistnienia miłosierdzia, które jest zdolne usprawiedliwić człowieka, przywrócić sprawiedliwość w znaczeniu owego zbawczego ładu, jaki Bóg od początku zamierzył w człowieku, a przez człowieka w świecie. Chrystus cierpiący przemawia w sposób szczególny do człowieka, i to nie tylko do ludzi wierzących. Również człowiek niewierzący potrafi w Nim odkryć całą wymowę solidarności z ludzkim losem, a także doskonałą pełnię bezinteresownego poświęcenia dla sprawy człowieka: dla prawdy i miłości. Boski wymiar tajemnicy paschalnej sięga jednak jeszcze głębiej. Krzyż pozostawiony na Kalwarii, </w:t>
      </w:r>
      <w:r>
        <w:lastRenderedPageBreak/>
        <w:t xml:space="preserve">krzyż, na którym Chrystus toczy ostatni swój dialog z Ojcem, wyłania się z samej głębi tej miłości, jaką człowiek, stworzony na obraz i podobieństwo Boga, został obdarzony w odwiecznym Bożym zamierzeniu. Bóg, którego objawił Chrystus, pozostaje nie tylko w stałej łączności ze światem jako Stwórca, ostateczne źródło istnienia. Jest On Ojcem: z człowiekiem, którego powołał do bytu w świecie widzialnym, łączy Go głębsza jeszcze więź niż sama stwórcza więź istnienia. Jest to miłość, która nie tylko stwarza dobro, ale doprowadza do uczestnictwa we własnym życiu Boga: Ojca, Syna i Ducha Świętego. Ten bowiem, kto miłuje, pragnie obdarzać sobą. </w:t>
      </w:r>
    </w:p>
    <w:p w:rsidR="00AD0BA3" w:rsidRDefault="00AD0BA3" w:rsidP="00AD0BA3"/>
    <w:p w:rsidR="00AD0BA3" w:rsidRDefault="00AD0BA3" w:rsidP="00AD0BA3">
      <w:r>
        <w:t xml:space="preserve">Jan Paweł II </w:t>
      </w:r>
    </w:p>
    <w:p w:rsidR="00AD0BA3" w:rsidRDefault="00AD0BA3" w:rsidP="00AD0BA3">
      <w:r>
        <w:t xml:space="preserve">Encyklika </w:t>
      </w:r>
      <w:proofErr w:type="spellStart"/>
      <w:r>
        <w:t>Dives</w:t>
      </w:r>
      <w:proofErr w:type="spellEnd"/>
      <w:r>
        <w:t xml:space="preserve"> in misericordia</w:t>
      </w:r>
    </w:p>
    <w:p w:rsidR="00AD0BA3" w:rsidRDefault="00AD0BA3" w:rsidP="00AD0BA3"/>
    <w:p w:rsidR="00AD0BA3" w:rsidRDefault="00AD0BA3" w:rsidP="00AD0BA3"/>
    <w:p w:rsidR="00AD0BA3" w:rsidRDefault="00AD0BA3" w:rsidP="00AD0BA3">
      <w:r>
        <w:t xml:space="preserve">21. [...] Komunia rodzinna może być zachowana i doskonalona jedynie w wielkim duchu ofiary. Wymaga bowiem szlachetnej gotowości każdego i wszystkich do zrozumienia, tolerancji, przebaczenia i pojednania. Każda rodzina zdaje sobie sprawę jak napięcia i konflikty, egoizm, niezgoda gwałtownie uderzają w tę komunię, a niekiedy śmiertelnie ją ranią. Stąd wielorakie i liczne formy rozbicia życia rodzinnego. Ale każda rodzina jest równocześnie zawsze powołana przez Boga pokoju do radosnego i odnawiającego doświadczania "pojednania", to jest do odbudowanej komunii i odnalezionej jedności. W szczególności uczestnictwo w sakramencie pojednania i w uczcie jednego Ciała Chrystusa obdarza rodzinę chrześcijańską łaską i odpowiedzialnym zadaniem przezwyciężania wszelkich podziałów i dążenia do pełnej prawdy komunii, zamierzonej przez Boga, odpowiadając w ten sposób pragnieniu Pana, "aby wszyscy stanowili jedno". </w:t>
      </w:r>
    </w:p>
    <w:p w:rsidR="00AD0BA3" w:rsidRDefault="00AD0BA3" w:rsidP="00AD0BA3"/>
    <w:p w:rsidR="00AD0BA3" w:rsidRPr="00AD0BA3" w:rsidRDefault="00AD0BA3" w:rsidP="00AD0BA3">
      <w:pPr>
        <w:rPr>
          <w:lang w:val="en-US"/>
        </w:rPr>
      </w:pPr>
      <w:r w:rsidRPr="00AD0BA3">
        <w:rPr>
          <w:lang w:val="en-US"/>
        </w:rPr>
        <w:t xml:space="preserve">Jan </w:t>
      </w:r>
      <w:proofErr w:type="spellStart"/>
      <w:r w:rsidRPr="00AD0BA3">
        <w:rPr>
          <w:lang w:val="en-US"/>
        </w:rPr>
        <w:t>Paweł</w:t>
      </w:r>
      <w:proofErr w:type="spellEnd"/>
      <w:r w:rsidRPr="00AD0BA3">
        <w:rPr>
          <w:lang w:val="en-US"/>
        </w:rPr>
        <w:t xml:space="preserve"> II </w:t>
      </w:r>
    </w:p>
    <w:p w:rsidR="00AD0BA3" w:rsidRPr="00AD0BA3" w:rsidRDefault="00AD0BA3" w:rsidP="00AD0BA3">
      <w:pPr>
        <w:rPr>
          <w:lang w:val="en-US"/>
        </w:rPr>
      </w:pPr>
      <w:proofErr w:type="spellStart"/>
      <w:r w:rsidRPr="00AD0BA3">
        <w:rPr>
          <w:lang w:val="en-US"/>
        </w:rPr>
        <w:t>Adhortacja</w:t>
      </w:r>
      <w:proofErr w:type="spellEnd"/>
      <w:r w:rsidRPr="00AD0BA3">
        <w:rPr>
          <w:lang w:val="en-US"/>
        </w:rPr>
        <w:t xml:space="preserve"> </w:t>
      </w:r>
      <w:proofErr w:type="spellStart"/>
      <w:r w:rsidRPr="00AD0BA3">
        <w:rPr>
          <w:lang w:val="en-US"/>
        </w:rPr>
        <w:t>Apostolska</w:t>
      </w:r>
      <w:proofErr w:type="spellEnd"/>
      <w:r w:rsidRPr="00AD0BA3">
        <w:rPr>
          <w:lang w:val="en-US"/>
        </w:rPr>
        <w:t xml:space="preserve"> "</w:t>
      </w:r>
      <w:proofErr w:type="spellStart"/>
      <w:r w:rsidRPr="00AD0BA3">
        <w:rPr>
          <w:lang w:val="en-US"/>
        </w:rPr>
        <w:t>Familiaris</w:t>
      </w:r>
      <w:proofErr w:type="spellEnd"/>
      <w:r w:rsidRPr="00AD0BA3">
        <w:rPr>
          <w:lang w:val="en-US"/>
        </w:rPr>
        <w:t xml:space="preserve"> </w:t>
      </w:r>
      <w:proofErr w:type="spellStart"/>
      <w:r w:rsidRPr="00AD0BA3">
        <w:rPr>
          <w:lang w:val="en-US"/>
        </w:rPr>
        <w:t>Consortio</w:t>
      </w:r>
      <w:proofErr w:type="spellEnd"/>
      <w:r w:rsidRPr="00AD0BA3">
        <w:rPr>
          <w:lang w:val="en-US"/>
        </w:rPr>
        <w:t>"</w:t>
      </w:r>
    </w:p>
    <w:p w:rsidR="00AD0BA3" w:rsidRPr="00AD0BA3" w:rsidRDefault="00AD0BA3" w:rsidP="00AD0BA3">
      <w:pPr>
        <w:rPr>
          <w:lang w:val="en-US"/>
        </w:rPr>
      </w:pPr>
    </w:p>
    <w:p w:rsidR="00AD0BA3" w:rsidRPr="00AD0BA3" w:rsidRDefault="00AD0BA3" w:rsidP="00AD0BA3">
      <w:pPr>
        <w:rPr>
          <w:lang w:val="en-US"/>
        </w:rPr>
      </w:pPr>
    </w:p>
    <w:p w:rsidR="00AD0BA3" w:rsidRDefault="00AD0BA3" w:rsidP="00AD0BA3">
      <w:r>
        <w:t xml:space="preserve">[...] Na początku zgromadzenia eucharystycznego uświadamiamy sobie, że jesteśmy grzesznikami. Kapłan wzywa nas do rachunku sumienia: Bracia, uznajmy nasze grzechy, abyśmy się stali godnymi sprawowania świętych tajemnic. W chwili ciszy, która następuje po tym wezwaniu, każdy z nas stara się wniknąć w siebie, aby uświadomić sobie swoje winy, grzechy, słabości, niedoskonałości. Każdy z nas stara się przyjąć postawę celnika z przypowieści, a potem wszyscy razem uznajemy przed Bogiem, że jesteśmy grzesznikami: Spowiadam się Bogu wszechmogącemu, bo zgrzeszyłem; moja wina, moja bardzo wielka wina. Błagamy Boga o zmiłowanie. Na końcu w naszym imieniu modli się kapłan: "Niech się zmiłuje nad nami Bóg wszechmogący, a odpuściwszy nam grzechy, niech nas doprowadzi do życia wiecznego." </w:t>
      </w:r>
    </w:p>
    <w:p w:rsidR="00AD0BA3" w:rsidRDefault="00AD0BA3" w:rsidP="00AD0BA3">
      <w:r>
        <w:lastRenderedPageBreak/>
        <w:t xml:space="preserve">Tylko w takiej postawie możemy godnie uczestniczyć w tych świętych tajemnicach. Gdybyśmy weszli w zgromadzenie w dumnej postawie faryzeusza, gdybyśmy przyszli, żeby się chwalić przed Bogiem, wyliczać Bogu nasze zasługi, nasze dobre uczynki, to wtedy spotkałoby nas to samo, co spotkało faryzeusza: wyszlibyśmy ze świątyni nieusprawiedliwieni, niepojednani z Bogiem, nieobdarowani łaską. </w:t>
      </w:r>
    </w:p>
    <w:p w:rsidR="00AD0BA3" w:rsidRDefault="00AD0BA3" w:rsidP="00AD0BA3">
      <w:r>
        <w:t xml:space="preserve">[...] Zanim jednak zjednoczymy się z Panem, z Chrystusem, musimy przedtem pojednać się ze sobą nawzajem. Wyrazem tego pojednania jest ten piękny, wymowny gest podania sobie rąk przed komunią świętą. W tym geście wyrażamy nasze przebaczenie, naszą wolę życia w pokoju i w zgodzie ze wszystkimi. Ten gest nie może być gestem zakłamanym i zafałszowanym, zewnętrznym gestem bez pokrycia, bez wewnętrznej treści. Byłoby to świętokradztwem, gdyby te gesty były obłudą. Ci, którzy stoją obok nas, niech będą dla nas znakiem, symbolem wszystkich innych bliźnich, których spotykamy w życiu. Do wszystkich musimy iść w postawie przebaczenia, pokoju, pojednania i miłości. Dopiero wtedy jesteśmy gotowi, przygotowani do tego, żeby pójść na spotkanie z Panem, żeby się zjednoczyć z Chrystusem. Jeżeli nie darujemy przewinień naszym bliźnim, jeżeli nie pojednamy się z braćmi, nie będziemy mieli przystępu do jedności, do zjednoczenia z Bogiem, wtedy nasza komunia jest świętokradzka i niegodna. </w:t>
      </w:r>
    </w:p>
    <w:p w:rsidR="00AD0BA3" w:rsidRDefault="00AD0BA3" w:rsidP="00AD0BA3"/>
    <w:p w:rsidR="00AD0BA3" w:rsidRDefault="00AD0BA3" w:rsidP="00AD0BA3">
      <w:r>
        <w:t>ks. Franciszek Blachnicki</w:t>
      </w:r>
    </w:p>
    <w:p w:rsidR="00AD0BA3" w:rsidRDefault="00AD0BA3" w:rsidP="00AD0BA3">
      <w:r>
        <w:t>Eucharystia pokarm na całe życie,</w:t>
      </w:r>
    </w:p>
    <w:p w:rsidR="00AD0BA3" w:rsidRDefault="00AD0BA3" w:rsidP="00AD0BA3">
      <w:r>
        <w:t>Wydawnictwo Światło-Życie Kraków 2004, s. 39-43</w:t>
      </w:r>
    </w:p>
    <w:p w:rsidR="00AD0BA3" w:rsidRDefault="00AD0BA3" w:rsidP="00AD0BA3"/>
    <w:p w:rsidR="00AD0BA3" w:rsidRDefault="000E670D" w:rsidP="000E670D">
      <w:pPr>
        <w:pStyle w:val="Nagwek1"/>
      </w:pPr>
      <w:r w:rsidRPr="000E670D">
        <w:lastRenderedPageBreak/>
        <w:t>Eucharystia szkołą postawy posiadania siebie w dawaniu siebie</w:t>
      </w:r>
    </w:p>
    <w:p w:rsidR="00053710" w:rsidRPr="00053710" w:rsidRDefault="00053710" w:rsidP="00053710">
      <w:pPr>
        <w:rPr>
          <w:b/>
        </w:rPr>
      </w:pPr>
      <w:r w:rsidRPr="00053710">
        <w:rPr>
          <w:b/>
        </w:rPr>
        <w:t>I. Dzielenie się życiem (przy herbacie)</w:t>
      </w:r>
    </w:p>
    <w:p w:rsidR="00053710" w:rsidRPr="00053710" w:rsidRDefault="00053710" w:rsidP="00053710">
      <w:pPr>
        <w:rPr>
          <w:b/>
        </w:rPr>
      </w:pPr>
      <w:r w:rsidRPr="00053710">
        <w:rPr>
          <w:b/>
        </w:rPr>
        <w:t>II. Część modlitewna:</w:t>
      </w:r>
    </w:p>
    <w:p w:rsidR="00053710" w:rsidRDefault="00053710" w:rsidP="00053710">
      <w:r>
        <w:t>Modlitwa do Ducha Świętego</w:t>
      </w:r>
    </w:p>
    <w:p w:rsidR="00053710" w:rsidRDefault="00053710" w:rsidP="00053710">
      <w:r>
        <w:t>Dzielenie się Słowem Bożym: J 12, 24-32.</w:t>
      </w:r>
    </w:p>
    <w:p w:rsidR="00053710" w:rsidRDefault="00053710" w:rsidP="00053710">
      <w:r>
        <w:t>Modlitwa spontaniczna: przeproszenie Boga za różne przejawy egoizmu w naszym życiu.</w:t>
      </w:r>
    </w:p>
    <w:p w:rsidR="00053710" w:rsidRDefault="00053710" w:rsidP="00053710">
      <w:r>
        <w:t>Tajemnica różańca: Modlitwa w Ogrójcu.</w:t>
      </w:r>
    </w:p>
    <w:p w:rsidR="00053710" w:rsidRPr="00053710" w:rsidRDefault="00053710" w:rsidP="00053710">
      <w:pPr>
        <w:rPr>
          <w:b/>
        </w:rPr>
      </w:pPr>
      <w:r w:rsidRPr="00053710">
        <w:rPr>
          <w:b/>
        </w:rPr>
        <w:t>III. Część formacyjna:</w:t>
      </w:r>
    </w:p>
    <w:p w:rsidR="00053710" w:rsidRDefault="00053710" w:rsidP="00053710">
      <w:r>
        <w:t>Dzielenie się realizacją zobowiązań: regularne spotkanie ze słowem Bożym.</w:t>
      </w:r>
    </w:p>
    <w:p w:rsidR="00053710" w:rsidRDefault="00053710" w:rsidP="00053710">
      <w:r>
        <w:t xml:space="preserve">Jak praktykujemy to zobowiązanie: jak często czytamy słowo Boże, czy mamy jakąś metodę? Co jest naszą radością wynikającą ze spotkania ze słowem Bożym? Jakie napotykamy trudności, czy je pokonujemy? </w:t>
      </w:r>
    </w:p>
    <w:p w:rsidR="00053710" w:rsidRDefault="00053710" w:rsidP="00053710"/>
    <w:p w:rsidR="00053710" w:rsidRDefault="00053710" w:rsidP="00053710">
      <w:r>
        <w:t>Omówienie nowego tematu: "Eucharystia szkołą postawy posiadania siebie w dawaniu siebie" (każde małżeństwo wcześniej, w domu, zapoznaje się z tekstami pomocniczymi oraz z pytaniami do tekstów; na kręgu odbywa się rozmowa na ten temat).</w:t>
      </w:r>
    </w:p>
    <w:p w:rsidR="00053710" w:rsidRDefault="00053710" w:rsidP="00053710"/>
    <w:p w:rsidR="00053710" w:rsidRDefault="00053710" w:rsidP="00053710">
      <w:r>
        <w:t>Pytania i problemy do zastanowienia się, omówienia i dyskusji:</w:t>
      </w:r>
    </w:p>
    <w:p w:rsidR="00053710" w:rsidRDefault="00053710" w:rsidP="00053710">
      <w:r>
        <w:t xml:space="preserve">Co jest istotą miłości Boga? W czym ona się przejawia? Czy doświadczam w swoim życiu prawdy o tym, że Bóg nieustannie daje siebie człowiekowi? Jak rozumiem określenie, że Chrystus jest najwyższym wzorem postawy ofiarowania się i obdarowania sobą? </w:t>
      </w:r>
    </w:p>
    <w:p w:rsidR="00053710" w:rsidRDefault="00053710" w:rsidP="00053710">
      <w:r>
        <w:t xml:space="preserve">Jaka jest predyspozycja człowieka po grzechu pierworodnym? Jakie przejawy kruchości miłości ludzkiej dostrzegamy wokół siebie, w naszym życiu? Dlaczego rozpadają się dobrze zapowiadające się małżeństwa, przyjaźnie, wspólnoty (kręgi)? Czy dostrzegam w sobie przejawy egoizmu, który jest częstym źródłem konfliktów międzyludzkich? </w:t>
      </w:r>
    </w:p>
    <w:p w:rsidR="00053710" w:rsidRDefault="00053710" w:rsidP="00053710">
      <w:r>
        <w:t xml:space="preserve">Jak staram się wprowadzać w życie zasadę: ?bardziej być, niż więcej mieć?? W czym dostrzegam szansę dojrzewania ludzkiej miłości? Jak w praktyce życia realizować postawę ?posiadania siebie w dawaniu siebie?? Podziel się świadectwem życia, gdzie najczęściej objawia się Twoja postawa dawania siebie. </w:t>
      </w:r>
    </w:p>
    <w:p w:rsidR="00053710" w:rsidRDefault="00053710" w:rsidP="00053710"/>
    <w:p w:rsidR="00053710" w:rsidRDefault="00053710" w:rsidP="00053710">
      <w:r>
        <w:t>Sugestie do pracy w ciągu miesiąca:</w:t>
      </w:r>
    </w:p>
    <w:p w:rsidR="00053710" w:rsidRDefault="00053710" w:rsidP="00053710">
      <w:r>
        <w:t>Namiot Spotkania (Iz 53,2-6; Mt 16,24-27; J 15,12-14; J 10,17-18).</w:t>
      </w:r>
    </w:p>
    <w:p w:rsidR="00053710" w:rsidRDefault="00053710" w:rsidP="00053710">
      <w:r>
        <w:lastRenderedPageBreak/>
        <w:t>propozycje reguły życia:</w:t>
      </w:r>
    </w:p>
    <w:p w:rsidR="00053710" w:rsidRDefault="00053710" w:rsidP="00053710">
      <w:r>
        <w:t>• np. zrezygnowanie z obejrzenia filmu, programu telewizyjnego, czytania książki itp., i przeznaczenie tego czasu dla dzieci, współmałżonka (konkretna pomoc w ich pracach, troskach, czy wspólna rozrywka);</w:t>
      </w:r>
    </w:p>
    <w:p w:rsidR="00053710" w:rsidRDefault="00053710" w:rsidP="00053710">
      <w:r>
        <w:t>• np. uczestnictwo w jakimś spotkaniu wspólnotowym (spotkanie opłatkowe, kulig kręgu, spotkanie w szerszym gronie rodzinnym itp.) mimo lenistwa, czy nawet zdecydowanej niechęci;</w:t>
      </w:r>
    </w:p>
    <w:p w:rsidR="00053710" w:rsidRDefault="00053710" w:rsidP="00053710">
      <w:r>
        <w:t>• np. znaki pamięci o współpracownikach (sąsiadach) w postaci drobnych upominków mikołajowych lub pod choinkę;</w:t>
      </w:r>
    </w:p>
    <w:p w:rsidR="00053710" w:rsidRDefault="00053710" w:rsidP="00053710">
      <w:r>
        <w:t>• np. przeczytanie z Listu do Rodzin Jana Pawła II punktu 14. Miłość jest wymagająca lub punktu 11. Bezinteresowny dar z siebie samego pod kątem refleksji nad moją postawą dawania siebie.</w:t>
      </w:r>
    </w:p>
    <w:p w:rsidR="00053710" w:rsidRDefault="00053710" w:rsidP="00053710">
      <w:r>
        <w:t>Anna i Jacek Nowakowie</w:t>
      </w:r>
    </w:p>
    <w:p w:rsidR="00053710" w:rsidRDefault="00053710" w:rsidP="00053710"/>
    <w:p w:rsidR="00053710" w:rsidRDefault="00053710" w:rsidP="00053710"/>
    <w:p w:rsidR="00053710" w:rsidRDefault="00053710" w:rsidP="00053710">
      <w:r>
        <w:t xml:space="preserve">[...] 87. Chrystus objawia przede wszystkim, że warunkiem autentycznej wolności jest szczere i otwarte uznanie prawdy: "poznacie prawdę, a prawda was wyzwoli" (J 8,32). To prawda pozwala zachować wolność wobec władzy i daje moc, by przyjąć męczeństwo. Potwierdza to Jezus przed Piłatem: "Ja się na to narodziłem i na to przyszedłem na świat, aby dać świadectwo prawdzie" (J 18,37). Prawdziwi czciciele winni zatem oddawać Bogu cześć "w Duchu i w prawdzie" (J 4,23): w ten sposób stają się wolni. Więź z prawdą oraz oddawanie czci Bogu objawia się w Jezusie Chrystusie jako najgłębsze źródło wolności. </w:t>
      </w:r>
    </w:p>
    <w:p w:rsidR="00053710" w:rsidRDefault="00053710" w:rsidP="00053710">
      <w:r>
        <w:t xml:space="preserve">Jezus objawia ponadto ? i to samym swoim życiem, a nie tylko słowami ? że wolność urzeczywistnia się przez miłość, to znaczy przez dar z siebie. Ten, który mówi: "Nikt nie ma większej miłości od tej, gdy ktoś życie swoje oddaje za przyjaciół swoich" (J 15,13), dobrowolnie idzie na Mękę (por. Mt 26,46) i posłuszny Ojcu oddaje na krzyżu życie za wszystkich ludzi (por. </w:t>
      </w:r>
      <w:proofErr w:type="spellStart"/>
      <w:r>
        <w:t>Flp</w:t>
      </w:r>
      <w:proofErr w:type="spellEnd"/>
      <w:r>
        <w:t xml:space="preserve"> 2,6-11). Tak więc kontemplacja Jezusa ukrzyżowanego to główna droga, którą Kościół musi podążać każdego dnia, jeśli pragnie w pełni zrozumieć, czym jest wolność: darem z siebie w służbie Bogu i braciom. Zaś komunia z Chrystusem ukrzyżowanym i zmartwychwstałym jest niewyczerpanym źródłem, z którego Kościół nieustannie czerpie, aby żyć w wolności, składać siebie w darze i służyć. Komentując werset z Psalmu 100 [99] Służcie Panu z weselem, św. Augustyn powiada: "W domu Pańskim niewolnicy są wolni. Wolni, ponieważ służba nie nakłada przymusu, ale nakazuje miłość (...). Miłość niech cię uczyni sługą, tak jak prawda uczyniła cię wolnym (...). Jesteś zarazem sługą i wolnym: sługą, ponieważ nim się stałeś; wolnym, ponieważ umiłował cię Bóg, twój Stwórca; więcej ? jesteś wolny, bo możesz kochać swojego Stwórcę (...). Jesteś sługą Pana i jesteś wolny w Panu. Nie szukaj wyzwolenia, które oddaliłoby cię od domu twego wyzwoliciela!". </w:t>
      </w:r>
    </w:p>
    <w:p w:rsidR="00053710" w:rsidRDefault="00053710" w:rsidP="00053710">
      <w:r>
        <w:t xml:space="preserve">Tak więc Kościół, a w nim każdy chrześcijanin jest powołany do udziału w </w:t>
      </w:r>
      <w:proofErr w:type="spellStart"/>
      <w:r>
        <w:t>munus</w:t>
      </w:r>
      <w:proofErr w:type="spellEnd"/>
      <w:r>
        <w:t xml:space="preserve"> regale Chrystusa na krzyżu (por. J 12,32), w łasce i w posłannictwie "Syna Człowieczego, który nie przyszedł, aby Mu służono, lecz aby służyć i dać swoje życie na okup za wielu" (Mt 20,28). </w:t>
      </w:r>
    </w:p>
    <w:p w:rsidR="00053710" w:rsidRDefault="00053710" w:rsidP="00053710">
      <w:r>
        <w:lastRenderedPageBreak/>
        <w:t xml:space="preserve">Jezus jest zatem żywą i osobową syntezą doskonałej wolności w całkowitym posłuszeństwie woli Ojca. Jego ukrzyżowane ciało to pełne objawienie nierozerwalnej więzi między wolnością a prawdą, zaś Jego powstanie z martwych to najwyższe świadectwo płodności i zbawczej mocy wolności przeżywanej w prawdzie. </w:t>
      </w:r>
    </w:p>
    <w:p w:rsidR="00053710" w:rsidRDefault="00053710" w:rsidP="00053710"/>
    <w:p w:rsidR="00053710" w:rsidRPr="00053710" w:rsidRDefault="00053710" w:rsidP="00053710">
      <w:pPr>
        <w:rPr>
          <w:lang w:val="en-US"/>
        </w:rPr>
      </w:pPr>
      <w:r w:rsidRPr="00053710">
        <w:rPr>
          <w:lang w:val="en-US"/>
        </w:rPr>
        <w:t xml:space="preserve">Jan </w:t>
      </w:r>
      <w:proofErr w:type="spellStart"/>
      <w:r w:rsidRPr="00053710">
        <w:rPr>
          <w:lang w:val="en-US"/>
        </w:rPr>
        <w:t>Paweł</w:t>
      </w:r>
      <w:proofErr w:type="spellEnd"/>
      <w:r w:rsidRPr="00053710">
        <w:rPr>
          <w:lang w:val="en-US"/>
        </w:rPr>
        <w:t xml:space="preserve"> II</w:t>
      </w:r>
    </w:p>
    <w:p w:rsidR="00053710" w:rsidRPr="00053710" w:rsidRDefault="00053710" w:rsidP="00053710">
      <w:pPr>
        <w:rPr>
          <w:lang w:val="en-US"/>
        </w:rPr>
      </w:pPr>
      <w:proofErr w:type="spellStart"/>
      <w:r w:rsidRPr="00053710">
        <w:rPr>
          <w:lang w:val="en-US"/>
        </w:rPr>
        <w:t>Encyklika</w:t>
      </w:r>
      <w:proofErr w:type="spellEnd"/>
      <w:r w:rsidRPr="00053710">
        <w:rPr>
          <w:lang w:val="en-US"/>
        </w:rPr>
        <w:t xml:space="preserve"> </w:t>
      </w:r>
      <w:proofErr w:type="spellStart"/>
      <w:r w:rsidRPr="00053710">
        <w:rPr>
          <w:lang w:val="en-US"/>
        </w:rPr>
        <w:t>Veritatis</w:t>
      </w:r>
      <w:proofErr w:type="spellEnd"/>
      <w:r w:rsidRPr="00053710">
        <w:rPr>
          <w:lang w:val="en-US"/>
        </w:rPr>
        <w:t xml:space="preserve"> Splendor</w:t>
      </w:r>
    </w:p>
    <w:p w:rsidR="00053710" w:rsidRPr="00053710" w:rsidRDefault="00053710" w:rsidP="00053710">
      <w:pPr>
        <w:rPr>
          <w:lang w:val="en-US"/>
        </w:rPr>
      </w:pPr>
    </w:p>
    <w:p w:rsidR="00053710" w:rsidRPr="00053710" w:rsidRDefault="00053710" w:rsidP="00053710">
      <w:pPr>
        <w:rPr>
          <w:lang w:val="en-US"/>
        </w:rPr>
      </w:pPr>
    </w:p>
    <w:p w:rsidR="00053710" w:rsidRDefault="00053710" w:rsidP="00053710">
      <w:r>
        <w:t xml:space="preserve">34. Posiadanie właściwego spojrzenia na porządek moralny, na jego wartości i normy jest zawsze rzeczą wielkiej wagi; jest zaś szczególnie ważne, gdy wzrastają i mnożą się trudności w ich zachowaniu. </w:t>
      </w:r>
    </w:p>
    <w:p w:rsidR="00053710" w:rsidRDefault="00053710" w:rsidP="00053710">
      <w:r>
        <w:t xml:space="preserve">Porządek moralny, właśnie dlatego, że ujawnia i przedstawia zamysł Boży, nie może być czymś, co utrudnia życie człowiekowi i co nie odpowiada osobie; wręcz przeciwnie, odpowiadając najgłębszym potrzebom człowieka stworzonego przez Boga, służy jego pełnemu człowieczeństwu z tą samą subtelną i wiążącą miłością, z jaką sam Bóg pobudza, podtrzymuje i prowadzi do właściwego mu szczęścia każde stworzenie. </w:t>
      </w:r>
    </w:p>
    <w:p w:rsidR="00053710" w:rsidRDefault="00053710" w:rsidP="00053710">
      <w:r>
        <w:t xml:space="preserve">Człowiek jednakże, powołany do świadomego wypełnienia mądrego i pełnego miłości zamysłu Bożego, jest istotą historyczną, która się formuje dzień po dniu, podejmując liczne i dobrowolne decyzje: dlatego poznaje, miłuje i czyni dobro moralne, odpowiednio do etapów swego rozwoju. </w:t>
      </w:r>
    </w:p>
    <w:p w:rsidR="00053710" w:rsidRDefault="00053710" w:rsidP="00053710">
      <w:r>
        <w:t xml:space="preserve">Także i małżonkowie, w zakresie swego życia moralnego, są powołani do ustawicznego postępu, wiedzeni szczerym i czynnym pragnieniem coraz lepszego poznawania wartości, które prawo Boże chroni i rozwija, oraz prostą i szlachetną wolą kierowania się nimi w konkretnych decyzjach. Nie mogą jednak patrzeć na prawo tylko jako na czysty ideał osiągalny w przyszłości, lecz powinni traktować je jako nakaz Chrystusa do wytrwałego przezwyciężania trudności. A zatem "tego, co nazywa się prawem stopniowości nie można utożsamiać ze stopniowością prawa, jak gdyby w prawie Bożym miały istnieć różne stopnie i formy nakazu dla różnych osób i sytuacji. Wszyscy małżonkowie są powołani do świętości w małżeństwie według woli Boga, a to powołanie realizuje się w miarę, jak osoba ludzka potrafi odpowiedzieć na przykazanie Boże, ożywiona spokojną ufnością w łaskę Bożą i we własną wolę". Tak samo sprawą pedagogii Kościoła jest, by małżonkowie przede wszystkim jasno uznali naukę zawartą w Encyklice </w:t>
      </w:r>
      <w:proofErr w:type="spellStart"/>
      <w:r>
        <w:t>Humanae</w:t>
      </w:r>
      <w:proofErr w:type="spellEnd"/>
      <w:r>
        <w:t xml:space="preserve"> vitae, jako normatywną dla ich życia płciowego i szczerze usiłowali stworzyć warunki konieczne dla zachowania tych zasad. </w:t>
      </w:r>
    </w:p>
    <w:p w:rsidR="00053710" w:rsidRDefault="00053710" w:rsidP="00053710">
      <w:r>
        <w:t xml:space="preserve">Pedagogia ta, jak zauważył Synod, obejmuje całe życie małżeńskie. Stąd zadanie przekazywania życia winno być włączone w ogólne posłannictwo "całego życia chrześcijańskiego", które bez krzyża nie może osiągnąć zmartwychwstania. W tym kontekście rozumie się, że z życia rodzinnego nie da się usunąć ofiary, co więcej, trzeba ją przyjmować sercem tak, aby doznała pogłębienia miłość małżeńska i stała się źródłem wewnętrznej radości. </w:t>
      </w:r>
    </w:p>
    <w:p w:rsidR="00053710" w:rsidRDefault="00053710" w:rsidP="00053710"/>
    <w:p w:rsidR="00053710" w:rsidRPr="00053710" w:rsidRDefault="00053710" w:rsidP="00053710">
      <w:pPr>
        <w:rPr>
          <w:lang w:val="en-US"/>
        </w:rPr>
      </w:pPr>
      <w:r w:rsidRPr="00053710">
        <w:rPr>
          <w:lang w:val="en-US"/>
        </w:rPr>
        <w:lastRenderedPageBreak/>
        <w:t xml:space="preserve">Jan </w:t>
      </w:r>
      <w:proofErr w:type="spellStart"/>
      <w:r w:rsidRPr="00053710">
        <w:rPr>
          <w:lang w:val="en-US"/>
        </w:rPr>
        <w:t>Paweł</w:t>
      </w:r>
      <w:proofErr w:type="spellEnd"/>
      <w:r w:rsidRPr="00053710">
        <w:rPr>
          <w:lang w:val="en-US"/>
        </w:rPr>
        <w:t xml:space="preserve"> II</w:t>
      </w:r>
    </w:p>
    <w:p w:rsidR="00053710" w:rsidRPr="00053710" w:rsidRDefault="00053710" w:rsidP="00053710">
      <w:pPr>
        <w:rPr>
          <w:lang w:val="en-US"/>
        </w:rPr>
      </w:pPr>
      <w:proofErr w:type="spellStart"/>
      <w:r w:rsidRPr="00053710">
        <w:rPr>
          <w:lang w:val="en-US"/>
        </w:rPr>
        <w:t>Adhortacja</w:t>
      </w:r>
      <w:proofErr w:type="spellEnd"/>
      <w:r w:rsidRPr="00053710">
        <w:rPr>
          <w:lang w:val="en-US"/>
        </w:rPr>
        <w:t xml:space="preserve"> </w:t>
      </w:r>
      <w:proofErr w:type="spellStart"/>
      <w:r w:rsidRPr="00053710">
        <w:rPr>
          <w:lang w:val="en-US"/>
        </w:rPr>
        <w:t>Apostolska</w:t>
      </w:r>
      <w:proofErr w:type="spellEnd"/>
      <w:r w:rsidRPr="00053710">
        <w:rPr>
          <w:lang w:val="en-US"/>
        </w:rPr>
        <w:t xml:space="preserve"> </w:t>
      </w:r>
      <w:proofErr w:type="spellStart"/>
      <w:r w:rsidRPr="00053710">
        <w:rPr>
          <w:lang w:val="en-US"/>
        </w:rPr>
        <w:t>Familiaris</w:t>
      </w:r>
      <w:proofErr w:type="spellEnd"/>
      <w:r w:rsidRPr="00053710">
        <w:rPr>
          <w:lang w:val="en-US"/>
        </w:rPr>
        <w:t xml:space="preserve"> </w:t>
      </w:r>
      <w:proofErr w:type="spellStart"/>
      <w:r w:rsidRPr="00053710">
        <w:rPr>
          <w:lang w:val="en-US"/>
        </w:rPr>
        <w:t>Consortio</w:t>
      </w:r>
      <w:proofErr w:type="spellEnd"/>
    </w:p>
    <w:p w:rsidR="00053710" w:rsidRPr="00053710" w:rsidRDefault="00053710" w:rsidP="00053710">
      <w:pPr>
        <w:rPr>
          <w:lang w:val="en-US"/>
        </w:rPr>
      </w:pPr>
    </w:p>
    <w:p w:rsidR="00053710" w:rsidRPr="00053710" w:rsidRDefault="00053710" w:rsidP="00053710">
      <w:pPr>
        <w:rPr>
          <w:lang w:val="en-US"/>
        </w:rPr>
      </w:pPr>
    </w:p>
    <w:p w:rsidR="00053710" w:rsidRDefault="00053710" w:rsidP="00053710">
      <w:r>
        <w:t xml:space="preserve">Istotą ofiary Chrystusa jest akt jego osoby, nie tyle sama śmierć. W jego ofierze krzyżowej najważniejszy jest dobrowolny i świadomy akt miłości, czyli oddania swego życia. Ten akt Chrystusa - Boskiej Osoby - jest aktem ponadczasowym. Nie zamyka się w granicach czasu i przestrzeni, z natury swej jest wieczny. Uobecnianie tego aktu pośród nas dokonuje się przy pomocy sakramentalnych znaków. </w:t>
      </w:r>
    </w:p>
    <w:p w:rsidR="00053710" w:rsidRDefault="00053710" w:rsidP="00053710">
      <w:r>
        <w:t xml:space="preserve">W tak pojętej Eucharystii Chrystus staje wśród nas w akcie dawania siebie. Chrystus jako osoba posiada siebie w dawaniu siebie. Dał temu najpełniejszy wyraz w chwili śmierci na krzyżu. Ten właśnie akt osoby Chrystusa jest uobecniany w zgromadzeniu. Jeżeli jesteśmy na mszy świętej, to jesteśmy postawieni w obliczu tego aktu - wydania siebie. To wydawanie siebie wyraził Chrystus w konkretnym, podpadającym pod zmysły znaku chleba, który może być spożywany. </w:t>
      </w:r>
    </w:p>
    <w:p w:rsidR="00053710" w:rsidRDefault="00053710" w:rsidP="00053710">
      <w:r>
        <w:t xml:space="preserve">Powyższe rozumienie Eucharystii jest ujęciem dynamicznym. Wokół tego ujęcia można skoncentrować chrześcijańskie wychowanie. Trudno natomiast skoncentrować je wokół tajemnicy obecności Chrystusa w tabernakulum. Nie można wychowywać tylko do postawy ciągłej modlitwy, adoracji, kontemplacji. Natomiast akt Chrystusa, akt największej miłości, posiadania siebie w dawaniu siebie, stawia człowieka wobec konieczności dania odpowiedzi, jest wezwaniem. </w:t>
      </w:r>
    </w:p>
    <w:p w:rsidR="00053710" w:rsidRDefault="00053710" w:rsidP="00053710">
      <w:r>
        <w:t xml:space="preserve">Tak ujęta Eucharystia jest dialogiem: wezwanie - odpowiedź. Wezwaniem jest ostatecznie akt największej miłości Chrystusa, oddanie życia, a odpowiedzią jest nasze współofiarowanie. Teksty liturgiczne często to wyrażają, wzywają nas do składania w ofierze samych siebie w odpowiedzi na czyn Boga, który samego siebie wydał. Tak rozumiana i przeżywana Eucharystia ciągle wyzwala w nas wysiłki, właśnie wysiłki samowychowawcze, które w swojej istocie polegają na tym, żeby przyjąć taką formę życia, by posiadać siebie w dawaniu siebie, czyli żyć miłością. To urzeczywistnia się w Eucharystii i to ma mieć przedłużenie w naszym życiu, we wszystkich sytuacjach, okolicznościach życia. Tak ujęta Eucharystia staje w centrum całego procesu wychowania nowego człowieka. </w:t>
      </w:r>
    </w:p>
    <w:p w:rsidR="00053710" w:rsidRDefault="00053710" w:rsidP="00053710"/>
    <w:p w:rsidR="00053710" w:rsidRDefault="00053710" w:rsidP="00053710">
      <w:r>
        <w:t>ks. Franciszek Blachnicki</w:t>
      </w:r>
    </w:p>
    <w:p w:rsidR="00053710" w:rsidRDefault="00053710" w:rsidP="00053710">
      <w:r>
        <w:t xml:space="preserve">Eucharystia pokarm na całe życie, </w:t>
      </w:r>
    </w:p>
    <w:p w:rsidR="000E670D" w:rsidRDefault="00053710" w:rsidP="00053710">
      <w:r>
        <w:t>Wydawnictwo Światło-Życie Kraków 2004, s. 76 i 77</w:t>
      </w:r>
    </w:p>
    <w:p w:rsidR="00190152" w:rsidRDefault="00190152" w:rsidP="00053710"/>
    <w:p w:rsidR="00190152" w:rsidRDefault="00254EC3" w:rsidP="00254EC3">
      <w:pPr>
        <w:pStyle w:val="Nagwek1"/>
      </w:pPr>
      <w:r w:rsidRPr="00254EC3">
        <w:lastRenderedPageBreak/>
        <w:t>Postawa wdzięczności wobec Boga i ludzi</w:t>
      </w:r>
    </w:p>
    <w:p w:rsidR="00AB1EC5" w:rsidRPr="00AB1EC5" w:rsidRDefault="00AB1EC5" w:rsidP="00AB1EC5">
      <w:pPr>
        <w:rPr>
          <w:b/>
        </w:rPr>
      </w:pPr>
      <w:r w:rsidRPr="00AB1EC5">
        <w:rPr>
          <w:b/>
        </w:rPr>
        <w:t>I. Dzielenie się życiem (przy herbacie)</w:t>
      </w:r>
    </w:p>
    <w:p w:rsidR="00AB1EC5" w:rsidRPr="00AB1EC5" w:rsidRDefault="00AB1EC5" w:rsidP="00AB1EC5">
      <w:pPr>
        <w:rPr>
          <w:b/>
        </w:rPr>
      </w:pPr>
      <w:r w:rsidRPr="00AB1EC5">
        <w:rPr>
          <w:b/>
        </w:rPr>
        <w:t>II. Część modlitewna:</w:t>
      </w:r>
    </w:p>
    <w:p w:rsidR="00AB1EC5" w:rsidRDefault="00AB1EC5" w:rsidP="00AB1EC5">
      <w:r>
        <w:t>Modlitwa do Ducha Świętego</w:t>
      </w:r>
    </w:p>
    <w:p w:rsidR="00AB1EC5" w:rsidRDefault="00AB1EC5" w:rsidP="00AB1EC5">
      <w:r>
        <w:t xml:space="preserve">Dzielenie się Słowem Bożym: Ef 5, 15-20 lub 1 </w:t>
      </w:r>
      <w:proofErr w:type="spellStart"/>
      <w:r>
        <w:t>Tes</w:t>
      </w:r>
      <w:proofErr w:type="spellEnd"/>
      <w:r>
        <w:t xml:space="preserve"> 5, 12-21.</w:t>
      </w:r>
    </w:p>
    <w:p w:rsidR="00AB1EC5" w:rsidRDefault="00AB1EC5" w:rsidP="00AB1EC5">
      <w:r>
        <w:t>Modlitwa spontaniczna: dziękczynienie Bogu za Jego odwieczną miłość do człowieka, za nasze życie, za nasze rodziny</w:t>
      </w:r>
    </w:p>
    <w:p w:rsidR="00AB1EC5" w:rsidRDefault="00AB1EC5" w:rsidP="00AB1EC5">
      <w:r>
        <w:t>Tajemnica różańca: Zesłanie Ducha Świętego</w:t>
      </w:r>
    </w:p>
    <w:p w:rsidR="00AB1EC5" w:rsidRPr="00AB1EC5" w:rsidRDefault="00AB1EC5" w:rsidP="00AB1EC5">
      <w:pPr>
        <w:rPr>
          <w:b/>
        </w:rPr>
      </w:pPr>
      <w:r w:rsidRPr="00AB1EC5">
        <w:rPr>
          <w:b/>
        </w:rPr>
        <w:t>III. Część formacyjna:</w:t>
      </w:r>
    </w:p>
    <w:p w:rsidR="00AB1EC5" w:rsidRDefault="00AB1EC5" w:rsidP="00AB1EC5">
      <w:r>
        <w:t>Dzielenie się realizacją zobowiązań: comiesięczny dialog małżeński</w:t>
      </w:r>
    </w:p>
    <w:p w:rsidR="00AB1EC5" w:rsidRDefault="00AB1EC5" w:rsidP="00AB1EC5">
      <w:r>
        <w:t xml:space="preserve">Dzielimy się podejmowaniem dialogu małżeńskiego w ostatnich czterech miesiącach (wrzesień-grudzień): czy jesteśmy wierni temu zobowiązaniu? Jakie widzimy owoce dialogu małżeńskiego w naszym małżeństwie i rodzinie (podzielmy się np. jedną radością będącą rezultatem dialogu)? Co jest naszą zasadniczą trudnością w podejmowaniu dialogu; czy mamy jakieś pomysły na pokonanie trudności? Jakie są nasze postanowienia dotyczące realizacji tego ważnego zobowiązania? </w:t>
      </w:r>
    </w:p>
    <w:p w:rsidR="00AB1EC5" w:rsidRDefault="00AB1EC5" w:rsidP="00AB1EC5"/>
    <w:p w:rsidR="00AB1EC5" w:rsidRDefault="00AB1EC5" w:rsidP="00AB1EC5">
      <w:r>
        <w:t>Omówienie nowego tematu: "Postawa wdzięczności wobec Boga i ludzi" (każde małżeństwo wcześniej, w domu, zapoznaje się z tekstami pomocniczymi oraz z pytaniami do tekstów; na kręgu odbywa się rozmowa na ten temat).</w:t>
      </w:r>
    </w:p>
    <w:p w:rsidR="00AB1EC5" w:rsidRDefault="00AB1EC5" w:rsidP="00AB1EC5"/>
    <w:p w:rsidR="00AB1EC5" w:rsidRDefault="00AB1EC5" w:rsidP="00AB1EC5">
      <w:r>
        <w:t>Pytania i problemy do zastanowienia się, omówienia i dyskusji:</w:t>
      </w:r>
    </w:p>
    <w:p w:rsidR="00AB1EC5" w:rsidRDefault="00AB1EC5" w:rsidP="00AB1EC5">
      <w:r>
        <w:t>Co oznacza słowo "eucharystia"? Co wyrażają znaki chleba i wina? Jakiej wymowy nabierają te dary w Eucharystii? Jak odsłania się nam tajemnica Boga w Eucharystii? Jakie momenty Mszy św. szczególnie uczą nas dziękczynienia?</w:t>
      </w:r>
    </w:p>
    <w:p w:rsidR="00AB1EC5" w:rsidRDefault="00AB1EC5" w:rsidP="00AB1EC5">
      <w:r>
        <w:t>Jaka jest nasza postawa wobec daru życia, zdrowia, swojej rodziny, pracy, posiadanych dóbr materialnych? Jaką postawę zajmujemy wobec daru wspólnoty Kościoła, parafii, kręgu, całego Ruchu, ludzi, których spotykamy każdego dnia? Czy ja sam(a) postrzegam je jako Boże dary? Co możemy powiedzieć o naszej postawie radości i wdzięczności na co dzień? Skąd możemy czerpać wzorce tych postaw i w jakiej szkole możemy się ich nauczyć?</w:t>
      </w:r>
    </w:p>
    <w:p w:rsidR="00AB1EC5" w:rsidRDefault="00AB1EC5" w:rsidP="00AB1EC5">
      <w:r>
        <w:t xml:space="preserve">Czy w codzienności życia wyrażam wdzięczność moim bliskim, współpracownikom, ludziom spotykanym w sklepie, autobusie, itd. np. zwyczajnym słowem dziękuję, uśmiechem, gestem? Czy dostrzegam w swoim życiu trudne Boże dary, jakimi są przeciwności życiowe, cierpienia, choroby i różne trudne doświadczenia? Czy potrafię za nie dziękować Bogu? </w:t>
      </w:r>
    </w:p>
    <w:p w:rsidR="00AB1EC5" w:rsidRDefault="00AB1EC5" w:rsidP="00AB1EC5"/>
    <w:p w:rsidR="00AB1EC5" w:rsidRDefault="00AB1EC5" w:rsidP="00AB1EC5">
      <w:r>
        <w:t>Sugestie do pracy w ciągu miesiąca:</w:t>
      </w:r>
    </w:p>
    <w:p w:rsidR="00AB1EC5" w:rsidRDefault="00AB1EC5" w:rsidP="00AB1EC5">
      <w:r>
        <w:t>Namiot Spotkania (</w:t>
      </w:r>
      <w:proofErr w:type="spellStart"/>
      <w:r>
        <w:t>Flp</w:t>
      </w:r>
      <w:proofErr w:type="spellEnd"/>
      <w:r>
        <w:t xml:space="preserve"> 4, 4-7; </w:t>
      </w:r>
      <w:proofErr w:type="spellStart"/>
      <w:r>
        <w:t>Flp</w:t>
      </w:r>
      <w:proofErr w:type="spellEnd"/>
      <w:r>
        <w:t xml:space="preserve"> 4, 18-20; J 11, 38-42; </w:t>
      </w:r>
      <w:proofErr w:type="spellStart"/>
      <w:r>
        <w:t>Rz</w:t>
      </w:r>
      <w:proofErr w:type="spellEnd"/>
      <w:r>
        <w:t xml:space="preserve"> 1, 21-25)</w:t>
      </w:r>
    </w:p>
    <w:p w:rsidR="00AB1EC5" w:rsidRDefault="00AB1EC5" w:rsidP="00AB1EC5">
      <w:r>
        <w:t>w modlitwie małżeńskiej dziękować za siebie nawzajem, za nasze dzieci, za chwile radości i szczęścia, za wspólnie podejmowany trud, za wspólnie niesione krzyże,</w:t>
      </w:r>
    </w:p>
    <w:p w:rsidR="00AB1EC5" w:rsidRDefault="00AB1EC5" w:rsidP="00AB1EC5">
      <w:r>
        <w:t>propozycje reguły życia:</w:t>
      </w:r>
    </w:p>
    <w:p w:rsidR="00AB1EC5" w:rsidRDefault="00AB1EC5" w:rsidP="00AB1EC5">
      <w:r>
        <w:t>• np. podczas wieczornego rachunku sumienia podjąć refleksję nad własną wdzięcznością wobec Boga i ludzi (codziennie odnaleźć przynajmniej jeden dar, którym zostaliśmy obdarowani);</w:t>
      </w:r>
    </w:p>
    <w:p w:rsidR="00AB1EC5" w:rsidRDefault="00AB1EC5" w:rsidP="00AB1EC5">
      <w:r>
        <w:t>• np. pielęgnować ducha wdzięczności w naszych relacjach małżeńskich, także poprzez znaki zewnętrzne;</w:t>
      </w:r>
    </w:p>
    <w:p w:rsidR="00AB1EC5" w:rsidRDefault="00AB1EC5" w:rsidP="00AB1EC5">
      <w:r>
        <w:t>• np. uczestniczyć we Mszy św. w intencji dziękczynnej.</w:t>
      </w:r>
    </w:p>
    <w:p w:rsidR="00AB1EC5" w:rsidRDefault="00AB1EC5" w:rsidP="00AB1EC5">
      <w:r>
        <w:t>Anna i Jacek Nowakowie</w:t>
      </w:r>
    </w:p>
    <w:p w:rsidR="00AB1EC5" w:rsidRDefault="00AB1EC5" w:rsidP="00AB1EC5"/>
    <w:p w:rsidR="00AB1EC5" w:rsidRDefault="00AB1EC5" w:rsidP="00AB1EC5"/>
    <w:p w:rsidR="00AB1EC5" w:rsidRDefault="00AB1EC5" w:rsidP="00AB1EC5">
      <w:r>
        <w:t xml:space="preserve">Zasadniczy element tego "programu" zawiera się już w samym znaczeniu wyrazu "eucharystia": dziękczynienie. W Jezusie, w Jego ofierze, w Jego bezwarunkowym "tak" wobec woli Ojca jest "tak", "dzięki" i "amen" całej ludzkości świata. Kościół ma przypominać ludziom tę wielką prawdę. Jest to naglące zadanie przede wszystkim w naszej zsekularyzowanej kulturze, która zapomina o Bogu a umacnia próżne przekonanie o samowystarczalności człowieka. Wcielanie programu eucharystycznego w codzienność, tam, gdzie się pracuje i żyje - w rodzinie, w szkole, w fabryce, w różnorodnych warunkach życia - oznacza między innymi dawanie świadectwa, że rzeczywistości ludzkiej egzystencji nie można uzasadnić bez odniesienia do Stwórcy: "Stworzenie bowiem bez Stwórcy ginie" [23]. To transcendentne odniesienie, które zobowiązuje nas do nieustannego "dziękczynienia" - właśnie do postawy eucharystycznej - za to, co posiadamy i czym jesteśmy, nie umniejsza właściwej autonomii rzeczywistości ziemskich[24] , ale ją uzasadnia w sposób najbardziej autentyczny, umieszczając ją równocześnie w jej słusznych granicach. </w:t>
      </w:r>
    </w:p>
    <w:p w:rsidR="00AB1EC5" w:rsidRDefault="00AB1EC5" w:rsidP="00AB1EC5">
      <w:r>
        <w:t>W tym Roku Eucharystii chrześcijanie winni dołożyć starań, by z większą mocą dawać świadectwo o obecności Boga w świecie. Nie lękajmy się mówić o Bogu i z dumą nosić znaki wiary. rozwija kulturę dialogu, która z niej czerpie swą siłę i pokarm. Błędem jest uważać, że publiczne odniesienie do wiary mogłoby naruszyć słuszną autonomię państwa i instytucji cywilnych, czy nawet rodzić postawy nietolerancji. Jeśli w historii nie obeszło się bez błędów w tej dziedzinie również ze strony wierzących, jak o tym przypomniałem przy okazji Jubileuszu, nie należy ich przypisywać , ale niekonsekwencji chrześcijan względem własnych korzeni. Kto nauczy się na wzór ukrzyżowanego Chrystusa, może stać się męczennikiem, ale nigdy nie będzie prześladowcą.</w:t>
      </w:r>
    </w:p>
    <w:p w:rsidR="00AB1EC5" w:rsidRDefault="00AB1EC5" w:rsidP="00AB1EC5">
      <w:r>
        <w:t>Jan Paweł II</w:t>
      </w:r>
    </w:p>
    <w:p w:rsidR="00AB1EC5" w:rsidRDefault="00AB1EC5" w:rsidP="00AB1EC5">
      <w:r>
        <w:t>List apostolski Mane nobiscum Domine, nr 26.</w:t>
      </w:r>
    </w:p>
    <w:p w:rsidR="00AB1EC5" w:rsidRDefault="00AB1EC5" w:rsidP="00AB1EC5"/>
    <w:p w:rsidR="00AB1EC5" w:rsidRDefault="00AB1EC5" w:rsidP="00AB1EC5"/>
    <w:p w:rsidR="00AB1EC5" w:rsidRDefault="00AB1EC5" w:rsidP="00AB1EC5">
      <w:r>
        <w:t xml:space="preserve">Chleb i wino. Co znaczą te dwa niesłychanie proste symbole, a jednak kryjące w sobie głębię nie dającą się wyczerpać? </w:t>
      </w:r>
    </w:p>
    <w:p w:rsidR="00AB1EC5" w:rsidRDefault="00AB1EC5" w:rsidP="00AB1EC5">
      <w:r>
        <w:t xml:space="preserve">Chleb i wino to symbol, czy też symbole pokarmu. Od przyjmowania pokarmu zależy nasze życie. A życie to największy dar, największe dobro. To, że musimy spożywać chleb i inne pokarmy, że musimy przyjmować napoje, uświadamia nam najbardziej podstawową prawdę naszego istnienia, uświadamia nam to, że nie mamy życia w sobie. Nie mamy w sobie źródła życia. Nasze życie musi być ciągle podtrzymywane przez dary, które przychodzą z zewnątrz, które musimy przyjmować. To przypomina nam, że żyjemy, istniejemy dzięki Komuś, dzięki czemuś, co nie jest od nas zależne, nie jest w nas. Dlatego powinniśmy żyć w nieustannym dziękczynieniu. </w:t>
      </w:r>
    </w:p>
    <w:p w:rsidR="00AB1EC5" w:rsidRDefault="00AB1EC5" w:rsidP="00AB1EC5">
      <w:r>
        <w:t>Taka właśnie niesłychanie głęboka jest wymowa tego chrześcijańskiego zwyczaju, który niestety idzie w zapomnienie, że chrześcijanie zanim spożyją posiłek, najpierw czynią dzięki. W tym właśnie momencie egzystencjalnie przeżywamy to, że nie mamy życia w sobie, że życie jest darem, że ciągle jesteśmy obdarowywani życiem. Dlatego przystoi nam postawa dziękczynienia - najbardziej chrześcijańska postawa życiowa. W języku greckim i w starochrześcijańskiej terminologii ta postawa nazywa się eucharystią. Polskim odpowiednikiem tego greckiego słowa jest właśnie dziękczynienie.</w:t>
      </w:r>
    </w:p>
    <w:p w:rsidR="00AB1EC5" w:rsidRDefault="00AB1EC5" w:rsidP="00AB1EC5">
      <w:r>
        <w:t xml:space="preserve">Istniejemy dzięki Komuś nie tylko na płaszczyźnie naturalnej, nie tylko dlatego że jest chleb, że są substancje, które podtrzymują nasze życie, które możemy wchłaniać w siebie (powietrze, napój, pokarm). Przed nami otwiera się jeszcze większa tajemnica: tajemnica życia pełnego, życia, które nie zna końca, życia wiecznego. Tym życiem doczesnym jesteśmy obdarowani właśnie po to, żeby móc przyjąć dar życia wiecznego. To musimy zrozumieć, to jest sens naszego życia. (...) </w:t>
      </w:r>
    </w:p>
    <w:p w:rsidR="00AB1EC5" w:rsidRDefault="00AB1EC5" w:rsidP="00AB1EC5">
      <w:r>
        <w:t xml:space="preserve">Chrystus ustanowił właśnie ten znak - znak chleba i wina - wtedy, gdy dokonał dzieła naszego odkupienia, czyli wyzwolenia nas spod prawa śmierci, kiedy otworzył nam drogę do pełni życia. Powiedział: To jest moje ciało i to jest moja krew. W znaku chleba i wina otrzymujemy nie tylko coś, co jest potrzebne dla życia doczesnego, ten znak jest wyrazem innej rzeczywistości - tej, że Bóg przez Chrystusa daje nam udział w swoim życiu, przez Jego ofiarę na krzyżu daje nam udział w życiu wiecznym. </w:t>
      </w:r>
    </w:p>
    <w:p w:rsidR="00AB1EC5" w:rsidRDefault="00AB1EC5" w:rsidP="00AB1EC5">
      <w:r>
        <w:t xml:space="preserve">Od zmartwychwstania Chrystusa ciągle jest sprawowana pamiątka Jego śmierci i zmartwychwstania, jest przedłużany cud łamania i rozmnażania chleba. W niezliczonych miejscach na kuli ziemskiej, na niezliczonych ołtarzach dokonuje się codziennie cud łamania chleba, rozmnażania go. Ale pamiętajmy, że to jest inny chleb - Chleb z nieba, który daje życie wieczne. </w:t>
      </w:r>
    </w:p>
    <w:p w:rsidR="00AB1EC5" w:rsidRDefault="00AB1EC5" w:rsidP="00AB1EC5">
      <w:r>
        <w:t xml:space="preserve">W tym znaku odsłania się nam tajemnica Boga. Ta tajemnica, która jest wyrażona w słowach: Bóg jest Miłością. Co to jest miłość? Miłość to dawanie. Miłość polega na tym, że ten, kto miłuje daje siebie, obdarowuje drugiego. Miłować to znaczy obdarowywać. Bóg jest Miłością, dlatego jest obecny wśród nas w znaku, który wyraża właśnie dawanie. Chleb jest po to, żeby go łamać, żeby dawać, żeby go spożywać. Bóg jest Tym, który daje, który nieustannie obdarowuje, obdarowuje życiem, dlatego jest wśród nas obecny w postaci chleba. </w:t>
      </w:r>
    </w:p>
    <w:p w:rsidR="00AB1EC5" w:rsidRDefault="00AB1EC5" w:rsidP="00AB1EC5">
      <w:r>
        <w:lastRenderedPageBreak/>
        <w:t xml:space="preserve">Niewiele z tego pojmujemy. Jedynie przeczuwamy tę tajemnicę. Jeszcze nie odsłoniła się nam w pełni tajemnica Boga, który jest miłością, czyli dawaniem, i który dlatego jest chlebem. Właśnie w tym chlebie kryje się niezgłębiona tajemnica Boga, który tak dalece nas umiłował, że chce być wśród nas w znaku dawania, w znaku chleba. </w:t>
      </w:r>
    </w:p>
    <w:p w:rsidR="00AB1EC5" w:rsidRDefault="00AB1EC5" w:rsidP="00AB1EC5">
      <w:r>
        <w:t>ks. Franciszek Blachnicki,</w:t>
      </w:r>
    </w:p>
    <w:p w:rsidR="00AB1EC5" w:rsidRDefault="00AB1EC5" w:rsidP="00AB1EC5">
      <w:r>
        <w:t xml:space="preserve">Eucharystia pokarm na całe życie, </w:t>
      </w:r>
    </w:p>
    <w:p w:rsidR="00AB1EC5" w:rsidRDefault="00AB1EC5" w:rsidP="00AB1EC5">
      <w:r>
        <w:t>Wydawnictwo Światło-Życie Kraków 2004, s. 43-47</w:t>
      </w:r>
    </w:p>
    <w:p w:rsidR="00AB1EC5" w:rsidRDefault="00AB1EC5" w:rsidP="00AB1EC5"/>
    <w:p w:rsidR="00AB1EC5" w:rsidRDefault="00AB1EC5" w:rsidP="00AB1EC5"/>
    <w:p w:rsidR="00AB1EC5" w:rsidRDefault="00AB1EC5" w:rsidP="00AB1EC5">
      <w:r>
        <w:t xml:space="preserve">W Eucharystii uczymy się najpierw postawy wdzięczności wobec Boga. Przyjaźń i miłość jest darem samego Boga, jest odblaskiem Jego nieskończonej miłości. </w:t>
      </w:r>
    </w:p>
    <w:p w:rsidR="00AB1EC5" w:rsidRDefault="00AB1EC5" w:rsidP="00AB1EC5">
      <w:r>
        <w:t xml:space="preserve">Darem jest każda miłość: narzeczeńska, małżeńska, rodzicielska, koleżeńska, przyjacielska, wspólnotowa, itp. Eucharystia uczy nas nie tylko wdzięczności wobec Boga, ale także wzajemnej wdzięczności wobec siebie. Wspólne życie w małżeństwie, rodzinie, w przyjaźni, we wspólnocie jest nieustannym obdarowywaniem siebie. Wszystko to, co czynimy dla siebie nawzajem, jest darem. </w:t>
      </w:r>
    </w:p>
    <w:p w:rsidR="00AB1EC5" w:rsidRDefault="00AB1EC5" w:rsidP="00AB1EC5">
      <w:r>
        <w:t xml:space="preserve">Darem są wspólnie przeżyte chwile radości i szczęścia. Darem jest także trudzenie się dla siebie wzajemnie. Darem są również wspólnie niesione krzyże. To właśnie one oczyszczają naszą wzajemną miłość i nie pozwalają nam zamykać się w nas samych, ale uczą postawy większego otwarcia się na ludzi i zaufania Bogu. </w:t>
      </w:r>
    </w:p>
    <w:p w:rsidR="00AB1EC5" w:rsidRDefault="00AB1EC5" w:rsidP="00AB1EC5">
      <w:r>
        <w:t xml:space="preserve">Podkreślmy jednak w sposób szczególny potrzebę wdzięczności w miłości małżeńskiej. Miłość małżeńska, aby mogła trwać i rozwijać się, domaga się w sposób szczególny pielęgnowania wzajemnego ducha wdzięczności. Żyjąc razem, nieraz przez całe dziesiątki lat, we wzajemnym odnoszeniu się do siebie małżonkowie mogą popaść w postawę rutyny i żądania. Właśnie dlatego, iż otrzymujemy jakiś dar systematycznie i bezinteresownie, może nam się wydawać, iż on nam się należy. Wszystko to, czego udzielają sobie wzajemnie małżonkowie, winno być przyjmowane z wdzięcznością. Rozpad życia małżeńskiego rozpoczyna się wówczas, kiedy postawa wdzięczności zostaje zastąpiona postawą żądania i pretensji. Żądanie odwołuje się nie do miłości, ale do prawa: "Jest moją żoną, mam więc prawo... Jest moim mężem, mam więc prawo?" Jest prawdą, iż małżonkowie posiadają zobowiązania wobec siebie, ale na przypominaniu sobie obowiązków nie można zbudować prawdziwej więzi małżeńskiej. Czyż da się zakreślić obowiązki męża czy żony? Czyż da się podzielić odpowiedzialność w małżeństwie i rodzinie? Małżeństwo może być budowane tylko na wzajemnym oddaniu małżonków, które czyni ich ofiarnymi i zdolnymi do dźwigania wspólnie nawet wielkich ciężarów. </w:t>
      </w:r>
    </w:p>
    <w:p w:rsidR="00AB1EC5" w:rsidRDefault="00AB1EC5" w:rsidP="00AB1EC5">
      <w:r>
        <w:t>Józef Augustyn SJ,</w:t>
      </w:r>
    </w:p>
    <w:p w:rsidR="00AB1EC5" w:rsidRDefault="00AB1EC5" w:rsidP="00AB1EC5">
      <w:r>
        <w:t xml:space="preserve">Życie i Eucharystia, </w:t>
      </w:r>
    </w:p>
    <w:p w:rsidR="00254EC3" w:rsidRDefault="00AB1EC5" w:rsidP="00AB1EC5">
      <w:r>
        <w:t>Wydawnictwo m Kraków 1993, s. 51-53</w:t>
      </w:r>
    </w:p>
    <w:p w:rsidR="00D45CBD" w:rsidRDefault="00D45CBD" w:rsidP="00D45CBD">
      <w:pPr>
        <w:pStyle w:val="Nagwek1"/>
      </w:pPr>
      <w:r w:rsidRPr="00D45CBD">
        <w:lastRenderedPageBreak/>
        <w:t>Eucharystia szkołą życia według woli Bożej</w:t>
      </w:r>
    </w:p>
    <w:p w:rsidR="00047B01" w:rsidRPr="00047B01" w:rsidRDefault="00047B01" w:rsidP="00047B01">
      <w:pPr>
        <w:rPr>
          <w:b/>
        </w:rPr>
      </w:pPr>
      <w:r w:rsidRPr="00047B01">
        <w:rPr>
          <w:b/>
        </w:rPr>
        <w:t>I. Dzielenie się życiem (przy herbacie)</w:t>
      </w:r>
    </w:p>
    <w:p w:rsidR="00047B01" w:rsidRPr="00047B01" w:rsidRDefault="00047B01" w:rsidP="00047B01">
      <w:pPr>
        <w:rPr>
          <w:b/>
        </w:rPr>
      </w:pPr>
      <w:r w:rsidRPr="00047B01">
        <w:rPr>
          <w:b/>
        </w:rPr>
        <w:t>II. Część modlitewna:</w:t>
      </w:r>
    </w:p>
    <w:p w:rsidR="00047B01" w:rsidRDefault="00047B01" w:rsidP="00047B01">
      <w:r>
        <w:t>Modlitwa do Ducha Świętego</w:t>
      </w:r>
    </w:p>
    <w:p w:rsidR="00047B01" w:rsidRDefault="00047B01" w:rsidP="00047B01">
      <w:r>
        <w:t>Dzielenie się Słowem Bożym: 1 J 4, 11-16</w:t>
      </w:r>
    </w:p>
    <w:p w:rsidR="00047B01" w:rsidRDefault="00047B01" w:rsidP="00047B01">
      <w:r>
        <w:t>Modlitwa spontaniczna: prośba o rozpoznawanie woli Bożej i wypełnianie jej w naszym życiu</w:t>
      </w:r>
    </w:p>
    <w:p w:rsidR="00047B01" w:rsidRDefault="00047B01" w:rsidP="00047B01">
      <w:r>
        <w:t>Tajemnica różańca: Zwiastowanie NMP</w:t>
      </w:r>
    </w:p>
    <w:p w:rsidR="00047B01" w:rsidRPr="00047B01" w:rsidRDefault="00047B01" w:rsidP="00047B01">
      <w:pPr>
        <w:rPr>
          <w:b/>
        </w:rPr>
      </w:pPr>
      <w:r w:rsidRPr="00047B01">
        <w:rPr>
          <w:b/>
        </w:rPr>
        <w:t>III. Część formacyjna:</w:t>
      </w:r>
    </w:p>
    <w:p w:rsidR="00047B01" w:rsidRDefault="00047B01" w:rsidP="00047B01">
      <w:r>
        <w:t>Dzielenie się realizacją zobowiązań: uczestnictwo w rekolekcjach formacyjnych</w:t>
      </w:r>
    </w:p>
    <w:p w:rsidR="00047B01" w:rsidRDefault="00047B01" w:rsidP="00047B01">
      <w:r>
        <w:t xml:space="preserve">Podzielmy się rekolekcjami wakacyjnymi lub śródrocznymi, w których ostatnio uczestniczyliśmy: jakie to były rekolekcje (oaza, ORAR, rekolekcje tematyczne), jakie są (lub były) owoce tych rekolekcji; przedstawmy krótko nasze świadectwo tych rekolekcji. </w:t>
      </w:r>
    </w:p>
    <w:p w:rsidR="00047B01" w:rsidRDefault="00047B01" w:rsidP="00047B01"/>
    <w:p w:rsidR="00047B01" w:rsidRDefault="00047B01" w:rsidP="00047B01">
      <w:r>
        <w:t>Omówienie nowego tematu: "Eucharystia szkołą życia według woli Bożej" (każde małżeństwo wcześniej, w domu, zapoznaje się z tekstami pomocniczymi oraz z pytaniami do tekstów; na kręgu odbywa się rozmowa na ten temat).</w:t>
      </w:r>
    </w:p>
    <w:p w:rsidR="00047B01" w:rsidRDefault="00047B01" w:rsidP="00047B01"/>
    <w:p w:rsidR="00047B01" w:rsidRDefault="00047B01" w:rsidP="00047B01">
      <w:r>
        <w:t>Pytania i problemy do zastanowienia się, omówienia i dyskusji:</w:t>
      </w:r>
    </w:p>
    <w:p w:rsidR="00047B01" w:rsidRDefault="00047B01" w:rsidP="00047B01">
      <w:r>
        <w:t>W czym wyraża się nieskończona miłość Syna do Ojca? Jakie znaki szukania woli Ojca odnajdujemy w życiu Jezusa? Wymieńmy konkretne obrazy z Ewangelii, gdzie Jezus wprost wskazuje na wypełnianie woli Bożej. Jak rozumiemy słowa Chrystusa: "Moim pokarmem jest wypełnić wolę Tego, który Mnie posłał, i wykonać Jego dzieło" (J 4,34)?</w:t>
      </w:r>
    </w:p>
    <w:p w:rsidR="00047B01" w:rsidRDefault="00047B01" w:rsidP="00047B01">
      <w:r>
        <w:t xml:space="preserve">Jak rozumiemy trwanie w </w:t>
      </w:r>
      <w:proofErr w:type="spellStart"/>
      <w:r>
        <w:t>Chystusie</w:t>
      </w:r>
      <w:proofErr w:type="spellEnd"/>
      <w:r>
        <w:t>, co je nam umożliwia? Co dokonuje się w nas, kiedy łączymy się z Chrystusem w Eucharystii? Jak przyczyniać się do budowania lepszego świata na płaszczyźnie rodziny, sąsiedztwa, pracy zawodowej, wspólnoty parafialnej itd.? Jak możemy przemieniać ten świat, aby był godny człowieka i zgodny z zamysłem Boga?</w:t>
      </w:r>
    </w:p>
    <w:p w:rsidR="00047B01" w:rsidRDefault="00047B01" w:rsidP="00047B01">
      <w:r>
        <w:t xml:space="preserve">Czy potrafimy zrezygnować ze swojej woli dla dobra drugiej osoby, dla dobra wspólnoty, dla jakiegoś dobra społecznego (np. wyzwolenie z alkoholizmu lub innych uzależnień)? Czy potrafimy uszanować odmienność upodobań i pragnień innych osób (także męża, żony); czy nie ma w nas gniewu, obrażania się, gdy inni nie przyjmują naszej woli? Czy zdarzyło się nam zmienić swoje stanowisko w jakiejś sprawie pod wpływem modlitwy, słowa Bożego, uczestnictwa w Eucharystii? - podzielmy się takim świadectwem. </w:t>
      </w:r>
    </w:p>
    <w:p w:rsidR="00047B01" w:rsidRDefault="00047B01" w:rsidP="00047B01"/>
    <w:p w:rsidR="00047B01" w:rsidRDefault="00047B01" w:rsidP="00047B01">
      <w:r>
        <w:lastRenderedPageBreak/>
        <w:t>Sugestie do pracy w ciągu miesiąca:</w:t>
      </w:r>
    </w:p>
    <w:p w:rsidR="00047B01" w:rsidRDefault="00047B01" w:rsidP="00047B01">
      <w:r>
        <w:t xml:space="preserve">dialog małżeński na temat: "Przyjmowanie woli Bożej w nasze życie małżeńskie i rodzinne". Jak budujemy naszą miłość małżeńską, rodzinną: czy tylko w oparciu o nasze odczucia, zamysły i pragnienia? Czy staramy się żyć w naszym małżeństwie według woli Bożej (także w tych bliższych lub dalszych planach zawodowych, materialnych, wypoczynkowych itd.)? </w:t>
      </w:r>
    </w:p>
    <w:p w:rsidR="00047B01" w:rsidRDefault="00047B01" w:rsidP="00047B01">
      <w:r>
        <w:t>Porozmawiajmy o kształtowaniu naszej miłości małżeńskiej według Bożych pragnień, o wypełnianiu zadań rodzicielskich tak, byśmy umieli pomagać naszym dzieciom w dążeniu do Boga i przyjmowaniu Go do ich życia.</w:t>
      </w:r>
    </w:p>
    <w:p w:rsidR="00047B01" w:rsidRDefault="00047B01" w:rsidP="00047B01">
      <w:r>
        <w:t>propozycje reguły życia:</w:t>
      </w:r>
    </w:p>
    <w:p w:rsidR="00047B01" w:rsidRDefault="00047B01" w:rsidP="00047B01">
      <w:r>
        <w:t>• np. spotkanie z Chrystusem Eucharystycznym poza Mszą św. (np. regularnie raz w tygodniu) i powierzanie Mu w modlitwie własnych planów, zamierzeń, pragnień;</w:t>
      </w:r>
    </w:p>
    <w:p w:rsidR="00047B01" w:rsidRDefault="00047B01" w:rsidP="00047B01">
      <w:r>
        <w:t>• np. rezygnacja ze swojej woli (upodobań) w konkretnej sytuacji małżeńskiej, czy rodzinnej (np. sposób spędzenia niedzieli, wybór programu telewizyjnego, przyjęcie propozycji dziecka odnośnie wspólnej rozrywki, czy wspólnej pracy);</w:t>
      </w:r>
    </w:p>
    <w:p w:rsidR="00047B01" w:rsidRDefault="00047B01" w:rsidP="00047B01">
      <w:r>
        <w:t>• np. wykonanie pracy domowej, której nie lubimy i zwykle wykonują ją inni domownicy;</w:t>
      </w:r>
    </w:p>
    <w:p w:rsidR="00047B01" w:rsidRDefault="00047B01" w:rsidP="00047B01">
      <w:r>
        <w:t>w ramach regularnego spotkania ze słowem Bożym przeczytać Ewangelię św. Jana pod kątem wypełniania woli Bożej przez Pana Jezusa.</w:t>
      </w:r>
    </w:p>
    <w:p w:rsidR="00047B01" w:rsidRDefault="00047B01" w:rsidP="00047B01">
      <w:r>
        <w:t>Anna i Jacek Nowakowie</w:t>
      </w:r>
    </w:p>
    <w:p w:rsidR="00047B01" w:rsidRDefault="00047B01" w:rsidP="00047B01"/>
    <w:p w:rsidR="00047B01" w:rsidRDefault="00047B01" w:rsidP="00047B01"/>
    <w:p w:rsidR="00047B01" w:rsidRDefault="00047B01" w:rsidP="00047B01">
      <w:r>
        <w:t xml:space="preserve">Na prośbę uczniów z </w:t>
      </w:r>
      <w:proofErr w:type="spellStart"/>
      <w:r>
        <w:t>Emaus</w:t>
      </w:r>
      <w:proofErr w:type="spellEnd"/>
      <w:r>
        <w:t>, by pozostał "z" nimi, Jezus odpowiedział darem o wiele większym: przez Sakrament Eucharystii pozostał "w" nich. Przyjęcie Eucharystii jest wejściem w głęboką komunię z Jezusem. "Wytrwajcie we Mnie, a Ja będę trwał w was" (J 15, 4). Ta relacja wewnętrznego "trwania" w sobie nawzajem, pozwala nam antycypować w jakiś sposób niebo na ziemi. Czyż nie jest to największym pragnieniem człowieka? Czyż nie to było zamierzeniem Boga realizującego w dziejach swój plan zbawienia? Bóg sprawił, że serce człowieka odczuwa "głód" Jego Słowa (por. Am 8, 11), głód, który zaspokoi tylko pełne zjednoczenie z Nim. Komunia eucharystyczna jest nam dana, byśmy "sycili się" Bogiem na tej ziemi w oczekiwaniu na pełne zaspokojenie w niebie.</w:t>
      </w:r>
    </w:p>
    <w:p w:rsidR="00047B01" w:rsidRDefault="00047B01" w:rsidP="00047B01">
      <w:r>
        <w:t>Jan Paweł II,</w:t>
      </w:r>
    </w:p>
    <w:p w:rsidR="00047B01" w:rsidRDefault="00047B01" w:rsidP="00047B01">
      <w:r>
        <w:t>List apostolski Mane nobiscum Domine, nr 19.</w:t>
      </w:r>
    </w:p>
    <w:p w:rsidR="00047B01" w:rsidRDefault="00047B01" w:rsidP="00047B01"/>
    <w:p w:rsidR="00047B01" w:rsidRDefault="00047B01" w:rsidP="00047B01"/>
    <w:p w:rsidR="00047B01" w:rsidRDefault="00047B01" w:rsidP="00047B01">
      <w:r>
        <w:t xml:space="preserve">Znaczącą konsekwencją tego wpisanego w Eucharystię ukierunkowania ku eschatologii jest również fakt, iż w naszej dziejowej wędrówce daje ona impuls i zasiewa żywe ziarno nadziei w nasze codzienne zadania i obowiązki. To, że chrześcijańska koncepcja prowadzi nas ku "nowemu niebu" i </w:t>
      </w:r>
      <w:r>
        <w:lastRenderedPageBreak/>
        <w:t xml:space="preserve">"nowej ziemi" (por. </w:t>
      </w:r>
      <w:proofErr w:type="spellStart"/>
      <w:r>
        <w:t>Ap</w:t>
      </w:r>
      <w:proofErr w:type="spellEnd"/>
      <w:r>
        <w:t xml:space="preserve"> 21, 1), nie osłabia naszego poczucia odpowiedzialności za tę doczesną ziemię, raczej je rozbudza. Pragnę z całą mocą przypomnieć to na początku nowego tysiąclecia, ażeby chrześcijanie czuli się bardziej niż kiedykolwiek wezwani, aby nie zaniedbywać obowiązków przynależnych mieszkańcom tej ziemi. Ich zadaniem jest przyczyniać się, kierując się światłem Ewangelii, do budowania świata na miarę człowieka i odpowiadającego we wszystkim zamysłowi Boga. </w:t>
      </w:r>
    </w:p>
    <w:p w:rsidR="00047B01" w:rsidRDefault="00047B01" w:rsidP="00047B01">
      <w:r>
        <w:t xml:space="preserve">Jest wiele problemów, które zaciemniają horyzont naszych czasów. Wystarczy wspomnieć pilną potrzebę pracy na rzecz pokoju, troskę o budowanie w stosunkach międzynarodowych trwałych fundamentów sprawiedliwości i solidarności, obronę życia ludzkiego od poczęcia aż do jego naturalnego końca. A co powiedzieć o tysiącach sprzeczności "zglobalizowanego" świata, w którym najsłabszym, najmniejszym i najuboższym może się wydawać, że niewiele mają powodów do nadziei? W takim właśnie świecie powinna rozbłysnąć chrześcijańska nadzieja! Również po to Pan chciał pozostać z nami w Eucharystii, wpisując w swoją ofiarną i braterską obecność obietnicę ludzkości odnowionej Jego miłością. Znaczący jest fakt, że Ewangelia według św. Jana, w tym miejscu, gdzie Synoptycy opisują ustanowienie Eucharystii, proponuje, ukazując jednocześnie jej głęboki charakter, relację o "umywaniu nóg", w której Chrystus czyni siebie nauczycielem komunii i służby (por.  J  13, 1-20). Również apostoł Paweł, uznaje za "niegodne" wspólnoty chrześcijańskiej uczestnictwo w Wieczerzy Pańskiej, jeśli jest ona sprawowana w sytuacji podziału i obojętności wobec ubogich (por. 1 Kor 11, 17-22.27-34).  </w:t>
      </w:r>
    </w:p>
    <w:p w:rsidR="00047B01" w:rsidRDefault="00047B01" w:rsidP="00047B01">
      <w:r>
        <w:t>Głoszenie śmierci Pana "aż nadejdzie" (1Kor 11, 26) zakłada, iż wszyscy uczestniczący w Eucharystii podejmą zadanie przemiany życia, aby w pewnym sensie stało się ono całe "eucharystyczne". Właśnie ten owoc polepszania egzystencji i zaangażowanie na rzecz przemiany świata zgodnie z Ewangelią, wyrażają aspekt eschatologiczny Ofiary eucharystycznej i całego życia chrześcijańskiego: "Przyjdź, Panie Jezu!" (</w:t>
      </w:r>
      <w:proofErr w:type="spellStart"/>
      <w:r>
        <w:t>Ap</w:t>
      </w:r>
      <w:proofErr w:type="spellEnd"/>
      <w:r>
        <w:t xml:space="preserve"> 22, 20).</w:t>
      </w:r>
    </w:p>
    <w:p w:rsidR="00047B01" w:rsidRDefault="00047B01" w:rsidP="00047B01">
      <w:r>
        <w:t>Jan Paweł II,</w:t>
      </w:r>
    </w:p>
    <w:p w:rsidR="00047B01" w:rsidRDefault="00047B01" w:rsidP="00047B01">
      <w:r>
        <w:t xml:space="preserve">Encyklika </w:t>
      </w:r>
      <w:proofErr w:type="spellStart"/>
      <w:r>
        <w:t>Ecclesia</w:t>
      </w:r>
      <w:proofErr w:type="spellEnd"/>
      <w:r>
        <w:t xml:space="preserve"> de Eucharystia, nr 20.</w:t>
      </w:r>
    </w:p>
    <w:p w:rsidR="00047B01" w:rsidRDefault="00047B01" w:rsidP="00047B01"/>
    <w:p w:rsidR="00047B01" w:rsidRDefault="00047B01" w:rsidP="00047B01"/>
    <w:p w:rsidR="00047B01" w:rsidRDefault="00047B01" w:rsidP="00047B01">
      <w:r>
        <w:t xml:space="preserve">W Eucharystii dokonuje się nasze przemienienie poprzez zjednoczenie z Chrystusem. Chrystus jest obecny jako Ten, który uwielbił Ojca, który doskonale umiłował Ojca i wypełnił wobec Niego wszystkie obowiązki. Dlatego w chwili, gdy Chrystus uobecnia się przez swoją ofiarę największej miłości, rozbrzmiewa głos Ojca: Oto Syn mój miły, w którym mam upodobanie. Ojciec, w tym momencie, kiedy łączymy się z Chrystusem w Eucharystii, ogarnia nas wszystkich spojrzeniem swego upodobania. Wszyscy jesteśmy umiłowanymi dziećmi Bożymi. Dlatego po przeistoczeniu we Mszy świętej, po przemienieniu przez Chrystusa i z Nim zjednoczeni wszyscy mówimy "Ojcze nasz, który jesteś w niebie...". </w:t>
      </w:r>
    </w:p>
    <w:p w:rsidR="00047B01" w:rsidRDefault="00047B01" w:rsidP="00047B01">
      <w:r>
        <w:t xml:space="preserve">Musimy jednak pamiętać, że ta przemiana jest równocześnie czymś zadanym. Bóg Ojciec w chwili przemienienia mówi nie tylko te słowa świadectwa: To jest Syn mój umiłowany, ale mówi także do Apostołów i do nas wszystkich: Jego słuchajcie. To przemienienie musi dotyczyć całego naszego życia, a dokonuje się wtedy, gdy słuchamy Syna Bożego, gdy wypełniamy Jego słowa, kiedy przyjmujemy je </w:t>
      </w:r>
      <w:r>
        <w:lastRenderedPageBreak/>
        <w:t xml:space="preserve">jako zasadę naszego postępowania, a więc jeżeli czynimy je słowami życia, jeżeli idziemy za Chrystusem i naśladujemy Go. Nasza przemiana dokonuje się stopniowo, nowy człowiek rozwija się w nas, nie jest czymś gotowym. </w:t>
      </w:r>
    </w:p>
    <w:p w:rsidR="00047B01" w:rsidRDefault="00047B01" w:rsidP="00047B01">
      <w:r>
        <w:t>Nowy człowiek będzie się w nas rozwijał i będzie zmierzał do swojej pełni, jeżeli będziemy wierni codziennej pracy nad sobą, pracy nad przemianą w nas starego człowieka w nowego, jeżeli będziemy coraz wierniej wykonywali słowa i zalecenia Chrystusa. Chwilą ostatecznego i pełnego przemienienia będzie chwila śmierci. Wówczas ostatecznie odrzucimy starego człowieka, wejdziemy przemienieni w nowe życie, wtedy chwała Boża już w nas obecna objawi się na zewnątrz.</w:t>
      </w:r>
    </w:p>
    <w:p w:rsidR="00047B01" w:rsidRDefault="00047B01" w:rsidP="00047B01">
      <w:r>
        <w:t>ks. Franciszek Blachnicki,</w:t>
      </w:r>
    </w:p>
    <w:p w:rsidR="00047B01" w:rsidRDefault="00047B01" w:rsidP="00047B01">
      <w:r>
        <w:t xml:space="preserve">Eucharystia pokarm na całe życie, </w:t>
      </w:r>
    </w:p>
    <w:p w:rsidR="00D45CBD" w:rsidRDefault="00047B01" w:rsidP="00047B01">
      <w:r>
        <w:t>Wydawnictwo Światło-Życie Kraków 2004, s. 112 i 113</w:t>
      </w:r>
    </w:p>
    <w:p w:rsidR="00047B01" w:rsidRDefault="00047B01" w:rsidP="00047B01"/>
    <w:p w:rsidR="00047B01" w:rsidRDefault="002F0331" w:rsidP="002F0331">
      <w:pPr>
        <w:pStyle w:val="Nagwek1"/>
      </w:pPr>
      <w:r w:rsidRPr="002F0331">
        <w:lastRenderedPageBreak/>
        <w:t>Miłość wymaga cierpienia i krzyża</w:t>
      </w:r>
    </w:p>
    <w:p w:rsidR="002F0331" w:rsidRPr="002F0331" w:rsidRDefault="002F0331" w:rsidP="002F0331">
      <w:pPr>
        <w:rPr>
          <w:b/>
        </w:rPr>
      </w:pPr>
      <w:r w:rsidRPr="002F0331">
        <w:rPr>
          <w:b/>
        </w:rPr>
        <w:t>I. Dzielenie się życiem (przy herbacie)</w:t>
      </w:r>
    </w:p>
    <w:p w:rsidR="002F0331" w:rsidRPr="002F0331" w:rsidRDefault="002F0331" w:rsidP="002F0331">
      <w:pPr>
        <w:rPr>
          <w:b/>
        </w:rPr>
      </w:pPr>
      <w:r w:rsidRPr="002F0331">
        <w:rPr>
          <w:b/>
        </w:rPr>
        <w:t>II. Część modlitewna:</w:t>
      </w:r>
    </w:p>
    <w:p w:rsidR="002F0331" w:rsidRDefault="002F0331" w:rsidP="002F0331">
      <w:r>
        <w:t>Modlitwa do Ducha Świętego</w:t>
      </w:r>
    </w:p>
    <w:p w:rsidR="002F0331" w:rsidRDefault="002F0331" w:rsidP="002F0331">
      <w:r>
        <w:t>Dzielenie się Słowem Bożym: Mt 16, 21-25</w:t>
      </w:r>
    </w:p>
    <w:p w:rsidR="002F0331" w:rsidRDefault="002F0331" w:rsidP="002F0331">
      <w:r>
        <w:t>Modlitwa spontaniczna: uwielbienie Boga w męce i śmierci Jego Syna</w:t>
      </w:r>
    </w:p>
    <w:p w:rsidR="002F0331" w:rsidRDefault="002F0331" w:rsidP="002F0331">
      <w:r>
        <w:t>Tajemnica różańca: Dźwiganie krzyża</w:t>
      </w:r>
    </w:p>
    <w:p w:rsidR="002F0331" w:rsidRPr="002F0331" w:rsidRDefault="002F0331" w:rsidP="002F0331">
      <w:pPr>
        <w:rPr>
          <w:b/>
        </w:rPr>
      </w:pPr>
      <w:r w:rsidRPr="002F0331">
        <w:rPr>
          <w:b/>
        </w:rPr>
        <w:t>III. Część formacyjna:</w:t>
      </w:r>
    </w:p>
    <w:p w:rsidR="002F0331" w:rsidRDefault="002F0331" w:rsidP="002F0331">
      <w:r>
        <w:t>Dzielenie się realizacją zobowiązań: codzienna modlitwa osobista (Namiot Spotkania)</w:t>
      </w:r>
    </w:p>
    <w:p w:rsidR="002F0331" w:rsidRDefault="002F0331" w:rsidP="002F0331">
      <w:r>
        <w:t xml:space="preserve">Jak oceniam swoją wierność praktyce codziennego Namiotu Spotkania? Czy jest we mnie pragnienie modlitwy czy tylko poczucie obowiązku? Jak przebiega mój Namiot Spotkania, czy mam jakiś stały schemat modlitwy? Na jakie trudności napotykam w modlitwie i czy dostrzegam ich źródło? </w:t>
      </w:r>
    </w:p>
    <w:p w:rsidR="002F0331" w:rsidRDefault="002F0331" w:rsidP="002F0331"/>
    <w:p w:rsidR="002F0331" w:rsidRDefault="002F0331" w:rsidP="002F0331">
      <w:r>
        <w:t>Omówienie nowego tematu: "Miłość wymaga cierpienia i krzyża" (każde małżeństwo wcześniej, w domu, zapoznaje się z tekstami pomocniczymi oraz z pytaniami do tekstów; na kręgu odbywa się rozmowa na ten temat).</w:t>
      </w:r>
    </w:p>
    <w:p w:rsidR="002F0331" w:rsidRDefault="002F0331" w:rsidP="002F0331"/>
    <w:p w:rsidR="002F0331" w:rsidRDefault="002F0331" w:rsidP="002F0331">
      <w:r>
        <w:t>Pytania i problemy do zastanowienia się, omówienia i dyskusji:</w:t>
      </w:r>
    </w:p>
    <w:p w:rsidR="002F0331" w:rsidRDefault="002F0331" w:rsidP="002F0331">
      <w:r>
        <w:t>Dlaczego mówimy o Eucharystii, że jest to "dar największy", z czym wiąże się ten dar? W jaki sposób w Eucharystii objawia się miłość Jezusa? Jaką nadzieję pokładamy w śmierci Chrystusa? Co mówi nam symboliczny gest umycia nóg Apostołom, którego dokonał Chrystus przed ustanowieniem Eucharystii?</w:t>
      </w:r>
    </w:p>
    <w:p w:rsidR="002F0331" w:rsidRDefault="002F0331" w:rsidP="002F0331">
      <w:r>
        <w:t>Dlaczego nie ma miłości bez cierpienia, z czego to wynika? Jak przyjmujemy krzyże w naszym życiu; jakie uczucia nam wtedy towarzyszą i jakie są nasze pierwsze reakcje emocjonalne? Co pomaga nam widzieć sens w trudnych doświadczeniach? W jaki sposób bronimy się przed postawą niedowierzania, lęku, czy nawet buntu i zniechęcenia w obliczu krzyża? Czy są w nas ludzkie siły, by podejmować krzyż? Gdzie szukamy mocy, aby z wytrwałością podejmować swoje krzyże?</w:t>
      </w:r>
    </w:p>
    <w:p w:rsidR="002F0331" w:rsidRDefault="002F0331" w:rsidP="002F0331">
      <w:r>
        <w:t xml:space="preserve">Czy możemy się podzielić ze wspólnotą krótkim świadectwem doświadczenia i przyjęcia krzyża? Czy jest w nas gotowość i przekonanie o potrzebie świadczenia o nadziei krzyża wobec ludzi dotkniętych różnymi krzyżami? </w:t>
      </w:r>
    </w:p>
    <w:p w:rsidR="002F0331" w:rsidRDefault="002F0331" w:rsidP="002F0331"/>
    <w:p w:rsidR="002F0331" w:rsidRDefault="002F0331" w:rsidP="002F0331">
      <w:r>
        <w:t>Sugestie do pracy w ciągu miesiąca:</w:t>
      </w:r>
    </w:p>
    <w:p w:rsidR="002F0331" w:rsidRDefault="002F0331" w:rsidP="002F0331">
      <w:r>
        <w:lastRenderedPageBreak/>
        <w:t>Namiot Spotkania (Mt 26, 26-28; 1 Kor 11, 23-26; J 12, 24-27; Iz 53, 11-12)</w:t>
      </w:r>
    </w:p>
    <w:p w:rsidR="002F0331" w:rsidRDefault="002F0331" w:rsidP="002F0331">
      <w:r>
        <w:t>w modlitwie małżeńskiej lub rodzinnej (w zależności od wieku dzieci) prosić Pana o gotowość podejmowania cierpienia i krzyża, o umiejętność wzajemnego wspierania się w takiej postawie.</w:t>
      </w:r>
    </w:p>
    <w:p w:rsidR="002F0331" w:rsidRDefault="002F0331" w:rsidP="002F0331">
      <w:r>
        <w:t xml:space="preserve">propozycje reguły życia: </w:t>
      </w:r>
    </w:p>
    <w:p w:rsidR="002F0331" w:rsidRDefault="002F0331" w:rsidP="002F0331">
      <w:r>
        <w:t>• np. w piątki odprawiać Drogę Krzyżową lub rozważyć tekst Iz 53, 2-12, kontemplując przy tym postawę Jezusa przyjmującego krzyż z miłości ku nam;</w:t>
      </w:r>
    </w:p>
    <w:p w:rsidR="002F0331" w:rsidRDefault="002F0331" w:rsidP="002F0331">
      <w:r>
        <w:t>• np. podczas wieczornego rachunku sumienia podjąć refleksję nad własną gotowością cierpienia dla współmałżonka, podejmowania jego krzyża;</w:t>
      </w:r>
    </w:p>
    <w:p w:rsidR="002F0331" w:rsidRDefault="002F0331" w:rsidP="002F0331">
      <w:r>
        <w:t>• np. w sprawach spornych nie "dochodzić swego", nie oczekiwać sprawiedliwości, ale przyjąć w pokorze krzywdę, niesprawiedliwość czy zranienie;</w:t>
      </w:r>
    </w:p>
    <w:p w:rsidR="002F0331" w:rsidRDefault="002F0331" w:rsidP="002F0331">
      <w:r>
        <w:t>Anna i Jacek Nowakowie</w:t>
      </w:r>
    </w:p>
    <w:p w:rsidR="002F0331" w:rsidRDefault="002F0331" w:rsidP="002F0331"/>
    <w:p w:rsidR="002F0331" w:rsidRDefault="002F0331" w:rsidP="002F0331"/>
    <w:p w:rsidR="002F0331" w:rsidRDefault="002F0331" w:rsidP="002F0331">
      <w:r>
        <w:t>11. "Pan Jezus tej nocy, której został wydany" (1 Kor 11, 23), ustanowił Ofiarę eucharystyczną swojego Ciała i swojej Krwi. Słowa apostoła Pawła przypominają nam dramatyczne okoliczności, w jakich narodziła się Eucharystia. Zawiera ona niezatarty zapis męki i śmierci Pana. Nie jest tylko przywołaniem tego wydarzenia, lecz jego sakramentalnym uobecnieniem. Jest ofiarą Krzyża, która trwa przez wieki. Prawdę tę dobrze wyrażają słowa, jakimi w rycie łacińskim lud odpowiada na wypowiadaną przez kapłana aklamację: "Oto wielka tajemnica wiary" - "Głosimy śmierć Twoją, Panie Jezu!".</w:t>
      </w:r>
    </w:p>
    <w:p w:rsidR="002F0331" w:rsidRDefault="002F0331" w:rsidP="002F0331">
      <w:r>
        <w:t xml:space="preserve">Kościół otrzymał Eucharystię od Chrystusa, swojego Pana, nie jako jeden z wielu cennych darów, ale jako dar największy, ponieważ jest to dar z samego siebie, z własnej osoby w jej świętym człowieczeństwie, jak też dar Jego dzieła zbawienia. Nie pozostaje ono ograniczone do przeszłości, skoro "to, kim Chrystus jest, to, co uczynił i co wycierpiał dla wszystkich ludzi, uczestniczy w wieczności Bożej, przekracza wszelkie czasy i jest w nich stale obecne?". </w:t>
      </w:r>
    </w:p>
    <w:p w:rsidR="002F0331" w:rsidRDefault="002F0331" w:rsidP="002F0331">
      <w:r>
        <w:t xml:space="preserve">Gdy Kościół sprawuje Eucharystię, pamiątkę śmierci i zmartwychwstania swojego Pana, to centralne wydarzenie zbawienia staje się rzeczywiście obecne i . Ofiara ta ma do tego stopnia decydujące znaczenie dla zbawienia rodzaju ludzkiego, że Jezus złożył ją i wrócił do Ojca, dopiero wtedy, gdy zostawił nam środek umożliwiający uczestnictwo w niej, tak jakbyśmy byli w niej obecni. W ten sposób każdy wierny może w niej uczestniczyć i korzystać z jej niewyczerpanych owoców. Oto wiara, którą przez wieki żyły całe pokolenia chrześcijan. Tę wiarę Magisterium Kościoła nieustannie potwierdzało z radosną wdzięcznością za nieoceniony dar. Pragnę raz jeszcze przypomnieć tę prawdę, drodzy Bracia i Siostry, adorując razem z wami tę tajemnicę: tajemnicę wielką, tajemnicę miłosierdzia. Cóż większego Jezus mógł uczynić dla nas? Prawdziwie, w Eucharystii objawia nam miłość, która posuwa się (por. J 13,1) - miłość, która nie zna miary.  </w:t>
      </w:r>
    </w:p>
    <w:p w:rsidR="002F0331" w:rsidRDefault="002F0331" w:rsidP="002F0331">
      <w:r>
        <w:t xml:space="preserve">12. Ten wymiar powszechnej miłości, zawarty w sakramencie Eucharystii, znajduje swój fundament w słowach samego Zbawiciela. Ustanawiając Eucharystię, nie ograniczył się On jedynie do powiedzenia: </w:t>
      </w:r>
      <w:r>
        <w:lastRenderedPageBreak/>
        <w:t xml:space="preserve">"To jest Ciało moje" , "to jest Krew moja" , lecz dodał: "które za was będzie wydane..., która za was będzie wylana" (Mt 26, 26.28; </w:t>
      </w:r>
      <w:proofErr w:type="spellStart"/>
      <w:r>
        <w:t>Łk</w:t>
      </w:r>
      <w:proofErr w:type="spellEnd"/>
      <w:r>
        <w:t xml:space="preserve"> 22, 19-20). Nie potwierdził jedynie, że to, co im dawał do jedzenia i do picia, było Jego Ciałem i Jego Krwią, lecz jasno wyraził, że ma to wartość ofiarniczą, czyniąc obecną w sposób sakramentalny swoją ofiarę, która niedługo potem miała dokonać się na krzyżu dla zbawienia wszystkich. "Msza święta jest równocześnie i nierozdzielnie pamiątką ofiarną, w której przedłuża się ofiara Krzyża, i świętą ucztą komunii w Ciele i Krwi Pana".  </w:t>
      </w:r>
    </w:p>
    <w:p w:rsidR="002F0331" w:rsidRDefault="002F0331" w:rsidP="002F0331">
      <w:r>
        <w:t xml:space="preserve">(...) </w:t>
      </w:r>
    </w:p>
    <w:p w:rsidR="002F0331" w:rsidRDefault="002F0331" w:rsidP="002F0331">
      <w:r>
        <w:t>14. Pascha Chrystusa zawiera w sobie oprócz męki i śmierci także Jego zmartwychwstanie. Przypomina o tym aklamacja ludu po przeistoczeniu: Wyznajemy Twoje zmartwychwstanie. Rzeczywiście, Ofiara eucharystyczna uobecnia nie tylko tajemnicę męki i śmierci Zbawiciela, lecz także tajemnicę zmartwychwstania, w której ofiara znajduje swoje wypełnienie. Jako żywy i zmartwychwstały, Chrystus może uczynić siebie w Eucharystii "chlebem życia" (J 6, 35.48), "chlebem żywym" (J 6, 51). Św. Ambroży przypominał o tym neofitom, odnosząc wydarzenie zmartwychwstania do ich życia: "Jeśli dzisiaj Chrystus jest twój, zmartwychwstaje dla ciebie każdego dnia". Św. Cyryl Aleksandryjski podkreślał natomiast, że uczestnictwo w świętych Tajemnicach "jest prawdziwym wyznaniem i pamiątką śmierci Pana i Jego powrotu do życia dla nas i dla naszego pożytku".</w:t>
      </w:r>
    </w:p>
    <w:p w:rsidR="002F0331" w:rsidRDefault="002F0331" w:rsidP="002F0331">
      <w:r>
        <w:t>Jan Paweł II,</w:t>
      </w:r>
    </w:p>
    <w:p w:rsidR="002F0331" w:rsidRDefault="002F0331" w:rsidP="002F0331">
      <w:r>
        <w:t xml:space="preserve">Encyklika </w:t>
      </w:r>
      <w:proofErr w:type="spellStart"/>
      <w:r>
        <w:t>Ecclesia</w:t>
      </w:r>
      <w:proofErr w:type="spellEnd"/>
      <w:r>
        <w:t xml:space="preserve"> de Eucharystia</w:t>
      </w:r>
    </w:p>
    <w:p w:rsidR="002F0331" w:rsidRDefault="002F0331" w:rsidP="002F0331"/>
    <w:p w:rsidR="002F0331" w:rsidRDefault="002F0331" w:rsidP="002F0331"/>
    <w:p w:rsidR="002F0331" w:rsidRDefault="002F0331" w:rsidP="002F0331">
      <w:r>
        <w:t xml:space="preserve">Eucharystia ukazuje nam bardzo ścisły związek miłości z cierpieniem i krzyżem. Uobecnia ona bowiem mękę i śmierć Syna Bożego - najwyższy znak miłości Boga do człowieka. Jezus zdecydowanie odrzuca pokusę uniknięcia krzyża tylko dlatego, że jest on wyrazem Jego miłości. Kiedy Piotr będzie usiłował odwrócić uwagę Jezusa od cierpienia, Chrystus nazwie go po prostu "szatanem" (por. Mt 16,23). Tylko bowiem szatan może kusić człowieka do szukania miłości bez krzyża. Miłość ludzka zawsze wiąże się z cierpieniem i krzyżem, ponieważ domaga się od człowieka przekraczania granic wyznaczonych przez ludzkie zranienie, słabość, odczucie bezsilności i bezradności. Żywe uczestnictwo w Eucharystii z jednej strony winno być nieustannym przypomnieniem prawdy, że miłość wymaga cierpienia i krzyża, z drugiej zaś winno dawać siłę i odwagę do podejmowania go w życiu codziennym. </w:t>
      </w:r>
    </w:p>
    <w:p w:rsidR="002F0331" w:rsidRDefault="002F0331" w:rsidP="002F0331">
      <w:r>
        <w:t xml:space="preserve">Eucharystia jest jednak uobecnieniem nie tylko samego krzyża i cierpienia Jezusa, ale także Jego zmartwychwstania. Miłość Chrystusa w Eucharystii jest więc nie tylko miłością ukrzyżowaną, ale także miłością zmartwychwstałą - zwycięską, pokonującą wszelkie ludzkie zło: grzech, cierpienie i śmierć. </w:t>
      </w:r>
    </w:p>
    <w:p w:rsidR="002F0331" w:rsidRDefault="002F0331" w:rsidP="002F0331">
      <w:r>
        <w:t xml:space="preserve">Uczestnicy Eucharystii są wzywani i jednocześnie uzdalniani do życia zwycięską miłością. Jeżeli miłość wielu par narzeczeńskich, małżeńskich, wielu rodzin, wspólnot i przyjaźni jest taka słaba, niezwycięska, pokonana przez zło, to czyż nie dlatego, że nie czerpią one mocy ze swojego źródła - z Eucharystii? Pogłębiając nieustannie uczestnictwo w Eucharystii: w Mszy św., w Komunii św., w adoracji Najświętszego Sakramentu, winniśmy odnawiać w sobie źródło zwycięskiej miłości, która pozwala pokonywać każde zło zagrażające miłości i przyjaźni. Cierpienie, umieranie i krzyż nie są </w:t>
      </w:r>
      <w:r>
        <w:lastRenderedPageBreak/>
        <w:t xml:space="preserve">wówczas naznaczone tragizmem i rozpaczą, opromienia je bowiem miłość zwycięska. To właśnie ona sprawia, iż jesteśmy zdolni cierpieć jedni dla drugich, wzajemnie nosić swoje krzyże. </w:t>
      </w:r>
    </w:p>
    <w:p w:rsidR="002F0331" w:rsidRDefault="002F0331" w:rsidP="002F0331">
      <w:r>
        <w:t>Józef Augustyn SJ,</w:t>
      </w:r>
    </w:p>
    <w:p w:rsidR="002F0331" w:rsidRDefault="002F0331" w:rsidP="002F0331">
      <w:r>
        <w:t>Życie i Eucharystia, Wydawnictwo m Kraków 1993, s. 66-67.</w:t>
      </w:r>
    </w:p>
    <w:p w:rsidR="002F0331" w:rsidRDefault="002F0331" w:rsidP="002F0331"/>
    <w:p w:rsidR="002F0331" w:rsidRDefault="00840946" w:rsidP="00840946">
      <w:pPr>
        <w:pStyle w:val="Nagwek1"/>
      </w:pPr>
      <w:r>
        <w:lastRenderedPageBreak/>
        <w:t>Miłość pragnie się dzi</w:t>
      </w:r>
      <w:r w:rsidRPr="00840946">
        <w:t>elić i rozszerzać</w:t>
      </w:r>
    </w:p>
    <w:p w:rsidR="00160448" w:rsidRPr="00160448" w:rsidRDefault="00160448" w:rsidP="00160448">
      <w:pPr>
        <w:rPr>
          <w:b/>
        </w:rPr>
      </w:pPr>
      <w:r w:rsidRPr="00160448">
        <w:rPr>
          <w:b/>
        </w:rPr>
        <w:t>I. Dzielenie się życiem (przy herbacie)</w:t>
      </w:r>
    </w:p>
    <w:p w:rsidR="00160448" w:rsidRPr="00160448" w:rsidRDefault="00160448" w:rsidP="00160448">
      <w:pPr>
        <w:rPr>
          <w:b/>
        </w:rPr>
      </w:pPr>
      <w:r w:rsidRPr="00160448">
        <w:rPr>
          <w:b/>
        </w:rPr>
        <w:t>II. Część modlitewna:</w:t>
      </w:r>
    </w:p>
    <w:p w:rsidR="00160448" w:rsidRDefault="00160448" w:rsidP="00160448">
      <w:r>
        <w:t>Modlitwa do Ducha Świętego</w:t>
      </w:r>
    </w:p>
    <w:p w:rsidR="00160448" w:rsidRDefault="00160448" w:rsidP="00160448">
      <w:r>
        <w:t>Dzielenie się Słowem Bożym: Mt 5, 13-16 lub 1 J 4, 19-21</w:t>
      </w:r>
    </w:p>
    <w:p w:rsidR="00160448" w:rsidRDefault="00160448" w:rsidP="00160448">
      <w:r>
        <w:t>Modlitwa spontaniczna: prośba o otwieranie się naszej miłości małżeńskiej i rodzinnej na innych ludzi</w:t>
      </w:r>
    </w:p>
    <w:p w:rsidR="00160448" w:rsidRDefault="00160448" w:rsidP="00160448">
      <w:r>
        <w:t>Tajemnica różańca: Nawiedzenie świętej Elżbiety</w:t>
      </w:r>
    </w:p>
    <w:p w:rsidR="00160448" w:rsidRPr="00160448" w:rsidRDefault="00160448" w:rsidP="00160448">
      <w:pPr>
        <w:rPr>
          <w:b/>
        </w:rPr>
      </w:pPr>
      <w:r w:rsidRPr="00160448">
        <w:rPr>
          <w:b/>
        </w:rPr>
        <w:t>III. Część formacyjna:</w:t>
      </w:r>
    </w:p>
    <w:p w:rsidR="00160448" w:rsidRDefault="00160448" w:rsidP="00160448">
      <w:r>
        <w:t>Dzielenie się realizacją zobowiązań: modlitwa małżeńska</w:t>
      </w:r>
    </w:p>
    <w:p w:rsidR="00160448" w:rsidRDefault="00160448" w:rsidP="00160448">
      <w:r>
        <w:t xml:space="preserve">Czy jesteśmy wierni codziennej modlitwie małżeńskiej? Czy postrzegamy ją jako celebrowanie sakramentu małżeństwa - jako czas, w którym korzystamy z mocy tego sakramentu? Jakie owoce tej modlitwy dostrzegamy na co dzień, a jakie z perspektywy czasu? Jakie intencje są obecne w naszej modlitwie małżeńskiej? Podzielmy się jak przezwyciężamy trudności, które pojawiają się w modlitwie małżeńskiej. </w:t>
      </w:r>
    </w:p>
    <w:p w:rsidR="00160448" w:rsidRDefault="00160448" w:rsidP="00160448"/>
    <w:p w:rsidR="00160448" w:rsidRDefault="00160448" w:rsidP="00160448">
      <w:r>
        <w:t>Omówienie nowego tematu: "Miłość pragnie się dzielić i rozszerzać" (każde małżeństwo wcześniej, w domu, zapoznaje się z tekstami pomocniczymi oraz z pytaniami do tekstów; na kręgu odbywa się rozmowa na ten temat).</w:t>
      </w:r>
    </w:p>
    <w:p w:rsidR="00160448" w:rsidRDefault="00160448" w:rsidP="00160448"/>
    <w:p w:rsidR="00160448" w:rsidRDefault="00160448" w:rsidP="00160448">
      <w:r>
        <w:t>Pytania i problemy do zastanowienia się, omówienia i dyskusji:</w:t>
      </w:r>
    </w:p>
    <w:p w:rsidR="00160448" w:rsidRDefault="00160448" w:rsidP="00160448">
      <w:r>
        <w:t>Jak rozumiemy termin "duchowość komunii"? Na ile jesteśmy przekonani, że wprowadzanie tej zasady w życie codzienne pozostaje w zakresie możliwości człowieka? Jak zdobywać takie możliwości i predyspozycje?</w:t>
      </w:r>
    </w:p>
    <w:p w:rsidR="00160448" w:rsidRDefault="00160448" w:rsidP="00160448">
      <w:r>
        <w:t>Podzielmy się przykładami budowania "duchowości komunii": - w naszym życiu małżeńskim, - w naszym życiu rodzinnym (rodzina bliższa i dalsza), - w życiu wspólnotowym (wspólnota parafialna, rejonowa, rekolekcyjna itp.), - w pracy zawodowej, - w życiu naszego narodu.</w:t>
      </w:r>
    </w:p>
    <w:p w:rsidR="00160448" w:rsidRDefault="00160448" w:rsidP="00160448">
      <w:r>
        <w:t xml:space="preserve">Jak wobec zagrożeń świata (konsumpcjonizm, zagrożenie istoty rodziny i jej praw, nachalność reklamy itp.) kształtujemy naszą rodzinę i wychowanie naszych dzieci? Jakie uczucia i odruchy wywołuje u nas świadomość tych zagrożeń i do jakich działań ta świadomość nas inspiruje: czy jest to złość na przewrotność ludzi i świata, wrogość wobec istniejących zagrożeń, pokusa izolacji naszej rodziny, naszych dzieci - aby ochronić dobro; czy bardziej staramy się skupić na podejmowaniu działań wychowawczych, społecznych, </w:t>
      </w:r>
      <w:proofErr w:type="spellStart"/>
      <w:r>
        <w:t>budujacych</w:t>
      </w:r>
      <w:proofErr w:type="spellEnd"/>
      <w:r>
        <w:t>? Jakie w tym względzie mamy propozycje?</w:t>
      </w:r>
    </w:p>
    <w:p w:rsidR="00160448" w:rsidRDefault="00160448" w:rsidP="00160448"/>
    <w:p w:rsidR="00160448" w:rsidRDefault="00160448" w:rsidP="00160448">
      <w:r>
        <w:lastRenderedPageBreak/>
        <w:t>Sugestie do pracy w ciągu miesiąca:</w:t>
      </w:r>
    </w:p>
    <w:p w:rsidR="00160448" w:rsidRDefault="00160448" w:rsidP="00160448">
      <w:r>
        <w:t>Namiot Spotkania (1 Kor 13, 1-3; 1 Kor 13, 4-7; 1 Kor 13, 8-13)</w:t>
      </w:r>
    </w:p>
    <w:p w:rsidR="00160448" w:rsidRDefault="00160448" w:rsidP="00160448">
      <w:r>
        <w:t>dialog małżeński na temat "W jaki sposób nasza miłość małżeńska otwiera się na innych ludzi".</w:t>
      </w:r>
    </w:p>
    <w:p w:rsidR="00160448" w:rsidRDefault="00160448" w:rsidP="00160448">
      <w:r>
        <w:t>Czy jest w nas otwartość, gotowość nawiązywania relacji z sąsiadem, z osobami, z którymi łączą nas wspólne zadania, prace (rodzice dzieci z tej samej klasy, współpracownicy, uczestnicy wspólnego nabożeństwa)?</w:t>
      </w:r>
    </w:p>
    <w:p w:rsidR="00160448" w:rsidRDefault="00160448" w:rsidP="00160448">
      <w:r>
        <w:t>Jaka jest nasza otwartość na nowe życie w naszej rodzinie (zarówno życie poczętego dziecka, jak i życie w końcowym jego stadium np. konieczność opieki nad naszymi rodzicami, czy innymi członkami rodziny)?</w:t>
      </w:r>
    </w:p>
    <w:p w:rsidR="00160448" w:rsidRDefault="00160448" w:rsidP="00160448">
      <w:r>
        <w:t>W jaki sposób jesteśmy świadkami dla naszych dzieci w otwieraniu się na innych i ich potrzeby?</w:t>
      </w:r>
    </w:p>
    <w:p w:rsidR="00160448" w:rsidRDefault="00160448" w:rsidP="00160448">
      <w:r>
        <w:t xml:space="preserve">propozycje reguły życia: </w:t>
      </w:r>
    </w:p>
    <w:p w:rsidR="00160448" w:rsidRDefault="00160448" w:rsidP="00160448">
      <w:r>
        <w:t xml:space="preserve">• np. podczas wieczornego rachunku sumienia podjąć refleksję nad własną otwartością na miłość </w:t>
      </w:r>
      <w:r>
        <w:t>bliźniego</w:t>
      </w:r>
      <w:r>
        <w:t>,</w:t>
      </w:r>
    </w:p>
    <w:p w:rsidR="00160448" w:rsidRDefault="00160448" w:rsidP="00160448">
      <w:r>
        <w:t>• np. przeczytać wspólnie w rodzinie artykuł lub obejrzeć film nt. dzieł charytatywnych lub ludzi w potrzebie, podjąć rozmowę na ten temat, zainicjować włączenie się w jakieś dzieło pomocy innym,</w:t>
      </w:r>
    </w:p>
    <w:p w:rsidR="00160448" w:rsidRDefault="00160448" w:rsidP="00160448">
      <w:r>
        <w:t xml:space="preserve">• np. przeczytać Encyklikę Benedykta XVI "Deus caritas </w:t>
      </w:r>
      <w:proofErr w:type="spellStart"/>
      <w:r>
        <w:t>est</w:t>
      </w:r>
      <w:proofErr w:type="spellEnd"/>
      <w:r>
        <w:t>" pod kątem otwierania własnego serca i rozumu na Bożą miłość.</w:t>
      </w:r>
    </w:p>
    <w:p w:rsidR="00160448" w:rsidRDefault="00160448" w:rsidP="00160448"/>
    <w:p w:rsidR="00160448" w:rsidRDefault="00160448" w:rsidP="00160448"/>
    <w:p w:rsidR="00160448" w:rsidRDefault="00160448" w:rsidP="00160448"/>
    <w:p w:rsidR="00160448" w:rsidRDefault="00160448" w:rsidP="00160448">
      <w:r>
        <w:t>43. Czynić Kościół domem i szkołą komunii: oto wielkie wyzwanie, jakie czeka nas w rozpoczynającym się tysiącleciu, jeśli chcemy pozostać wierni Bożemu zamysłowi, a jednocześnie odpowiedzieć na najgłębsze oczekiwania świata.</w:t>
      </w:r>
    </w:p>
    <w:p w:rsidR="00160448" w:rsidRDefault="00160448" w:rsidP="00160448">
      <w:r>
        <w:t xml:space="preserve">Co to oznacza w praktyce? Także tutaj można by bezpośrednio przejść na płaszczyznę działania, ale błędem byłoby ulec tej pokusie. Zanim przystąpimy do programowania konkretnych przedsięwzięć, należy krzewić duchowość komunii, podkreślając jej znaczenie jako zasady wychowawczej wszędzie tam, gdzie kształtuje się człowiek i chrześcijanin, gdzie formują się szafarze ołtarza, duszpasterze i osoby konsekrowane, gdzie powstają rodziny i wspólnoty. Duchowość komunii to przede wszystkim spojrzenie utkwione w tajemnicy Trójcy Świętej, która zamieszkuje w nas i której blask należy dostrzegać także w obliczach braci żyjących wokół nas. Duchowość komunii to także zdolność odczuwania więzi z bratem w wierze dzięki głębokiej jedności mistycznego Ciała, a zatem postrzegania go jako ?kogoś bliskiego?, co pozwala dzielić jego radości i cierpienia, odgadywać jego pragnienia i zaspokajać jego potrzeby, ofiarować mu prawdziwą i głęboką przyjaźń. Duchowość komunii to także zdolność dostrzegania w drugim człowieku przede wszystkim tego, co jest w nim pozytywne, a co należy przyjąć i cenić jako dar Boży: dar nie tylko dla brata, który bezpośrednio go otrzymał, ale także ?dar dla mnie ?. Duchowość komunii to wreszcie umiejętność ?czynienia miejsca </w:t>
      </w:r>
      <w:r>
        <w:lastRenderedPageBreak/>
        <w:t>? bratu, wzajemnego ?noszenia brzemion? (por. Ga 6, 2) i odrzucania pokus egoizmu, które nieustannie nam zagrażają, rodząc rywalizację, bezwzględne dążenie do kariery, nieufność, zazdrość. Nie łudźmy się: bez takiej postawy duchowej na niewiele zdałyby się zewnętrzne narzędzia komunii. Stałyby się bezdusznymi mechanizmami, raczej pozorami komunii niż sposobami jej wyrażania i rozwijania.</w:t>
      </w:r>
    </w:p>
    <w:p w:rsidR="00160448" w:rsidRPr="00160448" w:rsidRDefault="00160448" w:rsidP="00160448">
      <w:pPr>
        <w:rPr>
          <w:lang w:val="en-US"/>
        </w:rPr>
      </w:pPr>
      <w:r w:rsidRPr="00160448">
        <w:rPr>
          <w:lang w:val="en-US"/>
        </w:rPr>
        <w:t xml:space="preserve">Jan </w:t>
      </w:r>
      <w:proofErr w:type="spellStart"/>
      <w:r w:rsidRPr="00160448">
        <w:rPr>
          <w:lang w:val="en-US"/>
        </w:rPr>
        <w:t>Paweł</w:t>
      </w:r>
      <w:proofErr w:type="spellEnd"/>
      <w:r w:rsidRPr="00160448">
        <w:rPr>
          <w:lang w:val="en-US"/>
        </w:rPr>
        <w:t xml:space="preserve"> II</w:t>
      </w:r>
    </w:p>
    <w:p w:rsidR="00160448" w:rsidRPr="00160448" w:rsidRDefault="00160448" w:rsidP="00160448">
      <w:pPr>
        <w:rPr>
          <w:lang w:val="en-US"/>
        </w:rPr>
      </w:pPr>
      <w:r w:rsidRPr="00160448">
        <w:rPr>
          <w:lang w:val="en-US"/>
        </w:rPr>
        <w:t xml:space="preserve">List </w:t>
      </w:r>
      <w:proofErr w:type="spellStart"/>
      <w:r w:rsidRPr="00160448">
        <w:rPr>
          <w:lang w:val="en-US"/>
        </w:rPr>
        <w:t>Apostolski</w:t>
      </w:r>
      <w:proofErr w:type="spellEnd"/>
      <w:r w:rsidRPr="00160448">
        <w:rPr>
          <w:lang w:val="en-US"/>
        </w:rPr>
        <w:t xml:space="preserve"> Novo </w:t>
      </w:r>
      <w:proofErr w:type="spellStart"/>
      <w:r w:rsidRPr="00160448">
        <w:rPr>
          <w:lang w:val="en-US"/>
        </w:rPr>
        <w:t>Millennio</w:t>
      </w:r>
      <w:proofErr w:type="spellEnd"/>
      <w:r w:rsidRPr="00160448">
        <w:rPr>
          <w:lang w:val="en-US"/>
        </w:rPr>
        <w:t xml:space="preserve"> </w:t>
      </w:r>
      <w:proofErr w:type="spellStart"/>
      <w:r w:rsidRPr="00160448">
        <w:rPr>
          <w:lang w:val="en-US"/>
        </w:rPr>
        <w:t>Ineunte</w:t>
      </w:r>
      <w:proofErr w:type="spellEnd"/>
    </w:p>
    <w:p w:rsidR="00160448" w:rsidRPr="00160448" w:rsidRDefault="00160448" w:rsidP="00160448">
      <w:pPr>
        <w:rPr>
          <w:lang w:val="en-US"/>
        </w:rPr>
      </w:pPr>
    </w:p>
    <w:p w:rsidR="00160448" w:rsidRPr="00160448" w:rsidRDefault="00160448" w:rsidP="00160448">
      <w:pPr>
        <w:rPr>
          <w:lang w:val="en-US"/>
        </w:rPr>
      </w:pPr>
    </w:p>
    <w:p w:rsidR="00160448" w:rsidRDefault="00160448" w:rsidP="00160448">
      <w:r>
        <w:t>W eucharystycznej ofierze Chrystusa, codziennie urzeczywistnianej wśród nas, szczególnie uobecnia się miłość Chrystusa. Akcja Chrystusa, który ciągle na nowo wydaje samego siebie wyzwala naszą reakcję wzajemnego służenia sobie, wydawania siebie braciom.</w:t>
      </w:r>
    </w:p>
    <w:p w:rsidR="00160448" w:rsidRDefault="00160448" w:rsidP="00160448">
      <w:r>
        <w:t>Przykazanie miłości, które Chrystus zostawił nam, które wszczepił w nas i w historię Kościoła. i w ogóle całej rodziny ludzkiej, jest zaczynem Królestwa Bożego, który ma wszystko zakwasić, jest ziarnem gorczycy, które ma wzrastać. Królestwo Boże rośnie wtedy, kiedy rośnie miłość.</w:t>
      </w:r>
    </w:p>
    <w:p w:rsidR="00160448" w:rsidRDefault="00160448" w:rsidP="00160448">
      <w:r>
        <w:t xml:space="preserve">Królestwo Boże to przede wszystkim nowy sposób życia, które jest inspirowane miłością agape - miłością bezinteresowną, która polega na tym, że ludzie wzajemnie sobie służą. Ta miłość, którą Chrystus nam zostawił jako przykazanie, jest równocześnie darem, bo jest rozlana w naszych sercach przez Ducha Świętego, który został nam dany (por. </w:t>
      </w:r>
      <w:proofErr w:type="spellStart"/>
      <w:r>
        <w:t>Rz</w:t>
      </w:r>
      <w:proofErr w:type="spellEnd"/>
      <w:r>
        <w:t xml:space="preserve"> 5, 5). A więc jest nie tylko przykazaniem, ale równocześnie zdolnością do wykonania tego przykazania dzięki działaniu w nas Ducha Świętego.</w:t>
      </w:r>
    </w:p>
    <w:p w:rsidR="00160448" w:rsidRDefault="00160448" w:rsidP="00160448">
      <w:r>
        <w:t>Chrystus zostawił nam sposób na rozwiązanie wszystkich problemów, jakie powstają między ludźmi. Jeżeli miłość Chrystusowa zostanie przyjęta jako zasada życia i współżycia między ludźmi, jeżeli w każdej wspólnocie, w każdej społeczności ludzie będą podejmowali wysiłek wprowadzania w życie tej miłości, wtedy nie będzie problemów nierozwiązywalnych, nie będzie ciągłych napięć, ogromu cierpień i tragedii, jakie wynikają przede wszystkim z braku miłości w relacjach międzyludzkich.</w:t>
      </w:r>
    </w:p>
    <w:p w:rsidR="00160448" w:rsidRDefault="00160448" w:rsidP="00160448">
      <w:r>
        <w:t>Na tej miłości musi być zbudowane przede wszystkim małżeństwo i rodzina jako podstawowa wspólnota międzyludzka. "Bądźcie sobie wzajemnie poddani w bojaźni Chrystusowej!" (Ef 5, 21). Miłujcie się wzajemnie tak, jak Ja was umiłowałem (por. J 13, 34). To jest zastosowanie przykazania miłości do życia podstawowej wspólnoty, jaką jest małżeństwo i rodzina. Tak jak Chrystus miłuje Kościół przez to, że za niego samego siebie wydaje na śmierć krzyżową, tak jak Chrystus przyszedł po to, aby służyć, aby życie oddać, tak samo we wspólnotach małżeńskich mężowie, ojcowie służą temu małemu Kościołowi, temu domowemu Kościołowi, jakim jest rodzina. Podobnie jak Kościół, napełniony Duchem Świętym, stara się odpowiedzieć na miłość Chrystusa przez oddanie mu siebie, tak samo i żony, i dzieci w Duchu Świętym niech starają się odpowiedzieć na miłość Chrystusa, której znakiem i uobecnieniem jest miłość męża i ojca.</w:t>
      </w:r>
    </w:p>
    <w:p w:rsidR="00160448" w:rsidRDefault="00160448" w:rsidP="00160448">
      <w:r>
        <w:t xml:space="preserve">Zasadą życia i rozwoju każdej wspólnoty chrześcijańskiej jest właśnie ta miłość, która polega na wzajemnym służeniu sobie, na tym, żeby nie szukać swego dobra, ale dobra drugiego członka wspólnoty. Jeżeli taką postawę mają wszyscy, wtedy wspólnota wzrasta w miłości i nie ma w niej </w:t>
      </w:r>
      <w:r>
        <w:lastRenderedPageBreak/>
        <w:t>takich konfliktów, które doprowadzają do rozbicia wspólnoty. Wtedy wszystko służy pogłębianiu miłości, służy dobru i poprzez życie w tej wspólnocie osoby zmierzają do życia w tej ostatecznej wspólnocie zbawionych, gdzie miłość będzie panowała w sposób absolutny. Na tym polega wieczny pokój, wieczna radość i szczęście.</w:t>
      </w:r>
    </w:p>
    <w:p w:rsidR="00160448" w:rsidRDefault="00160448" w:rsidP="00160448">
      <w:r>
        <w:t xml:space="preserve">ks. Franciszek Blachnicki </w:t>
      </w:r>
    </w:p>
    <w:p w:rsidR="00160448" w:rsidRDefault="00160448" w:rsidP="00160448">
      <w:r>
        <w:t>Eucharystia pokarm na całe życie</w:t>
      </w:r>
    </w:p>
    <w:p w:rsidR="00160448" w:rsidRDefault="00160448" w:rsidP="00160448">
      <w:r>
        <w:t>Wydawnictwo Światło-Życie Kraków 2004, s. 116-119</w:t>
      </w:r>
    </w:p>
    <w:p w:rsidR="00160448" w:rsidRDefault="00160448" w:rsidP="00160448"/>
    <w:p w:rsidR="00160448" w:rsidRDefault="00160448" w:rsidP="00160448"/>
    <w:p w:rsidR="00160448" w:rsidRDefault="00160448" w:rsidP="00160448">
      <w:r>
        <w:t>Eucharystia posiada wymiar apostolski i misyjny. Chrześcijanie, którzy w niej uczestniczą, otrzymują dary nie tylko dla osobistego pożytku, ale także dla dobra ludzi, z którymi żyją na co dzień. Słowa kończące Mszę św.: Idźcie w pokoju Chrystusa są rozesłaniem wiernych, aby dawali świadectwo Jezusowi całym swoim życiem. Winny być one pomostem pomiędzy Eucharystią a życiem codziennym, w którym chrześcijanie przekazują innym tę Rzeczywistość, której stali się uczestnikami. Najbardziej nawet osobiste i prywatne sprawy chrześcijanina stają się miejscem dawania świadectwa i nie mogą być oddzielane od Eucharystii, która uświęca życie człowieka we wszystkich jego wymiarach. Gdyby chrześcijanin nie otwierał się na innych w dawaniu świadectwa Jezusowi swoim życiem, wówczas jego uczestnictwo w Eucharystii byłoby tylko pewną formalnością.</w:t>
      </w:r>
    </w:p>
    <w:p w:rsidR="00160448" w:rsidRDefault="00160448" w:rsidP="00160448">
      <w:r>
        <w:t>Apostolski wymiar każdej miłości i przyjaźni przejawia się najpierw w fakcie, iż każda miłość i przyjaźń otwiera się na innych. Miłość i przyjaźń pragną dzielić się z innymi, nie są nigdy zamknięte na bliźnich.</w:t>
      </w:r>
    </w:p>
    <w:p w:rsidR="00160448" w:rsidRDefault="00160448" w:rsidP="00160448">
      <w:r>
        <w:t>(...)</w:t>
      </w:r>
    </w:p>
    <w:p w:rsidR="00160448" w:rsidRDefault="00160448" w:rsidP="00160448">
      <w:r>
        <w:t>Wzajemna miłość rodziców konieczna jest nie tylko w pierwszych latach życia dzieci, ale także później w okresie dorastania, a nawet już w życiu dorosłym. Szczególnie w okresie dorastania, kiedy młody człowiek nie posiada jeszcze ukształtowanej osobowości i jest bardzo niepewny siebie, swoich reakcji czy przyjmowanych wartości, konieczne mu jest silne oparcie we wzajemnej miłości rodziców. W dziecku uczącym się żyć samodzielnie, miłość ta rodzi dobrą wiarę w siebie oraz budzi jego uśpione jeszcze możliwości emocjonalne i duchowe. Pod wpływem miłości rodziców rodzi się w nim także przekonanie, iż jest ono godne otrzymywać miłość innych i zdolne odpowiadać na nią własną miłością.</w:t>
      </w:r>
    </w:p>
    <w:p w:rsidR="00160448" w:rsidRDefault="00160448" w:rsidP="00160448">
      <w:r>
        <w:t>Ale czy życie małżonków chrześcijańskich może ograniczyć się jedynie do wzajemnej miłości oraz do miłości swoich dzieci? Czy rodzina może być komórką odgrodzoną od świata, żyjącą jedynie swoim własnym życiem?</w:t>
      </w:r>
    </w:p>
    <w:p w:rsidR="00160448" w:rsidRDefault="00160448" w:rsidP="00160448">
      <w:r>
        <w:t>Eucharystia zaprasza małżonków do otwarcia całej rodziny na innych ludzi. Małżeństwo i rodzina jest dla człowieka fundamentem, na którym opiera się każda inna miłość bliźniego. Miłość do każdego człowieka w życiu małżonków i ich dzieci jest głęboko zakorzeniona w miłości małżeńskiej, w niej ma swoje źródło, w niej się odradza. Chrześcijańska rodzina zawsze będzie otwarta na ludzi potrzebujących pomocy i życzliwości. W takim też duchu rodzice będą wychowywali swoje dzieci, gdyż będą pragnąć, aby były one otwarte na bliźnich podobnie jak oni sami są otwarci.</w:t>
      </w:r>
    </w:p>
    <w:p w:rsidR="00160448" w:rsidRDefault="00160448" w:rsidP="00160448">
      <w:r>
        <w:lastRenderedPageBreak/>
        <w:t>Otwarcie się miłości małżeńskiej i rodzinnej na miłość bliźniego nie jest tylko jakimś dodatkiem w wychowaniu dzieci, ale czymś, co wypływa z istoty ich miłości. Miłość musi się dzielić i rozszerzać. Miłość współmałżonków nie zamyka ich i nie ogranicza do nich, ale wręcz odwrotnie ? otwiera ich. Taka jest natura miłości. Mąż może kochać innych nie pomimo tego, że ma żonę i dzieci, ale właśnie dlatego, iż ma kochającą żonę i dzieci. Podobnie i żona. Małżonkowie kochając się wzajemnie uzdalniają siebie i swoje dzieci do prawdziwej miłości każdego człowieka. Jeżeli nawet w pierwszych latach pożycia małżonkowie są bardziej zajęci własnym domem i dziećmi, to jednak w miarę rozwijania się ich wzajemnej miłości i dorastania dzieci, spontanicznie otwierają się na bliźnich wychodząc ku nim razem ze swoimi dziećmi, podobnie jak Chrystus otwiera się i wychodzi do każdego człowieka.</w:t>
      </w:r>
    </w:p>
    <w:p w:rsidR="00160448" w:rsidRDefault="00160448" w:rsidP="00160448">
      <w:r>
        <w:t>Swoją wzajemną miłością rodzice uczą swoje dzieci nie tylko ludzkiej miłości, ale także miłości i zaufania do Boga. Miłość rodzicielska jest fundamentem prawdziwej miłości Boga. Człowiek, który nie doświadczyłby w swoim życiu miłości ludzkiej, nie będzie w stanie pojąć miłości Boga i uwierzyć w nią. Sam Bóg objawiając miłość człowiekowi, miłość która jest przecież całkowicie inna od miłości ludzkiej, odwołuje się właśnie do miłości rodzicielskiej. Sam Bóg każe nazywać siebie Ojcem i Matką (por. Oz 11, 1-4).</w:t>
      </w:r>
    </w:p>
    <w:p w:rsidR="00160448" w:rsidRDefault="00160448" w:rsidP="00160448">
      <w:r>
        <w:t>Opierając się na miłości matki i ojca, dzieci będą zdolne uwierzyć, że Bóg je kocha naprawdę; będą mogły także kształtować w sobie prawdziwe pojęcie o Bogu, który jest Miłością. Miłość rodziców staje się obrazem miłości Boga. Jest to odpowiedzialna i ważna misja rodziców wobec swoich dzieci. Wypełnienie tej misji będzie możliwe tylko wówczas, kiedy małżonkowie będą wspólnie czerpać z miłości samego Boga, która uobecnia się nieustannie w Eucharystii. Człowiek bowiem sam z siebie nie jest zdolny do miłości, może jedynie dzielić się z innymi tą miłością, którą uprzednio przyjmie.</w:t>
      </w:r>
    </w:p>
    <w:p w:rsidR="00160448" w:rsidRDefault="00160448" w:rsidP="00160448">
      <w:r>
        <w:t>Józef Augustyn SJ</w:t>
      </w:r>
    </w:p>
    <w:p w:rsidR="00160448" w:rsidRDefault="00160448" w:rsidP="00160448">
      <w:r>
        <w:t>Życie i Eucharystia</w:t>
      </w:r>
    </w:p>
    <w:p w:rsidR="00160448" w:rsidRDefault="00160448" w:rsidP="00160448">
      <w:r>
        <w:t>Wydawnictwo m Kraków 1993, s. 71, 73-75</w:t>
      </w:r>
    </w:p>
    <w:p w:rsidR="00160448" w:rsidRDefault="00160448" w:rsidP="00160448"/>
    <w:p w:rsidR="00840946" w:rsidRDefault="00721AF3" w:rsidP="00721AF3">
      <w:pPr>
        <w:pStyle w:val="Nagwek1"/>
      </w:pPr>
      <w:r w:rsidRPr="00721AF3">
        <w:lastRenderedPageBreak/>
        <w:t>Eucharystia źródłem radości życia</w:t>
      </w:r>
    </w:p>
    <w:p w:rsidR="00FA2054" w:rsidRPr="00FA2054" w:rsidRDefault="00FA2054" w:rsidP="00FA2054">
      <w:pPr>
        <w:rPr>
          <w:b/>
        </w:rPr>
      </w:pPr>
      <w:r w:rsidRPr="00FA2054">
        <w:rPr>
          <w:b/>
        </w:rPr>
        <w:t>I. Dzielenie się życiem (przy herbacie)</w:t>
      </w:r>
    </w:p>
    <w:p w:rsidR="00FA2054" w:rsidRPr="00FA2054" w:rsidRDefault="00FA2054" w:rsidP="00FA2054">
      <w:pPr>
        <w:rPr>
          <w:b/>
        </w:rPr>
      </w:pPr>
      <w:r w:rsidRPr="00FA2054">
        <w:rPr>
          <w:b/>
        </w:rPr>
        <w:t>II. Część modlitewna:</w:t>
      </w:r>
    </w:p>
    <w:p w:rsidR="00FA2054" w:rsidRDefault="00FA2054" w:rsidP="00FA2054">
      <w:r>
        <w:t>Modlitwa do Ducha Świętego</w:t>
      </w:r>
    </w:p>
    <w:p w:rsidR="00FA2054" w:rsidRDefault="00FA2054" w:rsidP="00FA2054">
      <w:r>
        <w:t>Dzielenie się Słowem Bożym: J 6, 53-58</w:t>
      </w:r>
    </w:p>
    <w:p w:rsidR="00FA2054" w:rsidRDefault="00FA2054" w:rsidP="00FA2054">
      <w:r>
        <w:t>Modlitwa spontaniczna: uwielbienie Boga w Jego nieskończonej miłości</w:t>
      </w:r>
    </w:p>
    <w:p w:rsidR="00FA2054" w:rsidRDefault="00FA2054" w:rsidP="00FA2054">
      <w:r>
        <w:t>Tajemnica różańca: Ustanowienie Eucharystii</w:t>
      </w:r>
    </w:p>
    <w:p w:rsidR="00FA2054" w:rsidRPr="00FA2054" w:rsidRDefault="00FA2054" w:rsidP="00FA2054">
      <w:pPr>
        <w:rPr>
          <w:b/>
        </w:rPr>
      </w:pPr>
      <w:r w:rsidRPr="00FA2054">
        <w:rPr>
          <w:b/>
        </w:rPr>
        <w:t>III. Część formacyjna:</w:t>
      </w:r>
    </w:p>
    <w:p w:rsidR="00FA2054" w:rsidRDefault="00FA2054" w:rsidP="00FA2054">
      <w:r>
        <w:t>Dzielenie się realizacją zobowiązań: comiesięczny dialog małżeński</w:t>
      </w:r>
    </w:p>
    <w:p w:rsidR="00FA2054" w:rsidRDefault="00FA2054" w:rsidP="00FA2054">
      <w:r>
        <w:t xml:space="preserve">Czy byliśmy wierni temu zobowiązaniu (w miesiącach styczeń-kwiecień)? Jaka jest nasze przekonanie co do celowości tego zobowiązania? Jak zmienia się nasz dialog małżeński - jego schemat, istota, sposób dialogowania. Czy odkrywamy dialog jako pomoc w uczeniu się postawy słuchania współmałżonka i innych ludzi, a przede wszystkim Boga, który mówi do nas przez innych? Co jest radością (lub odkryciem) naszych dialogów? </w:t>
      </w:r>
    </w:p>
    <w:p w:rsidR="00FA2054" w:rsidRDefault="00FA2054" w:rsidP="00FA2054"/>
    <w:p w:rsidR="00FA2054" w:rsidRDefault="00FA2054" w:rsidP="00FA2054">
      <w:r>
        <w:t>Omówienie nowego tematu: "Eucharystia źródłem radości życia" (każde małżeństwo wcześniej, w domu, zapoznaje się z tekstami pomocniczymi oraz z pytaniami do tekstów; na kręgu odbywa się rozmowa na ten temat).</w:t>
      </w:r>
    </w:p>
    <w:p w:rsidR="00FA2054" w:rsidRDefault="00FA2054" w:rsidP="00FA2054"/>
    <w:p w:rsidR="00FA2054" w:rsidRDefault="00FA2054" w:rsidP="00FA2054">
      <w:r>
        <w:t>Pytania i problemy do zastanowienia się, omówienia i dyskusji:</w:t>
      </w:r>
    </w:p>
    <w:p w:rsidR="00FA2054" w:rsidRDefault="00FA2054" w:rsidP="00FA2054">
      <w:r>
        <w:t>Z jakiego źródła i w jaki sposób Kościół czerpie duchową moc dla wypełniania swojej misji w świecie? Jak buduje komunię między ludźmi? Podzielmy się ze wspólnotą kręgu naszym doświadczeniem braterskiej jedności między ludźmi (w różnych miejscach i środowiskach).</w:t>
      </w:r>
    </w:p>
    <w:p w:rsidR="00FA2054" w:rsidRDefault="00FA2054" w:rsidP="00FA2054">
      <w:r>
        <w:t>Jakie mamy możliwości jednoczenia się z Chrystusem? Czy pamiętamy o nich na co dzień, w różnych problemach naszego życia? Jak rozumiemy słowa św. Jana: "Ten, kto ma Syna, ma życie, a kto nie ma Syna Bożego, nie ma też i życia (1 J 5,12) oraz ks. F. Blachnickiego "Każdy z nas, żeby mieć życie, musi mieć Jezusa"?</w:t>
      </w:r>
    </w:p>
    <w:p w:rsidR="00FA2054" w:rsidRDefault="00FA2054" w:rsidP="00FA2054">
      <w:r>
        <w:t>Co jest radością naszego życia, jego sensem, smakiem? Czy umiemy ocalić przekonanie o wartości naszego życia w chwilach szczególnych przeciwności, zniechęcenia, smutku? Kto wówczas jest naszą siłą i mocą, naszym oparciem (Pan Bóg, współmałżonek, rodzina, inni)? Czy potrafimy - zgodnie z zachętą św. Pawła - zawsze za wszystko dziękować P. Bogu?</w:t>
      </w:r>
    </w:p>
    <w:p w:rsidR="00FA2054" w:rsidRDefault="00FA2054" w:rsidP="00FA2054"/>
    <w:p w:rsidR="00FA2054" w:rsidRDefault="00FA2054" w:rsidP="00FA2054">
      <w:r>
        <w:t>Sugestie do pracy w ciągu miesiąca:</w:t>
      </w:r>
    </w:p>
    <w:p w:rsidR="00FA2054" w:rsidRDefault="00FA2054" w:rsidP="00FA2054">
      <w:r>
        <w:lastRenderedPageBreak/>
        <w:t>w modlitwie małżeńskiej dziękować Panu, że pozwolił nam (małżonkom) odnaleźć wspólną drogę, dziękować za dar sakramentu małżeństwa, prosić o umiejętność wzajemnego wspierania się w chwilach trudnych, prosić o odkrywanie radości życia w różnych jego momentach i wymiarach,</w:t>
      </w:r>
    </w:p>
    <w:p w:rsidR="00FA2054" w:rsidRDefault="00FA2054" w:rsidP="00FA2054">
      <w:r>
        <w:t>Namiot Spotkania (J 6, 56-57) - medytacja nad własnym życiem, jako darem człowieka i darem Boga, a równocześnie moim zadaniem,</w:t>
      </w:r>
    </w:p>
    <w:p w:rsidR="00FA2054" w:rsidRDefault="00FA2054" w:rsidP="00FA2054">
      <w:r>
        <w:t>w ramach regularnego spotkania ze słowem Bożym przeczytać 1 List św. Jana pod kątem odkrywania sensu trudu i pracy dla naszego życia,</w:t>
      </w:r>
    </w:p>
    <w:p w:rsidR="00FA2054" w:rsidRDefault="00FA2054" w:rsidP="00FA2054">
      <w:r>
        <w:t xml:space="preserve">propozycje reguły życia: </w:t>
      </w:r>
    </w:p>
    <w:p w:rsidR="00FA2054" w:rsidRDefault="00FA2054" w:rsidP="00FA2054">
      <w:r>
        <w:t>• np. uczestniczyć we Mszy św. w intencji zdolności do przyjmowania radości życia, jako daru miłości Boga;</w:t>
      </w:r>
    </w:p>
    <w:p w:rsidR="00FA2054" w:rsidRDefault="00FA2054" w:rsidP="00FA2054">
      <w:r>
        <w:t>• np. podczas wieczornego rachunku sumienia podjąć refleksję nad tym, czym obdarzam bliźnich;</w:t>
      </w:r>
    </w:p>
    <w:p w:rsidR="00FA2054" w:rsidRDefault="00FA2054" w:rsidP="00FA2054">
      <w:r>
        <w:t>• np. uczestnictwo we Mszy św. poprzedzać przygotowaniem naszego serca: ogarnięciem sercem i myślą tego wszystkiego, co chcemy ofiarować w Eucharystii Bogu Ojcu przez Jezusa Chrystusa.</w:t>
      </w:r>
    </w:p>
    <w:p w:rsidR="00FA2054" w:rsidRDefault="00FA2054" w:rsidP="00FA2054"/>
    <w:p w:rsidR="00FA2054" w:rsidRDefault="00FA2054" w:rsidP="00FA2054">
      <w:r>
        <w:t>22. Włączenie w Chrystusa, jakie dokonuje się w Chrzcie św., odnawia się i nieustannie umacnia przez uczestnictwo w Ofierze eucharystycznej, przede wszystkim gdy jest to uczestnictwo pełne przez udział w Komunii sakramentalnej. Możemy powiedzieć, że nie tylko każdy z nas przyjmuje Chrystusa, lecz także Chrystus przyjmuje każdego z nas. Zacieśnia więzy przyjaźni z nami: ? Wy jesteście przyjaciółmi moimi ? (J 15, 14). My właśnie żyjemy dzięki Niemu: ? Ten, kto Mnie spożywa, będzie żył przeze Mnie ? (J 6, 57). W Komunii eucharystycznej realizuje się w podniosły sposób wspólne, wewnętrzne ? zamieszkiwanie ? Chrystusa i ucznia: ? Trwajcie we Mnie, a Ja w was [będę trwać] ? (por. J 15, 4).</w:t>
      </w:r>
    </w:p>
    <w:p w:rsidR="00FA2054" w:rsidRDefault="00FA2054" w:rsidP="00FA2054">
      <w:r>
        <w:t xml:space="preserve">Jednocząc się z Chrystusem, Lud Nowego Przymierza daleki jest od zamykania się w sobie, staje się ? sakramentem ? dla całego rodzaju ludzkiego, znakiem i narzędziem zbawienia dokonanego przez Chrystusa, światłem świata i solą ziemi (por. Mt 5, 13-16) dla odkupienia wszystkich. Misja Kościoła jest przedłużeniem misji Chrystusa: ? Jak Ojciec Mnie posłał, tak i Ja was posyłam ? (J 20, 21). Dlatego też Kościół czerpie duchową moc dla wypełniania swojej misji z nieustannego uobecniania w Eucharystii ofiary Krzyża i z Komunii z Ciałem i Krwią Chrystusa. Tak więc Eucharystia jawi się jako źródło i jednocześnie szczyt całej ewangelizacji, ponieważ jej celem jest zjednoczenie ludzi z Chrystusem, a w Nim z Ojcem i z Duchem Świętym. </w:t>
      </w:r>
    </w:p>
    <w:p w:rsidR="00FA2054" w:rsidRDefault="00FA2054" w:rsidP="00FA2054">
      <w:r>
        <w:t>(...)</w:t>
      </w:r>
    </w:p>
    <w:p w:rsidR="00FA2054" w:rsidRDefault="00FA2054" w:rsidP="00FA2054">
      <w:r>
        <w:t>24. Dar Chrystusa i Jego Ducha, który otrzymujemy w Komunii eucharystycznej, wypełnia z obfitością gorące pragnienia braterskiej jedności, jakie kryją się w sercach ludzkich, i jednocześnie wynosi doświadczenie braterstwa właściwego wspólnemu uczestnictwu w tym samym stole eucharystycznym na poziom daleko wyższy od zwyczajnego ludzkiego ucztowania. Dzięki zjednoczeniu z Ciałem Chrystusa Kościół coraz głębiej staje się w Chrystusie ? jakby sakramentem, czyli znakiem i narzędziem wewnętrznego zjednoczenia z Bogiem i jedności całego rodzaju ludzkiego ? .</w:t>
      </w:r>
    </w:p>
    <w:p w:rsidR="00FA2054" w:rsidRDefault="00FA2054" w:rsidP="00FA2054">
      <w:r>
        <w:lastRenderedPageBreak/>
        <w:t>Jak pokazuje codzienne doświadczenie, początkom rozdziału między ludźmi, tak bardzo zakorzenionego w ludzkości z powodu grzechu, przeciwstawia się odradzająca jedność moc Ciała Chrystusa. Eucharystia, budując Kościół, właśnie dlatego tworzy komunię pomiędzy ludźmi.</w:t>
      </w:r>
    </w:p>
    <w:p w:rsidR="00FA2054" w:rsidRDefault="00FA2054" w:rsidP="00FA2054">
      <w:r>
        <w:t>Jan Paweł II</w:t>
      </w:r>
    </w:p>
    <w:p w:rsidR="00FA2054" w:rsidRDefault="00FA2054" w:rsidP="00FA2054">
      <w:r>
        <w:t xml:space="preserve">Encyklika </w:t>
      </w:r>
      <w:proofErr w:type="spellStart"/>
      <w:r>
        <w:t>Ecclesia</w:t>
      </w:r>
      <w:proofErr w:type="spellEnd"/>
      <w:r>
        <w:t xml:space="preserve"> de </w:t>
      </w:r>
      <w:proofErr w:type="spellStart"/>
      <w:r>
        <w:t>Eucharistia</w:t>
      </w:r>
      <w:proofErr w:type="spellEnd"/>
    </w:p>
    <w:p w:rsidR="00FA2054" w:rsidRDefault="00FA2054" w:rsidP="00FA2054"/>
    <w:p w:rsidR="00FA2054" w:rsidRDefault="00FA2054" w:rsidP="00FA2054"/>
    <w:p w:rsidR="00FA2054" w:rsidRDefault="00FA2054" w:rsidP="00FA2054">
      <w:r>
        <w:t>Kto ma Syna, ma życie. Niesłychanie ważne są te słowa św. Jana. Kto ma Syna, ten ma życie. Kto nie ma Syna, ten nie ma życia (por. 1 J 5, 12). To życie, które mamy z przyjęcia Syna, jest życiem wiecznym. Wobec tego powstaje pytanie: co to znaczy mieć Syna?</w:t>
      </w:r>
    </w:p>
    <w:p w:rsidR="00FA2054" w:rsidRDefault="00FA2054" w:rsidP="00FA2054">
      <w:r>
        <w:t>W jaki sposób możemy mieć Syna, żeby mieć życie, życie wieczne? Odpowiedź na to pytanie otrzymujemy w żywym znaku, którym jest Symeon.</w:t>
      </w:r>
    </w:p>
    <w:p w:rsidR="00FA2054" w:rsidRDefault="00FA2054" w:rsidP="00FA2054">
      <w:r>
        <w:t xml:space="preserve">Ewangelia pokazuje Symeona w tym momencie, kiedy przyszedł do świątyni i spotkał Jezusa przyniesionego przez Matkę, i wziął Go w objęcia. Symeon miał więc Jezusa, miał Go w swoich objęciach. Ale gdyby nie Duch Święty, Symeon nie wiedziałby, że to dzieciątko podobne do innych jest oczekiwanym Synem Bożym, Mesjaszem. Przyszedł do świątyni za natchnieniem Ducha i w Duchu Świętym rozpoznał w tym dziecięciu Syna Bożego, wziął Jezusa w swoje objęcia, błogosławił Boga i mówił: Teraz, o Władco, pozwól odejść słudze Twemu w pokoju, według Twojego słowa. Bo moje oczy ujrzały Twoje zbawienie... światło na oświecenie pogan (por. </w:t>
      </w:r>
      <w:proofErr w:type="spellStart"/>
      <w:r>
        <w:t>Łk</w:t>
      </w:r>
      <w:proofErr w:type="spellEnd"/>
      <w:r>
        <w:t xml:space="preserve"> 2, 29-32).</w:t>
      </w:r>
    </w:p>
    <w:p w:rsidR="00FA2054" w:rsidRDefault="00FA2054" w:rsidP="00FA2054">
      <w:r>
        <w:t>Wypełnił się sens życia Symeona. Osiągnął to, za czym tęsknił, czego oczekiwał całe życie - spotkał Jezusa, przyjął Go, wziął w swoje objęcia, ale równocześnie ogarnął Go swoją wiarą w Duchu Świętym.</w:t>
      </w:r>
    </w:p>
    <w:p w:rsidR="00FA2054" w:rsidRDefault="00FA2054" w:rsidP="00FA2054">
      <w:r>
        <w:t>To jest znak dla nas. Każdy z nas, żeby mieć życie, musi mieć Jezusa, musi przyjąć Jezusa tak jak Symeon. To przyjęcie dokonuje się tak samo, jak w przypadku Symeona. W pewnym sensie my także możemy wziąć Jezusa w objęcia. Możemy przyjąć Jezusa, który daje nam siebie pod postacią chleba.</w:t>
      </w:r>
    </w:p>
    <w:p w:rsidR="00FA2054" w:rsidRDefault="00FA2054" w:rsidP="00FA2054">
      <w:r>
        <w:t>Eucharystyczny chleb jest Ciałem Jezusa. W nim jest obecny cały Jezus, nasz Bóg, Pan i Zbawiciel. Ale to przyjęcie nie będzie miało żadnego znaczenia, jeżeli nie przyjmiemy Ciała Jezusa w Duchu Świętym, to znaczy w wierze. Bez wiary komunia święta jest niegodna, świętokradzka, bo nie rozpoznajemy w tym chlebie, w tym znaku, Ciała Chrystusowego i samego Chrystusa. To wiara mówi nam: tu jest Jezus. Komunia, czyli zjednoczenie, jest komunią między osobami, jest zjednoczeniem osób w Duchu Świętym, chociaż za pośrednictwem znaku materialnego.</w:t>
      </w:r>
    </w:p>
    <w:p w:rsidR="00FA2054" w:rsidRDefault="00FA2054" w:rsidP="00FA2054">
      <w:r>
        <w:t xml:space="preserve">To spotkanie z Jezusem w komunii eucharystycznej jest szczytową formą naszego spotkania z Nim. Spotykamy się z Jezusem na modlitwie, spotykamy się, gdy czytamy słowo Boże i gdy je słuchamy. Spotykamy Jezusa, kiedy rozpoznajemy Go w naszych bliźnich potrzebujących pomocy, bo On powiedział: Cokolwiek uczynicie jednemu z tych braci najmniejszych, to Mnie uczynicie (por. Mt 25, 40). Spotykamy Jezusa, kiedy gromadzimy się w Jego imię, bo powiedział: Gdzie dwóch albo trzech zgromadzi się w imię moje, tam Ja jestem pośród nich (por. Mt 18, 20). Ale w naszym chrześcijańskim, katolickim życiu jest jeszcze inna, szczytowa forma spotkania Jezusa, zjednoczenia </w:t>
      </w:r>
      <w:r>
        <w:lastRenderedPageBreak/>
        <w:t>się z Nim, forma sakramentalna - komunia eucharystyczna. To spotkanie poprzez znak chleba, który jest Ciałem Chrystusa. W tym chlebie, przemienionym w Jego Ciało, Jezus daje nam siebie. Ale przyjąć Go możemy tylko w Duchu Świętym, czyli w wierze. Kiedy kapłan ukazuje nam Ciało Chrystusa i daje świadectwo: To jest Ciało Chrystusa, każdy z nas odpowiada Amen, to znaczy mówi wierzę, że ten chleb jest Ciałem Jezusa i wierzę, że Jezus przychodzi do mnie, że ja wchodzę w tajemniczą jedność z Nim, w komunię.</w:t>
      </w:r>
    </w:p>
    <w:p w:rsidR="00FA2054" w:rsidRDefault="00FA2054" w:rsidP="00FA2054">
      <w:r>
        <w:t>ks. Franciszek Blachnicki</w:t>
      </w:r>
    </w:p>
    <w:p w:rsidR="00FA2054" w:rsidRDefault="00FA2054" w:rsidP="00FA2054">
      <w:r>
        <w:t>Eucharystia pokarm na całe życie</w:t>
      </w:r>
    </w:p>
    <w:p w:rsidR="00FA2054" w:rsidRDefault="00FA2054" w:rsidP="00FA2054">
      <w:r>
        <w:t>Wydawnictwo Światło-Życie Kraków 2004, s. s. 106-109</w:t>
      </w:r>
    </w:p>
    <w:p w:rsidR="00FA2054" w:rsidRDefault="00FA2054" w:rsidP="00FA2054"/>
    <w:p w:rsidR="00FA2054" w:rsidRDefault="00FA2054" w:rsidP="00FA2054"/>
    <w:p w:rsidR="00FA2054" w:rsidRDefault="00FA2054" w:rsidP="00FA2054">
      <w:r>
        <w:t>Uczestnictwo w Eucharystii stawia nam pytanie, czy odkryliśmy już prawdziwą radość i najgłębszą przyjemność życia? Czy pojęcie życie kojarzy nam się najpierw z udręką, umęczeniem, czy też raczej z doświadczeniem sensu, ładu, pogody ducha? Czy gdy budzimy się rano ze snu ogarnia nas najpierw znużenie, zniechęcenie, ospałość, czy też przeciwnie, odczuwamy chęć wejścia w codzienność życia, niezależnie od jego ciężarów i trudów? Eucharystia stawia nam także pytanie, czy podjęliśmy już trud i pracę dla naszego życia?</w:t>
      </w:r>
    </w:p>
    <w:p w:rsidR="00FA2054" w:rsidRDefault="00FA2054" w:rsidP="00FA2054">
      <w:r>
        <w:t>Eucharystia staje się źródłem radości z życia dzięki temu, że odkrywamy ją jako źródło miłości. Miłość rodzi radość, tak jak nienawiść rodzi smutek. To nienawiść odbiera nam szczęście (II Modlitwa Eucharystyczna dla dzieci). Eucharystia pozwala nam zdemaskować podwójną nienawiść: do swojego życia i do bliźnich. Nienawiść występuje bowiem zawsze w formie wiązanej, ponieważ każdy z nas ma tylko jedno serce. Tym samym sercem kocha siebie i bliźnich, ale również tym samym sercem nienawidzi siebie i bliźnich. Nienawiść do własnego życia ukrywa się często za niechęcią i ciągłym niezadowoleniem z innych, zaś niezgoda na siebie i swoje życie bywa ukrytą formą nienawiści do bliźnich. Karmię was tym, czym sam żyję ? mówi św. Augustyn. Jeżeli żyjemy nienawiścią do siebie, karmimy tym samym naszych bliźnich, także wówczas, kiedy chcemy ich bardzo kochać.</w:t>
      </w:r>
    </w:p>
    <w:p w:rsidR="00FA2054" w:rsidRDefault="00FA2054" w:rsidP="00FA2054">
      <w:r>
        <w:t>Eucharystia najpełniej objawia nam bezsens nienawiści, która niszczy życie. Jezus umiera na krzyżu z powodu nienawiści, naszej nienawiści do siebie samych i do bliźnich. Nasza nienawiść uderzyła najpierw w Jezusa, zanim uderzyła w nas samych i bliźnich.</w:t>
      </w:r>
    </w:p>
    <w:p w:rsidR="00FA2054" w:rsidRDefault="00FA2054" w:rsidP="00FA2054">
      <w:r>
        <w:t xml:space="preserve">Jezus biorąc jednak naszą nienawiść na siebie pokonał ją raz na zawsze. Jezus ukrzyżowany nienawiścią ludzką, zmartwychwstał. Nasze uczestnictwo w Eucharystii jest więc wyrazem przyjęcia śmierci i Zmartwychwstania Jezusa Chrystusa, jako znaku najwyższej miłości Boga do nas. W tym objawiła się miłość Boga ku nam, że zesłał Syna swego Jednorodzonego na świat, abyśmy życie mieli dzięki Niemu (1 J 4, 9). Miłość Boga jest źródłem życia. Eucharystia jest więc dla nas wielką obietnicą, że również my w Chrystusie i z Chrystusem możemy przezwyciężyć naszą niechęć czy nawet pewną formę nienawiści do naszego życia, jak Chrystus pokonał całą nienawiść ludzkości, a w niej nienawiść każdego człowieka. Przezwyciężając naszą nienawiść odkryjemy niemal automatycznie miłość Boga i ludzi. Najpierw odkryjemy miłość Boga. To ona da nam moc i siłę do przezwyciężenia wszelkich </w:t>
      </w:r>
      <w:r>
        <w:lastRenderedPageBreak/>
        <w:t xml:space="preserve">zranień w ludzkiej miłości. Miłość Boga pozwoli nam odkryć, że nasze zranienia w miłości nie muszą nas niszczyć, ale mogą stać się szczególnym miejscem </w:t>
      </w:r>
      <w:proofErr w:type="spellStart"/>
      <w:r>
        <w:t>otwar</w:t>
      </w:r>
      <w:proofErr w:type="spellEnd"/>
      <w:r>
        <w:t xml:space="preserve"> </w:t>
      </w:r>
      <w:proofErr w:type="spellStart"/>
      <w:r>
        <w:t>cia</w:t>
      </w:r>
      <w:proofErr w:type="spellEnd"/>
      <w:r>
        <w:t xml:space="preserve"> na miłość.</w:t>
      </w:r>
    </w:p>
    <w:p w:rsidR="00FA2054" w:rsidRDefault="00FA2054" w:rsidP="00FA2054">
      <w:r>
        <w:t>Nasze zranienia mogą również stać się miejscem naszej szczególnej wrażliwości na drugiego człowieka. Doświadczywszy bolesnych zranień potrafimy lepiej i głębiej zrozumieć ludzi zranionych, których Bóg stawia na naszej drodze. Dzięki Eucharystii możemy odnaleźć tę wrażliwość serca, która każe nam nie tylko szukać miłości ludzkiej, ale także dawać ją innym. Dając zaś będziemy otrzymywać. Odkryjemy w ten sposób nie tylko nieskończoną wielkość miłości Boga, ale także szlachetność i hojność ludzkiego serca: naszego własnego serca i serca naszych bliźnich.</w:t>
      </w:r>
    </w:p>
    <w:p w:rsidR="00FA2054" w:rsidRDefault="00FA2054" w:rsidP="00FA2054">
      <w:r>
        <w:t>Eucharystia będzie wówczas dla nas zaproszeniem, abyśmy przyjmując od Boga radość i przyjemność życia płynącą z Jego nieskończonej miłości, dzielili się nią z bliźnimi. Owocem Eucharystii będzie nasza większa wrażliwość na ludzi smutnych, zamkniętych w sobie, na ludzi, którzy nie kochają swojego życia, ponieważ nikt ich nie pokochał. Nasza uboga ludzka miłość będzie naprowadzać ich na nieskończoną miłość Boga. To dzięki niej będą odzyskiwać radość i chęć do życia.</w:t>
      </w:r>
    </w:p>
    <w:p w:rsidR="00FA2054" w:rsidRDefault="00FA2054" w:rsidP="00FA2054">
      <w:r>
        <w:t>Józef Augustyn SJ</w:t>
      </w:r>
    </w:p>
    <w:p w:rsidR="00FA2054" w:rsidRDefault="00FA2054" w:rsidP="00FA2054">
      <w:r>
        <w:t>Życie i Eucharystia</w:t>
      </w:r>
    </w:p>
    <w:p w:rsidR="00721AF3" w:rsidRDefault="00FA2054" w:rsidP="00FA2054">
      <w:r>
        <w:t>Wydawnictwo m Kraków 1993, s. 87-90</w:t>
      </w:r>
    </w:p>
    <w:p w:rsidR="00FA2054" w:rsidRDefault="00FA2054" w:rsidP="00FA2054"/>
    <w:p w:rsidR="00FA2054" w:rsidRDefault="00A64FC5" w:rsidP="00A64FC5">
      <w:pPr>
        <w:pStyle w:val="Nagwek1"/>
      </w:pPr>
      <w:r w:rsidRPr="00A64FC5">
        <w:lastRenderedPageBreak/>
        <w:t>Podsumowanie pracy rocznej</w:t>
      </w:r>
    </w:p>
    <w:p w:rsidR="00847876" w:rsidRPr="00847876" w:rsidRDefault="00847876" w:rsidP="00847876">
      <w:pPr>
        <w:rPr>
          <w:b/>
        </w:rPr>
      </w:pPr>
      <w:r w:rsidRPr="00847876">
        <w:rPr>
          <w:b/>
        </w:rPr>
        <w:t>I. Dzielenie się życiem (przy herbacie)</w:t>
      </w:r>
    </w:p>
    <w:p w:rsidR="00847876" w:rsidRPr="00847876" w:rsidRDefault="00847876" w:rsidP="00847876">
      <w:pPr>
        <w:rPr>
          <w:b/>
        </w:rPr>
      </w:pPr>
      <w:r w:rsidRPr="00847876">
        <w:rPr>
          <w:b/>
        </w:rPr>
        <w:t>II. Część modlitewna:</w:t>
      </w:r>
    </w:p>
    <w:p w:rsidR="00847876" w:rsidRDefault="00847876" w:rsidP="00847876">
      <w:r>
        <w:t>Modlitwa do Ducha Świętego</w:t>
      </w:r>
    </w:p>
    <w:p w:rsidR="00847876" w:rsidRDefault="00847876" w:rsidP="00847876">
      <w:r>
        <w:t xml:space="preserve">Dzielenie się Słowem Bożym: </w:t>
      </w:r>
      <w:proofErr w:type="spellStart"/>
      <w:r>
        <w:t>Łk</w:t>
      </w:r>
      <w:proofErr w:type="spellEnd"/>
      <w:r>
        <w:t xml:space="preserve"> 12, 22-31</w:t>
      </w:r>
    </w:p>
    <w:p w:rsidR="00847876" w:rsidRDefault="00847876" w:rsidP="00847876">
      <w:r>
        <w:t>Modlitwa spontaniczna: dziękczynienie za miniony rok pracy formacyjnej</w:t>
      </w:r>
    </w:p>
    <w:p w:rsidR="00847876" w:rsidRDefault="00847876" w:rsidP="00847876">
      <w:r>
        <w:t>Tajemnica różańca: Odnalezienie Pana Jezusa w świątyni</w:t>
      </w:r>
    </w:p>
    <w:p w:rsidR="00847876" w:rsidRPr="00847876" w:rsidRDefault="00847876" w:rsidP="00847876">
      <w:pPr>
        <w:rPr>
          <w:b/>
        </w:rPr>
      </w:pPr>
      <w:r w:rsidRPr="00847876">
        <w:rPr>
          <w:b/>
        </w:rPr>
        <w:t>III. Część formacyjna:</w:t>
      </w:r>
    </w:p>
    <w:p w:rsidR="00847876" w:rsidRDefault="00847876" w:rsidP="00847876"/>
    <w:p w:rsidR="00847876" w:rsidRDefault="00847876" w:rsidP="00847876">
      <w:r>
        <w:t>Podsumowanie rocznej pracy formacyjnej kręgu - w świetle słowa Bożego, którym dzieli</w:t>
      </w:r>
      <w:r>
        <w:t>li</w:t>
      </w:r>
      <w:r>
        <w:t>śmy się, a także po lekturze Tekstów pomocniczych, przeanalizujmy naszą pracę w kręgu:</w:t>
      </w:r>
    </w:p>
    <w:p w:rsidR="00847876" w:rsidRDefault="00847876" w:rsidP="00847876">
      <w:r>
        <w:t>jak wygląda nasza wierność formacji w:</w:t>
      </w:r>
    </w:p>
    <w:p w:rsidR="00847876" w:rsidRDefault="00847876" w:rsidP="00847876">
      <w:r>
        <w:t>przebiegu spotkania kręgu (zachowanie poszczególnych części spotkania, ich istoty i proporcji czasowych)?</w:t>
      </w:r>
    </w:p>
    <w:p w:rsidR="00847876" w:rsidRDefault="00847876" w:rsidP="00847876">
      <w:r>
        <w:t xml:space="preserve">realizacji zobowiązań (podzielmy się krótko osiągnięciami i porażkami w realizacji </w:t>
      </w:r>
      <w:proofErr w:type="spellStart"/>
      <w:r>
        <w:t>wszyskich</w:t>
      </w:r>
      <w:proofErr w:type="spellEnd"/>
      <w:r>
        <w:t xml:space="preserve"> zobowiązań w minionym roku pracy)?</w:t>
      </w:r>
    </w:p>
    <w:p w:rsidR="00847876" w:rsidRDefault="00847876" w:rsidP="00847876">
      <w:r>
        <w:t>uczestniczeniu w Oazach Rodzin (przeżyte stopnie, jak dawno miało to miejsce, nasze najbliższe plany odnośnie rekolekcji 15-dniowych),</w:t>
      </w:r>
    </w:p>
    <w:p w:rsidR="00847876" w:rsidRDefault="00847876" w:rsidP="00847876">
      <w:r>
        <w:t>budowaniu wspólnoty (postawa dawania siebie i rezygnacji z własnego "ja" zarówno w kręgu, jak i we wspólnocie rejonowej, rekolekcyjnej, parafialnej)?</w:t>
      </w:r>
    </w:p>
    <w:p w:rsidR="00847876" w:rsidRDefault="00847876" w:rsidP="00847876">
      <w:r>
        <w:t>uczestniczeniu w spotkaniach kręgu i innych spotkaniach Ruchu (Msza św. wspólnotowa, dni wspólnoty, spotkanie opłatkowe, inne)?</w:t>
      </w:r>
    </w:p>
    <w:p w:rsidR="00847876" w:rsidRDefault="00847876" w:rsidP="00847876">
      <w:r>
        <w:t>w jaki sposób realizacja tematów spotkań minionego roku formacyjnego wpłynęła na nasze życie osobiste, małżeńskie, rodzinne, wspólnotowe?</w:t>
      </w:r>
    </w:p>
    <w:p w:rsidR="00847876" w:rsidRDefault="00847876" w:rsidP="00847876">
      <w:r>
        <w:t>co było słabością w pracy naszego kręgu, co zaniedbaniem, co trzeba według nas zmienić w przyszłym roku pracy?</w:t>
      </w:r>
    </w:p>
    <w:p w:rsidR="00847876" w:rsidRDefault="00847876" w:rsidP="00847876">
      <w:r>
        <w:t>Wybory pary animatorskiej kręgu zgodnie z zasadami DK.</w:t>
      </w:r>
    </w:p>
    <w:p w:rsidR="00847876" w:rsidRDefault="00847876" w:rsidP="00847876"/>
    <w:p w:rsidR="00847876" w:rsidRDefault="00847876" w:rsidP="00847876">
      <w:r>
        <w:t>(...)</w:t>
      </w:r>
    </w:p>
    <w:p w:rsidR="00847876" w:rsidRDefault="00847876" w:rsidP="00847876">
      <w:r>
        <w:t xml:space="preserve">Treść tego naszego spotkania, jak zawsze wyznaczona jest słowem Bożym i Eucharystią. Tak jak do tego wzywali Ojcowie, zbliżamy się my, potomkowie tych Ojców w Chrystusie Panu naszym, Ojców </w:t>
      </w:r>
      <w:r>
        <w:lastRenderedPageBreak/>
        <w:t>świętych. Zbliżamy się do dwóch stołów: do stołu słowa Bożego i do Stołu Eucharystii, ażeby z nich czerpać.</w:t>
      </w:r>
    </w:p>
    <w:p w:rsidR="00847876" w:rsidRDefault="00847876" w:rsidP="00847876">
      <w:r>
        <w:t>I to jest treść naszego spotkania. To jest jego szczyt. W tym momencie szczytu przemawia do nas słowo Boże dzisiejszej liturgii całym swoim bogactwem. Bogactwem jest także i to, że te odległe teksty i odległe postacie mówią nam o człowieku dzisiejszym. Czyż nie jest obrazem człowieka dzisiejszego ten zmęczony prorok Eliasz, który ma dość życia i pragnie tylko je zakończyć, zmęczony wędrówką po pustyni? Czyż nie mało jest dzisiaj ludzi i to często już ludzi młodych, waszych rówieśników, którzy są zmęczeni? Zdawałoby się, że życie nie jest pustynią, że człowiek je tak wspaniale urządził, tak bardzo może się cieszyć owocami swojego geniuszu, dziełami postępu, a jednak tylu jest ludzi zmęczonych; tylu jest ludzi, którzy nie widzą sensu życia i zapadają w sen.</w:t>
      </w:r>
    </w:p>
    <w:p w:rsidR="00847876" w:rsidRDefault="00847876" w:rsidP="00847876">
      <w:r>
        <w:t>Ten wielki prorok Starego Przymierza, prorok Eliasz, ma mowę prorocką przez sam stan swojego ducha, przez tę frustrację wewnętrzną, której się poddał. I wtedy słyszy słowa: "Wstań, weź i jedz! Czeka cię jeszcze długa droga". Ale można by też powiedzieć, że słyszy jeszcze inne słowo: "Zbudź się! Pan jest dobry!" To jest właśnie to słowo, to tajemnicze słowo, to sakralne słowo, które musi usłyszeć człowiek wszystkich epok; które musi usłyszeć człowiek współczesny, ażeby ta wędrówka, jaką jest życie, nabrała dla niego sensu: "Wstań! Pan jest dobry!".</w:t>
      </w:r>
    </w:p>
    <w:p w:rsidR="00847876" w:rsidRDefault="00847876" w:rsidP="00847876">
      <w:r>
        <w:t>Moi drodzy, wy wszyscy usłyszeliście to słowo w waszych wspólnotach; każdy z was i każda z was usłyszeliście to słowo w głębi waszego serca: "Pan jest dobry!". Bóg jest dobry! I oto w ślad za tym syntetycznym słowem objawia się wszystko to, co świadczy o dobru, co świadczy o Bogu, co świadczy o Jego dobroci. Jest dobry, ponieważ daje się nam.</w:t>
      </w:r>
    </w:p>
    <w:p w:rsidR="00847876" w:rsidRDefault="00847876" w:rsidP="00847876">
      <w:r>
        <w:t>Dzisiejsza liturgia słowa jest w szczególny sposób nasycona treścią eucharystyczną. Jest dobry, bo daje się nam. Daje się nam nie tylko w swoich dziełach, chociażby w tych wspaniałych dziełach natury, które nas w tej chwili otaczają; inaczej, a przecież podobnie jak otaczają nas polskie lasy czy polskie jeziora, czy polskie góry. Ale przede wszystkim jest dobry, ponieważ daje się nam sam! Ażeby się nam dać, staje się Człowiekiem. I jest taki trzydziestoletni okres w dziejach człowieka, w dziejach ludzkości, kiedy chodzi po ziemi Człowiek-Bóg, Bóg-Człowiek; i dzieli z człowiekiem, swoim współczesnym, i nie tylko współczesnym, człowiekiem wszystkich czasów, jego życie, jego trudy, jego zmęczenie, jego radości, jego problemy. I mówi ludzkim językiem i miłuje ludzkim sercem. A to wszystko, co mówi w ludzkim języku, jest Bożym słowem; jest wyrazem tego, że Bóg nam się daje jako Prawda, że dzieli się z nami prawdą.</w:t>
      </w:r>
    </w:p>
    <w:p w:rsidR="00847876" w:rsidRDefault="00847876" w:rsidP="00847876">
      <w:r>
        <w:t>Nie poprzestaje na tym; dzieli się z nami sobą. I tę tajemnicę obdarowania człowieka sobą czyni szczytem i ośrodkiem wspólnoty, która wokół Niego się kształtuje i która trwa przez wieki. Wspólnoty, którą my stanowimy; wspólnoty, której na imię Kościół.</w:t>
      </w:r>
    </w:p>
    <w:p w:rsidR="00847876" w:rsidRDefault="00847876" w:rsidP="00847876">
      <w:r>
        <w:t>Daje nam Siebie w sakramencie. Sakrament zrodził się z Jego zbawczego, odkupieńczego czynu. Ten czyn był Ofiarą. Złożył za człowieka, za wszystkich i za każdego, siebie w ofierze. Dał Swoje Ciało i Swoją Krew. W ten sposób bowiem umiera się na krzyżu, że się daje Ciało i Krew, aż do ostatniego słowa, aż do ostatniego tchnienia, aż do tego: "Wykonało się". I w ten sposób składa się Ofiarę, że umierając na krzyżu, zostawia się to Ciało i Krew jako Pokarm. Pokarm, żeby kiedyś znużony człowiek, wędrujący po pustyni życia jak ten prorok, jak Eliasz, mógł w krytycznej chwili usłyszeć słowo: "Obudź się! Pan jest dobry!" Obudź się! Tutaj jest Pokarm i Napój! Czeka cię jeszcze droga!</w:t>
      </w:r>
    </w:p>
    <w:p w:rsidR="00847876" w:rsidRDefault="00847876" w:rsidP="00847876">
      <w:r>
        <w:lastRenderedPageBreak/>
        <w:t>(...)</w:t>
      </w:r>
    </w:p>
    <w:p w:rsidR="00847876" w:rsidRDefault="00847876" w:rsidP="00847876">
      <w:r>
        <w:t>Może człowiek wobec tego wszystkiego zachwycić się, ale może także wątpić w swoje siły i zwątpić w możliwości swojego serca: przecież tyle jest na świecie zła, grzechu, niegodziwości, tyle jest dowodów słabości człowieka wokół nas i w nas samych je znajdujemy. Może człowiek się załamać. I wtedy ten sam apostoł powie: jak to? Będziesz zasmucał Ducha Świętego?</w:t>
      </w:r>
    </w:p>
    <w:p w:rsidR="00847876" w:rsidRDefault="00847876" w:rsidP="00847876">
      <w:r>
        <w:t>Chrystus został nie tylko w Pokarmie. Sakrament Jego Ciała i Krwi, Eucharystia jest znakiem, w którym dając nam Siebie, daje nam Ducha Swojego. Powiedział kiedyś apostołom: "Pożyteczne jest, abym odszedł. Bo kiedy odejdę, poślę wam Ducha. Jeśli nie odejdę, pocieszyciel do was nie przyjdzie. Jeśli odejdę, poślę Go do was". I my mamy brać Ducha, Ducha Świętego. Nam nie wolno Ducha Świętego zasmucać! I czym? Naszą ograniczonością, ciasnotą naszej ludzkiej duszy, naszymi przyzwyczajeniami, w sposobie myślenia i działania, naszym zamknięciem. On chce być w nas. On chce w nas działać, On chce nas przetwarzać. Bo przecież mamy być naśladowcami Boga, stworzeni na Jego obraz i podobieństwo. Mamy w życiu swoim urzeczywistniać wszystko to, co wynika z obrazu i podobieństwa Boga żywego.</w:t>
      </w:r>
    </w:p>
    <w:p w:rsidR="00847876" w:rsidRDefault="00847876" w:rsidP="00847876">
      <w:r>
        <w:t>Homilia Jana Pawła II</w:t>
      </w:r>
    </w:p>
    <w:p w:rsidR="00847876" w:rsidRDefault="00847876" w:rsidP="00847876">
      <w:r>
        <w:t xml:space="preserve">wygłoszona 12.08.1979 do oaz w </w:t>
      </w:r>
      <w:proofErr w:type="spellStart"/>
      <w:r>
        <w:t>Castel</w:t>
      </w:r>
      <w:proofErr w:type="spellEnd"/>
      <w:r>
        <w:t xml:space="preserve"> Gandolfo</w:t>
      </w:r>
    </w:p>
    <w:p w:rsidR="00847876" w:rsidRDefault="00847876" w:rsidP="00847876">
      <w:r>
        <w:t xml:space="preserve">do tekstów: 1 </w:t>
      </w:r>
      <w:proofErr w:type="spellStart"/>
      <w:r>
        <w:t>Krl</w:t>
      </w:r>
      <w:proofErr w:type="spellEnd"/>
      <w:r>
        <w:t xml:space="preserve"> 19,4-8; Ef 4, 30 - 5, 2; J 6, 41-51</w:t>
      </w:r>
    </w:p>
    <w:p w:rsidR="00847876" w:rsidRDefault="00847876" w:rsidP="00847876"/>
    <w:p w:rsidR="00847876" w:rsidRDefault="00847876" w:rsidP="00847876">
      <w:r>
        <w:t>Kiedy już oaza zbliża się ku końcowi, to znaczy kiedy zbliża się zakończenie dwutygodniowych rekolekcji, wówczas odbywacie zawsze tak zwany dzień wspólnoty.</w:t>
      </w:r>
    </w:p>
    <w:p w:rsidR="00847876" w:rsidRDefault="00847876" w:rsidP="00847876">
      <w:r>
        <w:t>Chciałem dzisiaj powiedzieć, jak ja ten dzień rozumiem. Jeżeli tak jak wy, to mi powiecie na końcu, czy zgadłem, a jeżeli nieco inaczej, to weźcie to również pod uwagę.</w:t>
      </w:r>
    </w:p>
    <w:p w:rsidR="00847876" w:rsidRDefault="00847876" w:rsidP="00847876">
      <w:r>
        <w:t>(...)</w:t>
      </w:r>
    </w:p>
    <w:p w:rsidR="00847876" w:rsidRDefault="00847876" w:rsidP="00847876">
      <w:r>
        <w:t>Bez względu na to gdzie, bez względu na to według jakiego programu realizują się rekolekcje oazowe, zawsze kształtują one dwoistą wspólnotę: naszą wspólnotę z Chrystusem i naszą wspólnotę z bliźnimi. I otóż biorąc to pod uwagę, myślę tak: dzień wspólnoty to jest ten dzień, w którym my mamy sobie osobiście i wspólnotowo uświadomić, na ile ta dwoista wspólnota każdego z nas i wszystkich razem dojrzała w ciągu tych rekolekcji, na ile ukształtowała się w każdym z nas i we wszystkich razem głębsza jedność z Chrystusem, głębsza, dojrzalsza, a równocześnie na ile ta jedność z Chrystusem wyraża się naszą wzajemną jednością. Ponieważ jedność kształtuje się zawsze przez miłość, na ile przez rekolekcje dojrzała nasza miłość do Chrystusa, czyli miłość Chrystusa w nas i na ile ta miłość Chrystusa w nas dojrzała w stosunku do bliźnich, do członków tej samej wspólnoty, z którymi razem przeżywaliśmy oazę i do innych ludzi, którzy także w program tej oazy weszli i których Opatrzność w program tej oazy wprowadziła.</w:t>
      </w:r>
    </w:p>
    <w:p w:rsidR="00847876" w:rsidRDefault="00847876" w:rsidP="00847876">
      <w:r>
        <w:t>Tak rozumiem dzień wspólnoty. Jest to dzień rachunku, można by powiedzieć rachunku sumienia, z dojrzałości jaką osiągnęliśmy. Jest to równocześnie dzień podziękowania za tę dojrzałość, którą osiągnęliśmy w Chrystusie i przez Chrystusa pomiędzy sobą.</w:t>
      </w:r>
    </w:p>
    <w:p w:rsidR="00847876" w:rsidRDefault="00847876" w:rsidP="00847876">
      <w:r>
        <w:lastRenderedPageBreak/>
        <w:t>(...)</w:t>
      </w:r>
    </w:p>
    <w:p w:rsidR="00847876" w:rsidRDefault="00847876" w:rsidP="00847876">
      <w:r>
        <w:t>Fragment homilii Jana Pawła II</w:t>
      </w:r>
    </w:p>
    <w:p w:rsidR="00847876" w:rsidRDefault="00847876" w:rsidP="00847876">
      <w:r>
        <w:t xml:space="preserve">wygłoszonej w </w:t>
      </w:r>
      <w:proofErr w:type="spellStart"/>
      <w:r>
        <w:t>Castel</w:t>
      </w:r>
      <w:proofErr w:type="spellEnd"/>
      <w:r>
        <w:t xml:space="preserve"> Gandolfo 17 sierpnia 1979 r.</w:t>
      </w:r>
    </w:p>
    <w:p w:rsidR="00847876" w:rsidRDefault="00847876" w:rsidP="00847876">
      <w:r>
        <w:t>w dniu wspólnoty oazowej</w:t>
      </w:r>
    </w:p>
    <w:p w:rsidR="00847876" w:rsidRDefault="00847876" w:rsidP="00847876"/>
    <w:p w:rsidR="00847876" w:rsidRDefault="00847876" w:rsidP="00847876"/>
    <w:p w:rsidR="00847876" w:rsidRDefault="00847876" w:rsidP="00847876">
      <w:r>
        <w:t>Wiemy z rodzimego doświadczenia, zwłaszcza z doświadczenia minionego okresu, że to zło pierworodne, które drzemie w duszy każdego człowieka, a które u podstaw łączy się z odrzuceniem Bożego Ojcostwa - szczególnie często, szczególnie łatwo daje o sobie znać poprzez naruszenie ładu moralnego małżeństwa i rodziny. Są to dziedziny jakby szczególnie zagrożone, szczególnie narażone. Szczególnie łatwo w tych dziedzinach, gdzie tak wiele zależy od miłości, od prawdziwej miłości, człowiek ulega egoizmowi i drugich - najbliższych! - czyni ofiarą tego egoizmu.</w:t>
      </w:r>
    </w:p>
    <w:p w:rsidR="00847876" w:rsidRDefault="00847876" w:rsidP="00847876">
      <w:r>
        <w:t>Ten kryzys nie ominął rodziny, nie ominął on, niestety, polskiej rodziny! Powoduje tyle obrazy Boga, jest przyczyną wielu nieszczęść i zła. Dlatego jest przedmiotem szczególnej wrażliwości i szczególnej troski Kościoła. Za cyframi wszak, za analizami i opisami stoi tu zawsze żywy człowiek, tragedia jego serca, jego życia, tragedia jego powołania. Rozwody... wysoka liczba rozwodów. Trwałe skłócenia i konflikty w wielu rodzinach, a także długotrwałe rozstania na skutek wyjazdu jednego z małżonków za granicę. Prócz tego coraz częściej dochodzi też do zamykania się rodziny wyłącznie wokół własnych spraw, do jakiejś niezdolności otwarcia się na innych, na sprawy drugiego człowieka czy innej rodziny. Co więcej, zanika czasem prawdziwa więź wewnątrz samej rodziny: brakuje niekiedy głębszej miłości nawet między rodzicami i dziećmi czy też wśród rodzeństwa. A ileż rodzin choruje i cierpi na skutek nadużywania alkoholu i przez niektórych swoich członków!</w:t>
      </w:r>
    </w:p>
    <w:p w:rsidR="00847876" w:rsidRDefault="00847876" w:rsidP="00847876">
      <w:r>
        <w:t xml:space="preserve">W Adhortacji Familiaris </w:t>
      </w:r>
      <w:proofErr w:type="spellStart"/>
      <w:r>
        <w:t>consortio</w:t>
      </w:r>
      <w:proofErr w:type="spellEnd"/>
      <w:r>
        <w:t xml:space="preserve"> przytoczyłem słowa Orędzia VI Synodu Biskupów do rodzin chrześcijańskich. "Do was - mówią Biskupi Kościoła - należy kształtowanie ludzi w miłości i praktykowanie miłości we wszystkich odniesieniach do bliźnich, tak aby miłość ogarniała całą wspólnotę, aby była przepojona poczuciem sprawiedliwości i szacunku dla innych, świadoma swej odpowiedzialności wobec całej społeczności" (n. 64).</w:t>
      </w:r>
    </w:p>
    <w:p w:rsidR="00847876" w:rsidRDefault="00847876" w:rsidP="00847876">
      <w:r>
        <w:t>Starsi przypomną sobie, jak ogromnego wysiłku dokonał Kościół w czasie przygotowania do wielkiego Milenium Chrztu naszej Ojczyzny, jak bardzo modliliśmy się wtedy, by rodzina, polska rodzina, była silna Bogiem.</w:t>
      </w:r>
    </w:p>
    <w:p w:rsidR="00847876" w:rsidRDefault="00847876" w:rsidP="00847876">
      <w:r>
        <w:t>"Umiłowani, [...] miłość jest z Boga", pisze św. Jan (l J 4,7). Nie odbuduje się zachwianej więzi rodzinnej, nie uleczy się ran powstających z ludzkich słabości i grzechu bez powrotu do Chrystusa, do sakramentu. "Przypominam ci - pisze św. Paweł do wyświęconego przez siebie biskupa Tymoteusza - abyś rozpalił na nowo charyzmat Boży, który jest w tobie przez nałożenie moich rąk" (2 Tm 1,6).</w:t>
      </w:r>
    </w:p>
    <w:p w:rsidR="00847876" w:rsidRDefault="00847876" w:rsidP="00847876">
      <w:r>
        <w:t>I ja wołam do was, bracia i siostry, byście rozpalali na nowo Boży charyzmat małżonków i rodziców, jaki jest w was przez sakrament małżeństwa. Tylko w oparciu o łaskę tego sakramentu możliwe jest pełne przebaczenie, pojednanie i podjęcie na nowo wspólnej drogi. Przez nią odnawia się, ożywia ludzka miłość oraz tożsamość i prawdziwość ludzkich przyrzeczeń.</w:t>
      </w:r>
    </w:p>
    <w:p w:rsidR="00847876" w:rsidRDefault="00847876" w:rsidP="00847876">
      <w:r>
        <w:lastRenderedPageBreak/>
        <w:t>Charyzmat sakramentu małżeństwa to również charyzmat, łaska i dar życia.</w:t>
      </w:r>
    </w:p>
    <w:p w:rsidR="00847876" w:rsidRDefault="00847876" w:rsidP="00847876">
      <w:r>
        <w:t>"Czcij ojca i matkę" - powiada czwarte przykazanie Boże. Ale żeby dzieci mogły czcić swoich rodziców, muszą być uważane i przyjmowane jako dar Boga. Tak, każde dziecko jest darem Boga. Dar to trudny niekiedy do przyjęcia, ale zawsze dar bezcenny.</w:t>
      </w:r>
    </w:p>
    <w:p w:rsidR="00847876" w:rsidRDefault="00847876" w:rsidP="00847876">
      <w:r>
        <w:t>(...)</w:t>
      </w:r>
    </w:p>
    <w:p w:rsidR="00847876" w:rsidRDefault="00847876" w:rsidP="00847876">
      <w:r>
        <w:t>Podstawą prawdziwej miłości do dziecka jest autentyczna miłość między małżonkami, zaś podstawą miłości zarówno małżeńskiej, jak rodzicielskiej jest oparcie w Bogu, właśnie to Boże Ojcostwo.</w:t>
      </w:r>
    </w:p>
    <w:p w:rsidR="00847876" w:rsidRDefault="00847876" w:rsidP="00847876">
      <w:r>
        <w:t>Kiedy małżonkowie starają się o to, ażeby samych siebie składać sobie wzajemnie w darze, kształtują w sobie w ten sposób prawidłowe postawy rodzicielskie. Przecież w wychowaniu dziecka chodzi nie tylko o to, żeby się dla niego poświęcić. Chodzi o to, żeby się poświęcać w sposób mądry - tak aby wychować je do prawdziwej miłości. Do prawdziwej miłości wychowuje się także wymagając, ale tylko miłując można wymagać. Można wymagać, wymagając od siebie. Dlatego też ze względu na dobro przyszłego pokolenia ważne jest, aby małżonkowie utrwalali, uszlachetniali i pogłębiali swoją wzajemną miłość. Wtedy również ich dzieci będą w stanie założyć kiedyś prawdziwie chrześcijańskie rodziny i będą umiały kochać swoich rodziców.</w:t>
      </w:r>
    </w:p>
    <w:p w:rsidR="00847876" w:rsidRDefault="00847876" w:rsidP="00847876">
      <w:r>
        <w:t>(...)</w:t>
      </w:r>
    </w:p>
    <w:p w:rsidR="00847876" w:rsidRDefault="00847876" w:rsidP="00847876">
      <w:r>
        <w:t>"Oto matka moja i moi bracia".</w:t>
      </w:r>
    </w:p>
    <w:p w:rsidR="00847876" w:rsidRDefault="00847876" w:rsidP="00847876">
      <w:r>
        <w:t>Tak. Ziemia polska naznaczona jest w sposób szczególny obecnością Matki Chrystusa. Ona jest pierwszą wśród pełniących wolę Ojca - właśnie jako Matka Syna Bożego.</w:t>
      </w:r>
    </w:p>
    <w:p w:rsidR="00847876" w:rsidRDefault="00847876" w:rsidP="00847876">
      <w:r>
        <w:t>Niech zatem przez Jej macierzyńską obecność odnowi się pośród nas świadomość Boskiego Ojcostwa. Niech się odrodzi pokolenie braci i sióstr Syna Bożego - Syna Maryi.</w:t>
      </w:r>
    </w:p>
    <w:p w:rsidR="00847876" w:rsidRDefault="00847876" w:rsidP="00847876">
      <w:r>
        <w:t>"Błogosławieni ci, którzy słuchają słowa Bożego i zachowują je wiernie" (Śpiew przed ewangelią).</w:t>
      </w:r>
    </w:p>
    <w:p w:rsidR="00847876" w:rsidRDefault="00847876" w:rsidP="00847876">
      <w:r>
        <w:t>Niech się odrodzi w Bogu ludzkie ojcostwo i ludzkie macierzyństwo, niech się odrodzi rodzina, polska rodzina, szczególne miejsce Przymierza Boga z ludźmi. Imię jego: kościół domowy.</w:t>
      </w:r>
    </w:p>
    <w:p w:rsidR="00847876" w:rsidRDefault="00847876" w:rsidP="00847876"/>
    <w:p w:rsidR="00847876" w:rsidRDefault="00847876" w:rsidP="00847876">
      <w:r>
        <w:t>IV pielgrzymka Jana Pawła II do Ojczyzny</w:t>
      </w:r>
    </w:p>
    <w:p w:rsidR="00A64FC5" w:rsidRPr="00A64FC5" w:rsidRDefault="00847876" w:rsidP="00847876">
      <w:r>
        <w:t>Homilia, Kielce, 3 cze</w:t>
      </w:r>
      <w:bookmarkStart w:id="0" w:name="_GoBack"/>
      <w:bookmarkEnd w:id="0"/>
      <w:r>
        <w:t>rwca 1991 r.</w:t>
      </w:r>
    </w:p>
    <w:sectPr w:rsidR="00A64FC5" w:rsidRPr="00A64FC5">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0C1D" w:rsidRDefault="004B0C1D" w:rsidP="00F6668F">
      <w:pPr>
        <w:spacing w:after="0" w:line="240" w:lineRule="auto"/>
      </w:pPr>
      <w:r>
        <w:separator/>
      </w:r>
    </w:p>
  </w:endnote>
  <w:endnote w:type="continuationSeparator" w:id="0">
    <w:p w:rsidR="004B0C1D" w:rsidRDefault="004B0C1D" w:rsidP="00F66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20002A87" w:usb1="80000000" w:usb2="00000008" w:usb3="00000000" w:csb0="000001FF" w:csb1="00000000"/>
  </w:font>
  <w:font w:name="Calibri">
    <w:panose1 w:val="020F0502020204030204"/>
    <w:charset w:val="EE"/>
    <w:family w:val="swiss"/>
    <w:pitch w:val="variable"/>
    <w:sig w:usb0="E10002FF" w:usb1="4000ACFF" w:usb2="00000009" w:usb3="00000000" w:csb0="0000019F"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EE"/>
    <w:family w:val="swiss"/>
    <w:pitch w:val="variable"/>
    <w:sig w:usb0="61002A87" w:usb1="80000000" w:usb2="00000008"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60811272"/>
      <w:docPartObj>
        <w:docPartGallery w:val="Page Numbers (Bottom of Page)"/>
        <w:docPartUnique/>
      </w:docPartObj>
    </w:sdtPr>
    <w:sdtContent>
      <w:sdt>
        <w:sdtPr>
          <w:id w:val="860082579"/>
          <w:docPartObj>
            <w:docPartGallery w:val="Page Numbers (Top of Page)"/>
            <w:docPartUnique/>
          </w:docPartObj>
        </w:sdtPr>
        <w:sdtContent>
          <w:p w:rsidR="00F6668F" w:rsidRDefault="00F6668F" w:rsidP="00F6668F">
            <w:pPr>
              <w:pStyle w:val="Stopka"/>
              <w:ind w:firstLine="708"/>
              <w:jc w:val="right"/>
            </w:pPr>
            <w:r>
              <w:t xml:space="preserve">Strona </w:t>
            </w:r>
            <w:r>
              <w:rPr>
                <w:b/>
                <w:bCs/>
                <w:sz w:val="24"/>
                <w:szCs w:val="24"/>
              </w:rPr>
              <w:fldChar w:fldCharType="begin"/>
            </w:r>
            <w:r>
              <w:rPr>
                <w:b/>
                <w:bCs/>
              </w:rPr>
              <w:instrText>PAGE</w:instrText>
            </w:r>
            <w:r>
              <w:rPr>
                <w:b/>
                <w:bCs/>
                <w:sz w:val="24"/>
                <w:szCs w:val="24"/>
              </w:rPr>
              <w:fldChar w:fldCharType="separate"/>
            </w:r>
            <w:r w:rsidR="004E44A7">
              <w:rPr>
                <w:b/>
                <w:bCs/>
                <w:noProof/>
              </w:rPr>
              <w:t>45</w:t>
            </w:r>
            <w:r>
              <w:rPr>
                <w:b/>
                <w:bCs/>
                <w:sz w:val="24"/>
                <w:szCs w:val="24"/>
              </w:rPr>
              <w:fldChar w:fldCharType="end"/>
            </w:r>
            <w:r>
              <w:t xml:space="preserve"> z </w:t>
            </w:r>
            <w:r>
              <w:rPr>
                <w:b/>
                <w:bCs/>
                <w:sz w:val="24"/>
                <w:szCs w:val="24"/>
              </w:rPr>
              <w:fldChar w:fldCharType="begin"/>
            </w:r>
            <w:r>
              <w:rPr>
                <w:b/>
                <w:bCs/>
              </w:rPr>
              <w:instrText>NUMPAGES</w:instrText>
            </w:r>
            <w:r>
              <w:rPr>
                <w:b/>
                <w:bCs/>
                <w:sz w:val="24"/>
                <w:szCs w:val="24"/>
              </w:rPr>
              <w:fldChar w:fldCharType="separate"/>
            </w:r>
            <w:r w:rsidR="004E44A7">
              <w:rPr>
                <w:b/>
                <w:bCs/>
                <w:noProof/>
              </w:rPr>
              <w:t>45</w:t>
            </w:r>
            <w:r>
              <w:rPr>
                <w:b/>
                <w:bCs/>
                <w:sz w:val="24"/>
                <w:szCs w:val="24"/>
              </w:rPr>
              <w:fldChar w:fldCharType="end"/>
            </w:r>
          </w:p>
        </w:sdtContent>
      </w:sdt>
    </w:sdtContent>
  </w:sdt>
  <w:p w:rsidR="00F6668F" w:rsidRDefault="00F6668F">
    <w:pPr>
      <w:pStyle w:val="Stopk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0C1D" w:rsidRDefault="004B0C1D" w:rsidP="00F6668F">
      <w:pPr>
        <w:spacing w:after="0" w:line="240" w:lineRule="auto"/>
      </w:pPr>
      <w:r>
        <w:separator/>
      </w:r>
    </w:p>
  </w:footnote>
  <w:footnote w:type="continuationSeparator" w:id="0">
    <w:p w:rsidR="004B0C1D" w:rsidRDefault="004B0C1D" w:rsidP="00F6668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674567"/>
    <w:multiLevelType w:val="hybridMultilevel"/>
    <w:tmpl w:val="92E2643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nsid w:val="708A270B"/>
    <w:multiLevelType w:val="multilevel"/>
    <w:tmpl w:val="04150025"/>
    <w:lvl w:ilvl="0">
      <w:start w:val="1"/>
      <w:numFmt w:val="decimal"/>
      <w:pStyle w:val="Nagwek1"/>
      <w:lvlText w:val="%1"/>
      <w:lvlJc w:val="left"/>
      <w:pPr>
        <w:ind w:left="432" w:hanging="432"/>
      </w:pPr>
    </w:lvl>
    <w:lvl w:ilvl="1">
      <w:start w:val="1"/>
      <w:numFmt w:val="decimal"/>
      <w:pStyle w:val="Nagwek2"/>
      <w:lvlText w:val="%1.%2"/>
      <w:lvlJc w:val="left"/>
      <w:pPr>
        <w:ind w:left="576" w:hanging="576"/>
      </w:pPr>
    </w:lvl>
    <w:lvl w:ilvl="2">
      <w:start w:val="1"/>
      <w:numFmt w:val="decimal"/>
      <w:pStyle w:val="Nagwek3"/>
      <w:lvlText w:val="%1.%2.%3"/>
      <w:lvlJc w:val="left"/>
      <w:pPr>
        <w:ind w:left="720" w:hanging="720"/>
      </w:pPr>
    </w:lvl>
    <w:lvl w:ilvl="3">
      <w:start w:val="1"/>
      <w:numFmt w:val="decimal"/>
      <w:pStyle w:val="Nagwek4"/>
      <w:lvlText w:val="%1.%2.%3.%4"/>
      <w:lvlJc w:val="left"/>
      <w:pPr>
        <w:ind w:left="864" w:hanging="864"/>
      </w:p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2576"/>
    <w:rsid w:val="00047B01"/>
    <w:rsid w:val="00053710"/>
    <w:rsid w:val="000956B3"/>
    <w:rsid w:val="000E670D"/>
    <w:rsid w:val="001154A9"/>
    <w:rsid w:val="00160448"/>
    <w:rsid w:val="00184352"/>
    <w:rsid w:val="00190152"/>
    <w:rsid w:val="00252576"/>
    <w:rsid w:val="00254EC3"/>
    <w:rsid w:val="00292529"/>
    <w:rsid w:val="002F0331"/>
    <w:rsid w:val="00356689"/>
    <w:rsid w:val="00450568"/>
    <w:rsid w:val="004B0C1D"/>
    <w:rsid w:val="004E44A7"/>
    <w:rsid w:val="00670226"/>
    <w:rsid w:val="006D0059"/>
    <w:rsid w:val="00721AF3"/>
    <w:rsid w:val="00840946"/>
    <w:rsid w:val="00847876"/>
    <w:rsid w:val="00A0431C"/>
    <w:rsid w:val="00A20647"/>
    <w:rsid w:val="00A64FC5"/>
    <w:rsid w:val="00AA5106"/>
    <w:rsid w:val="00AB1EC5"/>
    <w:rsid w:val="00AD0BA3"/>
    <w:rsid w:val="00AE7CE8"/>
    <w:rsid w:val="00B13F0D"/>
    <w:rsid w:val="00C67B19"/>
    <w:rsid w:val="00D45CBD"/>
    <w:rsid w:val="00D8778D"/>
    <w:rsid w:val="00E07DDF"/>
    <w:rsid w:val="00EC5E24"/>
    <w:rsid w:val="00F47A41"/>
    <w:rsid w:val="00F6668F"/>
    <w:rsid w:val="00F90F2C"/>
    <w:rsid w:val="00FA205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paragraph" w:styleId="Nagwek1">
    <w:name w:val="heading 1"/>
    <w:basedOn w:val="Normalny"/>
    <w:next w:val="Normalny"/>
    <w:link w:val="Nagwek1Znak"/>
    <w:uiPriority w:val="9"/>
    <w:qFormat/>
    <w:rsid w:val="00A0431C"/>
    <w:pPr>
      <w:keepNext/>
      <w:keepLines/>
      <w:pageBreakBefore/>
      <w:numPr>
        <w:numId w:val="2"/>
      </w:numPr>
      <w:spacing w:before="480" w:after="0"/>
      <w:ind w:left="431" w:hanging="431"/>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6668F"/>
    <w:pPr>
      <w:keepNext/>
      <w:keepLines/>
      <w:numPr>
        <w:ilvl w:val="1"/>
        <w:numId w:val="2"/>
      </w:numPr>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semiHidden/>
    <w:unhideWhenUsed/>
    <w:qFormat/>
    <w:rsid w:val="00F6668F"/>
    <w:pPr>
      <w:keepNext/>
      <w:keepLines/>
      <w:numPr>
        <w:ilvl w:val="2"/>
        <w:numId w:val="2"/>
      </w:numPr>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6668F"/>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6668F"/>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6668F"/>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6668F"/>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6668F"/>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Nagwek9">
    <w:name w:val="heading 9"/>
    <w:basedOn w:val="Normalny"/>
    <w:next w:val="Normalny"/>
    <w:link w:val="Nagwek9Znak"/>
    <w:uiPriority w:val="9"/>
    <w:semiHidden/>
    <w:unhideWhenUsed/>
    <w:qFormat/>
    <w:rsid w:val="00F6668F"/>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uiPriority w:val="99"/>
    <w:semiHidden/>
    <w:unhideWhenUsed/>
    <w:rsid w:val="00184352"/>
    <w:pPr>
      <w:spacing w:after="0"/>
    </w:pPr>
    <w:rPr>
      <w:rFonts w:ascii="Times New Roman" w:hAnsi="Times New Roman"/>
    </w:rPr>
  </w:style>
  <w:style w:type="character" w:customStyle="1" w:styleId="TekstprzypisudolnegoZnak">
    <w:name w:val="Tekst przypisu dolnego Znak"/>
    <w:basedOn w:val="Domylnaczcionkaakapitu"/>
    <w:link w:val="Tekstprzypisudolnego"/>
    <w:uiPriority w:val="99"/>
    <w:semiHidden/>
    <w:rsid w:val="00184352"/>
    <w:rPr>
      <w:rFonts w:ascii="Times New Roman" w:hAnsi="Times New Roman"/>
    </w:rPr>
  </w:style>
  <w:style w:type="paragraph" w:styleId="Tytu">
    <w:name w:val="Title"/>
    <w:basedOn w:val="Normalny"/>
    <w:next w:val="Normalny"/>
    <w:link w:val="TytuZnak"/>
    <w:uiPriority w:val="10"/>
    <w:qFormat/>
    <w:rsid w:val="00F6668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6668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6668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6668F"/>
    <w:rPr>
      <w:rFonts w:asciiTheme="majorHAnsi" w:eastAsiaTheme="majorEastAsia" w:hAnsiTheme="majorHAnsi" w:cstheme="majorBidi"/>
      <w:i/>
      <w:iCs/>
      <w:color w:val="4F81BD" w:themeColor="accent1"/>
      <w:spacing w:val="15"/>
      <w:sz w:val="24"/>
      <w:szCs w:val="24"/>
    </w:rPr>
  </w:style>
  <w:style w:type="character" w:customStyle="1" w:styleId="Nagwek1Znak">
    <w:name w:val="Nagłówek 1 Znak"/>
    <w:basedOn w:val="Domylnaczcionkaakapitu"/>
    <w:link w:val="Nagwek1"/>
    <w:uiPriority w:val="9"/>
    <w:rsid w:val="00A0431C"/>
    <w:rPr>
      <w:rFonts w:asciiTheme="majorHAnsi" w:eastAsiaTheme="majorEastAsia" w:hAnsiTheme="majorHAnsi" w:cstheme="majorBidi"/>
      <w:b/>
      <w:bCs/>
      <w:color w:val="365F91" w:themeColor="accent1" w:themeShade="BF"/>
      <w:sz w:val="28"/>
      <w:szCs w:val="28"/>
    </w:rPr>
  </w:style>
  <w:style w:type="paragraph" w:styleId="Akapitzlist">
    <w:name w:val="List Paragraph"/>
    <w:basedOn w:val="Normalny"/>
    <w:uiPriority w:val="34"/>
    <w:qFormat/>
    <w:rsid w:val="00F6668F"/>
    <w:pPr>
      <w:ind w:left="720"/>
      <w:contextualSpacing/>
    </w:pPr>
  </w:style>
  <w:style w:type="paragraph" w:styleId="Nagwek">
    <w:name w:val="header"/>
    <w:basedOn w:val="Normalny"/>
    <w:link w:val="NagwekZnak"/>
    <w:uiPriority w:val="99"/>
    <w:unhideWhenUsed/>
    <w:rsid w:val="00F6668F"/>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F6668F"/>
  </w:style>
  <w:style w:type="paragraph" w:styleId="Stopka">
    <w:name w:val="footer"/>
    <w:basedOn w:val="Normalny"/>
    <w:link w:val="StopkaZnak"/>
    <w:uiPriority w:val="99"/>
    <w:unhideWhenUsed/>
    <w:rsid w:val="00F6668F"/>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F6668F"/>
  </w:style>
  <w:style w:type="character" w:styleId="Tekstzastpczy">
    <w:name w:val="Placeholder Text"/>
    <w:basedOn w:val="Domylnaczcionkaakapitu"/>
    <w:uiPriority w:val="99"/>
    <w:semiHidden/>
    <w:rsid w:val="00F6668F"/>
    <w:rPr>
      <w:color w:val="808080"/>
    </w:rPr>
  </w:style>
  <w:style w:type="paragraph" w:styleId="Tekstdymka">
    <w:name w:val="Balloon Text"/>
    <w:basedOn w:val="Normalny"/>
    <w:link w:val="TekstdymkaZnak"/>
    <w:uiPriority w:val="99"/>
    <w:semiHidden/>
    <w:unhideWhenUsed/>
    <w:rsid w:val="00F6668F"/>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F6668F"/>
    <w:rPr>
      <w:rFonts w:ascii="Tahoma" w:hAnsi="Tahoma" w:cs="Tahoma"/>
      <w:sz w:val="16"/>
      <w:szCs w:val="16"/>
    </w:rPr>
  </w:style>
  <w:style w:type="character" w:customStyle="1" w:styleId="Nagwek2Znak">
    <w:name w:val="Nagłówek 2 Znak"/>
    <w:basedOn w:val="Domylnaczcionkaakapitu"/>
    <w:link w:val="Nagwek2"/>
    <w:uiPriority w:val="9"/>
    <w:rsid w:val="00F6668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semiHidden/>
    <w:rsid w:val="00F6668F"/>
    <w:rPr>
      <w:rFonts w:asciiTheme="majorHAnsi" w:eastAsiaTheme="majorEastAsia" w:hAnsiTheme="majorHAnsi" w:cstheme="majorBidi"/>
      <w:b/>
      <w:bCs/>
      <w:color w:val="4F81BD" w:themeColor="accent1"/>
    </w:rPr>
  </w:style>
  <w:style w:type="character" w:customStyle="1" w:styleId="Nagwek4Znak">
    <w:name w:val="Nagłówek 4 Znak"/>
    <w:basedOn w:val="Domylnaczcionkaakapitu"/>
    <w:link w:val="Nagwek4"/>
    <w:uiPriority w:val="9"/>
    <w:semiHidden/>
    <w:rsid w:val="00F6668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6668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6668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6668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6668F"/>
    <w:rPr>
      <w:rFonts w:asciiTheme="majorHAnsi" w:eastAsiaTheme="majorEastAsia" w:hAnsiTheme="majorHAnsi" w:cstheme="majorBidi"/>
      <w:color w:val="404040" w:themeColor="text1" w:themeTint="BF"/>
      <w:sz w:val="20"/>
      <w:szCs w:val="20"/>
    </w:rPr>
  </w:style>
  <w:style w:type="character" w:customStyle="1" w:styleId="Nagwek9Znak">
    <w:name w:val="Nagłówek 9 Znak"/>
    <w:basedOn w:val="Domylnaczcionkaakapitu"/>
    <w:link w:val="Nagwek9"/>
    <w:uiPriority w:val="9"/>
    <w:semiHidden/>
    <w:rsid w:val="00F6668F"/>
    <w:rPr>
      <w:rFonts w:asciiTheme="majorHAnsi" w:eastAsiaTheme="majorEastAsia" w:hAnsiTheme="majorHAnsi" w:cstheme="majorBidi"/>
      <w:i/>
      <w:iCs/>
      <w:color w:val="404040" w:themeColor="text1" w:themeTint="BF"/>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paragraph" w:styleId="Nagwek1">
    <w:name w:val="heading 1"/>
    <w:basedOn w:val="Normalny"/>
    <w:next w:val="Normalny"/>
    <w:link w:val="Nagwek1Znak"/>
    <w:uiPriority w:val="9"/>
    <w:qFormat/>
    <w:rsid w:val="00A0431C"/>
    <w:pPr>
      <w:keepNext/>
      <w:keepLines/>
      <w:pageBreakBefore/>
      <w:numPr>
        <w:numId w:val="2"/>
      </w:numPr>
      <w:spacing w:before="480" w:after="0"/>
      <w:ind w:left="431" w:hanging="431"/>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6668F"/>
    <w:pPr>
      <w:keepNext/>
      <w:keepLines/>
      <w:numPr>
        <w:ilvl w:val="1"/>
        <w:numId w:val="2"/>
      </w:numPr>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semiHidden/>
    <w:unhideWhenUsed/>
    <w:qFormat/>
    <w:rsid w:val="00F6668F"/>
    <w:pPr>
      <w:keepNext/>
      <w:keepLines/>
      <w:numPr>
        <w:ilvl w:val="2"/>
        <w:numId w:val="2"/>
      </w:numPr>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6668F"/>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6668F"/>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6668F"/>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6668F"/>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6668F"/>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Nagwek9">
    <w:name w:val="heading 9"/>
    <w:basedOn w:val="Normalny"/>
    <w:next w:val="Normalny"/>
    <w:link w:val="Nagwek9Znak"/>
    <w:uiPriority w:val="9"/>
    <w:semiHidden/>
    <w:unhideWhenUsed/>
    <w:qFormat/>
    <w:rsid w:val="00F6668F"/>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uiPriority w:val="99"/>
    <w:semiHidden/>
    <w:unhideWhenUsed/>
    <w:rsid w:val="00184352"/>
    <w:pPr>
      <w:spacing w:after="0"/>
    </w:pPr>
    <w:rPr>
      <w:rFonts w:ascii="Times New Roman" w:hAnsi="Times New Roman"/>
    </w:rPr>
  </w:style>
  <w:style w:type="character" w:customStyle="1" w:styleId="TekstprzypisudolnegoZnak">
    <w:name w:val="Tekst przypisu dolnego Znak"/>
    <w:basedOn w:val="Domylnaczcionkaakapitu"/>
    <w:link w:val="Tekstprzypisudolnego"/>
    <w:uiPriority w:val="99"/>
    <w:semiHidden/>
    <w:rsid w:val="00184352"/>
    <w:rPr>
      <w:rFonts w:ascii="Times New Roman" w:hAnsi="Times New Roman"/>
    </w:rPr>
  </w:style>
  <w:style w:type="paragraph" w:styleId="Tytu">
    <w:name w:val="Title"/>
    <w:basedOn w:val="Normalny"/>
    <w:next w:val="Normalny"/>
    <w:link w:val="TytuZnak"/>
    <w:uiPriority w:val="10"/>
    <w:qFormat/>
    <w:rsid w:val="00F6668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6668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6668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6668F"/>
    <w:rPr>
      <w:rFonts w:asciiTheme="majorHAnsi" w:eastAsiaTheme="majorEastAsia" w:hAnsiTheme="majorHAnsi" w:cstheme="majorBidi"/>
      <w:i/>
      <w:iCs/>
      <w:color w:val="4F81BD" w:themeColor="accent1"/>
      <w:spacing w:val="15"/>
      <w:sz w:val="24"/>
      <w:szCs w:val="24"/>
    </w:rPr>
  </w:style>
  <w:style w:type="character" w:customStyle="1" w:styleId="Nagwek1Znak">
    <w:name w:val="Nagłówek 1 Znak"/>
    <w:basedOn w:val="Domylnaczcionkaakapitu"/>
    <w:link w:val="Nagwek1"/>
    <w:uiPriority w:val="9"/>
    <w:rsid w:val="00A0431C"/>
    <w:rPr>
      <w:rFonts w:asciiTheme="majorHAnsi" w:eastAsiaTheme="majorEastAsia" w:hAnsiTheme="majorHAnsi" w:cstheme="majorBidi"/>
      <w:b/>
      <w:bCs/>
      <w:color w:val="365F91" w:themeColor="accent1" w:themeShade="BF"/>
      <w:sz w:val="28"/>
      <w:szCs w:val="28"/>
    </w:rPr>
  </w:style>
  <w:style w:type="paragraph" w:styleId="Akapitzlist">
    <w:name w:val="List Paragraph"/>
    <w:basedOn w:val="Normalny"/>
    <w:uiPriority w:val="34"/>
    <w:qFormat/>
    <w:rsid w:val="00F6668F"/>
    <w:pPr>
      <w:ind w:left="720"/>
      <w:contextualSpacing/>
    </w:pPr>
  </w:style>
  <w:style w:type="paragraph" w:styleId="Nagwek">
    <w:name w:val="header"/>
    <w:basedOn w:val="Normalny"/>
    <w:link w:val="NagwekZnak"/>
    <w:uiPriority w:val="99"/>
    <w:unhideWhenUsed/>
    <w:rsid w:val="00F6668F"/>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F6668F"/>
  </w:style>
  <w:style w:type="paragraph" w:styleId="Stopka">
    <w:name w:val="footer"/>
    <w:basedOn w:val="Normalny"/>
    <w:link w:val="StopkaZnak"/>
    <w:uiPriority w:val="99"/>
    <w:unhideWhenUsed/>
    <w:rsid w:val="00F6668F"/>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F6668F"/>
  </w:style>
  <w:style w:type="character" w:styleId="Tekstzastpczy">
    <w:name w:val="Placeholder Text"/>
    <w:basedOn w:val="Domylnaczcionkaakapitu"/>
    <w:uiPriority w:val="99"/>
    <w:semiHidden/>
    <w:rsid w:val="00F6668F"/>
    <w:rPr>
      <w:color w:val="808080"/>
    </w:rPr>
  </w:style>
  <w:style w:type="paragraph" w:styleId="Tekstdymka">
    <w:name w:val="Balloon Text"/>
    <w:basedOn w:val="Normalny"/>
    <w:link w:val="TekstdymkaZnak"/>
    <w:uiPriority w:val="99"/>
    <w:semiHidden/>
    <w:unhideWhenUsed/>
    <w:rsid w:val="00F6668F"/>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F6668F"/>
    <w:rPr>
      <w:rFonts w:ascii="Tahoma" w:hAnsi="Tahoma" w:cs="Tahoma"/>
      <w:sz w:val="16"/>
      <w:szCs w:val="16"/>
    </w:rPr>
  </w:style>
  <w:style w:type="character" w:customStyle="1" w:styleId="Nagwek2Znak">
    <w:name w:val="Nagłówek 2 Znak"/>
    <w:basedOn w:val="Domylnaczcionkaakapitu"/>
    <w:link w:val="Nagwek2"/>
    <w:uiPriority w:val="9"/>
    <w:rsid w:val="00F6668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semiHidden/>
    <w:rsid w:val="00F6668F"/>
    <w:rPr>
      <w:rFonts w:asciiTheme="majorHAnsi" w:eastAsiaTheme="majorEastAsia" w:hAnsiTheme="majorHAnsi" w:cstheme="majorBidi"/>
      <w:b/>
      <w:bCs/>
      <w:color w:val="4F81BD" w:themeColor="accent1"/>
    </w:rPr>
  </w:style>
  <w:style w:type="character" w:customStyle="1" w:styleId="Nagwek4Znak">
    <w:name w:val="Nagłówek 4 Znak"/>
    <w:basedOn w:val="Domylnaczcionkaakapitu"/>
    <w:link w:val="Nagwek4"/>
    <w:uiPriority w:val="9"/>
    <w:semiHidden/>
    <w:rsid w:val="00F6668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6668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6668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6668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6668F"/>
    <w:rPr>
      <w:rFonts w:asciiTheme="majorHAnsi" w:eastAsiaTheme="majorEastAsia" w:hAnsiTheme="majorHAnsi" w:cstheme="majorBidi"/>
      <w:color w:val="404040" w:themeColor="text1" w:themeTint="BF"/>
      <w:sz w:val="20"/>
      <w:szCs w:val="20"/>
    </w:rPr>
  </w:style>
  <w:style w:type="character" w:customStyle="1" w:styleId="Nagwek9Znak">
    <w:name w:val="Nagłówek 9 Znak"/>
    <w:basedOn w:val="Domylnaczcionkaakapitu"/>
    <w:link w:val="Nagwek9"/>
    <w:uiPriority w:val="9"/>
    <w:semiHidden/>
    <w:rsid w:val="00F6668F"/>
    <w:rPr>
      <w:rFonts w:asciiTheme="majorHAnsi" w:eastAsiaTheme="majorEastAsia" w:hAnsiTheme="majorHAnsi" w:cstheme="majorBidi"/>
      <w:i/>
      <w:i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008440">
      <w:bodyDiv w:val="1"/>
      <w:marLeft w:val="0"/>
      <w:marRight w:val="0"/>
      <w:marTop w:val="0"/>
      <w:marBottom w:val="0"/>
      <w:divBdr>
        <w:top w:val="none" w:sz="0" w:space="0" w:color="auto"/>
        <w:left w:val="none" w:sz="0" w:space="0" w:color="auto"/>
        <w:bottom w:val="none" w:sz="0" w:space="0" w:color="auto"/>
        <w:right w:val="none" w:sz="0" w:space="0" w:color="auto"/>
      </w:divBdr>
    </w:div>
    <w:div w:id="108624884">
      <w:bodyDiv w:val="1"/>
      <w:marLeft w:val="0"/>
      <w:marRight w:val="0"/>
      <w:marTop w:val="0"/>
      <w:marBottom w:val="0"/>
      <w:divBdr>
        <w:top w:val="none" w:sz="0" w:space="0" w:color="auto"/>
        <w:left w:val="none" w:sz="0" w:space="0" w:color="auto"/>
        <w:bottom w:val="none" w:sz="0" w:space="0" w:color="auto"/>
        <w:right w:val="none" w:sz="0" w:space="0" w:color="auto"/>
      </w:divBdr>
      <w:divsChild>
        <w:div w:id="2066829145">
          <w:marLeft w:val="0"/>
          <w:marRight w:val="0"/>
          <w:marTop w:val="0"/>
          <w:marBottom w:val="0"/>
          <w:divBdr>
            <w:top w:val="none" w:sz="0" w:space="0" w:color="auto"/>
            <w:left w:val="none" w:sz="0" w:space="0" w:color="auto"/>
            <w:bottom w:val="none" w:sz="0" w:space="0" w:color="auto"/>
            <w:right w:val="none" w:sz="0" w:space="0" w:color="auto"/>
          </w:divBdr>
        </w:div>
        <w:div w:id="833491502">
          <w:marLeft w:val="0"/>
          <w:marRight w:val="0"/>
          <w:marTop w:val="0"/>
          <w:marBottom w:val="0"/>
          <w:divBdr>
            <w:top w:val="none" w:sz="0" w:space="0" w:color="auto"/>
            <w:left w:val="none" w:sz="0" w:space="0" w:color="auto"/>
            <w:bottom w:val="none" w:sz="0" w:space="0" w:color="auto"/>
            <w:right w:val="none" w:sz="0" w:space="0" w:color="auto"/>
          </w:divBdr>
        </w:div>
        <w:div w:id="191919574">
          <w:marLeft w:val="0"/>
          <w:marRight w:val="0"/>
          <w:marTop w:val="0"/>
          <w:marBottom w:val="0"/>
          <w:divBdr>
            <w:top w:val="none" w:sz="0" w:space="0" w:color="auto"/>
            <w:left w:val="none" w:sz="0" w:space="0" w:color="auto"/>
            <w:bottom w:val="none" w:sz="0" w:space="0" w:color="auto"/>
            <w:right w:val="none" w:sz="0" w:space="0" w:color="auto"/>
          </w:divBdr>
        </w:div>
        <w:div w:id="1284114980">
          <w:marLeft w:val="0"/>
          <w:marRight w:val="0"/>
          <w:marTop w:val="0"/>
          <w:marBottom w:val="0"/>
          <w:divBdr>
            <w:top w:val="none" w:sz="0" w:space="0" w:color="auto"/>
            <w:left w:val="none" w:sz="0" w:space="0" w:color="auto"/>
            <w:bottom w:val="none" w:sz="0" w:space="0" w:color="auto"/>
            <w:right w:val="none" w:sz="0" w:space="0" w:color="auto"/>
          </w:divBdr>
        </w:div>
      </w:divsChild>
    </w:div>
    <w:div w:id="285819889">
      <w:bodyDiv w:val="1"/>
      <w:marLeft w:val="0"/>
      <w:marRight w:val="0"/>
      <w:marTop w:val="0"/>
      <w:marBottom w:val="0"/>
      <w:divBdr>
        <w:top w:val="none" w:sz="0" w:space="0" w:color="auto"/>
        <w:left w:val="none" w:sz="0" w:space="0" w:color="auto"/>
        <w:bottom w:val="none" w:sz="0" w:space="0" w:color="auto"/>
        <w:right w:val="none" w:sz="0" w:space="0" w:color="auto"/>
      </w:divBdr>
      <w:divsChild>
        <w:div w:id="158236410">
          <w:marLeft w:val="0"/>
          <w:marRight w:val="0"/>
          <w:marTop w:val="0"/>
          <w:marBottom w:val="0"/>
          <w:divBdr>
            <w:top w:val="none" w:sz="0" w:space="0" w:color="auto"/>
            <w:left w:val="none" w:sz="0" w:space="0" w:color="auto"/>
            <w:bottom w:val="none" w:sz="0" w:space="0" w:color="auto"/>
            <w:right w:val="none" w:sz="0" w:space="0" w:color="auto"/>
          </w:divBdr>
        </w:div>
        <w:div w:id="2087145082">
          <w:marLeft w:val="0"/>
          <w:marRight w:val="0"/>
          <w:marTop w:val="0"/>
          <w:marBottom w:val="0"/>
          <w:divBdr>
            <w:top w:val="none" w:sz="0" w:space="0" w:color="auto"/>
            <w:left w:val="none" w:sz="0" w:space="0" w:color="auto"/>
            <w:bottom w:val="none" w:sz="0" w:space="0" w:color="auto"/>
            <w:right w:val="none" w:sz="0" w:space="0" w:color="auto"/>
          </w:divBdr>
        </w:div>
        <w:div w:id="1339037603">
          <w:marLeft w:val="0"/>
          <w:marRight w:val="0"/>
          <w:marTop w:val="0"/>
          <w:marBottom w:val="0"/>
          <w:divBdr>
            <w:top w:val="none" w:sz="0" w:space="0" w:color="auto"/>
            <w:left w:val="none" w:sz="0" w:space="0" w:color="auto"/>
            <w:bottom w:val="none" w:sz="0" w:space="0" w:color="auto"/>
            <w:right w:val="none" w:sz="0" w:space="0" w:color="auto"/>
          </w:divBdr>
        </w:div>
        <w:div w:id="1291476342">
          <w:marLeft w:val="0"/>
          <w:marRight w:val="0"/>
          <w:marTop w:val="0"/>
          <w:marBottom w:val="0"/>
          <w:divBdr>
            <w:top w:val="none" w:sz="0" w:space="0" w:color="auto"/>
            <w:left w:val="none" w:sz="0" w:space="0" w:color="auto"/>
            <w:bottom w:val="none" w:sz="0" w:space="0" w:color="auto"/>
            <w:right w:val="none" w:sz="0" w:space="0" w:color="auto"/>
          </w:divBdr>
        </w:div>
      </w:divsChild>
    </w:div>
    <w:div w:id="321591772">
      <w:bodyDiv w:val="1"/>
      <w:marLeft w:val="0"/>
      <w:marRight w:val="0"/>
      <w:marTop w:val="0"/>
      <w:marBottom w:val="0"/>
      <w:divBdr>
        <w:top w:val="none" w:sz="0" w:space="0" w:color="auto"/>
        <w:left w:val="none" w:sz="0" w:space="0" w:color="auto"/>
        <w:bottom w:val="none" w:sz="0" w:space="0" w:color="auto"/>
        <w:right w:val="none" w:sz="0" w:space="0" w:color="auto"/>
      </w:divBdr>
    </w:div>
    <w:div w:id="391736707">
      <w:bodyDiv w:val="1"/>
      <w:marLeft w:val="0"/>
      <w:marRight w:val="0"/>
      <w:marTop w:val="0"/>
      <w:marBottom w:val="0"/>
      <w:divBdr>
        <w:top w:val="none" w:sz="0" w:space="0" w:color="auto"/>
        <w:left w:val="none" w:sz="0" w:space="0" w:color="auto"/>
        <w:bottom w:val="none" w:sz="0" w:space="0" w:color="auto"/>
        <w:right w:val="none" w:sz="0" w:space="0" w:color="auto"/>
      </w:divBdr>
    </w:div>
    <w:div w:id="397943343">
      <w:bodyDiv w:val="1"/>
      <w:marLeft w:val="0"/>
      <w:marRight w:val="0"/>
      <w:marTop w:val="0"/>
      <w:marBottom w:val="0"/>
      <w:divBdr>
        <w:top w:val="none" w:sz="0" w:space="0" w:color="auto"/>
        <w:left w:val="none" w:sz="0" w:space="0" w:color="auto"/>
        <w:bottom w:val="none" w:sz="0" w:space="0" w:color="auto"/>
        <w:right w:val="none" w:sz="0" w:space="0" w:color="auto"/>
      </w:divBdr>
    </w:div>
    <w:div w:id="712342384">
      <w:bodyDiv w:val="1"/>
      <w:marLeft w:val="0"/>
      <w:marRight w:val="0"/>
      <w:marTop w:val="0"/>
      <w:marBottom w:val="0"/>
      <w:divBdr>
        <w:top w:val="none" w:sz="0" w:space="0" w:color="auto"/>
        <w:left w:val="none" w:sz="0" w:space="0" w:color="auto"/>
        <w:bottom w:val="none" w:sz="0" w:space="0" w:color="auto"/>
        <w:right w:val="none" w:sz="0" w:space="0" w:color="auto"/>
      </w:divBdr>
    </w:div>
    <w:div w:id="871066232">
      <w:bodyDiv w:val="1"/>
      <w:marLeft w:val="0"/>
      <w:marRight w:val="0"/>
      <w:marTop w:val="0"/>
      <w:marBottom w:val="0"/>
      <w:divBdr>
        <w:top w:val="none" w:sz="0" w:space="0" w:color="auto"/>
        <w:left w:val="none" w:sz="0" w:space="0" w:color="auto"/>
        <w:bottom w:val="none" w:sz="0" w:space="0" w:color="auto"/>
        <w:right w:val="none" w:sz="0" w:space="0" w:color="auto"/>
      </w:divBdr>
      <w:divsChild>
        <w:div w:id="1099645374">
          <w:marLeft w:val="0"/>
          <w:marRight w:val="0"/>
          <w:marTop w:val="0"/>
          <w:marBottom w:val="0"/>
          <w:divBdr>
            <w:top w:val="none" w:sz="0" w:space="0" w:color="auto"/>
            <w:left w:val="none" w:sz="0" w:space="0" w:color="auto"/>
            <w:bottom w:val="none" w:sz="0" w:space="0" w:color="auto"/>
            <w:right w:val="none" w:sz="0" w:space="0" w:color="auto"/>
          </w:divBdr>
        </w:div>
        <w:div w:id="762841441">
          <w:marLeft w:val="0"/>
          <w:marRight w:val="0"/>
          <w:marTop w:val="0"/>
          <w:marBottom w:val="0"/>
          <w:divBdr>
            <w:top w:val="none" w:sz="0" w:space="0" w:color="auto"/>
            <w:left w:val="none" w:sz="0" w:space="0" w:color="auto"/>
            <w:bottom w:val="none" w:sz="0" w:space="0" w:color="auto"/>
            <w:right w:val="none" w:sz="0" w:space="0" w:color="auto"/>
          </w:divBdr>
        </w:div>
        <w:div w:id="1556433101">
          <w:marLeft w:val="0"/>
          <w:marRight w:val="0"/>
          <w:marTop w:val="0"/>
          <w:marBottom w:val="0"/>
          <w:divBdr>
            <w:top w:val="none" w:sz="0" w:space="0" w:color="auto"/>
            <w:left w:val="none" w:sz="0" w:space="0" w:color="auto"/>
            <w:bottom w:val="none" w:sz="0" w:space="0" w:color="auto"/>
            <w:right w:val="none" w:sz="0" w:space="0" w:color="auto"/>
          </w:divBdr>
        </w:div>
      </w:divsChild>
    </w:div>
    <w:div w:id="898788207">
      <w:bodyDiv w:val="1"/>
      <w:marLeft w:val="0"/>
      <w:marRight w:val="0"/>
      <w:marTop w:val="0"/>
      <w:marBottom w:val="0"/>
      <w:divBdr>
        <w:top w:val="none" w:sz="0" w:space="0" w:color="auto"/>
        <w:left w:val="none" w:sz="0" w:space="0" w:color="auto"/>
        <w:bottom w:val="none" w:sz="0" w:space="0" w:color="auto"/>
        <w:right w:val="none" w:sz="0" w:space="0" w:color="auto"/>
      </w:divBdr>
      <w:divsChild>
        <w:div w:id="1870994766">
          <w:marLeft w:val="0"/>
          <w:marRight w:val="0"/>
          <w:marTop w:val="0"/>
          <w:marBottom w:val="0"/>
          <w:divBdr>
            <w:top w:val="none" w:sz="0" w:space="0" w:color="auto"/>
            <w:left w:val="none" w:sz="0" w:space="0" w:color="auto"/>
            <w:bottom w:val="none" w:sz="0" w:space="0" w:color="auto"/>
            <w:right w:val="none" w:sz="0" w:space="0" w:color="auto"/>
          </w:divBdr>
        </w:div>
        <w:div w:id="1413770842">
          <w:marLeft w:val="0"/>
          <w:marRight w:val="0"/>
          <w:marTop w:val="0"/>
          <w:marBottom w:val="0"/>
          <w:divBdr>
            <w:top w:val="none" w:sz="0" w:space="0" w:color="auto"/>
            <w:left w:val="none" w:sz="0" w:space="0" w:color="auto"/>
            <w:bottom w:val="none" w:sz="0" w:space="0" w:color="auto"/>
            <w:right w:val="none" w:sz="0" w:space="0" w:color="auto"/>
          </w:divBdr>
        </w:div>
        <w:div w:id="708148663">
          <w:marLeft w:val="0"/>
          <w:marRight w:val="0"/>
          <w:marTop w:val="0"/>
          <w:marBottom w:val="0"/>
          <w:divBdr>
            <w:top w:val="none" w:sz="0" w:space="0" w:color="auto"/>
            <w:left w:val="none" w:sz="0" w:space="0" w:color="auto"/>
            <w:bottom w:val="none" w:sz="0" w:space="0" w:color="auto"/>
            <w:right w:val="none" w:sz="0" w:space="0" w:color="auto"/>
          </w:divBdr>
        </w:div>
        <w:div w:id="144781790">
          <w:marLeft w:val="0"/>
          <w:marRight w:val="0"/>
          <w:marTop w:val="0"/>
          <w:marBottom w:val="0"/>
          <w:divBdr>
            <w:top w:val="none" w:sz="0" w:space="0" w:color="auto"/>
            <w:left w:val="none" w:sz="0" w:space="0" w:color="auto"/>
            <w:bottom w:val="none" w:sz="0" w:space="0" w:color="auto"/>
            <w:right w:val="none" w:sz="0" w:space="0" w:color="auto"/>
          </w:divBdr>
        </w:div>
      </w:divsChild>
    </w:div>
    <w:div w:id="1118446669">
      <w:bodyDiv w:val="1"/>
      <w:marLeft w:val="0"/>
      <w:marRight w:val="0"/>
      <w:marTop w:val="0"/>
      <w:marBottom w:val="0"/>
      <w:divBdr>
        <w:top w:val="none" w:sz="0" w:space="0" w:color="auto"/>
        <w:left w:val="none" w:sz="0" w:space="0" w:color="auto"/>
        <w:bottom w:val="none" w:sz="0" w:space="0" w:color="auto"/>
        <w:right w:val="none" w:sz="0" w:space="0" w:color="auto"/>
      </w:divBdr>
      <w:divsChild>
        <w:div w:id="63112069">
          <w:marLeft w:val="0"/>
          <w:marRight w:val="0"/>
          <w:marTop w:val="0"/>
          <w:marBottom w:val="0"/>
          <w:divBdr>
            <w:top w:val="none" w:sz="0" w:space="0" w:color="auto"/>
            <w:left w:val="none" w:sz="0" w:space="0" w:color="auto"/>
            <w:bottom w:val="none" w:sz="0" w:space="0" w:color="auto"/>
            <w:right w:val="none" w:sz="0" w:space="0" w:color="auto"/>
          </w:divBdr>
        </w:div>
      </w:divsChild>
    </w:div>
    <w:div w:id="1261337490">
      <w:bodyDiv w:val="1"/>
      <w:marLeft w:val="0"/>
      <w:marRight w:val="0"/>
      <w:marTop w:val="0"/>
      <w:marBottom w:val="0"/>
      <w:divBdr>
        <w:top w:val="none" w:sz="0" w:space="0" w:color="auto"/>
        <w:left w:val="none" w:sz="0" w:space="0" w:color="auto"/>
        <w:bottom w:val="none" w:sz="0" w:space="0" w:color="auto"/>
        <w:right w:val="none" w:sz="0" w:space="0" w:color="auto"/>
      </w:divBdr>
      <w:divsChild>
        <w:div w:id="1439719593">
          <w:marLeft w:val="0"/>
          <w:marRight w:val="0"/>
          <w:marTop w:val="0"/>
          <w:marBottom w:val="0"/>
          <w:divBdr>
            <w:top w:val="none" w:sz="0" w:space="0" w:color="auto"/>
            <w:left w:val="none" w:sz="0" w:space="0" w:color="auto"/>
            <w:bottom w:val="none" w:sz="0" w:space="0" w:color="auto"/>
            <w:right w:val="none" w:sz="0" w:space="0" w:color="auto"/>
          </w:divBdr>
        </w:div>
        <w:div w:id="1387997368">
          <w:marLeft w:val="0"/>
          <w:marRight w:val="0"/>
          <w:marTop w:val="0"/>
          <w:marBottom w:val="0"/>
          <w:divBdr>
            <w:top w:val="none" w:sz="0" w:space="0" w:color="auto"/>
            <w:left w:val="none" w:sz="0" w:space="0" w:color="auto"/>
            <w:bottom w:val="none" w:sz="0" w:space="0" w:color="auto"/>
            <w:right w:val="none" w:sz="0" w:space="0" w:color="auto"/>
          </w:divBdr>
        </w:div>
        <w:div w:id="1012609804">
          <w:marLeft w:val="0"/>
          <w:marRight w:val="0"/>
          <w:marTop w:val="0"/>
          <w:marBottom w:val="0"/>
          <w:divBdr>
            <w:top w:val="none" w:sz="0" w:space="0" w:color="auto"/>
            <w:left w:val="none" w:sz="0" w:space="0" w:color="auto"/>
            <w:bottom w:val="none" w:sz="0" w:space="0" w:color="auto"/>
            <w:right w:val="none" w:sz="0" w:space="0" w:color="auto"/>
          </w:divBdr>
        </w:div>
        <w:div w:id="1514341872">
          <w:marLeft w:val="0"/>
          <w:marRight w:val="0"/>
          <w:marTop w:val="0"/>
          <w:marBottom w:val="0"/>
          <w:divBdr>
            <w:top w:val="none" w:sz="0" w:space="0" w:color="auto"/>
            <w:left w:val="none" w:sz="0" w:space="0" w:color="auto"/>
            <w:bottom w:val="none" w:sz="0" w:space="0" w:color="auto"/>
            <w:right w:val="none" w:sz="0" w:space="0" w:color="auto"/>
          </w:divBdr>
        </w:div>
      </w:divsChild>
    </w:div>
    <w:div w:id="1424956323">
      <w:bodyDiv w:val="1"/>
      <w:marLeft w:val="0"/>
      <w:marRight w:val="0"/>
      <w:marTop w:val="0"/>
      <w:marBottom w:val="0"/>
      <w:divBdr>
        <w:top w:val="none" w:sz="0" w:space="0" w:color="auto"/>
        <w:left w:val="none" w:sz="0" w:space="0" w:color="auto"/>
        <w:bottom w:val="none" w:sz="0" w:space="0" w:color="auto"/>
        <w:right w:val="none" w:sz="0" w:space="0" w:color="auto"/>
      </w:divBdr>
    </w:div>
    <w:div w:id="1641035717">
      <w:bodyDiv w:val="1"/>
      <w:marLeft w:val="0"/>
      <w:marRight w:val="0"/>
      <w:marTop w:val="0"/>
      <w:marBottom w:val="0"/>
      <w:divBdr>
        <w:top w:val="none" w:sz="0" w:space="0" w:color="auto"/>
        <w:left w:val="none" w:sz="0" w:space="0" w:color="auto"/>
        <w:bottom w:val="none" w:sz="0" w:space="0" w:color="auto"/>
        <w:right w:val="none" w:sz="0" w:space="0" w:color="auto"/>
      </w:divBdr>
      <w:divsChild>
        <w:div w:id="924387542">
          <w:marLeft w:val="0"/>
          <w:marRight w:val="0"/>
          <w:marTop w:val="0"/>
          <w:marBottom w:val="0"/>
          <w:divBdr>
            <w:top w:val="none" w:sz="0" w:space="0" w:color="auto"/>
            <w:left w:val="none" w:sz="0" w:space="0" w:color="auto"/>
            <w:bottom w:val="none" w:sz="0" w:space="0" w:color="auto"/>
            <w:right w:val="none" w:sz="0" w:space="0" w:color="auto"/>
          </w:divBdr>
        </w:div>
        <w:div w:id="82919879">
          <w:marLeft w:val="0"/>
          <w:marRight w:val="0"/>
          <w:marTop w:val="0"/>
          <w:marBottom w:val="0"/>
          <w:divBdr>
            <w:top w:val="none" w:sz="0" w:space="0" w:color="auto"/>
            <w:left w:val="none" w:sz="0" w:space="0" w:color="auto"/>
            <w:bottom w:val="none" w:sz="0" w:space="0" w:color="auto"/>
            <w:right w:val="none" w:sz="0" w:space="0" w:color="auto"/>
          </w:divBdr>
        </w:div>
        <w:div w:id="92554657">
          <w:marLeft w:val="0"/>
          <w:marRight w:val="0"/>
          <w:marTop w:val="0"/>
          <w:marBottom w:val="0"/>
          <w:divBdr>
            <w:top w:val="none" w:sz="0" w:space="0" w:color="auto"/>
            <w:left w:val="none" w:sz="0" w:space="0" w:color="auto"/>
            <w:bottom w:val="none" w:sz="0" w:space="0" w:color="auto"/>
            <w:right w:val="none" w:sz="0" w:space="0" w:color="auto"/>
          </w:divBdr>
        </w:div>
        <w:div w:id="1300259906">
          <w:marLeft w:val="0"/>
          <w:marRight w:val="0"/>
          <w:marTop w:val="0"/>
          <w:marBottom w:val="0"/>
          <w:divBdr>
            <w:top w:val="none" w:sz="0" w:space="0" w:color="auto"/>
            <w:left w:val="none" w:sz="0" w:space="0" w:color="auto"/>
            <w:bottom w:val="none" w:sz="0" w:space="0" w:color="auto"/>
            <w:right w:val="none" w:sz="0" w:space="0" w:color="auto"/>
          </w:divBdr>
        </w:div>
        <w:div w:id="1474298409">
          <w:marLeft w:val="0"/>
          <w:marRight w:val="0"/>
          <w:marTop w:val="0"/>
          <w:marBottom w:val="0"/>
          <w:divBdr>
            <w:top w:val="none" w:sz="0" w:space="0" w:color="auto"/>
            <w:left w:val="none" w:sz="0" w:space="0" w:color="auto"/>
            <w:bottom w:val="none" w:sz="0" w:space="0" w:color="auto"/>
            <w:right w:val="none" w:sz="0" w:space="0" w:color="auto"/>
          </w:divBdr>
        </w:div>
      </w:divsChild>
    </w:div>
    <w:div w:id="1661078780">
      <w:bodyDiv w:val="1"/>
      <w:marLeft w:val="0"/>
      <w:marRight w:val="0"/>
      <w:marTop w:val="0"/>
      <w:marBottom w:val="0"/>
      <w:divBdr>
        <w:top w:val="none" w:sz="0" w:space="0" w:color="auto"/>
        <w:left w:val="none" w:sz="0" w:space="0" w:color="auto"/>
        <w:bottom w:val="none" w:sz="0" w:space="0" w:color="auto"/>
        <w:right w:val="none" w:sz="0" w:space="0" w:color="auto"/>
      </w:divBdr>
    </w:div>
    <w:div w:id="1823689448">
      <w:bodyDiv w:val="1"/>
      <w:marLeft w:val="0"/>
      <w:marRight w:val="0"/>
      <w:marTop w:val="0"/>
      <w:marBottom w:val="0"/>
      <w:divBdr>
        <w:top w:val="none" w:sz="0" w:space="0" w:color="auto"/>
        <w:left w:val="none" w:sz="0" w:space="0" w:color="auto"/>
        <w:bottom w:val="none" w:sz="0" w:space="0" w:color="auto"/>
        <w:right w:val="none" w:sz="0" w:space="0" w:color="auto"/>
      </w:divBdr>
      <w:divsChild>
        <w:div w:id="520750814">
          <w:marLeft w:val="0"/>
          <w:marRight w:val="0"/>
          <w:marTop w:val="0"/>
          <w:marBottom w:val="0"/>
          <w:divBdr>
            <w:top w:val="none" w:sz="0" w:space="0" w:color="auto"/>
            <w:left w:val="none" w:sz="0" w:space="0" w:color="auto"/>
            <w:bottom w:val="none" w:sz="0" w:space="0" w:color="auto"/>
            <w:right w:val="none" w:sz="0" w:space="0" w:color="auto"/>
          </w:divBdr>
        </w:div>
        <w:div w:id="2081901985">
          <w:marLeft w:val="0"/>
          <w:marRight w:val="0"/>
          <w:marTop w:val="0"/>
          <w:marBottom w:val="0"/>
          <w:divBdr>
            <w:top w:val="none" w:sz="0" w:space="0" w:color="auto"/>
            <w:left w:val="none" w:sz="0" w:space="0" w:color="auto"/>
            <w:bottom w:val="none" w:sz="0" w:space="0" w:color="auto"/>
            <w:right w:val="none" w:sz="0" w:space="0" w:color="auto"/>
          </w:divBdr>
        </w:div>
        <w:div w:id="1074624882">
          <w:marLeft w:val="0"/>
          <w:marRight w:val="0"/>
          <w:marTop w:val="0"/>
          <w:marBottom w:val="0"/>
          <w:divBdr>
            <w:top w:val="none" w:sz="0" w:space="0" w:color="auto"/>
            <w:left w:val="none" w:sz="0" w:space="0" w:color="auto"/>
            <w:bottom w:val="none" w:sz="0" w:space="0" w:color="auto"/>
            <w:right w:val="none" w:sz="0" w:space="0" w:color="auto"/>
          </w:divBdr>
        </w:div>
        <w:div w:id="718549048">
          <w:marLeft w:val="0"/>
          <w:marRight w:val="0"/>
          <w:marTop w:val="0"/>
          <w:marBottom w:val="0"/>
          <w:divBdr>
            <w:top w:val="none" w:sz="0" w:space="0" w:color="auto"/>
            <w:left w:val="none" w:sz="0" w:space="0" w:color="auto"/>
            <w:bottom w:val="none" w:sz="0" w:space="0" w:color="auto"/>
            <w:right w:val="none" w:sz="0" w:space="0" w:color="auto"/>
          </w:divBdr>
        </w:div>
      </w:divsChild>
    </w:div>
    <w:div w:id="1888448266">
      <w:bodyDiv w:val="1"/>
      <w:marLeft w:val="0"/>
      <w:marRight w:val="0"/>
      <w:marTop w:val="0"/>
      <w:marBottom w:val="0"/>
      <w:divBdr>
        <w:top w:val="none" w:sz="0" w:space="0" w:color="auto"/>
        <w:left w:val="none" w:sz="0" w:space="0" w:color="auto"/>
        <w:bottom w:val="none" w:sz="0" w:space="0" w:color="auto"/>
        <w:right w:val="none" w:sz="0" w:space="0" w:color="auto"/>
      </w:divBdr>
    </w:div>
    <w:div w:id="1907298455">
      <w:bodyDiv w:val="1"/>
      <w:marLeft w:val="0"/>
      <w:marRight w:val="0"/>
      <w:marTop w:val="0"/>
      <w:marBottom w:val="0"/>
      <w:divBdr>
        <w:top w:val="none" w:sz="0" w:space="0" w:color="auto"/>
        <w:left w:val="none" w:sz="0" w:space="0" w:color="auto"/>
        <w:bottom w:val="none" w:sz="0" w:space="0" w:color="auto"/>
        <w:right w:val="none" w:sz="0" w:space="0" w:color="auto"/>
      </w:divBdr>
      <w:divsChild>
        <w:div w:id="614948366">
          <w:marLeft w:val="0"/>
          <w:marRight w:val="0"/>
          <w:marTop w:val="0"/>
          <w:marBottom w:val="0"/>
          <w:divBdr>
            <w:top w:val="none" w:sz="0" w:space="0" w:color="auto"/>
            <w:left w:val="none" w:sz="0" w:space="0" w:color="auto"/>
            <w:bottom w:val="none" w:sz="0" w:space="0" w:color="auto"/>
            <w:right w:val="none" w:sz="0" w:space="0" w:color="auto"/>
          </w:divBdr>
        </w:div>
        <w:div w:id="1359088211">
          <w:marLeft w:val="0"/>
          <w:marRight w:val="0"/>
          <w:marTop w:val="0"/>
          <w:marBottom w:val="0"/>
          <w:divBdr>
            <w:top w:val="none" w:sz="0" w:space="0" w:color="auto"/>
            <w:left w:val="none" w:sz="0" w:space="0" w:color="auto"/>
            <w:bottom w:val="none" w:sz="0" w:space="0" w:color="auto"/>
            <w:right w:val="none" w:sz="0" w:space="0" w:color="auto"/>
          </w:divBdr>
        </w:div>
        <w:div w:id="423646068">
          <w:marLeft w:val="0"/>
          <w:marRight w:val="0"/>
          <w:marTop w:val="0"/>
          <w:marBottom w:val="0"/>
          <w:divBdr>
            <w:top w:val="none" w:sz="0" w:space="0" w:color="auto"/>
            <w:left w:val="none" w:sz="0" w:space="0" w:color="auto"/>
            <w:bottom w:val="none" w:sz="0" w:space="0" w:color="auto"/>
            <w:right w:val="none" w:sz="0" w:space="0" w:color="auto"/>
          </w:divBdr>
        </w:div>
        <w:div w:id="494688625">
          <w:marLeft w:val="0"/>
          <w:marRight w:val="0"/>
          <w:marTop w:val="0"/>
          <w:marBottom w:val="0"/>
          <w:divBdr>
            <w:top w:val="none" w:sz="0" w:space="0" w:color="auto"/>
            <w:left w:val="none" w:sz="0" w:space="0" w:color="auto"/>
            <w:bottom w:val="none" w:sz="0" w:space="0" w:color="auto"/>
            <w:right w:val="none" w:sz="0" w:space="0" w:color="auto"/>
          </w:divBdr>
        </w:div>
      </w:divsChild>
    </w:div>
    <w:div w:id="1918979737">
      <w:bodyDiv w:val="1"/>
      <w:marLeft w:val="0"/>
      <w:marRight w:val="0"/>
      <w:marTop w:val="0"/>
      <w:marBottom w:val="0"/>
      <w:divBdr>
        <w:top w:val="none" w:sz="0" w:space="0" w:color="auto"/>
        <w:left w:val="none" w:sz="0" w:space="0" w:color="auto"/>
        <w:bottom w:val="none" w:sz="0" w:space="0" w:color="auto"/>
        <w:right w:val="none" w:sz="0" w:space="0" w:color="auto"/>
      </w:divBdr>
      <w:divsChild>
        <w:div w:id="460728649">
          <w:marLeft w:val="0"/>
          <w:marRight w:val="0"/>
          <w:marTop w:val="0"/>
          <w:marBottom w:val="0"/>
          <w:divBdr>
            <w:top w:val="none" w:sz="0" w:space="0" w:color="auto"/>
            <w:left w:val="none" w:sz="0" w:space="0" w:color="auto"/>
            <w:bottom w:val="none" w:sz="0" w:space="0" w:color="auto"/>
            <w:right w:val="none" w:sz="0" w:space="0" w:color="auto"/>
          </w:divBdr>
        </w:div>
        <w:div w:id="1919093355">
          <w:marLeft w:val="0"/>
          <w:marRight w:val="0"/>
          <w:marTop w:val="0"/>
          <w:marBottom w:val="0"/>
          <w:divBdr>
            <w:top w:val="none" w:sz="0" w:space="0" w:color="auto"/>
            <w:left w:val="none" w:sz="0" w:space="0" w:color="auto"/>
            <w:bottom w:val="none" w:sz="0" w:space="0" w:color="auto"/>
            <w:right w:val="none" w:sz="0" w:space="0" w:color="auto"/>
          </w:divBdr>
        </w:div>
        <w:div w:id="942954227">
          <w:marLeft w:val="0"/>
          <w:marRight w:val="0"/>
          <w:marTop w:val="0"/>
          <w:marBottom w:val="0"/>
          <w:divBdr>
            <w:top w:val="none" w:sz="0" w:space="0" w:color="auto"/>
            <w:left w:val="none" w:sz="0" w:space="0" w:color="auto"/>
            <w:bottom w:val="none" w:sz="0" w:space="0" w:color="auto"/>
            <w:right w:val="none" w:sz="0" w:space="0" w:color="auto"/>
          </w:divBdr>
        </w:div>
        <w:div w:id="925764736">
          <w:marLeft w:val="0"/>
          <w:marRight w:val="0"/>
          <w:marTop w:val="0"/>
          <w:marBottom w:val="0"/>
          <w:divBdr>
            <w:top w:val="none" w:sz="0" w:space="0" w:color="auto"/>
            <w:left w:val="none" w:sz="0" w:space="0" w:color="auto"/>
            <w:bottom w:val="none" w:sz="0" w:space="0" w:color="auto"/>
            <w:right w:val="none" w:sz="0" w:space="0" w:color="auto"/>
          </w:divBdr>
        </w:div>
      </w:divsChild>
    </w:div>
    <w:div w:id="1924758274">
      <w:bodyDiv w:val="1"/>
      <w:marLeft w:val="0"/>
      <w:marRight w:val="0"/>
      <w:marTop w:val="0"/>
      <w:marBottom w:val="0"/>
      <w:divBdr>
        <w:top w:val="none" w:sz="0" w:space="0" w:color="auto"/>
        <w:left w:val="none" w:sz="0" w:space="0" w:color="auto"/>
        <w:bottom w:val="none" w:sz="0" w:space="0" w:color="auto"/>
        <w:right w:val="none" w:sz="0" w:space="0" w:color="auto"/>
      </w:divBdr>
      <w:divsChild>
        <w:div w:id="379862075">
          <w:marLeft w:val="0"/>
          <w:marRight w:val="0"/>
          <w:marTop w:val="0"/>
          <w:marBottom w:val="0"/>
          <w:divBdr>
            <w:top w:val="none" w:sz="0" w:space="0" w:color="auto"/>
            <w:left w:val="none" w:sz="0" w:space="0" w:color="auto"/>
            <w:bottom w:val="none" w:sz="0" w:space="0" w:color="auto"/>
            <w:right w:val="none" w:sz="0" w:space="0" w:color="auto"/>
          </w:divBdr>
        </w:div>
        <w:div w:id="903950476">
          <w:marLeft w:val="0"/>
          <w:marRight w:val="0"/>
          <w:marTop w:val="0"/>
          <w:marBottom w:val="0"/>
          <w:divBdr>
            <w:top w:val="none" w:sz="0" w:space="0" w:color="auto"/>
            <w:left w:val="none" w:sz="0" w:space="0" w:color="auto"/>
            <w:bottom w:val="none" w:sz="0" w:space="0" w:color="auto"/>
            <w:right w:val="none" w:sz="0" w:space="0" w:color="auto"/>
          </w:divBdr>
        </w:div>
        <w:div w:id="219291410">
          <w:marLeft w:val="0"/>
          <w:marRight w:val="0"/>
          <w:marTop w:val="0"/>
          <w:marBottom w:val="0"/>
          <w:divBdr>
            <w:top w:val="none" w:sz="0" w:space="0" w:color="auto"/>
            <w:left w:val="none" w:sz="0" w:space="0" w:color="auto"/>
            <w:bottom w:val="none" w:sz="0" w:space="0" w:color="auto"/>
            <w:right w:val="none" w:sz="0" w:space="0" w:color="auto"/>
          </w:divBdr>
        </w:div>
        <w:div w:id="286086113">
          <w:marLeft w:val="0"/>
          <w:marRight w:val="0"/>
          <w:marTop w:val="0"/>
          <w:marBottom w:val="0"/>
          <w:divBdr>
            <w:top w:val="none" w:sz="0" w:space="0" w:color="auto"/>
            <w:left w:val="none" w:sz="0" w:space="0" w:color="auto"/>
            <w:bottom w:val="none" w:sz="0" w:space="0" w:color="auto"/>
            <w:right w:val="none" w:sz="0" w:space="0" w:color="auto"/>
          </w:divBdr>
        </w:div>
      </w:divsChild>
    </w:div>
    <w:div w:id="1928617584">
      <w:bodyDiv w:val="1"/>
      <w:marLeft w:val="0"/>
      <w:marRight w:val="0"/>
      <w:marTop w:val="0"/>
      <w:marBottom w:val="0"/>
      <w:divBdr>
        <w:top w:val="none" w:sz="0" w:space="0" w:color="auto"/>
        <w:left w:val="none" w:sz="0" w:space="0" w:color="auto"/>
        <w:bottom w:val="none" w:sz="0" w:space="0" w:color="auto"/>
        <w:right w:val="none" w:sz="0" w:space="0" w:color="auto"/>
      </w:divBdr>
    </w:div>
    <w:div w:id="1934821133">
      <w:bodyDiv w:val="1"/>
      <w:marLeft w:val="0"/>
      <w:marRight w:val="0"/>
      <w:marTop w:val="0"/>
      <w:marBottom w:val="0"/>
      <w:divBdr>
        <w:top w:val="none" w:sz="0" w:space="0" w:color="auto"/>
        <w:left w:val="none" w:sz="0" w:space="0" w:color="auto"/>
        <w:bottom w:val="none" w:sz="0" w:space="0" w:color="auto"/>
        <w:right w:val="none" w:sz="0" w:space="0" w:color="auto"/>
      </w:divBdr>
    </w:div>
    <w:div w:id="1969778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20002A87" w:usb1="80000000" w:usb2="00000008" w:usb3="00000000" w:csb0="000001FF" w:csb1="00000000"/>
  </w:font>
  <w:font w:name="Calibri">
    <w:panose1 w:val="020F0502020204030204"/>
    <w:charset w:val="EE"/>
    <w:family w:val="swiss"/>
    <w:pitch w:val="variable"/>
    <w:sig w:usb0="E10002FF" w:usb1="4000ACFF" w:usb2="00000009" w:usb3="00000000" w:csb0="0000019F"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EE"/>
    <w:family w:val="swiss"/>
    <w:pitch w:val="variable"/>
    <w:sig w:usb0="61002A87" w:usb1="80000000" w:usb2="00000008"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3087"/>
    <w:rsid w:val="000A3087"/>
    <w:rsid w:val="000A537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l-PL" w:eastAsia="pl-P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0A3087"/>
    <w:rPr>
      <w:rFonts w:cs="Times New Roman"/>
      <w:sz w:val="3276"/>
      <w:szCs w:val="3276"/>
    </w:rPr>
  </w:style>
  <w:style w:type="character" w:default="1" w:styleId="Domylnaczcionkaakapitu">
    <w:name w:val="Default Paragraph Font"/>
    <w:uiPriority w:val="1"/>
    <w:semiHidden/>
    <w:unhideWhenUsed/>
    <w:rsid w:val="000A3087"/>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0A3087"/>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l-PL" w:eastAsia="pl-P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0A3087"/>
    <w:rPr>
      <w:rFonts w:cs="Times New Roman"/>
      <w:sz w:val="3276"/>
      <w:szCs w:val="3276"/>
    </w:rPr>
  </w:style>
  <w:style w:type="character" w:default="1" w:styleId="Domylnaczcionkaakapitu">
    <w:name w:val="Default Paragraph Font"/>
    <w:uiPriority w:val="1"/>
    <w:semiHidden/>
    <w:unhideWhenUsed/>
    <w:rsid w:val="000A3087"/>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0A308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15502</Words>
  <Characters>93012</Characters>
  <Application>Microsoft Office Word</Application>
  <DocSecurity>0</DocSecurity>
  <Lines>775</Lines>
  <Paragraphs>216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108298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23</cp:revision>
  <cp:lastPrinted>2016-08-31T19:38:00Z</cp:lastPrinted>
  <dcterms:created xsi:type="dcterms:W3CDTF">2016-08-31T19:04:00Z</dcterms:created>
  <dcterms:modified xsi:type="dcterms:W3CDTF">2016-08-31T19:39:00Z</dcterms:modified>
</cp:coreProperties>
</file>