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Pr="00BF4E5F">
              <w:rPr>
                <w:rStyle w:val="Hipercze"/>
                <w:noProof/>
              </w:rPr>
              <w:t>Geneza Pracy</w:t>
            </w:r>
            <w:r>
              <w:rPr>
                <w:noProof/>
                <w:webHidden/>
              </w:rPr>
              <w:tab/>
            </w:r>
            <w:r>
              <w:rPr>
                <w:noProof/>
                <w:webHidden/>
              </w:rPr>
              <w:fldChar w:fldCharType="begin"/>
            </w:r>
            <w:r>
              <w:rPr>
                <w:noProof/>
                <w:webHidden/>
              </w:rPr>
              <w:instrText xml:space="preserve"> PAGEREF _Toc125300823 \h </w:instrText>
            </w:r>
            <w:r>
              <w:rPr>
                <w:noProof/>
                <w:webHidden/>
              </w:rPr>
            </w:r>
            <w:r>
              <w:rPr>
                <w:noProof/>
                <w:webHidden/>
              </w:rPr>
              <w:fldChar w:fldCharType="separate"/>
            </w:r>
            <w:r>
              <w:rPr>
                <w:noProof/>
                <w:webHidden/>
              </w:rPr>
              <w:t>5</w:t>
            </w:r>
            <w:r>
              <w:rPr>
                <w:noProof/>
                <w:webHidden/>
              </w:rPr>
              <w:fldChar w:fldCharType="end"/>
            </w:r>
          </w:hyperlink>
        </w:p>
        <w:p w14:paraId="11B26A04" w14:textId="35ADE5E5"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Pr="00BF4E5F">
              <w:rPr>
                <w:rStyle w:val="Hipercze"/>
                <w:noProof/>
              </w:rPr>
              <w:t>Wstęp</w:t>
            </w:r>
            <w:r>
              <w:rPr>
                <w:noProof/>
                <w:webHidden/>
              </w:rPr>
              <w:tab/>
            </w:r>
            <w:r>
              <w:rPr>
                <w:noProof/>
                <w:webHidden/>
              </w:rPr>
              <w:fldChar w:fldCharType="begin"/>
            </w:r>
            <w:r>
              <w:rPr>
                <w:noProof/>
                <w:webHidden/>
              </w:rPr>
              <w:instrText xml:space="preserve"> PAGEREF _Toc125300824 \h </w:instrText>
            </w:r>
            <w:r>
              <w:rPr>
                <w:noProof/>
                <w:webHidden/>
              </w:rPr>
            </w:r>
            <w:r>
              <w:rPr>
                <w:noProof/>
                <w:webHidden/>
              </w:rPr>
              <w:fldChar w:fldCharType="separate"/>
            </w:r>
            <w:r>
              <w:rPr>
                <w:noProof/>
                <w:webHidden/>
              </w:rPr>
              <w:t>8</w:t>
            </w:r>
            <w:r>
              <w:rPr>
                <w:noProof/>
                <w:webHidden/>
              </w:rPr>
              <w:fldChar w:fldCharType="end"/>
            </w:r>
          </w:hyperlink>
        </w:p>
        <w:p w14:paraId="0499D8D3" w14:textId="5E7E5EEC"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Pr="00BF4E5F">
              <w:rPr>
                <w:rStyle w:val="Hipercze"/>
                <w:noProof/>
              </w:rPr>
              <w:t>1</w:t>
            </w:r>
            <w:r>
              <w:rPr>
                <w:rFonts w:asciiTheme="minorHAnsi" w:eastAsiaTheme="minorEastAsia" w:hAnsiTheme="minorHAnsi" w:cstheme="minorBidi"/>
                <w:noProof/>
                <w:sz w:val="22"/>
                <w:lang w:eastAsia="pl-PL"/>
              </w:rPr>
              <w:tab/>
            </w:r>
            <w:r w:rsidRPr="00BF4E5F">
              <w:rPr>
                <w:rStyle w:val="Hipercze"/>
                <w:noProof/>
              </w:rPr>
              <w:t>Specyfika zarządzania jakością usług uczelni w POlsce</w:t>
            </w:r>
            <w:r>
              <w:rPr>
                <w:noProof/>
                <w:webHidden/>
              </w:rPr>
              <w:tab/>
            </w:r>
            <w:r>
              <w:rPr>
                <w:noProof/>
                <w:webHidden/>
              </w:rPr>
              <w:fldChar w:fldCharType="begin"/>
            </w:r>
            <w:r>
              <w:rPr>
                <w:noProof/>
                <w:webHidden/>
              </w:rPr>
              <w:instrText xml:space="preserve"> PAGEREF _Toc125300825 \h </w:instrText>
            </w:r>
            <w:r>
              <w:rPr>
                <w:noProof/>
                <w:webHidden/>
              </w:rPr>
            </w:r>
            <w:r>
              <w:rPr>
                <w:noProof/>
                <w:webHidden/>
              </w:rPr>
              <w:fldChar w:fldCharType="separate"/>
            </w:r>
            <w:r>
              <w:rPr>
                <w:noProof/>
                <w:webHidden/>
              </w:rPr>
              <w:t>9</w:t>
            </w:r>
            <w:r>
              <w:rPr>
                <w:noProof/>
                <w:webHidden/>
              </w:rPr>
              <w:fldChar w:fldCharType="end"/>
            </w:r>
          </w:hyperlink>
        </w:p>
        <w:p w14:paraId="1D1FC110" w14:textId="646C3506"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Pr="00BF4E5F">
              <w:rPr>
                <w:rStyle w:val="Hipercze"/>
                <w:noProof/>
              </w:rPr>
              <w:t>1.1</w:t>
            </w:r>
            <w:r>
              <w:rPr>
                <w:rFonts w:asciiTheme="minorHAnsi" w:eastAsiaTheme="minorEastAsia" w:hAnsiTheme="minorHAnsi" w:cstheme="minorBidi"/>
                <w:noProof/>
                <w:sz w:val="22"/>
                <w:lang w:eastAsia="pl-PL"/>
              </w:rPr>
              <w:tab/>
            </w:r>
            <w:r w:rsidRPr="00BF4E5F">
              <w:rPr>
                <w:rStyle w:val="Hipercze"/>
                <w:noProof/>
              </w:rPr>
              <w:t>Wyzwania zarządzania uczelnią wyższą</w:t>
            </w:r>
            <w:r>
              <w:rPr>
                <w:noProof/>
                <w:webHidden/>
              </w:rPr>
              <w:tab/>
            </w:r>
            <w:r>
              <w:rPr>
                <w:noProof/>
                <w:webHidden/>
              </w:rPr>
              <w:fldChar w:fldCharType="begin"/>
            </w:r>
            <w:r>
              <w:rPr>
                <w:noProof/>
                <w:webHidden/>
              </w:rPr>
              <w:instrText xml:space="preserve"> PAGEREF _Toc125300826 \h </w:instrText>
            </w:r>
            <w:r>
              <w:rPr>
                <w:noProof/>
                <w:webHidden/>
              </w:rPr>
            </w:r>
            <w:r>
              <w:rPr>
                <w:noProof/>
                <w:webHidden/>
              </w:rPr>
              <w:fldChar w:fldCharType="separate"/>
            </w:r>
            <w:r>
              <w:rPr>
                <w:noProof/>
                <w:webHidden/>
              </w:rPr>
              <w:t>9</w:t>
            </w:r>
            <w:r>
              <w:rPr>
                <w:noProof/>
                <w:webHidden/>
              </w:rPr>
              <w:fldChar w:fldCharType="end"/>
            </w:r>
          </w:hyperlink>
        </w:p>
        <w:p w14:paraId="663E554E" w14:textId="3574016F"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Pr="00BF4E5F">
              <w:rPr>
                <w:rStyle w:val="Hipercze"/>
                <w:noProof/>
              </w:rPr>
              <w:t>1.1.1</w:t>
            </w:r>
            <w:r>
              <w:rPr>
                <w:rFonts w:asciiTheme="minorHAnsi" w:eastAsiaTheme="minorEastAsia" w:hAnsiTheme="minorHAnsi" w:cstheme="minorBidi"/>
                <w:noProof/>
                <w:sz w:val="22"/>
                <w:lang w:eastAsia="pl-PL"/>
              </w:rPr>
              <w:tab/>
            </w:r>
            <w:r w:rsidRPr="00BF4E5F">
              <w:rPr>
                <w:rStyle w:val="Hipercze"/>
                <w:noProof/>
              </w:rPr>
              <w:t>Historyczne i współczesne koncepcje zarządzania uczelnią</w:t>
            </w:r>
            <w:r>
              <w:rPr>
                <w:noProof/>
                <w:webHidden/>
              </w:rPr>
              <w:tab/>
            </w:r>
            <w:r>
              <w:rPr>
                <w:noProof/>
                <w:webHidden/>
              </w:rPr>
              <w:fldChar w:fldCharType="begin"/>
            </w:r>
            <w:r>
              <w:rPr>
                <w:noProof/>
                <w:webHidden/>
              </w:rPr>
              <w:instrText xml:space="preserve"> PAGEREF _Toc125300827 \h </w:instrText>
            </w:r>
            <w:r>
              <w:rPr>
                <w:noProof/>
                <w:webHidden/>
              </w:rPr>
            </w:r>
            <w:r>
              <w:rPr>
                <w:noProof/>
                <w:webHidden/>
              </w:rPr>
              <w:fldChar w:fldCharType="separate"/>
            </w:r>
            <w:r>
              <w:rPr>
                <w:noProof/>
                <w:webHidden/>
              </w:rPr>
              <w:t>9</w:t>
            </w:r>
            <w:r>
              <w:rPr>
                <w:noProof/>
                <w:webHidden/>
              </w:rPr>
              <w:fldChar w:fldCharType="end"/>
            </w:r>
          </w:hyperlink>
        </w:p>
        <w:p w14:paraId="005B9105" w14:textId="29CE34EE"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Pr="00BF4E5F">
              <w:rPr>
                <w:rStyle w:val="Hipercze"/>
                <w:noProof/>
              </w:rPr>
              <w:t>1.1.2</w:t>
            </w:r>
            <w:r>
              <w:rPr>
                <w:rFonts w:asciiTheme="minorHAnsi" w:eastAsiaTheme="minorEastAsia" w:hAnsiTheme="minorHAnsi" w:cstheme="minorBidi"/>
                <w:noProof/>
                <w:sz w:val="22"/>
                <w:lang w:eastAsia="pl-PL"/>
              </w:rPr>
              <w:tab/>
            </w:r>
            <w:r w:rsidRPr="00BF4E5F">
              <w:rPr>
                <w:rStyle w:val="Hipercze"/>
                <w:noProof/>
              </w:rPr>
              <w:t>Zmiany organizacyjne współczesnych uniwersytetów</w:t>
            </w:r>
            <w:r>
              <w:rPr>
                <w:noProof/>
                <w:webHidden/>
              </w:rPr>
              <w:tab/>
            </w:r>
            <w:r>
              <w:rPr>
                <w:noProof/>
                <w:webHidden/>
              </w:rPr>
              <w:fldChar w:fldCharType="begin"/>
            </w:r>
            <w:r>
              <w:rPr>
                <w:noProof/>
                <w:webHidden/>
              </w:rPr>
              <w:instrText xml:space="preserve"> PAGEREF _Toc125300828 \h </w:instrText>
            </w:r>
            <w:r>
              <w:rPr>
                <w:noProof/>
                <w:webHidden/>
              </w:rPr>
            </w:r>
            <w:r>
              <w:rPr>
                <w:noProof/>
                <w:webHidden/>
              </w:rPr>
              <w:fldChar w:fldCharType="separate"/>
            </w:r>
            <w:r>
              <w:rPr>
                <w:noProof/>
                <w:webHidden/>
              </w:rPr>
              <w:t>13</w:t>
            </w:r>
            <w:r>
              <w:rPr>
                <w:noProof/>
                <w:webHidden/>
              </w:rPr>
              <w:fldChar w:fldCharType="end"/>
            </w:r>
          </w:hyperlink>
        </w:p>
        <w:p w14:paraId="53D70DB6" w14:textId="4BEFE1AA"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Pr="00BF4E5F">
              <w:rPr>
                <w:rStyle w:val="Hipercze"/>
                <w:noProof/>
              </w:rPr>
              <w:t>1.1.3</w:t>
            </w:r>
            <w:r>
              <w:rPr>
                <w:rFonts w:asciiTheme="minorHAnsi" w:eastAsiaTheme="minorEastAsia" w:hAnsiTheme="minorHAnsi" w:cstheme="minorBidi"/>
                <w:noProof/>
                <w:sz w:val="22"/>
                <w:lang w:eastAsia="pl-PL"/>
              </w:rPr>
              <w:tab/>
            </w:r>
            <w:r w:rsidRPr="00BF4E5F">
              <w:rPr>
                <w:rStyle w:val="Hipercze"/>
                <w:noProof/>
              </w:rPr>
              <w:t>Uwarunkowania funkcjonowania uczelni w Polsce</w:t>
            </w:r>
            <w:r>
              <w:rPr>
                <w:noProof/>
                <w:webHidden/>
              </w:rPr>
              <w:tab/>
            </w:r>
            <w:r>
              <w:rPr>
                <w:noProof/>
                <w:webHidden/>
              </w:rPr>
              <w:fldChar w:fldCharType="begin"/>
            </w:r>
            <w:r>
              <w:rPr>
                <w:noProof/>
                <w:webHidden/>
              </w:rPr>
              <w:instrText xml:space="preserve"> PAGEREF _Toc125300829 \h </w:instrText>
            </w:r>
            <w:r>
              <w:rPr>
                <w:noProof/>
                <w:webHidden/>
              </w:rPr>
            </w:r>
            <w:r>
              <w:rPr>
                <w:noProof/>
                <w:webHidden/>
              </w:rPr>
              <w:fldChar w:fldCharType="separate"/>
            </w:r>
            <w:r>
              <w:rPr>
                <w:noProof/>
                <w:webHidden/>
              </w:rPr>
              <w:t>25</w:t>
            </w:r>
            <w:r>
              <w:rPr>
                <w:noProof/>
                <w:webHidden/>
              </w:rPr>
              <w:fldChar w:fldCharType="end"/>
            </w:r>
          </w:hyperlink>
        </w:p>
        <w:p w14:paraId="7C35CEFD" w14:textId="134AB9AF"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Pr="00BF4E5F">
              <w:rPr>
                <w:rStyle w:val="Hipercze"/>
                <w:noProof/>
              </w:rPr>
              <w:t>1.2</w:t>
            </w:r>
            <w:r>
              <w:rPr>
                <w:rFonts w:asciiTheme="minorHAnsi" w:eastAsiaTheme="minorEastAsia" w:hAnsiTheme="minorHAnsi" w:cstheme="minorBidi"/>
                <w:noProof/>
                <w:sz w:val="22"/>
                <w:lang w:eastAsia="pl-PL"/>
              </w:rPr>
              <w:tab/>
            </w:r>
            <w:r w:rsidRPr="00BF4E5F">
              <w:rPr>
                <w:rStyle w:val="Hipercze"/>
                <w:noProof/>
              </w:rPr>
              <w:t>Specyfika zarządzania uczelniami wyższymi</w:t>
            </w:r>
            <w:r>
              <w:rPr>
                <w:noProof/>
                <w:webHidden/>
              </w:rPr>
              <w:tab/>
            </w:r>
            <w:r>
              <w:rPr>
                <w:noProof/>
                <w:webHidden/>
              </w:rPr>
              <w:fldChar w:fldCharType="begin"/>
            </w:r>
            <w:r>
              <w:rPr>
                <w:noProof/>
                <w:webHidden/>
              </w:rPr>
              <w:instrText xml:space="preserve"> PAGEREF _Toc125300830 \h </w:instrText>
            </w:r>
            <w:r>
              <w:rPr>
                <w:noProof/>
                <w:webHidden/>
              </w:rPr>
            </w:r>
            <w:r>
              <w:rPr>
                <w:noProof/>
                <w:webHidden/>
              </w:rPr>
              <w:fldChar w:fldCharType="separate"/>
            </w:r>
            <w:r>
              <w:rPr>
                <w:noProof/>
                <w:webHidden/>
              </w:rPr>
              <w:t>34</w:t>
            </w:r>
            <w:r>
              <w:rPr>
                <w:noProof/>
                <w:webHidden/>
              </w:rPr>
              <w:fldChar w:fldCharType="end"/>
            </w:r>
          </w:hyperlink>
        </w:p>
        <w:p w14:paraId="3752C043" w14:textId="12CAEB65"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Pr="00BF4E5F">
              <w:rPr>
                <w:rStyle w:val="Hipercze"/>
                <w:noProof/>
              </w:rPr>
              <w:t>1.2.1</w:t>
            </w:r>
            <w:r>
              <w:rPr>
                <w:rFonts w:asciiTheme="minorHAnsi" w:eastAsiaTheme="minorEastAsia" w:hAnsiTheme="minorHAnsi" w:cstheme="minorBidi"/>
                <w:noProof/>
                <w:sz w:val="22"/>
                <w:lang w:eastAsia="pl-PL"/>
              </w:rPr>
              <w:tab/>
            </w:r>
            <w:r w:rsidRPr="00BF4E5F">
              <w:rPr>
                <w:rStyle w:val="Hipercze"/>
                <w:noProof/>
              </w:rPr>
              <w:t>Cele organizacji uniwersyteckiej</w:t>
            </w:r>
            <w:r>
              <w:rPr>
                <w:noProof/>
                <w:webHidden/>
              </w:rPr>
              <w:tab/>
            </w:r>
            <w:r>
              <w:rPr>
                <w:noProof/>
                <w:webHidden/>
              </w:rPr>
              <w:fldChar w:fldCharType="begin"/>
            </w:r>
            <w:r>
              <w:rPr>
                <w:noProof/>
                <w:webHidden/>
              </w:rPr>
              <w:instrText xml:space="preserve"> PAGEREF _Toc125300831 \h </w:instrText>
            </w:r>
            <w:r>
              <w:rPr>
                <w:noProof/>
                <w:webHidden/>
              </w:rPr>
            </w:r>
            <w:r>
              <w:rPr>
                <w:noProof/>
                <w:webHidden/>
              </w:rPr>
              <w:fldChar w:fldCharType="separate"/>
            </w:r>
            <w:r>
              <w:rPr>
                <w:noProof/>
                <w:webHidden/>
              </w:rPr>
              <w:t>34</w:t>
            </w:r>
            <w:r>
              <w:rPr>
                <w:noProof/>
                <w:webHidden/>
              </w:rPr>
              <w:fldChar w:fldCharType="end"/>
            </w:r>
          </w:hyperlink>
        </w:p>
        <w:p w14:paraId="7CA6AA05" w14:textId="5321E429"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Pr="00BF4E5F">
              <w:rPr>
                <w:rStyle w:val="Hipercze"/>
                <w:noProof/>
              </w:rPr>
              <w:t>1.2.2</w:t>
            </w:r>
            <w:r>
              <w:rPr>
                <w:rFonts w:asciiTheme="minorHAnsi" w:eastAsiaTheme="minorEastAsia" w:hAnsiTheme="minorHAnsi" w:cstheme="minorBidi"/>
                <w:noProof/>
                <w:sz w:val="22"/>
                <w:lang w:eastAsia="pl-PL"/>
              </w:rPr>
              <w:tab/>
            </w:r>
            <w:r w:rsidRPr="00BF4E5F">
              <w:rPr>
                <w:rStyle w:val="Hipercze"/>
                <w:noProof/>
              </w:rPr>
              <w:t>Cechy szczególne uniwersyteckiej kultury organizacji</w:t>
            </w:r>
            <w:r>
              <w:rPr>
                <w:noProof/>
                <w:webHidden/>
              </w:rPr>
              <w:tab/>
            </w:r>
            <w:r>
              <w:rPr>
                <w:noProof/>
                <w:webHidden/>
              </w:rPr>
              <w:fldChar w:fldCharType="begin"/>
            </w:r>
            <w:r>
              <w:rPr>
                <w:noProof/>
                <w:webHidden/>
              </w:rPr>
              <w:instrText xml:space="preserve"> PAGEREF _Toc125300832 \h </w:instrText>
            </w:r>
            <w:r>
              <w:rPr>
                <w:noProof/>
                <w:webHidden/>
              </w:rPr>
            </w:r>
            <w:r>
              <w:rPr>
                <w:noProof/>
                <w:webHidden/>
              </w:rPr>
              <w:fldChar w:fldCharType="separate"/>
            </w:r>
            <w:r>
              <w:rPr>
                <w:noProof/>
                <w:webHidden/>
              </w:rPr>
              <w:t>39</w:t>
            </w:r>
            <w:r>
              <w:rPr>
                <w:noProof/>
                <w:webHidden/>
              </w:rPr>
              <w:fldChar w:fldCharType="end"/>
            </w:r>
          </w:hyperlink>
        </w:p>
        <w:p w14:paraId="20D5804C" w14:textId="0A9434D0"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Pr="00BF4E5F">
              <w:rPr>
                <w:rStyle w:val="Hipercze"/>
                <w:noProof/>
              </w:rPr>
              <w:t>1.2.3</w:t>
            </w:r>
            <w:r>
              <w:rPr>
                <w:rFonts w:asciiTheme="minorHAnsi" w:eastAsiaTheme="minorEastAsia" w:hAnsiTheme="minorHAnsi" w:cstheme="minorBidi"/>
                <w:noProof/>
                <w:sz w:val="22"/>
                <w:lang w:eastAsia="pl-PL"/>
              </w:rPr>
              <w:tab/>
            </w:r>
            <w:r w:rsidRPr="00BF4E5F">
              <w:rPr>
                <w:rStyle w:val="Hipercze"/>
                <w:noProof/>
              </w:rPr>
              <w:t>Wybrane aspekty roli prestiżu dla zarządzania uczelnią</w:t>
            </w:r>
            <w:r>
              <w:rPr>
                <w:noProof/>
                <w:webHidden/>
              </w:rPr>
              <w:tab/>
            </w:r>
            <w:r>
              <w:rPr>
                <w:noProof/>
                <w:webHidden/>
              </w:rPr>
              <w:fldChar w:fldCharType="begin"/>
            </w:r>
            <w:r>
              <w:rPr>
                <w:noProof/>
                <w:webHidden/>
              </w:rPr>
              <w:instrText xml:space="preserve"> PAGEREF _Toc125300833 \h </w:instrText>
            </w:r>
            <w:r>
              <w:rPr>
                <w:noProof/>
                <w:webHidden/>
              </w:rPr>
            </w:r>
            <w:r>
              <w:rPr>
                <w:noProof/>
                <w:webHidden/>
              </w:rPr>
              <w:fldChar w:fldCharType="separate"/>
            </w:r>
            <w:r>
              <w:rPr>
                <w:noProof/>
                <w:webHidden/>
              </w:rPr>
              <w:t>45</w:t>
            </w:r>
            <w:r>
              <w:rPr>
                <w:noProof/>
                <w:webHidden/>
              </w:rPr>
              <w:fldChar w:fldCharType="end"/>
            </w:r>
          </w:hyperlink>
        </w:p>
        <w:p w14:paraId="39A7AE77" w14:textId="77639C4F"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Pr="00BF4E5F">
              <w:rPr>
                <w:rStyle w:val="Hipercze"/>
                <w:noProof/>
              </w:rPr>
              <w:t>1.2.4</w:t>
            </w:r>
            <w:r>
              <w:rPr>
                <w:rFonts w:asciiTheme="minorHAnsi" w:eastAsiaTheme="minorEastAsia" w:hAnsiTheme="minorHAnsi" w:cstheme="minorBidi"/>
                <w:noProof/>
                <w:sz w:val="22"/>
                <w:lang w:eastAsia="pl-PL"/>
              </w:rPr>
              <w:tab/>
            </w:r>
            <w:r w:rsidRPr="00BF4E5F">
              <w:rPr>
                <w:rStyle w:val="Hipercze"/>
                <w:noProof/>
              </w:rPr>
              <w:t>Środowisko wielu sprzecznych interesów</w:t>
            </w:r>
            <w:r>
              <w:rPr>
                <w:noProof/>
                <w:webHidden/>
              </w:rPr>
              <w:tab/>
            </w:r>
            <w:r>
              <w:rPr>
                <w:noProof/>
                <w:webHidden/>
              </w:rPr>
              <w:fldChar w:fldCharType="begin"/>
            </w:r>
            <w:r>
              <w:rPr>
                <w:noProof/>
                <w:webHidden/>
              </w:rPr>
              <w:instrText xml:space="preserve"> PAGEREF _Toc125300834 \h </w:instrText>
            </w:r>
            <w:r>
              <w:rPr>
                <w:noProof/>
                <w:webHidden/>
              </w:rPr>
            </w:r>
            <w:r>
              <w:rPr>
                <w:noProof/>
                <w:webHidden/>
              </w:rPr>
              <w:fldChar w:fldCharType="separate"/>
            </w:r>
            <w:r>
              <w:rPr>
                <w:noProof/>
                <w:webHidden/>
              </w:rPr>
              <w:t>52</w:t>
            </w:r>
            <w:r>
              <w:rPr>
                <w:noProof/>
                <w:webHidden/>
              </w:rPr>
              <w:fldChar w:fldCharType="end"/>
            </w:r>
          </w:hyperlink>
        </w:p>
        <w:p w14:paraId="70DCD050" w14:textId="276C9DC4"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Pr="00BF4E5F">
              <w:rPr>
                <w:rStyle w:val="Hipercze"/>
                <w:noProof/>
              </w:rPr>
              <w:t>1.2.5</w:t>
            </w:r>
            <w:r>
              <w:rPr>
                <w:rFonts w:asciiTheme="minorHAnsi" w:eastAsiaTheme="minorEastAsia" w:hAnsiTheme="minorHAnsi" w:cstheme="minorBidi"/>
                <w:noProof/>
                <w:sz w:val="22"/>
                <w:lang w:eastAsia="pl-PL"/>
              </w:rPr>
              <w:tab/>
            </w:r>
            <w:r w:rsidRPr="00BF4E5F">
              <w:rPr>
                <w:rStyle w:val="Hipercze"/>
                <w:noProof/>
              </w:rPr>
              <w:t>Zarządzanie paradoksami charakterystycznymi dla uczelni</w:t>
            </w:r>
            <w:r>
              <w:rPr>
                <w:noProof/>
                <w:webHidden/>
              </w:rPr>
              <w:tab/>
            </w:r>
            <w:r>
              <w:rPr>
                <w:noProof/>
                <w:webHidden/>
              </w:rPr>
              <w:fldChar w:fldCharType="begin"/>
            </w:r>
            <w:r>
              <w:rPr>
                <w:noProof/>
                <w:webHidden/>
              </w:rPr>
              <w:instrText xml:space="preserve"> PAGEREF _Toc125300835 \h </w:instrText>
            </w:r>
            <w:r>
              <w:rPr>
                <w:noProof/>
                <w:webHidden/>
              </w:rPr>
            </w:r>
            <w:r>
              <w:rPr>
                <w:noProof/>
                <w:webHidden/>
              </w:rPr>
              <w:fldChar w:fldCharType="separate"/>
            </w:r>
            <w:r>
              <w:rPr>
                <w:noProof/>
                <w:webHidden/>
              </w:rPr>
              <w:t>61</w:t>
            </w:r>
            <w:r>
              <w:rPr>
                <w:noProof/>
                <w:webHidden/>
              </w:rPr>
              <w:fldChar w:fldCharType="end"/>
            </w:r>
          </w:hyperlink>
        </w:p>
        <w:p w14:paraId="62307908" w14:textId="4374993E"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Pr="00BF4E5F">
              <w:rPr>
                <w:rStyle w:val="Hipercze"/>
                <w:noProof/>
              </w:rPr>
              <w:t>1.3</w:t>
            </w:r>
            <w:r>
              <w:rPr>
                <w:rFonts w:asciiTheme="minorHAnsi" w:eastAsiaTheme="minorEastAsia" w:hAnsiTheme="minorHAnsi" w:cstheme="minorBidi"/>
                <w:noProof/>
                <w:sz w:val="22"/>
                <w:lang w:eastAsia="pl-PL"/>
              </w:rPr>
              <w:tab/>
            </w:r>
            <w:r w:rsidRPr="00BF4E5F">
              <w:rPr>
                <w:rStyle w:val="Hipercze"/>
                <w:noProof/>
              </w:rPr>
              <w:t>Wybrane aspekty pomiaru jakości w kontekście usług uczelni wyższych</w:t>
            </w:r>
            <w:r>
              <w:rPr>
                <w:noProof/>
                <w:webHidden/>
              </w:rPr>
              <w:tab/>
            </w:r>
            <w:r>
              <w:rPr>
                <w:noProof/>
                <w:webHidden/>
              </w:rPr>
              <w:fldChar w:fldCharType="begin"/>
            </w:r>
            <w:r>
              <w:rPr>
                <w:noProof/>
                <w:webHidden/>
              </w:rPr>
              <w:instrText xml:space="preserve"> PAGEREF _Toc125300836 \h </w:instrText>
            </w:r>
            <w:r>
              <w:rPr>
                <w:noProof/>
                <w:webHidden/>
              </w:rPr>
            </w:r>
            <w:r>
              <w:rPr>
                <w:noProof/>
                <w:webHidden/>
              </w:rPr>
              <w:fldChar w:fldCharType="separate"/>
            </w:r>
            <w:r>
              <w:rPr>
                <w:noProof/>
                <w:webHidden/>
              </w:rPr>
              <w:t>62</w:t>
            </w:r>
            <w:r>
              <w:rPr>
                <w:noProof/>
                <w:webHidden/>
              </w:rPr>
              <w:fldChar w:fldCharType="end"/>
            </w:r>
          </w:hyperlink>
        </w:p>
        <w:p w14:paraId="78A01E5D" w14:textId="74E9527D"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Pr="00BF4E5F">
              <w:rPr>
                <w:rStyle w:val="Hipercze"/>
                <w:noProof/>
              </w:rPr>
              <w:t>1.3.1</w:t>
            </w:r>
            <w:r>
              <w:rPr>
                <w:rFonts w:asciiTheme="minorHAnsi" w:eastAsiaTheme="minorEastAsia" w:hAnsiTheme="minorHAnsi" w:cstheme="minorBidi"/>
                <w:noProof/>
                <w:sz w:val="22"/>
                <w:lang w:eastAsia="pl-PL"/>
              </w:rPr>
              <w:tab/>
            </w:r>
            <w:r w:rsidRPr="00BF4E5F">
              <w:rPr>
                <w:rStyle w:val="Hipercze"/>
                <w:noProof/>
              </w:rPr>
              <w:t>Wybrane definicje jakości</w:t>
            </w:r>
            <w:r>
              <w:rPr>
                <w:noProof/>
                <w:webHidden/>
              </w:rPr>
              <w:tab/>
            </w:r>
            <w:r>
              <w:rPr>
                <w:noProof/>
                <w:webHidden/>
              </w:rPr>
              <w:fldChar w:fldCharType="begin"/>
            </w:r>
            <w:r>
              <w:rPr>
                <w:noProof/>
                <w:webHidden/>
              </w:rPr>
              <w:instrText xml:space="preserve"> PAGEREF _Toc125300837 \h </w:instrText>
            </w:r>
            <w:r>
              <w:rPr>
                <w:noProof/>
                <w:webHidden/>
              </w:rPr>
            </w:r>
            <w:r>
              <w:rPr>
                <w:noProof/>
                <w:webHidden/>
              </w:rPr>
              <w:fldChar w:fldCharType="separate"/>
            </w:r>
            <w:r>
              <w:rPr>
                <w:noProof/>
                <w:webHidden/>
              </w:rPr>
              <w:t>62</w:t>
            </w:r>
            <w:r>
              <w:rPr>
                <w:noProof/>
                <w:webHidden/>
              </w:rPr>
              <w:fldChar w:fldCharType="end"/>
            </w:r>
          </w:hyperlink>
        </w:p>
        <w:p w14:paraId="31B9DCA8" w14:textId="181C9FD2"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Pr="00BF4E5F">
              <w:rPr>
                <w:rStyle w:val="Hipercze"/>
                <w:noProof/>
              </w:rPr>
              <w:t>1.3.2</w:t>
            </w:r>
            <w:r>
              <w:rPr>
                <w:rFonts w:asciiTheme="minorHAnsi" w:eastAsiaTheme="minorEastAsia" w:hAnsiTheme="minorHAnsi" w:cstheme="minorBidi"/>
                <w:noProof/>
                <w:sz w:val="22"/>
                <w:lang w:eastAsia="pl-PL"/>
              </w:rPr>
              <w:tab/>
            </w:r>
            <w:r w:rsidRPr="00BF4E5F">
              <w:rPr>
                <w:rStyle w:val="Hipercze"/>
                <w:noProof/>
              </w:rPr>
              <w:t>Wybrane metody pomiaru jakości</w:t>
            </w:r>
            <w:r>
              <w:rPr>
                <w:noProof/>
                <w:webHidden/>
              </w:rPr>
              <w:tab/>
            </w:r>
            <w:r>
              <w:rPr>
                <w:noProof/>
                <w:webHidden/>
              </w:rPr>
              <w:fldChar w:fldCharType="begin"/>
            </w:r>
            <w:r>
              <w:rPr>
                <w:noProof/>
                <w:webHidden/>
              </w:rPr>
              <w:instrText xml:space="preserve"> PAGEREF _Toc125300838 \h </w:instrText>
            </w:r>
            <w:r>
              <w:rPr>
                <w:noProof/>
                <w:webHidden/>
              </w:rPr>
            </w:r>
            <w:r>
              <w:rPr>
                <w:noProof/>
                <w:webHidden/>
              </w:rPr>
              <w:fldChar w:fldCharType="separate"/>
            </w:r>
            <w:r>
              <w:rPr>
                <w:noProof/>
                <w:webHidden/>
              </w:rPr>
              <w:t>72</w:t>
            </w:r>
            <w:r>
              <w:rPr>
                <w:noProof/>
                <w:webHidden/>
              </w:rPr>
              <w:fldChar w:fldCharType="end"/>
            </w:r>
          </w:hyperlink>
        </w:p>
        <w:p w14:paraId="4252F112" w14:textId="08FE1CCE"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Pr="00BF4E5F">
              <w:rPr>
                <w:rStyle w:val="Hipercze"/>
                <w:noProof/>
              </w:rPr>
              <w:t>1.3.3</w:t>
            </w:r>
            <w:r>
              <w:rPr>
                <w:rFonts w:asciiTheme="minorHAnsi" w:eastAsiaTheme="minorEastAsia" w:hAnsiTheme="minorHAnsi" w:cstheme="minorBidi"/>
                <w:noProof/>
                <w:sz w:val="22"/>
                <w:lang w:eastAsia="pl-PL"/>
              </w:rPr>
              <w:tab/>
            </w:r>
            <w:r w:rsidRPr="00BF4E5F">
              <w:rPr>
                <w:rStyle w:val="Hipercze"/>
                <w:noProof/>
              </w:rPr>
              <w:t>Jakość i wartość</w:t>
            </w:r>
            <w:r>
              <w:rPr>
                <w:noProof/>
                <w:webHidden/>
              </w:rPr>
              <w:tab/>
            </w:r>
            <w:r>
              <w:rPr>
                <w:noProof/>
                <w:webHidden/>
              </w:rPr>
              <w:fldChar w:fldCharType="begin"/>
            </w:r>
            <w:r>
              <w:rPr>
                <w:noProof/>
                <w:webHidden/>
              </w:rPr>
              <w:instrText xml:space="preserve"> PAGEREF _Toc125300839 \h </w:instrText>
            </w:r>
            <w:r>
              <w:rPr>
                <w:noProof/>
                <w:webHidden/>
              </w:rPr>
            </w:r>
            <w:r>
              <w:rPr>
                <w:noProof/>
                <w:webHidden/>
              </w:rPr>
              <w:fldChar w:fldCharType="separate"/>
            </w:r>
            <w:r>
              <w:rPr>
                <w:noProof/>
                <w:webHidden/>
              </w:rPr>
              <w:t>72</w:t>
            </w:r>
            <w:r>
              <w:rPr>
                <w:noProof/>
                <w:webHidden/>
              </w:rPr>
              <w:fldChar w:fldCharType="end"/>
            </w:r>
          </w:hyperlink>
        </w:p>
        <w:p w14:paraId="02F729CB" w14:textId="79EA18CB"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Pr="00BF4E5F">
              <w:rPr>
                <w:rStyle w:val="Hipercze"/>
                <w:noProof/>
              </w:rPr>
              <w:t>1.3.4</w:t>
            </w:r>
            <w:r>
              <w:rPr>
                <w:rFonts w:asciiTheme="minorHAnsi" w:eastAsiaTheme="minorEastAsia" w:hAnsiTheme="minorHAnsi" w:cstheme="minorBidi"/>
                <w:noProof/>
                <w:sz w:val="22"/>
                <w:lang w:eastAsia="pl-PL"/>
              </w:rPr>
              <w:tab/>
            </w:r>
            <w:r w:rsidRPr="00BF4E5F">
              <w:rPr>
                <w:rStyle w:val="Hipercze"/>
                <w:noProof/>
              </w:rPr>
              <w:t>Pomiar jakości usług, w kontekście usług edukacyjnych</w:t>
            </w:r>
            <w:r>
              <w:rPr>
                <w:noProof/>
                <w:webHidden/>
              </w:rPr>
              <w:tab/>
            </w:r>
            <w:r>
              <w:rPr>
                <w:noProof/>
                <w:webHidden/>
              </w:rPr>
              <w:fldChar w:fldCharType="begin"/>
            </w:r>
            <w:r>
              <w:rPr>
                <w:noProof/>
                <w:webHidden/>
              </w:rPr>
              <w:instrText xml:space="preserve"> PAGEREF _Toc125300840 \h </w:instrText>
            </w:r>
            <w:r>
              <w:rPr>
                <w:noProof/>
                <w:webHidden/>
              </w:rPr>
            </w:r>
            <w:r>
              <w:rPr>
                <w:noProof/>
                <w:webHidden/>
              </w:rPr>
              <w:fldChar w:fldCharType="separate"/>
            </w:r>
            <w:r>
              <w:rPr>
                <w:noProof/>
                <w:webHidden/>
              </w:rPr>
              <w:t>73</w:t>
            </w:r>
            <w:r>
              <w:rPr>
                <w:noProof/>
                <w:webHidden/>
              </w:rPr>
              <w:fldChar w:fldCharType="end"/>
            </w:r>
          </w:hyperlink>
        </w:p>
        <w:p w14:paraId="5F0AF396" w14:textId="7CFDE820"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Pr="00BF4E5F">
              <w:rPr>
                <w:rStyle w:val="Hipercze"/>
                <w:noProof/>
              </w:rPr>
              <w:t>1.3.5</w:t>
            </w:r>
            <w:r>
              <w:rPr>
                <w:rFonts w:asciiTheme="minorHAnsi" w:eastAsiaTheme="minorEastAsia" w:hAnsiTheme="minorHAnsi" w:cstheme="minorBidi"/>
                <w:noProof/>
                <w:sz w:val="22"/>
                <w:lang w:eastAsia="pl-PL"/>
              </w:rPr>
              <w:tab/>
            </w:r>
            <w:r w:rsidRPr="00BF4E5F">
              <w:rPr>
                <w:rStyle w:val="Hipercze"/>
                <w:noProof/>
              </w:rPr>
              <w:t>Rankingi jako szczególna forma pomiaru efektów usług uniwersytetu</w:t>
            </w:r>
            <w:r>
              <w:rPr>
                <w:noProof/>
                <w:webHidden/>
              </w:rPr>
              <w:tab/>
            </w:r>
            <w:r>
              <w:rPr>
                <w:noProof/>
                <w:webHidden/>
              </w:rPr>
              <w:fldChar w:fldCharType="begin"/>
            </w:r>
            <w:r>
              <w:rPr>
                <w:noProof/>
                <w:webHidden/>
              </w:rPr>
              <w:instrText xml:space="preserve"> PAGEREF _Toc125300841 \h </w:instrText>
            </w:r>
            <w:r>
              <w:rPr>
                <w:noProof/>
                <w:webHidden/>
              </w:rPr>
            </w:r>
            <w:r>
              <w:rPr>
                <w:noProof/>
                <w:webHidden/>
              </w:rPr>
              <w:fldChar w:fldCharType="separate"/>
            </w:r>
            <w:r>
              <w:rPr>
                <w:noProof/>
                <w:webHidden/>
              </w:rPr>
              <w:t>74</w:t>
            </w:r>
            <w:r>
              <w:rPr>
                <w:noProof/>
                <w:webHidden/>
              </w:rPr>
              <w:fldChar w:fldCharType="end"/>
            </w:r>
          </w:hyperlink>
        </w:p>
        <w:p w14:paraId="422FAD17" w14:textId="50AAC810"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Pr="00BF4E5F">
              <w:rPr>
                <w:rStyle w:val="Hipercze"/>
                <w:noProof/>
              </w:rPr>
              <w:t>1.3.6</w:t>
            </w:r>
            <w:r>
              <w:rPr>
                <w:rFonts w:asciiTheme="minorHAnsi" w:eastAsiaTheme="minorEastAsia" w:hAnsiTheme="minorHAnsi" w:cstheme="minorBidi"/>
                <w:noProof/>
                <w:sz w:val="22"/>
                <w:lang w:eastAsia="pl-PL"/>
              </w:rPr>
              <w:tab/>
            </w:r>
            <w:r w:rsidRPr="00BF4E5F">
              <w:rPr>
                <w:rStyle w:val="Hipercze"/>
                <w:noProof/>
              </w:rPr>
              <w:t>Pomiar jakości, a pomiar satysfakcji klienta</w:t>
            </w:r>
            <w:r>
              <w:rPr>
                <w:noProof/>
                <w:webHidden/>
              </w:rPr>
              <w:tab/>
            </w:r>
            <w:r>
              <w:rPr>
                <w:noProof/>
                <w:webHidden/>
              </w:rPr>
              <w:fldChar w:fldCharType="begin"/>
            </w:r>
            <w:r>
              <w:rPr>
                <w:noProof/>
                <w:webHidden/>
              </w:rPr>
              <w:instrText xml:space="preserve"> PAGEREF _Toc125300842 \h </w:instrText>
            </w:r>
            <w:r>
              <w:rPr>
                <w:noProof/>
                <w:webHidden/>
              </w:rPr>
            </w:r>
            <w:r>
              <w:rPr>
                <w:noProof/>
                <w:webHidden/>
              </w:rPr>
              <w:fldChar w:fldCharType="separate"/>
            </w:r>
            <w:r>
              <w:rPr>
                <w:noProof/>
                <w:webHidden/>
              </w:rPr>
              <w:t>74</w:t>
            </w:r>
            <w:r>
              <w:rPr>
                <w:noProof/>
                <w:webHidden/>
              </w:rPr>
              <w:fldChar w:fldCharType="end"/>
            </w:r>
          </w:hyperlink>
        </w:p>
        <w:p w14:paraId="3A1035E7" w14:textId="5CA5925A"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Pr="00BF4E5F">
              <w:rPr>
                <w:rStyle w:val="Hipercze"/>
                <w:noProof/>
              </w:rPr>
              <w:t>1.4</w:t>
            </w:r>
            <w:r>
              <w:rPr>
                <w:rFonts w:asciiTheme="minorHAnsi" w:eastAsiaTheme="minorEastAsia" w:hAnsiTheme="minorHAnsi" w:cstheme="minorBidi"/>
                <w:noProof/>
                <w:sz w:val="22"/>
                <w:lang w:eastAsia="pl-PL"/>
              </w:rPr>
              <w:tab/>
            </w:r>
            <w:r w:rsidRPr="00BF4E5F">
              <w:rPr>
                <w:rStyle w:val="Hipercze"/>
                <w:noProof/>
              </w:rPr>
              <w:t>Zarządzanie jakością w uczelniach wyższych</w:t>
            </w:r>
            <w:r>
              <w:rPr>
                <w:noProof/>
                <w:webHidden/>
              </w:rPr>
              <w:tab/>
            </w:r>
            <w:r>
              <w:rPr>
                <w:noProof/>
                <w:webHidden/>
              </w:rPr>
              <w:fldChar w:fldCharType="begin"/>
            </w:r>
            <w:r>
              <w:rPr>
                <w:noProof/>
                <w:webHidden/>
              </w:rPr>
              <w:instrText xml:space="preserve"> PAGEREF _Toc125300843 \h </w:instrText>
            </w:r>
            <w:r>
              <w:rPr>
                <w:noProof/>
                <w:webHidden/>
              </w:rPr>
            </w:r>
            <w:r>
              <w:rPr>
                <w:noProof/>
                <w:webHidden/>
              </w:rPr>
              <w:fldChar w:fldCharType="separate"/>
            </w:r>
            <w:r>
              <w:rPr>
                <w:noProof/>
                <w:webHidden/>
              </w:rPr>
              <w:t>74</w:t>
            </w:r>
            <w:r>
              <w:rPr>
                <w:noProof/>
                <w:webHidden/>
              </w:rPr>
              <w:fldChar w:fldCharType="end"/>
            </w:r>
          </w:hyperlink>
        </w:p>
        <w:p w14:paraId="1AF0C400" w14:textId="0521421D"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Pr="00BF4E5F">
              <w:rPr>
                <w:rStyle w:val="Hipercze"/>
                <w:noProof/>
              </w:rPr>
              <w:t>1.4.1</w:t>
            </w:r>
            <w:r>
              <w:rPr>
                <w:rFonts w:asciiTheme="minorHAnsi" w:eastAsiaTheme="minorEastAsia" w:hAnsiTheme="minorHAnsi" w:cstheme="minorBidi"/>
                <w:noProof/>
                <w:sz w:val="22"/>
                <w:lang w:eastAsia="pl-PL"/>
              </w:rPr>
              <w:tab/>
            </w:r>
            <w:r w:rsidRPr="00BF4E5F">
              <w:rPr>
                <w:rStyle w:val="Hipercze"/>
                <w:noProof/>
              </w:rPr>
              <w:t>Rola kierownictwa uczelni w zarządzaniu jakością</w:t>
            </w:r>
            <w:r>
              <w:rPr>
                <w:noProof/>
                <w:webHidden/>
              </w:rPr>
              <w:tab/>
            </w:r>
            <w:r>
              <w:rPr>
                <w:noProof/>
                <w:webHidden/>
              </w:rPr>
              <w:fldChar w:fldCharType="begin"/>
            </w:r>
            <w:r>
              <w:rPr>
                <w:noProof/>
                <w:webHidden/>
              </w:rPr>
              <w:instrText xml:space="preserve"> PAGEREF _Toc125300844 \h </w:instrText>
            </w:r>
            <w:r>
              <w:rPr>
                <w:noProof/>
                <w:webHidden/>
              </w:rPr>
            </w:r>
            <w:r>
              <w:rPr>
                <w:noProof/>
                <w:webHidden/>
              </w:rPr>
              <w:fldChar w:fldCharType="separate"/>
            </w:r>
            <w:r>
              <w:rPr>
                <w:noProof/>
                <w:webHidden/>
              </w:rPr>
              <w:t>74</w:t>
            </w:r>
            <w:r>
              <w:rPr>
                <w:noProof/>
                <w:webHidden/>
              </w:rPr>
              <w:fldChar w:fldCharType="end"/>
            </w:r>
          </w:hyperlink>
        </w:p>
        <w:p w14:paraId="219BE8C0" w14:textId="12D5FE8C"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Pr="00BF4E5F">
              <w:rPr>
                <w:rStyle w:val="Hipercze"/>
                <w:noProof/>
              </w:rPr>
              <w:t>1.4.2</w:t>
            </w:r>
            <w:r>
              <w:rPr>
                <w:rFonts w:asciiTheme="minorHAnsi" w:eastAsiaTheme="minorEastAsia" w:hAnsiTheme="minorHAnsi" w:cstheme="minorBidi"/>
                <w:noProof/>
                <w:sz w:val="22"/>
                <w:lang w:eastAsia="pl-PL"/>
              </w:rPr>
              <w:tab/>
            </w:r>
            <w:r w:rsidRPr="00BF4E5F">
              <w:rPr>
                <w:rStyle w:val="Hipercze"/>
                <w:noProof/>
              </w:rPr>
              <w:t>Istniejące narzędzia wspierające zarządzanie jakością na uniwersytetach</w:t>
            </w:r>
            <w:r>
              <w:rPr>
                <w:noProof/>
                <w:webHidden/>
              </w:rPr>
              <w:tab/>
            </w:r>
            <w:r>
              <w:rPr>
                <w:noProof/>
                <w:webHidden/>
              </w:rPr>
              <w:fldChar w:fldCharType="begin"/>
            </w:r>
            <w:r>
              <w:rPr>
                <w:noProof/>
                <w:webHidden/>
              </w:rPr>
              <w:instrText xml:space="preserve"> PAGEREF _Toc125300845 \h </w:instrText>
            </w:r>
            <w:r>
              <w:rPr>
                <w:noProof/>
                <w:webHidden/>
              </w:rPr>
            </w:r>
            <w:r>
              <w:rPr>
                <w:noProof/>
                <w:webHidden/>
              </w:rPr>
              <w:fldChar w:fldCharType="separate"/>
            </w:r>
            <w:r>
              <w:rPr>
                <w:noProof/>
                <w:webHidden/>
              </w:rPr>
              <w:t>75</w:t>
            </w:r>
            <w:r>
              <w:rPr>
                <w:noProof/>
                <w:webHidden/>
              </w:rPr>
              <w:fldChar w:fldCharType="end"/>
            </w:r>
          </w:hyperlink>
        </w:p>
        <w:p w14:paraId="753CE2CA" w14:textId="62A550EA"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Pr="00BF4E5F">
              <w:rPr>
                <w:rStyle w:val="Hipercze"/>
                <w:noProof/>
              </w:rPr>
              <w:t>1.4.3</w:t>
            </w:r>
            <w:r>
              <w:rPr>
                <w:rFonts w:asciiTheme="minorHAnsi" w:eastAsiaTheme="minorEastAsia" w:hAnsiTheme="minorHAnsi" w:cstheme="minorBidi"/>
                <w:noProof/>
                <w:sz w:val="22"/>
                <w:lang w:eastAsia="pl-PL"/>
              </w:rPr>
              <w:tab/>
            </w:r>
            <w:r w:rsidRPr="00BF4E5F">
              <w:rPr>
                <w:rStyle w:val="Hipercze"/>
                <w:noProof/>
              </w:rPr>
              <w:t>Uwarunkowania zarządzania jakością uczelni w Polsce</w:t>
            </w:r>
            <w:r>
              <w:rPr>
                <w:noProof/>
                <w:webHidden/>
              </w:rPr>
              <w:tab/>
            </w:r>
            <w:r>
              <w:rPr>
                <w:noProof/>
                <w:webHidden/>
              </w:rPr>
              <w:fldChar w:fldCharType="begin"/>
            </w:r>
            <w:r>
              <w:rPr>
                <w:noProof/>
                <w:webHidden/>
              </w:rPr>
              <w:instrText xml:space="preserve"> PAGEREF _Toc125300846 \h </w:instrText>
            </w:r>
            <w:r>
              <w:rPr>
                <w:noProof/>
                <w:webHidden/>
              </w:rPr>
            </w:r>
            <w:r>
              <w:rPr>
                <w:noProof/>
                <w:webHidden/>
              </w:rPr>
              <w:fldChar w:fldCharType="separate"/>
            </w:r>
            <w:r>
              <w:rPr>
                <w:noProof/>
                <w:webHidden/>
              </w:rPr>
              <w:t>75</w:t>
            </w:r>
            <w:r>
              <w:rPr>
                <w:noProof/>
                <w:webHidden/>
              </w:rPr>
              <w:fldChar w:fldCharType="end"/>
            </w:r>
          </w:hyperlink>
        </w:p>
        <w:p w14:paraId="3BD565CE" w14:textId="693CC1CC"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Pr="00BF4E5F">
              <w:rPr>
                <w:rStyle w:val="Hipercze"/>
                <w:noProof/>
              </w:rPr>
              <w:t>1.5</w:t>
            </w:r>
            <w:r>
              <w:rPr>
                <w:rFonts w:asciiTheme="minorHAnsi" w:eastAsiaTheme="minorEastAsia" w:hAnsiTheme="minorHAnsi" w:cstheme="minorBidi"/>
                <w:noProof/>
                <w:sz w:val="22"/>
                <w:lang w:eastAsia="pl-PL"/>
              </w:rPr>
              <w:tab/>
            </w:r>
            <w:r w:rsidRPr="00BF4E5F">
              <w:rPr>
                <w:rStyle w:val="Hipercze"/>
                <w:noProof/>
              </w:rPr>
              <w:t>Interesariusze uczelni, a wymagania wobec efektów jej działalności</w:t>
            </w:r>
            <w:r>
              <w:rPr>
                <w:noProof/>
                <w:webHidden/>
              </w:rPr>
              <w:tab/>
            </w:r>
            <w:r>
              <w:rPr>
                <w:noProof/>
                <w:webHidden/>
              </w:rPr>
              <w:fldChar w:fldCharType="begin"/>
            </w:r>
            <w:r>
              <w:rPr>
                <w:noProof/>
                <w:webHidden/>
              </w:rPr>
              <w:instrText xml:space="preserve"> PAGEREF _Toc125300847 \h </w:instrText>
            </w:r>
            <w:r>
              <w:rPr>
                <w:noProof/>
                <w:webHidden/>
              </w:rPr>
            </w:r>
            <w:r>
              <w:rPr>
                <w:noProof/>
                <w:webHidden/>
              </w:rPr>
              <w:fldChar w:fldCharType="separate"/>
            </w:r>
            <w:r>
              <w:rPr>
                <w:noProof/>
                <w:webHidden/>
              </w:rPr>
              <w:t>75</w:t>
            </w:r>
            <w:r>
              <w:rPr>
                <w:noProof/>
                <w:webHidden/>
              </w:rPr>
              <w:fldChar w:fldCharType="end"/>
            </w:r>
          </w:hyperlink>
        </w:p>
        <w:p w14:paraId="04AF6495" w14:textId="189F3F49"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Pr="00BF4E5F">
              <w:rPr>
                <w:rStyle w:val="Hipercze"/>
                <w:noProof/>
              </w:rPr>
              <w:t>1.5.1</w:t>
            </w:r>
            <w:r>
              <w:rPr>
                <w:rFonts w:asciiTheme="minorHAnsi" w:eastAsiaTheme="minorEastAsia" w:hAnsiTheme="minorHAnsi" w:cstheme="minorBidi"/>
                <w:noProof/>
                <w:sz w:val="22"/>
                <w:lang w:eastAsia="pl-PL"/>
              </w:rPr>
              <w:tab/>
            </w:r>
            <w:r w:rsidRPr="00BF4E5F">
              <w:rPr>
                <w:rStyle w:val="Hipercze"/>
                <w:noProof/>
              </w:rPr>
              <w:t>Koncepcja i rodzaje interesariuszy wg teorii interesariuszy</w:t>
            </w:r>
            <w:r>
              <w:rPr>
                <w:noProof/>
                <w:webHidden/>
              </w:rPr>
              <w:tab/>
            </w:r>
            <w:r>
              <w:rPr>
                <w:noProof/>
                <w:webHidden/>
              </w:rPr>
              <w:fldChar w:fldCharType="begin"/>
            </w:r>
            <w:r>
              <w:rPr>
                <w:noProof/>
                <w:webHidden/>
              </w:rPr>
              <w:instrText xml:space="preserve"> PAGEREF _Toc125300848 \h </w:instrText>
            </w:r>
            <w:r>
              <w:rPr>
                <w:noProof/>
                <w:webHidden/>
              </w:rPr>
            </w:r>
            <w:r>
              <w:rPr>
                <w:noProof/>
                <w:webHidden/>
              </w:rPr>
              <w:fldChar w:fldCharType="separate"/>
            </w:r>
            <w:r>
              <w:rPr>
                <w:noProof/>
                <w:webHidden/>
              </w:rPr>
              <w:t>75</w:t>
            </w:r>
            <w:r>
              <w:rPr>
                <w:noProof/>
                <w:webHidden/>
              </w:rPr>
              <w:fldChar w:fldCharType="end"/>
            </w:r>
          </w:hyperlink>
        </w:p>
        <w:p w14:paraId="57B26C50" w14:textId="5A41C018"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Pr="00BF4E5F">
              <w:rPr>
                <w:rStyle w:val="Hipercze"/>
                <w:noProof/>
              </w:rPr>
              <w:t>1.5.2</w:t>
            </w:r>
            <w:r>
              <w:rPr>
                <w:rFonts w:asciiTheme="minorHAnsi" w:eastAsiaTheme="minorEastAsia" w:hAnsiTheme="minorHAnsi" w:cstheme="minorBidi"/>
                <w:noProof/>
                <w:sz w:val="22"/>
                <w:lang w:eastAsia="pl-PL"/>
              </w:rPr>
              <w:tab/>
            </w:r>
            <w:r w:rsidRPr="00BF4E5F">
              <w:rPr>
                <w:rStyle w:val="Hipercze"/>
                <w:noProof/>
              </w:rPr>
              <w:t>Różne oczekiwania poszczególnych grup interesariuszy</w:t>
            </w:r>
            <w:r>
              <w:rPr>
                <w:noProof/>
                <w:webHidden/>
              </w:rPr>
              <w:tab/>
            </w:r>
            <w:r>
              <w:rPr>
                <w:noProof/>
                <w:webHidden/>
              </w:rPr>
              <w:fldChar w:fldCharType="begin"/>
            </w:r>
            <w:r>
              <w:rPr>
                <w:noProof/>
                <w:webHidden/>
              </w:rPr>
              <w:instrText xml:space="preserve"> PAGEREF _Toc125300849 \h </w:instrText>
            </w:r>
            <w:r>
              <w:rPr>
                <w:noProof/>
                <w:webHidden/>
              </w:rPr>
            </w:r>
            <w:r>
              <w:rPr>
                <w:noProof/>
                <w:webHidden/>
              </w:rPr>
              <w:fldChar w:fldCharType="separate"/>
            </w:r>
            <w:r>
              <w:rPr>
                <w:noProof/>
                <w:webHidden/>
              </w:rPr>
              <w:t>76</w:t>
            </w:r>
            <w:r>
              <w:rPr>
                <w:noProof/>
                <w:webHidden/>
              </w:rPr>
              <w:fldChar w:fldCharType="end"/>
            </w:r>
          </w:hyperlink>
        </w:p>
        <w:p w14:paraId="72F21E23" w14:textId="3DDEA71B"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Pr="00BF4E5F">
              <w:rPr>
                <w:rStyle w:val="Hipercze"/>
                <w:noProof/>
              </w:rPr>
              <w:t>1.5.3</w:t>
            </w:r>
            <w:r>
              <w:rPr>
                <w:rFonts w:asciiTheme="minorHAnsi" w:eastAsiaTheme="minorEastAsia" w:hAnsiTheme="minorHAnsi" w:cstheme="minorBidi"/>
                <w:noProof/>
                <w:sz w:val="22"/>
                <w:lang w:eastAsia="pl-PL"/>
              </w:rPr>
              <w:tab/>
            </w:r>
            <w:r w:rsidRPr="00BF4E5F">
              <w:rPr>
                <w:rStyle w:val="Hipercze"/>
                <w:noProof/>
              </w:rPr>
              <w:t>Sposoby komunikacji z różnymi grupami interesariuszy</w:t>
            </w:r>
            <w:r>
              <w:rPr>
                <w:noProof/>
                <w:webHidden/>
              </w:rPr>
              <w:tab/>
            </w:r>
            <w:r>
              <w:rPr>
                <w:noProof/>
                <w:webHidden/>
              </w:rPr>
              <w:fldChar w:fldCharType="begin"/>
            </w:r>
            <w:r>
              <w:rPr>
                <w:noProof/>
                <w:webHidden/>
              </w:rPr>
              <w:instrText xml:space="preserve"> PAGEREF _Toc125300850 \h </w:instrText>
            </w:r>
            <w:r>
              <w:rPr>
                <w:noProof/>
                <w:webHidden/>
              </w:rPr>
            </w:r>
            <w:r>
              <w:rPr>
                <w:noProof/>
                <w:webHidden/>
              </w:rPr>
              <w:fldChar w:fldCharType="separate"/>
            </w:r>
            <w:r>
              <w:rPr>
                <w:noProof/>
                <w:webHidden/>
              </w:rPr>
              <w:t>77</w:t>
            </w:r>
            <w:r>
              <w:rPr>
                <w:noProof/>
                <w:webHidden/>
              </w:rPr>
              <w:fldChar w:fldCharType="end"/>
            </w:r>
          </w:hyperlink>
        </w:p>
        <w:p w14:paraId="4D7B2631" w14:textId="058BB8EC"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Pr="00BF4E5F">
              <w:rPr>
                <w:rStyle w:val="Hipercze"/>
                <w:noProof/>
              </w:rPr>
              <w:t>2</w:t>
            </w:r>
            <w:r>
              <w:rPr>
                <w:rFonts w:asciiTheme="minorHAnsi" w:eastAsiaTheme="minorEastAsia" w:hAnsiTheme="minorHAnsi" w:cstheme="minorBidi"/>
                <w:noProof/>
                <w:sz w:val="22"/>
                <w:lang w:eastAsia="pl-PL"/>
              </w:rPr>
              <w:tab/>
            </w:r>
            <w:r w:rsidRPr="00BF4E5F">
              <w:rPr>
                <w:rStyle w:val="Hipercze"/>
                <w:noProof/>
              </w:rPr>
              <w:t>Znaczenie interesariuszy oraz jakości w praktyce publicznych uczelni technicznych w Polsce</w:t>
            </w:r>
            <w:r>
              <w:rPr>
                <w:noProof/>
                <w:webHidden/>
              </w:rPr>
              <w:tab/>
            </w:r>
            <w:r>
              <w:rPr>
                <w:noProof/>
                <w:webHidden/>
              </w:rPr>
              <w:fldChar w:fldCharType="begin"/>
            </w:r>
            <w:r>
              <w:rPr>
                <w:noProof/>
                <w:webHidden/>
              </w:rPr>
              <w:instrText xml:space="preserve"> PAGEREF _Toc125300851 \h </w:instrText>
            </w:r>
            <w:r>
              <w:rPr>
                <w:noProof/>
                <w:webHidden/>
              </w:rPr>
            </w:r>
            <w:r>
              <w:rPr>
                <w:noProof/>
                <w:webHidden/>
              </w:rPr>
              <w:fldChar w:fldCharType="separate"/>
            </w:r>
            <w:r>
              <w:rPr>
                <w:noProof/>
                <w:webHidden/>
              </w:rPr>
              <w:t>78</w:t>
            </w:r>
            <w:r>
              <w:rPr>
                <w:noProof/>
                <w:webHidden/>
              </w:rPr>
              <w:fldChar w:fldCharType="end"/>
            </w:r>
          </w:hyperlink>
        </w:p>
        <w:p w14:paraId="0874FAD9" w14:textId="315765B5"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Pr="00BF4E5F">
              <w:rPr>
                <w:rStyle w:val="Hipercze"/>
                <w:noProof/>
              </w:rPr>
              <w:t>2.1</w:t>
            </w:r>
            <w:r>
              <w:rPr>
                <w:rFonts w:asciiTheme="minorHAnsi" w:eastAsiaTheme="minorEastAsia" w:hAnsiTheme="minorHAnsi" w:cstheme="minorBidi"/>
                <w:noProof/>
                <w:sz w:val="22"/>
                <w:lang w:eastAsia="pl-PL"/>
              </w:rPr>
              <w:tab/>
            </w:r>
            <w:r w:rsidRPr="00BF4E5F">
              <w:rPr>
                <w:rStyle w:val="Hipercze"/>
                <w:noProof/>
              </w:rPr>
              <w:t>Założenia i cele badań statystyczno-empirycznych</w:t>
            </w:r>
            <w:r>
              <w:rPr>
                <w:noProof/>
                <w:webHidden/>
              </w:rPr>
              <w:tab/>
            </w:r>
            <w:r>
              <w:rPr>
                <w:noProof/>
                <w:webHidden/>
              </w:rPr>
              <w:fldChar w:fldCharType="begin"/>
            </w:r>
            <w:r>
              <w:rPr>
                <w:noProof/>
                <w:webHidden/>
              </w:rPr>
              <w:instrText xml:space="preserve"> PAGEREF _Toc125300852 \h </w:instrText>
            </w:r>
            <w:r>
              <w:rPr>
                <w:noProof/>
                <w:webHidden/>
              </w:rPr>
            </w:r>
            <w:r>
              <w:rPr>
                <w:noProof/>
                <w:webHidden/>
              </w:rPr>
              <w:fldChar w:fldCharType="separate"/>
            </w:r>
            <w:r>
              <w:rPr>
                <w:noProof/>
                <w:webHidden/>
              </w:rPr>
              <w:t>78</w:t>
            </w:r>
            <w:r>
              <w:rPr>
                <w:noProof/>
                <w:webHidden/>
              </w:rPr>
              <w:fldChar w:fldCharType="end"/>
            </w:r>
          </w:hyperlink>
        </w:p>
        <w:p w14:paraId="0AC81088" w14:textId="2B2EBE5D"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Pr="00BF4E5F">
              <w:rPr>
                <w:rStyle w:val="Hipercze"/>
                <w:noProof/>
              </w:rPr>
              <w:t>2.2</w:t>
            </w:r>
            <w:r>
              <w:rPr>
                <w:rFonts w:asciiTheme="minorHAnsi" w:eastAsiaTheme="minorEastAsia" w:hAnsiTheme="minorHAnsi" w:cstheme="minorBidi"/>
                <w:noProof/>
                <w:sz w:val="22"/>
                <w:lang w:eastAsia="pl-PL"/>
              </w:rPr>
              <w:tab/>
            </w:r>
            <w:r w:rsidRPr="00BF4E5F">
              <w:rPr>
                <w:rStyle w:val="Hipercze"/>
                <w:noProof/>
              </w:rPr>
              <w:t>Rola jakości w praktyce zarządzania uczelniami technicznymi w Polsce</w:t>
            </w:r>
            <w:r>
              <w:rPr>
                <w:noProof/>
                <w:webHidden/>
              </w:rPr>
              <w:tab/>
            </w:r>
            <w:r>
              <w:rPr>
                <w:noProof/>
                <w:webHidden/>
              </w:rPr>
              <w:fldChar w:fldCharType="begin"/>
            </w:r>
            <w:r>
              <w:rPr>
                <w:noProof/>
                <w:webHidden/>
              </w:rPr>
              <w:instrText xml:space="preserve"> PAGEREF _Toc125300853 \h </w:instrText>
            </w:r>
            <w:r>
              <w:rPr>
                <w:noProof/>
                <w:webHidden/>
              </w:rPr>
            </w:r>
            <w:r>
              <w:rPr>
                <w:noProof/>
                <w:webHidden/>
              </w:rPr>
              <w:fldChar w:fldCharType="separate"/>
            </w:r>
            <w:r>
              <w:rPr>
                <w:noProof/>
                <w:webHidden/>
              </w:rPr>
              <w:t>78</w:t>
            </w:r>
            <w:r>
              <w:rPr>
                <w:noProof/>
                <w:webHidden/>
              </w:rPr>
              <w:fldChar w:fldCharType="end"/>
            </w:r>
          </w:hyperlink>
        </w:p>
        <w:p w14:paraId="382EDFA3" w14:textId="4DB082B8"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Pr="00BF4E5F">
              <w:rPr>
                <w:rStyle w:val="Hipercze"/>
                <w:noProof/>
              </w:rPr>
              <w:t>2.3</w:t>
            </w:r>
            <w:r>
              <w:rPr>
                <w:rFonts w:asciiTheme="minorHAnsi" w:eastAsiaTheme="minorEastAsia" w:hAnsiTheme="minorHAnsi" w:cstheme="minorBidi"/>
                <w:noProof/>
                <w:sz w:val="22"/>
                <w:lang w:eastAsia="pl-PL"/>
              </w:rPr>
              <w:tab/>
            </w:r>
            <w:r w:rsidRPr="00BF4E5F">
              <w:rPr>
                <w:rStyle w:val="Hipercze"/>
                <w:noProof/>
              </w:rPr>
              <w:t>Rola interesariuszy w praktyce zarządzania uczelniami technicznymi w Polsce</w:t>
            </w:r>
            <w:r>
              <w:rPr>
                <w:noProof/>
                <w:webHidden/>
              </w:rPr>
              <w:tab/>
            </w:r>
            <w:r>
              <w:rPr>
                <w:noProof/>
                <w:webHidden/>
              </w:rPr>
              <w:fldChar w:fldCharType="begin"/>
            </w:r>
            <w:r>
              <w:rPr>
                <w:noProof/>
                <w:webHidden/>
              </w:rPr>
              <w:instrText xml:space="preserve"> PAGEREF _Toc125300854 \h </w:instrText>
            </w:r>
            <w:r>
              <w:rPr>
                <w:noProof/>
                <w:webHidden/>
              </w:rPr>
            </w:r>
            <w:r>
              <w:rPr>
                <w:noProof/>
                <w:webHidden/>
              </w:rPr>
              <w:fldChar w:fldCharType="separate"/>
            </w:r>
            <w:r>
              <w:rPr>
                <w:noProof/>
                <w:webHidden/>
              </w:rPr>
              <w:t>78</w:t>
            </w:r>
            <w:r>
              <w:rPr>
                <w:noProof/>
                <w:webHidden/>
              </w:rPr>
              <w:fldChar w:fldCharType="end"/>
            </w:r>
          </w:hyperlink>
        </w:p>
        <w:p w14:paraId="79464CD3" w14:textId="5D54FA0E"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Pr="00BF4E5F">
              <w:rPr>
                <w:rStyle w:val="Hipercze"/>
                <w:noProof/>
              </w:rPr>
              <w:t>2.4</w:t>
            </w:r>
            <w:r>
              <w:rPr>
                <w:rFonts w:asciiTheme="minorHAnsi" w:eastAsiaTheme="minorEastAsia" w:hAnsiTheme="minorHAnsi" w:cstheme="minorBidi"/>
                <w:noProof/>
                <w:sz w:val="22"/>
                <w:lang w:eastAsia="pl-PL"/>
              </w:rPr>
              <w:tab/>
            </w:r>
            <w:r w:rsidRPr="00BF4E5F">
              <w:rPr>
                <w:rStyle w:val="Hipercze"/>
                <w:noProof/>
              </w:rPr>
              <w:t>Różnice w postrzeganiu przez różne grupy interesariuszy celów uczelni oraz wartości przez nie dostarczanych</w:t>
            </w:r>
            <w:r>
              <w:rPr>
                <w:noProof/>
                <w:webHidden/>
              </w:rPr>
              <w:tab/>
            </w:r>
            <w:r>
              <w:rPr>
                <w:noProof/>
                <w:webHidden/>
              </w:rPr>
              <w:fldChar w:fldCharType="begin"/>
            </w:r>
            <w:r>
              <w:rPr>
                <w:noProof/>
                <w:webHidden/>
              </w:rPr>
              <w:instrText xml:space="preserve"> PAGEREF _Toc125300855 \h </w:instrText>
            </w:r>
            <w:r>
              <w:rPr>
                <w:noProof/>
                <w:webHidden/>
              </w:rPr>
            </w:r>
            <w:r>
              <w:rPr>
                <w:noProof/>
                <w:webHidden/>
              </w:rPr>
              <w:fldChar w:fldCharType="separate"/>
            </w:r>
            <w:r>
              <w:rPr>
                <w:noProof/>
                <w:webHidden/>
              </w:rPr>
              <w:t>78</w:t>
            </w:r>
            <w:r>
              <w:rPr>
                <w:noProof/>
                <w:webHidden/>
              </w:rPr>
              <w:fldChar w:fldCharType="end"/>
            </w:r>
          </w:hyperlink>
        </w:p>
        <w:p w14:paraId="18FE27FA" w14:textId="00A394D2"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Pr="00BF4E5F">
              <w:rPr>
                <w:rStyle w:val="Hipercze"/>
                <w:noProof/>
              </w:rPr>
              <w:t>2.4.1</w:t>
            </w:r>
            <w:r>
              <w:rPr>
                <w:rFonts w:asciiTheme="minorHAnsi" w:eastAsiaTheme="minorEastAsia" w:hAnsiTheme="minorHAnsi" w:cstheme="minorBidi"/>
                <w:noProof/>
                <w:sz w:val="22"/>
                <w:lang w:eastAsia="pl-PL"/>
              </w:rPr>
              <w:tab/>
            </w:r>
            <w:r w:rsidRPr="00BF4E5F">
              <w:rPr>
                <w:rStyle w:val="Hipercze"/>
                <w:noProof/>
              </w:rPr>
              <w:t>Analiza wyników badania jakościowego</w:t>
            </w:r>
            <w:r>
              <w:rPr>
                <w:noProof/>
                <w:webHidden/>
              </w:rPr>
              <w:tab/>
            </w:r>
            <w:r>
              <w:rPr>
                <w:noProof/>
                <w:webHidden/>
              </w:rPr>
              <w:fldChar w:fldCharType="begin"/>
            </w:r>
            <w:r>
              <w:rPr>
                <w:noProof/>
                <w:webHidden/>
              </w:rPr>
              <w:instrText xml:space="preserve"> PAGEREF _Toc125300856 \h </w:instrText>
            </w:r>
            <w:r>
              <w:rPr>
                <w:noProof/>
                <w:webHidden/>
              </w:rPr>
            </w:r>
            <w:r>
              <w:rPr>
                <w:noProof/>
                <w:webHidden/>
              </w:rPr>
              <w:fldChar w:fldCharType="separate"/>
            </w:r>
            <w:r>
              <w:rPr>
                <w:noProof/>
                <w:webHidden/>
              </w:rPr>
              <w:t>78</w:t>
            </w:r>
            <w:r>
              <w:rPr>
                <w:noProof/>
                <w:webHidden/>
              </w:rPr>
              <w:fldChar w:fldCharType="end"/>
            </w:r>
          </w:hyperlink>
        </w:p>
        <w:p w14:paraId="695055E5" w14:textId="03E1A486"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Pr="00BF4E5F">
              <w:rPr>
                <w:rStyle w:val="Hipercze"/>
                <w:noProof/>
              </w:rPr>
              <w:t>2.4.2</w:t>
            </w:r>
            <w:r>
              <w:rPr>
                <w:rFonts w:asciiTheme="minorHAnsi" w:eastAsiaTheme="minorEastAsia" w:hAnsiTheme="minorHAnsi" w:cstheme="minorBidi"/>
                <w:noProof/>
                <w:sz w:val="22"/>
                <w:lang w:eastAsia="pl-PL"/>
              </w:rPr>
              <w:tab/>
            </w:r>
            <w:r w:rsidRPr="00BF4E5F">
              <w:rPr>
                <w:rStyle w:val="Hipercze"/>
                <w:noProof/>
              </w:rPr>
              <w:t>Analiza wyników badania kwestionariuszowego</w:t>
            </w:r>
            <w:r>
              <w:rPr>
                <w:noProof/>
                <w:webHidden/>
              </w:rPr>
              <w:tab/>
            </w:r>
            <w:r>
              <w:rPr>
                <w:noProof/>
                <w:webHidden/>
              </w:rPr>
              <w:fldChar w:fldCharType="begin"/>
            </w:r>
            <w:r>
              <w:rPr>
                <w:noProof/>
                <w:webHidden/>
              </w:rPr>
              <w:instrText xml:space="preserve"> PAGEREF _Toc125300857 \h </w:instrText>
            </w:r>
            <w:r>
              <w:rPr>
                <w:noProof/>
                <w:webHidden/>
              </w:rPr>
            </w:r>
            <w:r>
              <w:rPr>
                <w:noProof/>
                <w:webHidden/>
              </w:rPr>
              <w:fldChar w:fldCharType="separate"/>
            </w:r>
            <w:r>
              <w:rPr>
                <w:noProof/>
                <w:webHidden/>
              </w:rPr>
              <w:t>78</w:t>
            </w:r>
            <w:r>
              <w:rPr>
                <w:noProof/>
                <w:webHidden/>
              </w:rPr>
              <w:fldChar w:fldCharType="end"/>
            </w:r>
          </w:hyperlink>
        </w:p>
        <w:p w14:paraId="49FC153F" w14:textId="6630120B"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Pr="00BF4E5F">
              <w:rPr>
                <w:rStyle w:val="Hipercze"/>
                <w:noProof/>
              </w:rPr>
              <w:t>3</w:t>
            </w:r>
            <w:r>
              <w:rPr>
                <w:rFonts w:asciiTheme="minorHAnsi" w:eastAsiaTheme="minorEastAsia" w:hAnsiTheme="minorHAnsi" w:cstheme="minorBidi"/>
                <w:noProof/>
                <w:sz w:val="22"/>
                <w:lang w:eastAsia="pl-PL"/>
              </w:rPr>
              <w:tab/>
            </w:r>
            <w:r w:rsidRPr="00BF4E5F">
              <w:rPr>
                <w:rStyle w:val="Hipercze"/>
                <w:noProof/>
              </w:rPr>
              <w:t>Koncepcja zarządzania jakością uczelni z uwzględnieniem interesariuszy</w:t>
            </w:r>
            <w:r>
              <w:rPr>
                <w:noProof/>
                <w:webHidden/>
              </w:rPr>
              <w:tab/>
            </w:r>
            <w:r>
              <w:rPr>
                <w:noProof/>
                <w:webHidden/>
              </w:rPr>
              <w:fldChar w:fldCharType="begin"/>
            </w:r>
            <w:r>
              <w:rPr>
                <w:noProof/>
                <w:webHidden/>
              </w:rPr>
              <w:instrText xml:space="preserve"> PAGEREF _Toc125300858 \h </w:instrText>
            </w:r>
            <w:r>
              <w:rPr>
                <w:noProof/>
                <w:webHidden/>
              </w:rPr>
            </w:r>
            <w:r>
              <w:rPr>
                <w:noProof/>
                <w:webHidden/>
              </w:rPr>
              <w:fldChar w:fldCharType="separate"/>
            </w:r>
            <w:r>
              <w:rPr>
                <w:noProof/>
                <w:webHidden/>
              </w:rPr>
              <w:t>82</w:t>
            </w:r>
            <w:r>
              <w:rPr>
                <w:noProof/>
                <w:webHidden/>
              </w:rPr>
              <w:fldChar w:fldCharType="end"/>
            </w:r>
          </w:hyperlink>
        </w:p>
        <w:p w14:paraId="66C7F0AB" w14:textId="5540141C"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Pr="00BF4E5F">
              <w:rPr>
                <w:rStyle w:val="Hipercze"/>
                <w:noProof/>
              </w:rPr>
              <w:t>3.1</w:t>
            </w:r>
            <w:r>
              <w:rPr>
                <w:rFonts w:asciiTheme="minorHAnsi" w:eastAsiaTheme="minorEastAsia" w:hAnsiTheme="minorHAnsi" w:cstheme="minorBidi"/>
                <w:noProof/>
                <w:sz w:val="22"/>
                <w:lang w:eastAsia="pl-PL"/>
              </w:rPr>
              <w:tab/>
            </w:r>
            <w:r w:rsidRPr="00BF4E5F">
              <w:rPr>
                <w:rStyle w:val="Hipercze"/>
                <w:noProof/>
              </w:rPr>
              <w:t>Jak wybrać najistotniejszych interesariuszy</w:t>
            </w:r>
            <w:r>
              <w:rPr>
                <w:noProof/>
                <w:webHidden/>
              </w:rPr>
              <w:tab/>
            </w:r>
            <w:r>
              <w:rPr>
                <w:noProof/>
                <w:webHidden/>
              </w:rPr>
              <w:fldChar w:fldCharType="begin"/>
            </w:r>
            <w:r>
              <w:rPr>
                <w:noProof/>
                <w:webHidden/>
              </w:rPr>
              <w:instrText xml:space="preserve"> PAGEREF _Toc125300859 \h </w:instrText>
            </w:r>
            <w:r>
              <w:rPr>
                <w:noProof/>
                <w:webHidden/>
              </w:rPr>
            </w:r>
            <w:r>
              <w:rPr>
                <w:noProof/>
                <w:webHidden/>
              </w:rPr>
              <w:fldChar w:fldCharType="separate"/>
            </w:r>
            <w:r>
              <w:rPr>
                <w:noProof/>
                <w:webHidden/>
              </w:rPr>
              <w:t>82</w:t>
            </w:r>
            <w:r>
              <w:rPr>
                <w:noProof/>
                <w:webHidden/>
              </w:rPr>
              <w:fldChar w:fldCharType="end"/>
            </w:r>
          </w:hyperlink>
        </w:p>
        <w:p w14:paraId="1F68C7B5" w14:textId="0FDDFA37"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Pr="00BF4E5F">
              <w:rPr>
                <w:rStyle w:val="Hipercze"/>
                <w:noProof/>
              </w:rPr>
              <w:t>3.2</w:t>
            </w:r>
            <w:r>
              <w:rPr>
                <w:rFonts w:asciiTheme="minorHAnsi" w:eastAsiaTheme="minorEastAsia" w:hAnsiTheme="minorHAnsi" w:cstheme="minorBidi"/>
                <w:noProof/>
                <w:sz w:val="22"/>
                <w:lang w:eastAsia="pl-PL"/>
              </w:rPr>
              <w:tab/>
            </w:r>
            <w:r w:rsidRPr="00BF4E5F">
              <w:rPr>
                <w:rStyle w:val="Hipercze"/>
                <w:noProof/>
              </w:rPr>
              <w:t>Jak dowiedzieć się co jest wartościowe dla istotnych interesariuszy</w:t>
            </w:r>
            <w:r>
              <w:rPr>
                <w:noProof/>
                <w:webHidden/>
              </w:rPr>
              <w:tab/>
            </w:r>
            <w:r>
              <w:rPr>
                <w:noProof/>
                <w:webHidden/>
              </w:rPr>
              <w:fldChar w:fldCharType="begin"/>
            </w:r>
            <w:r>
              <w:rPr>
                <w:noProof/>
                <w:webHidden/>
              </w:rPr>
              <w:instrText xml:space="preserve"> PAGEREF _Toc125300860 \h </w:instrText>
            </w:r>
            <w:r>
              <w:rPr>
                <w:noProof/>
                <w:webHidden/>
              </w:rPr>
            </w:r>
            <w:r>
              <w:rPr>
                <w:noProof/>
                <w:webHidden/>
              </w:rPr>
              <w:fldChar w:fldCharType="separate"/>
            </w:r>
            <w:r>
              <w:rPr>
                <w:noProof/>
                <w:webHidden/>
              </w:rPr>
              <w:t>82</w:t>
            </w:r>
            <w:r>
              <w:rPr>
                <w:noProof/>
                <w:webHidden/>
              </w:rPr>
              <w:fldChar w:fldCharType="end"/>
            </w:r>
          </w:hyperlink>
        </w:p>
        <w:p w14:paraId="11C240B3" w14:textId="27B5E38B"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Pr="00BF4E5F">
              <w:rPr>
                <w:rStyle w:val="Hipercze"/>
                <w:noProof/>
              </w:rPr>
              <w:t>3.3</w:t>
            </w:r>
            <w:r>
              <w:rPr>
                <w:rFonts w:asciiTheme="minorHAnsi" w:eastAsiaTheme="minorEastAsia" w:hAnsiTheme="minorHAnsi" w:cstheme="minorBidi"/>
                <w:noProof/>
                <w:sz w:val="22"/>
                <w:lang w:eastAsia="pl-PL"/>
              </w:rPr>
              <w:tab/>
            </w:r>
            <w:r w:rsidRPr="00BF4E5F">
              <w:rPr>
                <w:rStyle w:val="Hipercze"/>
                <w:noProof/>
              </w:rPr>
              <w:t>Jak mierzyć poziom satysfakcji interesariuszy</w:t>
            </w:r>
            <w:r>
              <w:rPr>
                <w:noProof/>
                <w:webHidden/>
              </w:rPr>
              <w:tab/>
            </w:r>
            <w:r>
              <w:rPr>
                <w:noProof/>
                <w:webHidden/>
              </w:rPr>
              <w:fldChar w:fldCharType="begin"/>
            </w:r>
            <w:r>
              <w:rPr>
                <w:noProof/>
                <w:webHidden/>
              </w:rPr>
              <w:instrText xml:space="preserve"> PAGEREF _Toc125300861 \h </w:instrText>
            </w:r>
            <w:r>
              <w:rPr>
                <w:noProof/>
                <w:webHidden/>
              </w:rPr>
            </w:r>
            <w:r>
              <w:rPr>
                <w:noProof/>
                <w:webHidden/>
              </w:rPr>
              <w:fldChar w:fldCharType="separate"/>
            </w:r>
            <w:r>
              <w:rPr>
                <w:noProof/>
                <w:webHidden/>
              </w:rPr>
              <w:t>82</w:t>
            </w:r>
            <w:r>
              <w:rPr>
                <w:noProof/>
                <w:webHidden/>
              </w:rPr>
              <w:fldChar w:fldCharType="end"/>
            </w:r>
          </w:hyperlink>
        </w:p>
        <w:p w14:paraId="6438D39D" w14:textId="3CEB2851"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Pr="00BF4E5F">
              <w:rPr>
                <w:rStyle w:val="Hipercze"/>
                <w:noProof/>
              </w:rPr>
              <w:t>3.4</w:t>
            </w:r>
            <w:r>
              <w:rPr>
                <w:rFonts w:asciiTheme="minorHAnsi" w:eastAsiaTheme="minorEastAsia" w:hAnsiTheme="minorHAnsi" w:cstheme="minorBidi"/>
                <w:noProof/>
                <w:sz w:val="22"/>
                <w:lang w:eastAsia="pl-PL"/>
              </w:rPr>
              <w:tab/>
            </w:r>
            <w:r w:rsidRPr="00BF4E5F">
              <w:rPr>
                <w:rStyle w:val="Hipercze"/>
                <w:noProof/>
              </w:rPr>
              <w:t>Metodologia doskonalenia jakości z wykorzystaniem pomiaru Indeksu Satysfakcji Interesariuszy</w:t>
            </w:r>
            <w:r>
              <w:rPr>
                <w:noProof/>
                <w:webHidden/>
              </w:rPr>
              <w:tab/>
            </w:r>
            <w:r>
              <w:rPr>
                <w:noProof/>
                <w:webHidden/>
              </w:rPr>
              <w:fldChar w:fldCharType="begin"/>
            </w:r>
            <w:r>
              <w:rPr>
                <w:noProof/>
                <w:webHidden/>
              </w:rPr>
              <w:instrText xml:space="preserve"> PAGEREF _Toc125300862 \h </w:instrText>
            </w:r>
            <w:r>
              <w:rPr>
                <w:noProof/>
                <w:webHidden/>
              </w:rPr>
            </w:r>
            <w:r>
              <w:rPr>
                <w:noProof/>
                <w:webHidden/>
              </w:rPr>
              <w:fldChar w:fldCharType="separate"/>
            </w:r>
            <w:r>
              <w:rPr>
                <w:noProof/>
                <w:webHidden/>
              </w:rPr>
              <w:t>82</w:t>
            </w:r>
            <w:r>
              <w:rPr>
                <w:noProof/>
                <w:webHidden/>
              </w:rPr>
              <w:fldChar w:fldCharType="end"/>
            </w:r>
          </w:hyperlink>
        </w:p>
        <w:p w14:paraId="731B1DE6" w14:textId="42E22EE8"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Pr="00BF4E5F">
              <w:rPr>
                <w:rStyle w:val="Hipercze"/>
                <w:noProof/>
              </w:rPr>
              <w:t>4</w:t>
            </w:r>
            <w:r>
              <w:rPr>
                <w:rFonts w:asciiTheme="minorHAnsi" w:eastAsiaTheme="minorEastAsia" w:hAnsiTheme="minorHAnsi" w:cstheme="minorBidi"/>
                <w:noProof/>
                <w:sz w:val="22"/>
                <w:lang w:eastAsia="pl-PL"/>
              </w:rPr>
              <w:tab/>
            </w:r>
            <w:r w:rsidRPr="00BF4E5F">
              <w:rPr>
                <w:rStyle w:val="Hipercze"/>
                <w:noProof/>
              </w:rPr>
              <w:t>Wybrane aspekty pomiaru satysfakcji interesariuszy w świetle zarządzania uczelnią</w:t>
            </w:r>
            <w:r>
              <w:rPr>
                <w:noProof/>
                <w:webHidden/>
              </w:rPr>
              <w:tab/>
            </w:r>
            <w:r>
              <w:rPr>
                <w:noProof/>
                <w:webHidden/>
              </w:rPr>
              <w:fldChar w:fldCharType="begin"/>
            </w:r>
            <w:r>
              <w:rPr>
                <w:noProof/>
                <w:webHidden/>
              </w:rPr>
              <w:instrText xml:space="preserve"> PAGEREF _Toc125300863 \h </w:instrText>
            </w:r>
            <w:r>
              <w:rPr>
                <w:noProof/>
                <w:webHidden/>
              </w:rPr>
            </w:r>
            <w:r>
              <w:rPr>
                <w:noProof/>
                <w:webHidden/>
              </w:rPr>
              <w:fldChar w:fldCharType="separate"/>
            </w:r>
            <w:r>
              <w:rPr>
                <w:noProof/>
                <w:webHidden/>
              </w:rPr>
              <w:t>83</w:t>
            </w:r>
            <w:r>
              <w:rPr>
                <w:noProof/>
                <w:webHidden/>
              </w:rPr>
              <w:fldChar w:fldCharType="end"/>
            </w:r>
          </w:hyperlink>
        </w:p>
        <w:p w14:paraId="72570806" w14:textId="1FBA2D4B"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Pr="00BF4E5F">
              <w:rPr>
                <w:rStyle w:val="Hipercze"/>
                <w:noProof/>
              </w:rPr>
              <w:t>4.1</w:t>
            </w:r>
            <w:r>
              <w:rPr>
                <w:rFonts w:asciiTheme="minorHAnsi" w:eastAsiaTheme="minorEastAsia" w:hAnsiTheme="minorHAnsi" w:cstheme="minorBidi"/>
                <w:noProof/>
                <w:sz w:val="22"/>
                <w:lang w:eastAsia="pl-PL"/>
              </w:rPr>
              <w:tab/>
            </w:r>
            <w:r w:rsidRPr="00BF4E5F">
              <w:rPr>
                <w:rStyle w:val="Hipercze"/>
                <w:noProof/>
              </w:rPr>
              <w:t>Identyfikacja grup interesariuszy uczelni technicznych</w:t>
            </w:r>
            <w:r>
              <w:rPr>
                <w:noProof/>
                <w:webHidden/>
              </w:rPr>
              <w:tab/>
            </w:r>
            <w:r>
              <w:rPr>
                <w:noProof/>
                <w:webHidden/>
              </w:rPr>
              <w:fldChar w:fldCharType="begin"/>
            </w:r>
            <w:r>
              <w:rPr>
                <w:noProof/>
                <w:webHidden/>
              </w:rPr>
              <w:instrText xml:space="preserve"> PAGEREF _Toc125300864 \h </w:instrText>
            </w:r>
            <w:r>
              <w:rPr>
                <w:noProof/>
                <w:webHidden/>
              </w:rPr>
            </w:r>
            <w:r>
              <w:rPr>
                <w:noProof/>
                <w:webHidden/>
              </w:rPr>
              <w:fldChar w:fldCharType="separate"/>
            </w:r>
            <w:r>
              <w:rPr>
                <w:noProof/>
                <w:webHidden/>
              </w:rPr>
              <w:t>83</w:t>
            </w:r>
            <w:r>
              <w:rPr>
                <w:noProof/>
                <w:webHidden/>
              </w:rPr>
              <w:fldChar w:fldCharType="end"/>
            </w:r>
          </w:hyperlink>
        </w:p>
        <w:p w14:paraId="0FDBB79B" w14:textId="179DA372"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Pr="00BF4E5F">
              <w:rPr>
                <w:rStyle w:val="Hipercze"/>
                <w:noProof/>
              </w:rPr>
              <w:t>4.2</w:t>
            </w:r>
            <w:r>
              <w:rPr>
                <w:rFonts w:asciiTheme="minorHAnsi" w:eastAsiaTheme="minorEastAsia" w:hAnsiTheme="minorHAnsi" w:cstheme="minorBidi"/>
                <w:noProof/>
                <w:sz w:val="22"/>
                <w:lang w:eastAsia="pl-PL"/>
              </w:rPr>
              <w:tab/>
            </w:r>
            <w:r w:rsidRPr="00BF4E5F">
              <w:rPr>
                <w:rStyle w:val="Hipercze"/>
                <w:noProof/>
              </w:rPr>
              <w:t>Wybrane metody pomiaru jakości usług uczelni</w:t>
            </w:r>
            <w:r>
              <w:rPr>
                <w:noProof/>
                <w:webHidden/>
              </w:rPr>
              <w:tab/>
            </w:r>
            <w:r>
              <w:rPr>
                <w:noProof/>
                <w:webHidden/>
              </w:rPr>
              <w:fldChar w:fldCharType="begin"/>
            </w:r>
            <w:r>
              <w:rPr>
                <w:noProof/>
                <w:webHidden/>
              </w:rPr>
              <w:instrText xml:space="preserve"> PAGEREF _Toc125300865 \h </w:instrText>
            </w:r>
            <w:r>
              <w:rPr>
                <w:noProof/>
                <w:webHidden/>
              </w:rPr>
            </w:r>
            <w:r>
              <w:rPr>
                <w:noProof/>
                <w:webHidden/>
              </w:rPr>
              <w:fldChar w:fldCharType="separate"/>
            </w:r>
            <w:r>
              <w:rPr>
                <w:noProof/>
                <w:webHidden/>
              </w:rPr>
              <w:t>88</w:t>
            </w:r>
            <w:r>
              <w:rPr>
                <w:noProof/>
                <w:webHidden/>
              </w:rPr>
              <w:fldChar w:fldCharType="end"/>
            </w:r>
          </w:hyperlink>
        </w:p>
        <w:p w14:paraId="7B1F7EA9" w14:textId="1F5BAA54"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Pr="00BF4E5F">
              <w:rPr>
                <w:rStyle w:val="Hipercze"/>
                <w:noProof/>
              </w:rPr>
              <w:t>4.3</w:t>
            </w:r>
            <w:r>
              <w:rPr>
                <w:rFonts w:asciiTheme="minorHAnsi" w:eastAsiaTheme="minorEastAsia" w:hAnsiTheme="minorHAnsi" w:cstheme="minorBidi"/>
                <w:noProof/>
                <w:sz w:val="22"/>
                <w:lang w:eastAsia="pl-PL"/>
              </w:rPr>
              <w:tab/>
            </w:r>
            <w:r w:rsidRPr="00BF4E5F">
              <w:rPr>
                <w:rStyle w:val="Hipercze"/>
                <w:noProof/>
              </w:rPr>
              <w:t>Relacje między satysfakcją różnych grup interesariuszy, a innymi wynikami działalności uczelni</w:t>
            </w:r>
            <w:r>
              <w:rPr>
                <w:noProof/>
                <w:webHidden/>
              </w:rPr>
              <w:tab/>
            </w:r>
            <w:r>
              <w:rPr>
                <w:noProof/>
                <w:webHidden/>
              </w:rPr>
              <w:fldChar w:fldCharType="begin"/>
            </w:r>
            <w:r>
              <w:rPr>
                <w:noProof/>
                <w:webHidden/>
              </w:rPr>
              <w:instrText xml:space="preserve"> PAGEREF _Toc125300866 \h </w:instrText>
            </w:r>
            <w:r>
              <w:rPr>
                <w:noProof/>
                <w:webHidden/>
              </w:rPr>
            </w:r>
            <w:r>
              <w:rPr>
                <w:noProof/>
                <w:webHidden/>
              </w:rPr>
              <w:fldChar w:fldCharType="separate"/>
            </w:r>
            <w:r>
              <w:rPr>
                <w:noProof/>
                <w:webHidden/>
              </w:rPr>
              <w:t>88</w:t>
            </w:r>
            <w:r>
              <w:rPr>
                <w:noProof/>
                <w:webHidden/>
              </w:rPr>
              <w:fldChar w:fldCharType="end"/>
            </w:r>
          </w:hyperlink>
        </w:p>
        <w:p w14:paraId="024B12EF" w14:textId="1D198572"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Pr="00BF4E5F">
              <w:rPr>
                <w:rStyle w:val="Hipercze"/>
                <w:noProof/>
              </w:rPr>
              <w:t>5</w:t>
            </w:r>
            <w:r>
              <w:rPr>
                <w:rFonts w:asciiTheme="minorHAnsi" w:eastAsiaTheme="minorEastAsia" w:hAnsiTheme="minorHAnsi" w:cstheme="minorBidi"/>
                <w:noProof/>
                <w:sz w:val="22"/>
                <w:lang w:eastAsia="pl-PL"/>
              </w:rPr>
              <w:tab/>
            </w:r>
            <w:r w:rsidRPr="00BF4E5F">
              <w:rPr>
                <w:rStyle w:val="Hipercze"/>
                <w:noProof/>
              </w:rPr>
              <w:t>Systemy zarządzania jakością na uczelniach technicznych</w:t>
            </w:r>
            <w:r>
              <w:rPr>
                <w:noProof/>
                <w:webHidden/>
              </w:rPr>
              <w:tab/>
            </w:r>
            <w:r>
              <w:rPr>
                <w:noProof/>
                <w:webHidden/>
              </w:rPr>
              <w:fldChar w:fldCharType="begin"/>
            </w:r>
            <w:r>
              <w:rPr>
                <w:noProof/>
                <w:webHidden/>
              </w:rPr>
              <w:instrText xml:space="preserve"> PAGEREF _Toc125300867 \h </w:instrText>
            </w:r>
            <w:r>
              <w:rPr>
                <w:noProof/>
                <w:webHidden/>
              </w:rPr>
            </w:r>
            <w:r>
              <w:rPr>
                <w:noProof/>
                <w:webHidden/>
              </w:rPr>
              <w:fldChar w:fldCharType="separate"/>
            </w:r>
            <w:r>
              <w:rPr>
                <w:noProof/>
                <w:webHidden/>
              </w:rPr>
              <w:t>92</w:t>
            </w:r>
            <w:r>
              <w:rPr>
                <w:noProof/>
                <w:webHidden/>
              </w:rPr>
              <w:fldChar w:fldCharType="end"/>
            </w:r>
          </w:hyperlink>
        </w:p>
        <w:p w14:paraId="1521FFEB" w14:textId="799E088F"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Pr="00BF4E5F">
              <w:rPr>
                <w:rStyle w:val="Hipercze"/>
                <w:noProof/>
              </w:rPr>
              <w:t>5.1</w:t>
            </w:r>
            <w:r>
              <w:rPr>
                <w:rFonts w:asciiTheme="minorHAnsi" w:eastAsiaTheme="minorEastAsia" w:hAnsiTheme="minorHAnsi" w:cstheme="minorBidi"/>
                <w:noProof/>
                <w:sz w:val="22"/>
                <w:lang w:eastAsia="pl-PL"/>
              </w:rPr>
              <w:tab/>
            </w:r>
            <w:r w:rsidRPr="00BF4E5F">
              <w:rPr>
                <w:rStyle w:val="Hipercze"/>
                <w:noProof/>
              </w:rPr>
              <w:t>Rola zarządzania jakością w doskonaleniu usług uczelni technicznych</w:t>
            </w:r>
            <w:r>
              <w:rPr>
                <w:noProof/>
                <w:webHidden/>
              </w:rPr>
              <w:tab/>
            </w:r>
            <w:r>
              <w:rPr>
                <w:noProof/>
                <w:webHidden/>
              </w:rPr>
              <w:fldChar w:fldCharType="begin"/>
            </w:r>
            <w:r>
              <w:rPr>
                <w:noProof/>
                <w:webHidden/>
              </w:rPr>
              <w:instrText xml:space="preserve"> PAGEREF _Toc125300868 \h </w:instrText>
            </w:r>
            <w:r>
              <w:rPr>
                <w:noProof/>
                <w:webHidden/>
              </w:rPr>
            </w:r>
            <w:r>
              <w:rPr>
                <w:noProof/>
                <w:webHidden/>
              </w:rPr>
              <w:fldChar w:fldCharType="separate"/>
            </w:r>
            <w:r>
              <w:rPr>
                <w:noProof/>
                <w:webHidden/>
              </w:rPr>
              <w:t>92</w:t>
            </w:r>
            <w:r>
              <w:rPr>
                <w:noProof/>
                <w:webHidden/>
              </w:rPr>
              <w:fldChar w:fldCharType="end"/>
            </w:r>
          </w:hyperlink>
        </w:p>
        <w:p w14:paraId="54638A7A" w14:textId="7391A178"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Pr="00BF4E5F">
              <w:rPr>
                <w:rStyle w:val="Hipercze"/>
                <w:noProof/>
              </w:rPr>
              <w:t>5.1.1</w:t>
            </w:r>
            <w:r>
              <w:rPr>
                <w:rFonts w:asciiTheme="minorHAnsi" w:eastAsiaTheme="minorEastAsia" w:hAnsiTheme="minorHAnsi" w:cstheme="minorBidi"/>
                <w:noProof/>
                <w:sz w:val="22"/>
                <w:lang w:eastAsia="pl-PL"/>
              </w:rPr>
              <w:tab/>
            </w:r>
            <w:r w:rsidRPr="00BF4E5F">
              <w:rPr>
                <w:rStyle w:val="Hipercze"/>
                <w:noProof/>
              </w:rPr>
              <w:t>Jakość i jej doskonalenie w kontekście wybranych systemów zarządzania jakością uczelni</w:t>
            </w:r>
            <w:r>
              <w:rPr>
                <w:noProof/>
                <w:webHidden/>
              </w:rPr>
              <w:tab/>
            </w:r>
            <w:r>
              <w:rPr>
                <w:noProof/>
                <w:webHidden/>
              </w:rPr>
              <w:fldChar w:fldCharType="begin"/>
            </w:r>
            <w:r>
              <w:rPr>
                <w:noProof/>
                <w:webHidden/>
              </w:rPr>
              <w:instrText xml:space="preserve"> PAGEREF _Toc125300869 \h </w:instrText>
            </w:r>
            <w:r>
              <w:rPr>
                <w:noProof/>
                <w:webHidden/>
              </w:rPr>
            </w:r>
            <w:r>
              <w:rPr>
                <w:noProof/>
                <w:webHidden/>
              </w:rPr>
              <w:fldChar w:fldCharType="separate"/>
            </w:r>
            <w:r>
              <w:rPr>
                <w:noProof/>
                <w:webHidden/>
              </w:rPr>
              <w:t>92</w:t>
            </w:r>
            <w:r>
              <w:rPr>
                <w:noProof/>
                <w:webHidden/>
              </w:rPr>
              <w:fldChar w:fldCharType="end"/>
            </w:r>
          </w:hyperlink>
        </w:p>
        <w:p w14:paraId="09C44C55" w14:textId="01A1BE11"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Pr="00BF4E5F">
              <w:rPr>
                <w:rStyle w:val="Hipercze"/>
                <w:noProof/>
              </w:rPr>
              <w:t>5.1.2</w:t>
            </w:r>
            <w:r>
              <w:rPr>
                <w:rFonts w:asciiTheme="minorHAnsi" w:eastAsiaTheme="minorEastAsia" w:hAnsiTheme="minorHAnsi" w:cstheme="minorBidi"/>
                <w:noProof/>
                <w:sz w:val="22"/>
                <w:lang w:eastAsia="pl-PL"/>
              </w:rPr>
              <w:tab/>
            </w:r>
            <w:r w:rsidRPr="00BF4E5F">
              <w:rPr>
                <w:rStyle w:val="Hipercze"/>
                <w:noProof/>
              </w:rPr>
              <w:t>Doskonalenie jakości z perspektywy różnych grup interesariuszy uczelni</w:t>
            </w:r>
            <w:r>
              <w:rPr>
                <w:noProof/>
                <w:webHidden/>
              </w:rPr>
              <w:tab/>
            </w:r>
            <w:r>
              <w:rPr>
                <w:noProof/>
                <w:webHidden/>
              </w:rPr>
              <w:fldChar w:fldCharType="begin"/>
            </w:r>
            <w:r>
              <w:rPr>
                <w:noProof/>
                <w:webHidden/>
              </w:rPr>
              <w:instrText xml:space="preserve"> PAGEREF _Toc125300870 \h </w:instrText>
            </w:r>
            <w:r>
              <w:rPr>
                <w:noProof/>
                <w:webHidden/>
              </w:rPr>
            </w:r>
            <w:r>
              <w:rPr>
                <w:noProof/>
                <w:webHidden/>
              </w:rPr>
              <w:fldChar w:fldCharType="separate"/>
            </w:r>
            <w:r>
              <w:rPr>
                <w:noProof/>
                <w:webHidden/>
              </w:rPr>
              <w:t>92</w:t>
            </w:r>
            <w:r>
              <w:rPr>
                <w:noProof/>
                <w:webHidden/>
              </w:rPr>
              <w:fldChar w:fldCharType="end"/>
            </w:r>
          </w:hyperlink>
        </w:p>
        <w:p w14:paraId="4AB0FC78" w14:textId="66666040"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Pr="00BF4E5F">
              <w:rPr>
                <w:rStyle w:val="Hipercze"/>
                <w:noProof/>
              </w:rPr>
              <w:t>5.2</w:t>
            </w:r>
            <w:r>
              <w:rPr>
                <w:rFonts w:asciiTheme="minorHAnsi" w:eastAsiaTheme="minorEastAsia" w:hAnsiTheme="minorHAnsi" w:cstheme="minorBidi"/>
                <w:noProof/>
                <w:sz w:val="22"/>
                <w:lang w:eastAsia="pl-PL"/>
              </w:rPr>
              <w:tab/>
            </w:r>
            <w:r w:rsidRPr="00BF4E5F">
              <w:rPr>
                <w:rStyle w:val="Hipercze"/>
                <w:noProof/>
              </w:rPr>
              <w:t>Podejścia do doskonalenia jakości stosowane na uczelniach technicznych</w:t>
            </w:r>
            <w:r>
              <w:rPr>
                <w:noProof/>
                <w:webHidden/>
              </w:rPr>
              <w:tab/>
            </w:r>
            <w:r>
              <w:rPr>
                <w:noProof/>
                <w:webHidden/>
              </w:rPr>
              <w:fldChar w:fldCharType="begin"/>
            </w:r>
            <w:r>
              <w:rPr>
                <w:noProof/>
                <w:webHidden/>
              </w:rPr>
              <w:instrText xml:space="preserve"> PAGEREF _Toc125300871 \h </w:instrText>
            </w:r>
            <w:r>
              <w:rPr>
                <w:noProof/>
                <w:webHidden/>
              </w:rPr>
            </w:r>
            <w:r>
              <w:rPr>
                <w:noProof/>
                <w:webHidden/>
              </w:rPr>
              <w:fldChar w:fldCharType="separate"/>
            </w:r>
            <w:r>
              <w:rPr>
                <w:noProof/>
                <w:webHidden/>
              </w:rPr>
              <w:t>99</w:t>
            </w:r>
            <w:r>
              <w:rPr>
                <w:noProof/>
                <w:webHidden/>
              </w:rPr>
              <w:fldChar w:fldCharType="end"/>
            </w:r>
          </w:hyperlink>
        </w:p>
        <w:p w14:paraId="02D26C27" w14:textId="1174BB56"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Pr="00BF4E5F">
              <w:rPr>
                <w:rStyle w:val="Hipercze"/>
                <w:noProof/>
              </w:rPr>
              <w:t>5.3</w:t>
            </w:r>
            <w:r>
              <w:rPr>
                <w:rFonts w:asciiTheme="minorHAnsi" w:eastAsiaTheme="minorEastAsia" w:hAnsiTheme="minorHAnsi" w:cstheme="minorBidi"/>
                <w:noProof/>
                <w:sz w:val="22"/>
                <w:lang w:eastAsia="pl-PL"/>
              </w:rPr>
              <w:tab/>
            </w:r>
            <w:r w:rsidRPr="00BF4E5F">
              <w:rPr>
                <w:rStyle w:val="Hipercze"/>
                <w:noProof/>
              </w:rPr>
              <w:t>Wpływ zmian organizacyjnych na polskich uczelniach na zmiany w sposobach doskonalenia jakości</w:t>
            </w:r>
            <w:r>
              <w:rPr>
                <w:noProof/>
                <w:webHidden/>
              </w:rPr>
              <w:tab/>
            </w:r>
            <w:r>
              <w:rPr>
                <w:noProof/>
                <w:webHidden/>
              </w:rPr>
              <w:fldChar w:fldCharType="begin"/>
            </w:r>
            <w:r>
              <w:rPr>
                <w:noProof/>
                <w:webHidden/>
              </w:rPr>
              <w:instrText xml:space="preserve"> PAGEREF _Toc125300872 \h </w:instrText>
            </w:r>
            <w:r>
              <w:rPr>
                <w:noProof/>
                <w:webHidden/>
              </w:rPr>
            </w:r>
            <w:r>
              <w:rPr>
                <w:noProof/>
                <w:webHidden/>
              </w:rPr>
              <w:fldChar w:fldCharType="separate"/>
            </w:r>
            <w:r>
              <w:rPr>
                <w:noProof/>
                <w:webHidden/>
              </w:rPr>
              <w:t>100</w:t>
            </w:r>
            <w:r>
              <w:rPr>
                <w:noProof/>
                <w:webHidden/>
              </w:rPr>
              <w:fldChar w:fldCharType="end"/>
            </w:r>
          </w:hyperlink>
        </w:p>
        <w:p w14:paraId="5D8BBE80" w14:textId="1AC38C2B"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Pr="00BF4E5F">
              <w:rPr>
                <w:rStyle w:val="Hipercze"/>
                <w:noProof/>
              </w:rPr>
              <w:t>5.4</w:t>
            </w:r>
            <w:r>
              <w:rPr>
                <w:rFonts w:asciiTheme="minorHAnsi" w:eastAsiaTheme="minorEastAsia" w:hAnsiTheme="minorHAnsi" w:cstheme="minorBidi"/>
                <w:noProof/>
                <w:sz w:val="22"/>
                <w:lang w:eastAsia="pl-PL"/>
              </w:rPr>
              <w:tab/>
            </w:r>
            <w:r w:rsidRPr="00BF4E5F">
              <w:rPr>
                <w:rStyle w:val="Hipercze"/>
                <w:noProof/>
              </w:rPr>
              <w:t>Satysfakcja interesariuszy uczelni jako dane wejściowe systemów zarządzania jakością</w:t>
            </w:r>
            <w:r>
              <w:rPr>
                <w:noProof/>
                <w:webHidden/>
              </w:rPr>
              <w:tab/>
            </w:r>
            <w:r>
              <w:rPr>
                <w:noProof/>
                <w:webHidden/>
              </w:rPr>
              <w:fldChar w:fldCharType="begin"/>
            </w:r>
            <w:r>
              <w:rPr>
                <w:noProof/>
                <w:webHidden/>
              </w:rPr>
              <w:instrText xml:space="preserve"> PAGEREF _Toc125300873 \h </w:instrText>
            </w:r>
            <w:r>
              <w:rPr>
                <w:noProof/>
                <w:webHidden/>
              </w:rPr>
            </w:r>
            <w:r>
              <w:rPr>
                <w:noProof/>
                <w:webHidden/>
              </w:rPr>
              <w:fldChar w:fldCharType="separate"/>
            </w:r>
            <w:r>
              <w:rPr>
                <w:noProof/>
                <w:webHidden/>
              </w:rPr>
              <w:t>100</w:t>
            </w:r>
            <w:r>
              <w:rPr>
                <w:noProof/>
                <w:webHidden/>
              </w:rPr>
              <w:fldChar w:fldCharType="end"/>
            </w:r>
          </w:hyperlink>
        </w:p>
        <w:p w14:paraId="55182664" w14:textId="29620287"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Pr="00BF4E5F">
              <w:rPr>
                <w:rStyle w:val="Hipercze"/>
                <w:noProof/>
              </w:rPr>
              <w:t>5.4.1</w:t>
            </w:r>
            <w:r>
              <w:rPr>
                <w:rFonts w:asciiTheme="minorHAnsi" w:eastAsiaTheme="minorEastAsia" w:hAnsiTheme="minorHAnsi" w:cstheme="minorBidi"/>
                <w:noProof/>
                <w:sz w:val="22"/>
                <w:lang w:eastAsia="pl-PL"/>
              </w:rPr>
              <w:tab/>
            </w:r>
            <w:r w:rsidRPr="00BF4E5F">
              <w:rPr>
                <w:rStyle w:val="Hipercze"/>
                <w:noProof/>
              </w:rPr>
              <w:t>Pomiar satysfakcji interesariuszy uczelni wyższych technicznych jako efektu działań uczelni</w:t>
            </w:r>
            <w:r>
              <w:rPr>
                <w:noProof/>
                <w:webHidden/>
              </w:rPr>
              <w:tab/>
            </w:r>
            <w:r>
              <w:rPr>
                <w:noProof/>
                <w:webHidden/>
              </w:rPr>
              <w:fldChar w:fldCharType="begin"/>
            </w:r>
            <w:r>
              <w:rPr>
                <w:noProof/>
                <w:webHidden/>
              </w:rPr>
              <w:instrText xml:space="preserve"> PAGEREF _Toc125300874 \h </w:instrText>
            </w:r>
            <w:r>
              <w:rPr>
                <w:noProof/>
                <w:webHidden/>
              </w:rPr>
            </w:r>
            <w:r>
              <w:rPr>
                <w:noProof/>
                <w:webHidden/>
              </w:rPr>
              <w:fldChar w:fldCharType="separate"/>
            </w:r>
            <w:r>
              <w:rPr>
                <w:noProof/>
                <w:webHidden/>
              </w:rPr>
              <w:t>100</w:t>
            </w:r>
            <w:r>
              <w:rPr>
                <w:noProof/>
                <w:webHidden/>
              </w:rPr>
              <w:fldChar w:fldCharType="end"/>
            </w:r>
          </w:hyperlink>
        </w:p>
        <w:p w14:paraId="1A85BEC5" w14:textId="2074DD59"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Pr="00BF4E5F">
              <w:rPr>
                <w:rStyle w:val="Hipercze"/>
                <w:noProof/>
              </w:rPr>
              <w:t>5.4.2</w:t>
            </w:r>
            <w:r>
              <w:rPr>
                <w:rFonts w:asciiTheme="minorHAnsi" w:eastAsiaTheme="minorEastAsia" w:hAnsiTheme="minorHAnsi" w:cstheme="minorBidi"/>
                <w:noProof/>
                <w:sz w:val="22"/>
                <w:lang w:eastAsia="pl-PL"/>
              </w:rPr>
              <w:tab/>
            </w:r>
            <w:r w:rsidRPr="00BF4E5F">
              <w:rPr>
                <w:rStyle w:val="Hipercze"/>
                <w:noProof/>
              </w:rPr>
              <w:t>Ocena efektów działań uczelni– analiza satysfakcji interesariuszy</w:t>
            </w:r>
            <w:r>
              <w:rPr>
                <w:noProof/>
                <w:webHidden/>
              </w:rPr>
              <w:tab/>
            </w:r>
            <w:r>
              <w:rPr>
                <w:noProof/>
                <w:webHidden/>
              </w:rPr>
              <w:fldChar w:fldCharType="begin"/>
            </w:r>
            <w:r>
              <w:rPr>
                <w:noProof/>
                <w:webHidden/>
              </w:rPr>
              <w:instrText xml:space="preserve"> PAGEREF _Toc125300875 \h </w:instrText>
            </w:r>
            <w:r>
              <w:rPr>
                <w:noProof/>
                <w:webHidden/>
              </w:rPr>
            </w:r>
            <w:r>
              <w:rPr>
                <w:noProof/>
                <w:webHidden/>
              </w:rPr>
              <w:fldChar w:fldCharType="separate"/>
            </w:r>
            <w:r>
              <w:rPr>
                <w:noProof/>
                <w:webHidden/>
              </w:rPr>
              <w:t>104</w:t>
            </w:r>
            <w:r>
              <w:rPr>
                <w:noProof/>
                <w:webHidden/>
              </w:rPr>
              <w:fldChar w:fldCharType="end"/>
            </w:r>
          </w:hyperlink>
        </w:p>
        <w:p w14:paraId="17F44963" w14:textId="5A9EFA82"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Pr="00BF4E5F">
              <w:rPr>
                <w:rStyle w:val="Hipercze"/>
                <w:noProof/>
              </w:rPr>
              <w:t>5.4.3</w:t>
            </w:r>
            <w:r>
              <w:rPr>
                <w:rFonts w:asciiTheme="minorHAnsi" w:eastAsiaTheme="minorEastAsia" w:hAnsiTheme="minorHAnsi" w:cstheme="minorBidi"/>
                <w:noProof/>
                <w:sz w:val="22"/>
                <w:lang w:eastAsia="pl-PL"/>
              </w:rPr>
              <w:tab/>
            </w:r>
            <w:r w:rsidRPr="00BF4E5F">
              <w:rPr>
                <w:rStyle w:val="Hipercze"/>
                <w:noProof/>
              </w:rPr>
              <w:t>Zastosowanie informacji o satysfakcji interesariuszy w doskonaleniu jakości uczelni</w:t>
            </w:r>
            <w:r>
              <w:rPr>
                <w:noProof/>
                <w:webHidden/>
              </w:rPr>
              <w:tab/>
            </w:r>
            <w:r>
              <w:rPr>
                <w:noProof/>
                <w:webHidden/>
              </w:rPr>
              <w:fldChar w:fldCharType="begin"/>
            </w:r>
            <w:r>
              <w:rPr>
                <w:noProof/>
                <w:webHidden/>
              </w:rPr>
              <w:instrText xml:space="preserve"> PAGEREF _Toc125300876 \h </w:instrText>
            </w:r>
            <w:r>
              <w:rPr>
                <w:noProof/>
                <w:webHidden/>
              </w:rPr>
            </w:r>
            <w:r>
              <w:rPr>
                <w:noProof/>
                <w:webHidden/>
              </w:rPr>
              <w:fldChar w:fldCharType="separate"/>
            </w:r>
            <w:r>
              <w:rPr>
                <w:noProof/>
                <w:webHidden/>
              </w:rPr>
              <w:t>110</w:t>
            </w:r>
            <w:r>
              <w:rPr>
                <w:noProof/>
                <w:webHidden/>
              </w:rPr>
              <w:fldChar w:fldCharType="end"/>
            </w:r>
          </w:hyperlink>
        </w:p>
        <w:p w14:paraId="11B008D3" w14:textId="74F05FBB"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Pr="00BF4E5F">
              <w:rPr>
                <w:rStyle w:val="Hipercze"/>
                <w:noProof/>
              </w:rPr>
              <w:t>6</w:t>
            </w:r>
            <w:r>
              <w:rPr>
                <w:rFonts w:asciiTheme="minorHAnsi" w:eastAsiaTheme="minorEastAsia" w:hAnsiTheme="minorHAnsi" w:cstheme="minorBidi"/>
                <w:noProof/>
                <w:sz w:val="22"/>
                <w:lang w:eastAsia="pl-PL"/>
              </w:rPr>
              <w:tab/>
            </w:r>
            <w:r w:rsidRPr="00BF4E5F">
              <w:rPr>
                <w:rStyle w:val="Hipercze"/>
                <w:noProof/>
              </w:rPr>
              <w:t>Metody pomiaru satysfakcji interesariuszy uczelni technicznej</w:t>
            </w:r>
            <w:r>
              <w:rPr>
                <w:noProof/>
                <w:webHidden/>
              </w:rPr>
              <w:tab/>
            </w:r>
            <w:r>
              <w:rPr>
                <w:noProof/>
                <w:webHidden/>
              </w:rPr>
              <w:fldChar w:fldCharType="begin"/>
            </w:r>
            <w:r>
              <w:rPr>
                <w:noProof/>
                <w:webHidden/>
              </w:rPr>
              <w:instrText xml:space="preserve"> PAGEREF _Toc125300877 \h </w:instrText>
            </w:r>
            <w:r>
              <w:rPr>
                <w:noProof/>
                <w:webHidden/>
              </w:rPr>
            </w:r>
            <w:r>
              <w:rPr>
                <w:noProof/>
                <w:webHidden/>
              </w:rPr>
              <w:fldChar w:fldCharType="separate"/>
            </w:r>
            <w:r>
              <w:rPr>
                <w:noProof/>
                <w:webHidden/>
              </w:rPr>
              <w:t>115</w:t>
            </w:r>
            <w:r>
              <w:rPr>
                <w:noProof/>
                <w:webHidden/>
              </w:rPr>
              <w:fldChar w:fldCharType="end"/>
            </w:r>
          </w:hyperlink>
        </w:p>
        <w:p w14:paraId="294F406C" w14:textId="4E939ACF"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Pr="00BF4E5F">
              <w:rPr>
                <w:rStyle w:val="Hipercze"/>
                <w:noProof/>
              </w:rPr>
              <w:t>6.1</w:t>
            </w:r>
            <w:r>
              <w:rPr>
                <w:rFonts w:asciiTheme="minorHAnsi" w:eastAsiaTheme="minorEastAsia" w:hAnsiTheme="minorHAnsi" w:cstheme="minorBidi"/>
                <w:noProof/>
                <w:sz w:val="22"/>
                <w:lang w:eastAsia="pl-PL"/>
              </w:rPr>
              <w:tab/>
            </w:r>
            <w:r w:rsidRPr="00BF4E5F">
              <w:rPr>
                <w:rStyle w:val="Hipercze"/>
                <w:noProof/>
              </w:rPr>
              <w:t>Metody pomiaru satysfakcji interesariuszy uczelni technicznych w Polsce – identyfikacja wskaźników</w:t>
            </w:r>
            <w:r>
              <w:rPr>
                <w:noProof/>
                <w:webHidden/>
              </w:rPr>
              <w:tab/>
            </w:r>
            <w:r>
              <w:rPr>
                <w:noProof/>
                <w:webHidden/>
              </w:rPr>
              <w:fldChar w:fldCharType="begin"/>
            </w:r>
            <w:r>
              <w:rPr>
                <w:noProof/>
                <w:webHidden/>
              </w:rPr>
              <w:instrText xml:space="preserve"> PAGEREF _Toc125300878 \h </w:instrText>
            </w:r>
            <w:r>
              <w:rPr>
                <w:noProof/>
                <w:webHidden/>
              </w:rPr>
            </w:r>
            <w:r>
              <w:rPr>
                <w:noProof/>
                <w:webHidden/>
              </w:rPr>
              <w:fldChar w:fldCharType="separate"/>
            </w:r>
            <w:r>
              <w:rPr>
                <w:noProof/>
                <w:webHidden/>
              </w:rPr>
              <w:t>115</w:t>
            </w:r>
            <w:r>
              <w:rPr>
                <w:noProof/>
                <w:webHidden/>
              </w:rPr>
              <w:fldChar w:fldCharType="end"/>
            </w:r>
          </w:hyperlink>
        </w:p>
        <w:p w14:paraId="60674ACC" w14:textId="48DBA6F4"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Pr="00BF4E5F">
              <w:rPr>
                <w:rStyle w:val="Hipercze"/>
                <w:noProof/>
              </w:rPr>
              <w:t>6.2</w:t>
            </w:r>
            <w:r>
              <w:rPr>
                <w:rFonts w:asciiTheme="minorHAnsi" w:eastAsiaTheme="minorEastAsia" w:hAnsiTheme="minorHAnsi" w:cstheme="minorBidi"/>
                <w:noProof/>
                <w:sz w:val="22"/>
                <w:lang w:eastAsia="pl-PL"/>
              </w:rPr>
              <w:tab/>
            </w:r>
            <w:r w:rsidRPr="00BF4E5F">
              <w:rPr>
                <w:rStyle w:val="Hipercze"/>
                <w:noProof/>
              </w:rPr>
              <w:t>Weryfikacja przydatności metod pomiaru i wskaźników satysfakcji interesariuszy uczelni technicznych w Polsce</w:t>
            </w:r>
            <w:r>
              <w:rPr>
                <w:noProof/>
                <w:webHidden/>
              </w:rPr>
              <w:tab/>
            </w:r>
            <w:r>
              <w:rPr>
                <w:noProof/>
                <w:webHidden/>
              </w:rPr>
              <w:fldChar w:fldCharType="begin"/>
            </w:r>
            <w:r>
              <w:rPr>
                <w:noProof/>
                <w:webHidden/>
              </w:rPr>
              <w:instrText xml:space="preserve"> PAGEREF _Toc125300879 \h </w:instrText>
            </w:r>
            <w:r>
              <w:rPr>
                <w:noProof/>
                <w:webHidden/>
              </w:rPr>
            </w:r>
            <w:r>
              <w:rPr>
                <w:noProof/>
                <w:webHidden/>
              </w:rPr>
              <w:fldChar w:fldCharType="separate"/>
            </w:r>
            <w:r>
              <w:rPr>
                <w:noProof/>
                <w:webHidden/>
              </w:rPr>
              <w:t>115</w:t>
            </w:r>
            <w:r>
              <w:rPr>
                <w:noProof/>
                <w:webHidden/>
              </w:rPr>
              <w:fldChar w:fldCharType="end"/>
            </w:r>
          </w:hyperlink>
        </w:p>
        <w:p w14:paraId="75AD4C99" w14:textId="37007B7D"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Pr="00BF4E5F">
              <w:rPr>
                <w:rStyle w:val="Hipercze"/>
                <w:noProof/>
              </w:rPr>
              <w:t>6.2.1</w:t>
            </w:r>
            <w:r>
              <w:rPr>
                <w:rFonts w:asciiTheme="minorHAnsi" w:eastAsiaTheme="minorEastAsia" w:hAnsiTheme="minorHAnsi" w:cstheme="minorBidi"/>
                <w:noProof/>
                <w:sz w:val="22"/>
                <w:lang w:eastAsia="pl-PL"/>
              </w:rPr>
              <w:tab/>
            </w:r>
            <w:r w:rsidRPr="00BF4E5F">
              <w:rPr>
                <w:rStyle w:val="Hipercze"/>
                <w:noProof/>
              </w:rPr>
              <w:t>Cele i założenia badań statystyczno-empirycznych</w:t>
            </w:r>
            <w:r>
              <w:rPr>
                <w:noProof/>
                <w:webHidden/>
              </w:rPr>
              <w:tab/>
            </w:r>
            <w:r>
              <w:rPr>
                <w:noProof/>
                <w:webHidden/>
              </w:rPr>
              <w:fldChar w:fldCharType="begin"/>
            </w:r>
            <w:r>
              <w:rPr>
                <w:noProof/>
                <w:webHidden/>
              </w:rPr>
              <w:instrText xml:space="preserve"> PAGEREF _Toc125300880 \h </w:instrText>
            </w:r>
            <w:r>
              <w:rPr>
                <w:noProof/>
                <w:webHidden/>
              </w:rPr>
            </w:r>
            <w:r>
              <w:rPr>
                <w:noProof/>
                <w:webHidden/>
              </w:rPr>
              <w:fldChar w:fldCharType="separate"/>
            </w:r>
            <w:r>
              <w:rPr>
                <w:noProof/>
                <w:webHidden/>
              </w:rPr>
              <w:t>115</w:t>
            </w:r>
            <w:r>
              <w:rPr>
                <w:noProof/>
                <w:webHidden/>
              </w:rPr>
              <w:fldChar w:fldCharType="end"/>
            </w:r>
          </w:hyperlink>
        </w:p>
        <w:p w14:paraId="14607748" w14:textId="7DC1394C" w:rsidR="00C24DBA" w:rsidRDefault="00C24DBA">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Pr="00BF4E5F">
              <w:rPr>
                <w:rStyle w:val="Hipercze"/>
                <w:noProof/>
              </w:rPr>
              <w:t>6.2.2</w:t>
            </w:r>
            <w:r>
              <w:rPr>
                <w:rFonts w:asciiTheme="minorHAnsi" w:eastAsiaTheme="minorEastAsia" w:hAnsiTheme="minorHAnsi" w:cstheme="minorBidi"/>
                <w:noProof/>
                <w:sz w:val="22"/>
                <w:lang w:eastAsia="pl-PL"/>
              </w:rPr>
              <w:tab/>
            </w:r>
            <w:r w:rsidRPr="00BF4E5F">
              <w:rPr>
                <w:rStyle w:val="Hipercze"/>
                <w:noProof/>
              </w:rPr>
              <w:t>Wskaźniki satysfakcji interesariuszy uczelni technicznych w świetle badań statystyczno-empirycznych</w:t>
            </w:r>
            <w:r>
              <w:rPr>
                <w:noProof/>
                <w:webHidden/>
              </w:rPr>
              <w:tab/>
            </w:r>
            <w:r>
              <w:rPr>
                <w:noProof/>
                <w:webHidden/>
              </w:rPr>
              <w:fldChar w:fldCharType="begin"/>
            </w:r>
            <w:r>
              <w:rPr>
                <w:noProof/>
                <w:webHidden/>
              </w:rPr>
              <w:instrText xml:space="preserve"> PAGEREF _Toc125300881 \h </w:instrText>
            </w:r>
            <w:r>
              <w:rPr>
                <w:noProof/>
                <w:webHidden/>
              </w:rPr>
            </w:r>
            <w:r>
              <w:rPr>
                <w:noProof/>
                <w:webHidden/>
              </w:rPr>
              <w:fldChar w:fldCharType="separate"/>
            </w:r>
            <w:r>
              <w:rPr>
                <w:noProof/>
                <w:webHidden/>
              </w:rPr>
              <w:t>118</w:t>
            </w:r>
            <w:r>
              <w:rPr>
                <w:noProof/>
                <w:webHidden/>
              </w:rPr>
              <w:fldChar w:fldCharType="end"/>
            </w:r>
          </w:hyperlink>
        </w:p>
        <w:p w14:paraId="53CCB5A2" w14:textId="66B94BE9"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Pr="00BF4E5F">
              <w:rPr>
                <w:rStyle w:val="Hipercze"/>
                <w:noProof/>
              </w:rPr>
              <w:t>6.3</w:t>
            </w:r>
            <w:r>
              <w:rPr>
                <w:rFonts w:asciiTheme="minorHAnsi" w:eastAsiaTheme="minorEastAsia" w:hAnsiTheme="minorHAnsi" w:cstheme="minorBidi"/>
                <w:noProof/>
                <w:sz w:val="22"/>
                <w:lang w:eastAsia="pl-PL"/>
              </w:rPr>
              <w:tab/>
            </w:r>
            <w:r w:rsidRPr="00BF4E5F">
              <w:rPr>
                <w:rStyle w:val="Hipercze"/>
                <w:noProof/>
              </w:rPr>
              <w:t>Propozycja zestawu wybranych wskaźników skuteczności działań uczelni technicznych w Polsce</w:t>
            </w:r>
            <w:r>
              <w:rPr>
                <w:noProof/>
                <w:webHidden/>
              </w:rPr>
              <w:tab/>
            </w:r>
            <w:r>
              <w:rPr>
                <w:noProof/>
                <w:webHidden/>
              </w:rPr>
              <w:fldChar w:fldCharType="begin"/>
            </w:r>
            <w:r>
              <w:rPr>
                <w:noProof/>
                <w:webHidden/>
              </w:rPr>
              <w:instrText xml:space="preserve"> PAGEREF _Toc125300882 \h </w:instrText>
            </w:r>
            <w:r>
              <w:rPr>
                <w:noProof/>
                <w:webHidden/>
              </w:rPr>
            </w:r>
            <w:r>
              <w:rPr>
                <w:noProof/>
                <w:webHidden/>
              </w:rPr>
              <w:fldChar w:fldCharType="separate"/>
            </w:r>
            <w:r>
              <w:rPr>
                <w:noProof/>
                <w:webHidden/>
              </w:rPr>
              <w:t>118</w:t>
            </w:r>
            <w:r>
              <w:rPr>
                <w:noProof/>
                <w:webHidden/>
              </w:rPr>
              <w:fldChar w:fldCharType="end"/>
            </w:r>
          </w:hyperlink>
        </w:p>
        <w:p w14:paraId="6F60F5B2" w14:textId="6FCBC4D7"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Pr="00BF4E5F">
              <w:rPr>
                <w:rStyle w:val="Hipercze"/>
                <w:noProof/>
              </w:rPr>
              <w:t>7</w:t>
            </w:r>
            <w:r>
              <w:rPr>
                <w:rFonts w:asciiTheme="minorHAnsi" w:eastAsiaTheme="minorEastAsia" w:hAnsiTheme="minorHAnsi" w:cstheme="minorBidi"/>
                <w:noProof/>
                <w:sz w:val="22"/>
                <w:lang w:eastAsia="pl-PL"/>
              </w:rPr>
              <w:tab/>
            </w:r>
            <w:r w:rsidRPr="00BF4E5F">
              <w:rPr>
                <w:rStyle w:val="Hipercze"/>
                <w:noProof/>
              </w:rPr>
              <w:t>Zastosowanie metod pomiaru satysfakcji interesariuszy w doskonaleniu systemów zarządzania jakością polskich uczelni technicznych</w:t>
            </w:r>
            <w:r>
              <w:rPr>
                <w:noProof/>
                <w:webHidden/>
              </w:rPr>
              <w:tab/>
            </w:r>
            <w:r>
              <w:rPr>
                <w:noProof/>
                <w:webHidden/>
              </w:rPr>
              <w:fldChar w:fldCharType="begin"/>
            </w:r>
            <w:r>
              <w:rPr>
                <w:noProof/>
                <w:webHidden/>
              </w:rPr>
              <w:instrText xml:space="preserve"> PAGEREF _Toc125300883 \h </w:instrText>
            </w:r>
            <w:r>
              <w:rPr>
                <w:noProof/>
                <w:webHidden/>
              </w:rPr>
            </w:r>
            <w:r>
              <w:rPr>
                <w:noProof/>
                <w:webHidden/>
              </w:rPr>
              <w:fldChar w:fldCharType="separate"/>
            </w:r>
            <w:r>
              <w:rPr>
                <w:noProof/>
                <w:webHidden/>
              </w:rPr>
              <w:t>119</w:t>
            </w:r>
            <w:r>
              <w:rPr>
                <w:noProof/>
                <w:webHidden/>
              </w:rPr>
              <w:fldChar w:fldCharType="end"/>
            </w:r>
          </w:hyperlink>
        </w:p>
        <w:p w14:paraId="75BE9271" w14:textId="71A7A4A6"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Pr="00BF4E5F">
              <w:rPr>
                <w:rStyle w:val="Hipercze"/>
                <w:noProof/>
              </w:rPr>
              <w:t>7.1</w:t>
            </w:r>
            <w:r>
              <w:rPr>
                <w:rFonts w:asciiTheme="minorHAnsi" w:eastAsiaTheme="minorEastAsia" w:hAnsiTheme="minorHAnsi" w:cstheme="minorBidi"/>
                <w:noProof/>
                <w:sz w:val="22"/>
                <w:lang w:eastAsia="pl-PL"/>
              </w:rPr>
              <w:tab/>
            </w:r>
            <w:r w:rsidRPr="00BF4E5F">
              <w:rPr>
                <w:rStyle w:val="Hipercze"/>
                <w:noProof/>
              </w:rPr>
              <w:t>Powiązania pomiędzy informacjami o satysfakcji interesariuszy, a systemami zarządzania jakością</w:t>
            </w:r>
            <w:r>
              <w:rPr>
                <w:noProof/>
                <w:webHidden/>
              </w:rPr>
              <w:tab/>
            </w:r>
            <w:r>
              <w:rPr>
                <w:noProof/>
                <w:webHidden/>
              </w:rPr>
              <w:fldChar w:fldCharType="begin"/>
            </w:r>
            <w:r>
              <w:rPr>
                <w:noProof/>
                <w:webHidden/>
              </w:rPr>
              <w:instrText xml:space="preserve"> PAGEREF _Toc125300884 \h </w:instrText>
            </w:r>
            <w:r>
              <w:rPr>
                <w:noProof/>
                <w:webHidden/>
              </w:rPr>
            </w:r>
            <w:r>
              <w:rPr>
                <w:noProof/>
                <w:webHidden/>
              </w:rPr>
              <w:fldChar w:fldCharType="separate"/>
            </w:r>
            <w:r>
              <w:rPr>
                <w:noProof/>
                <w:webHidden/>
              </w:rPr>
              <w:t>119</w:t>
            </w:r>
            <w:r>
              <w:rPr>
                <w:noProof/>
                <w:webHidden/>
              </w:rPr>
              <w:fldChar w:fldCharType="end"/>
            </w:r>
          </w:hyperlink>
        </w:p>
        <w:p w14:paraId="2B04DEBB" w14:textId="43A9318C" w:rsidR="00C24DBA" w:rsidRDefault="00C24DBA">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Pr="00BF4E5F">
              <w:rPr>
                <w:rStyle w:val="Hipercze"/>
                <w:noProof/>
              </w:rPr>
              <w:t>7.2</w:t>
            </w:r>
            <w:r>
              <w:rPr>
                <w:rFonts w:asciiTheme="minorHAnsi" w:eastAsiaTheme="minorEastAsia" w:hAnsiTheme="minorHAnsi" w:cstheme="minorBidi"/>
                <w:noProof/>
                <w:sz w:val="22"/>
                <w:lang w:eastAsia="pl-PL"/>
              </w:rPr>
              <w:tab/>
            </w:r>
            <w:r w:rsidRPr="00BF4E5F">
              <w:rPr>
                <w:rStyle w:val="Hipercze"/>
                <w:noProof/>
              </w:rPr>
              <w:t>Model doskonalenia systemów zarządzania jakością polskich uczelni technicznych wykorzystujący informacje z pomiaru satysfakcji interesariuszy uczelni technicznych</w:t>
            </w:r>
            <w:r>
              <w:rPr>
                <w:noProof/>
                <w:webHidden/>
              </w:rPr>
              <w:tab/>
            </w:r>
            <w:r>
              <w:rPr>
                <w:noProof/>
                <w:webHidden/>
              </w:rPr>
              <w:fldChar w:fldCharType="begin"/>
            </w:r>
            <w:r>
              <w:rPr>
                <w:noProof/>
                <w:webHidden/>
              </w:rPr>
              <w:instrText xml:space="preserve"> PAGEREF _Toc125300885 \h </w:instrText>
            </w:r>
            <w:r>
              <w:rPr>
                <w:noProof/>
                <w:webHidden/>
              </w:rPr>
            </w:r>
            <w:r>
              <w:rPr>
                <w:noProof/>
                <w:webHidden/>
              </w:rPr>
              <w:fldChar w:fldCharType="separate"/>
            </w:r>
            <w:r>
              <w:rPr>
                <w:noProof/>
                <w:webHidden/>
              </w:rPr>
              <w:t>119</w:t>
            </w:r>
            <w:r>
              <w:rPr>
                <w:noProof/>
                <w:webHidden/>
              </w:rPr>
              <w:fldChar w:fldCharType="end"/>
            </w:r>
          </w:hyperlink>
        </w:p>
        <w:p w14:paraId="74E17223" w14:textId="21DC147B"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Pr="00BF4E5F">
              <w:rPr>
                <w:rStyle w:val="Hipercze"/>
                <w:noProof/>
              </w:rPr>
              <w:t>Rekapitulacja</w:t>
            </w:r>
            <w:r>
              <w:rPr>
                <w:noProof/>
                <w:webHidden/>
              </w:rPr>
              <w:tab/>
            </w:r>
            <w:r>
              <w:rPr>
                <w:noProof/>
                <w:webHidden/>
              </w:rPr>
              <w:fldChar w:fldCharType="begin"/>
            </w:r>
            <w:r>
              <w:rPr>
                <w:noProof/>
                <w:webHidden/>
              </w:rPr>
              <w:instrText xml:space="preserve"> PAGEREF _Toc125300886 \h </w:instrText>
            </w:r>
            <w:r>
              <w:rPr>
                <w:noProof/>
                <w:webHidden/>
              </w:rPr>
            </w:r>
            <w:r>
              <w:rPr>
                <w:noProof/>
                <w:webHidden/>
              </w:rPr>
              <w:fldChar w:fldCharType="separate"/>
            </w:r>
            <w:r>
              <w:rPr>
                <w:noProof/>
                <w:webHidden/>
              </w:rPr>
              <w:t>120</w:t>
            </w:r>
            <w:r>
              <w:rPr>
                <w:noProof/>
                <w:webHidden/>
              </w:rPr>
              <w:fldChar w:fldCharType="end"/>
            </w:r>
          </w:hyperlink>
        </w:p>
        <w:p w14:paraId="07E4B07D" w14:textId="75B1CA56"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Pr="00BF4E5F">
              <w:rPr>
                <w:rStyle w:val="Hipercze"/>
                <w:noProof/>
              </w:rPr>
              <w:t>8</w:t>
            </w:r>
            <w:r>
              <w:rPr>
                <w:rFonts w:asciiTheme="minorHAnsi" w:eastAsiaTheme="minorEastAsia" w:hAnsiTheme="minorHAnsi" w:cstheme="minorBidi"/>
                <w:noProof/>
                <w:sz w:val="22"/>
                <w:lang w:eastAsia="pl-PL"/>
              </w:rPr>
              <w:tab/>
            </w:r>
            <w:r w:rsidRPr="00BF4E5F">
              <w:rPr>
                <w:rStyle w:val="Hipercze"/>
                <w:noProof/>
              </w:rPr>
              <w:t>Spis literatury</w:t>
            </w:r>
            <w:r>
              <w:rPr>
                <w:noProof/>
                <w:webHidden/>
              </w:rPr>
              <w:tab/>
            </w:r>
            <w:r>
              <w:rPr>
                <w:noProof/>
                <w:webHidden/>
              </w:rPr>
              <w:fldChar w:fldCharType="begin"/>
            </w:r>
            <w:r>
              <w:rPr>
                <w:noProof/>
                <w:webHidden/>
              </w:rPr>
              <w:instrText xml:space="preserve"> PAGEREF _Toc125300887 \h </w:instrText>
            </w:r>
            <w:r>
              <w:rPr>
                <w:noProof/>
                <w:webHidden/>
              </w:rPr>
            </w:r>
            <w:r>
              <w:rPr>
                <w:noProof/>
                <w:webHidden/>
              </w:rPr>
              <w:fldChar w:fldCharType="separate"/>
            </w:r>
            <w:r>
              <w:rPr>
                <w:noProof/>
                <w:webHidden/>
              </w:rPr>
              <w:t>121</w:t>
            </w:r>
            <w:r>
              <w:rPr>
                <w:noProof/>
                <w:webHidden/>
              </w:rPr>
              <w:fldChar w:fldCharType="end"/>
            </w:r>
          </w:hyperlink>
        </w:p>
        <w:p w14:paraId="6B5363FB" w14:textId="58923B87" w:rsidR="00C24DBA" w:rsidRDefault="00C24DBA">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Pr="00BF4E5F">
              <w:rPr>
                <w:rStyle w:val="Hipercze"/>
                <w:noProof/>
              </w:rPr>
              <w:t>9</w:t>
            </w:r>
            <w:r>
              <w:rPr>
                <w:rFonts w:asciiTheme="minorHAnsi" w:eastAsiaTheme="minorEastAsia" w:hAnsiTheme="minorHAnsi" w:cstheme="minorBidi"/>
                <w:noProof/>
                <w:sz w:val="22"/>
                <w:lang w:eastAsia="pl-PL"/>
              </w:rPr>
              <w:tab/>
            </w:r>
            <w:r w:rsidRPr="00BF4E5F">
              <w:rPr>
                <w:rStyle w:val="Hipercze"/>
                <w:noProof/>
              </w:rPr>
              <w:t>Spis literatury Mendeley</w:t>
            </w:r>
            <w:r>
              <w:rPr>
                <w:noProof/>
                <w:webHidden/>
              </w:rPr>
              <w:tab/>
            </w:r>
            <w:r>
              <w:rPr>
                <w:noProof/>
                <w:webHidden/>
              </w:rPr>
              <w:fldChar w:fldCharType="begin"/>
            </w:r>
            <w:r>
              <w:rPr>
                <w:noProof/>
                <w:webHidden/>
              </w:rPr>
              <w:instrText xml:space="preserve"> PAGEREF _Toc125300888 \h </w:instrText>
            </w:r>
            <w:r>
              <w:rPr>
                <w:noProof/>
                <w:webHidden/>
              </w:rPr>
            </w:r>
            <w:r>
              <w:rPr>
                <w:noProof/>
                <w:webHidden/>
              </w:rPr>
              <w:fldChar w:fldCharType="separate"/>
            </w:r>
            <w:r>
              <w:rPr>
                <w:noProof/>
                <w:webHidden/>
              </w:rPr>
              <w:t>122</w:t>
            </w:r>
            <w:r>
              <w:rPr>
                <w:noProof/>
                <w:webHidden/>
              </w:rPr>
              <w:fldChar w:fldCharType="end"/>
            </w:r>
          </w:hyperlink>
        </w:p>
        <w:p w14:paraId="792F7357" w14:textId="56683DDB" w:rsidR="00C24DBA" w:rsidRDefault="00C24DBA">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Pr="00BF4E5F">
              <w:rPr>
                <w:rStyle w:val="Hipercze"/>
                <w:noProof/>
              </w:rPr>
              <w:t>10</w:t>
            </w:r>
            <w:r>
              <w:rPr>
                <w:rFonts w:asciiTheme="minorHAnsi" w:eastAsiaTheme="minorEastAsia" w:hAnsiTheme="minorHAnsi" w:cstheme="minorBidi"/>
                <w:noProof/>
                <w:sz w:val="22"/>
                <w:lang w:eastAsia="pl-PL"/>
              </w:rPr>
              <w:tab/>
            </w:r>
            <w:r w:rsidRPr="00BF4E5F">
              <w:rPr>
                <w:rStyle w:val="Hipercze"/>
                <w:noProof/>
              </w:rPr>
              <w:t>Wykaz rysunków</w:t>
            </w:r>
            <w:r>
              <w:rPr>
                <w:noProof/>
                <w:webHidden/>
              </w:rPr>
              <w:tab/>
            </w:r>
            <w:r>
              <w:rPr>
                <w:noProof/>
                <w:webHidden/>
              </w:rPr>
              <w:fldChar w:fldCharType="begin"/>
            </w:r>
            <w:r>
              <w:rPr>
                <w:noProof/>
                <w:webHidden/>
              </w:rPr>
              <w:instrText xml:space="preserve"> PAGEREF _Toc125300889 \h </w:instrText>
            </w:r>
            <w:r>
              <w:rPr>
                <w:noProof/>
                <w:webHidden/>
              </w:rPr>
            </w:r>
            <w:r>
              <w:rPr>
                <w:noProof/>
                <w:webHidden/>
              </w:rPr>
              <w:fldChar w:fldCharType="separate"/>
            </w:r>
            <w:r>
              <w:rPr>
                <w:noProof/>
                <w:webHidden/>
              </w:rPr>
              <w:t>134</w:t>
            </w:r>
            <w:r>
              <w:rPr>
                <w:noProof/>
                <w:webHidden/>
              </w:rPr>
              <w:fldChar w:fldCharType="end"/>
            </w:r>
          </w:hyperlink>
        </w:p>
        <w:p w14:paraId="2C68C4D2" w14:textId="47288D87" w:rsidR="00C24DBA" w:rsidRDefault="00C24DBA">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Pr="00BF4E5F">
              <w:rPr>
                <w:rStyle w:val="Hipercze"/>
                <w:noProof/>
              </w:rPr>
              <w:t>11</w:t>
            </w:r>
            <w:r>
              <w:rPr>
                <w:rFonts w:asciiTheme="minorHAnsi" w:eastAsiaTheme="minorEastAsia" w:hAnsiTheme="minorHAnsi" w:cstheme="minorBidi"/>
                <w:noProof/>
                <w:sz w:val="22"/>
                <w:lang w:eastAsia="pl-PL"/>
              </w:rPr>
              <w:tab/>
            </w:r>
            <w:r w:rsidRPr="00BF4E5F">
              <w:rPr>
                <w:rStyle w:val="Hipercze"/>
                <w:noProof/>
              </w:rPr>
              <w:t>Wykaz Tabel</w:t>
            </w:r>
            <w:r>
              <w:rPr>
                <w:noProof/>
                <w:webHidden/>
              </w:rPr>
              <w:tab/>
            </w:r>
            <w:r>
              <w:rPr>
                <w:noProof/>
                <w:webHidden/>
              </w:rPr>
              <w:fldChar w:fldCharType="begin"/>
            </w:r>
            <w:r>
              <w:rPr>
                <w:noProof/>
                <w:webHidden/>
              </w:rPr>
              <w:instrText xml:space="preserve"> PAGEREF _Toc125300890 \h </w:instrText>
            </w:r>
            <w:r>
              <w:rPr>
                <w:noProof/>
                <w:webHidden/>
              </w:rPr>
            </w:r>
            <w:r>
              <w:rPr>
                <w:noProof/>
                <w:webHidden/>
              </w:rPr>
              <w:fldChar w:fldCharType="separate"/>
            </w:r>
            <w:r>
              <w:rPr>
                <w:noProof/>
                <w:webHidden/>
              </w:rPr>
              <w:t>135</w:t>
            </w:r>
            <w:r>
              <w:rPr>
                <w:noProof/>
                <w:webHidden/>
              </w:rPr>
              <w:fldChar w:fldCharType="end"/>
            </w:r>
          </w:hyperlink>
        </w:p>
        <w:p w14:paraId="4A537BA3" w14:textId="19C30099" w:rsidR="00C24DBA" w:rsidRDefault="00C24DBA">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Pr="00BF4E5F">
              <w:rPr>
                <w:rStyle w:val="Hipercze"/>
                <w:noProof/>
              </w:rPr>
              <w:t>12</w:t>
            </w:r>
            <w:r>
              <w:rPr>
                <w:rFonts w:asciiTheme="minorHAnsi" w:eastAsiaTheme="minorEastAsia" w:hAnsiTheme="minorHAnsi" w:cstheme="minorBidi"/>
                <w:noProof/>
                <w:sz w:val="22"/>
                <w:lang w:eastAsia="pl-PL"/>
              </w:rPr>
              <w:tab/>
            </w:r>
            <w:r w:rsidRPr="00BF4E5F">
              <w:rPr>
                <w:rStyle w:val="Hipercze"/>
                <w:noProof/>
              </w:rPr>
              <w:t>Wykaz załączników</w:t>
            </w:r>
            <w:r>
              <w:rPr>
                <w:noProof/>
                <w:webHidden/>
              </w:rPr>
              <w:tab/>
            </w:r>
            <w:r>
              <w:rPr>
                <w:noProof/>
                <w:webHidden/>
              </w:rPr>
              <w:fldChar w:fldCharType="begin"/>
            </w:r>
            <w:r>
              <w:rPr>
                <w:noProof/>
                <w:webHidden/>
              </w:rPr>
              <w:instrText xml:space="preserve"> PAGEREF _Toc125300891 \h </w:instrText>
            </w:r>
            <w:r>
              <w:rPr>
                <w:noProof/>
                <w:webHidden/>
              </w:rPr>
            </w:r>
            <w:r>
              <w:rPr>
                <w:noProof/>
                <w:webHidden/>
              </w:rPr>
              <w:fldChar w:fldCharType="separate"/>
            </w:r>
            <w:r>
              <w:rPr>
                <w:noProof/>
                <w:webHidden/>
              </w:rPr>
              <w:t>137</w:t>
            </w:r>
            <w:r>
              <w:rPr>
                <w:noProof/>
                <w:webHidden/>
              </w:rPr>
              <w:fldChar w:fldCharType="end"/>
            </w:r>
          </w:hyperlink>
        </w:p>
        <w:p w14:paraId="7FBB03C3" w14:textId="675B7776"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Pr="00BF4E5F">
              <w:rPr>
                <w:rStyle w:val="Hipercze"/>
                <w:noProof/>
              </w:rPr>
              <w:t>Załącznik 1 – Lista głównych zmian wprowadzonych w ramach Konstytucji dla Nauki</w:t>
            </w:r>
            <w:r>
              <w:rPr>
                <w:noProof/>
                <w:webHidden/>
              </w:rPr>
              <w:tab/>
            </w:r>
            <w:r>
              <w:rPr>
                <w:noProof/>
                <w:webHidden/>
              </w:rPr>
              <w:fldChar w:fldCharType="begin"/>
            </w:r>
            <w:r>
              <w:rPr>
                <w:noProof/>
                <w:webHidden/>
              </w:rPr>
              <w:instrText xml:space="preserve"> PAGEREF _Toc125300892 \h </w:instrText>
            </w:r>
            <w:r>
              <w:rPr>
                <w:noProof/>
                <w:webHidden/>
              </w:rPr>
            </w:r>
            <w:r>
              <w:rPr>
                <w:noProof/>
                <w:webHidden/>
              </w:rPr>
              <w:fldChar w:fldCharType="separate"/>
            </w:r>
            <w:r>
              <w:rPr>
                <w:noProof/>
                <w:webHidden/>
              </w:rPr>
              <w:t>138</w:t>
            </w:r>
            <w:r>
              <w:rPr>
                <w:noProof/>
                <w:webHidden/>
              </w:rPr>
              <w:fldChar w:fldCharType="end"/>
            </w:r>
          </w:hyperlink>
        </w:p>
        <w:p w14:paraId="448C5117" w14:textId="18A54FF0"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Pr="00BF4E5F">
              <w:rPr>
                <w:rStyle w:val="Hipercze"/>
                <w:noProof/>
              </w:rPr>
              <w:t>Załącznik 2 - Kwestionariusze badania satysfakcji interesariuszy</w:t>
            </w:r>
            <w:r>
              <w:rPr>
                <w:noProof/>
                <w:webHidden/>
              </w:rPr>
              <w:tab/>
            </w:r>
            <w:r>
              <w:rPr>
                <w:noProof/>
                <w:webHidden/>
              </w:rPr>
              <w:fldChar w:fldCharType="begin"/>
            </w:r>
            <w:r>
              <w:rPr>
                <w:noProof/>
                <w:webHidden/>
              </w:rPr>
              <w:instrText xml:space="preserve"> PAGEREF _Toc125300893 \h </w:instrText>
            </w:r>
            <w:r>
              <w:rPr>
                <w:noProof/>
                <w:webHidden/>
              </w:rPr>
            </w:r>
            <w:r>
              <w:rPr>
                <w:noProof/>
                <w:webHidden/>
              </w:rPr>
              <w:fldChar w:fldCharType="separate"/>
            </w:r>
            <w:r>
              <w:rPr>
                <w:noProof/>
                <w:webHidden/>
              </w:rPr>
              <w:t>148</w:t>
            </w:r>
            <w:r>
              <w:rPr>
                <w:noProof/>
                <w:webHidden/>
              </w:rPr>
              <w:fldChar w:fldCharType="end"/>
            </w:r>
          </w:hyperlink>
        </w:p>
        <w:p w14:paraId="560FC5EE" w14:textId="4062B2E4" w:rsidR="00C24DBA" w:rsidRDefault="00C24DBA">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Pr="00BF4E5F">
              <w:rPr>
                <w:rStyle w:val="Hipercze"/>
                <w:noProof/>
              </w:rPr>
              <w:t>Załącznik 3 – Uczelnie techniczne objęte badaniem satysfakcji interesariuszy</w:t>
            </w:r>
            <w:r>
              <w:rPr>
                <w:noProof/>
                <w:webHidden/>
              </w:rPr>
              <w:tab/>
            </w:r>
            <w:r>
              <w:rPr>
                <w:noProof/>
                <w:webHidden/>
              </w:rPr>
              <w:fldChar w:fldCharType="begin"/>
            </w:r>
            <w:r>
              <w:rPr>
                <w:noProof/>
                <w:webHidden/>
              </w:rPr>
              <w:instrText xml:space="preserve"> PAGEREF _Toc125300894 \h </w:instrText>
            </w:r>
            <w:r>
              <w:rPr>
                <w:noProof/>
                <w:webHidden/>
              </w:rPr>
            </w:r>
            <w:r>
              <w:rPr>
                <w:noProof/>
                <w:webHidden/>
              </w:rPr>
              <w:fldChar w:fldCharType="separate"/>
            </w:r>
            <w:r>
              <w:rPr>
                <w:noProof/>
                <w:webHidden/>
              </w:rPr>
              <w:t>149</w:t>
            </w:r>
            <w:r>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31DF339"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C24DBA">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AF7B563"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C24D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C24DB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2A3182C"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C24DBA">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444439A3"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C24DBA">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77B682E7"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C24D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20133DC7"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C24D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5746E0E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C24DBA">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0C92462C"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C24D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lastRenderedPageBreak/>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trwałość 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drawing>
          <wp:inline distT="0" distB="0" distL="0" distR="0" wp14:anchorId="3F825E98" wp14:editId="77927C86">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1C7026A"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C24DBA">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lastRenderedPageBreak/>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lastRenderedPageBreak/>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93B923B"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C24DBA">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w:t>
      </w:r>
      <w:r w:rsidR="00E165E0" w:rsidRPr="00233788">
        <w:lastRenderedPageBreak/>
        <w:t>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924506E"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C24DBA">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w:t>
      </w:r>
      <w:r w:rsidR="007A223C" w:rsidRPr="00233788">
        <w:lastRenderedPageBreak/>
        <w:t xml:space="preserve">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ogólna liczba studentów już w roku 2019 spadła poniżej poziomu prognozy na rok 2022. 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BC03C7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C24DBA">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55685F5"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C24DBA">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3DC8DBD"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C24DBA">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1016D346"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C24DBA">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34488E7"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C24D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2B33DF7"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C24DBA">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Ref66114796"/>
      <w:bookmarkStart w:id="85" w:name="_Toc125300832"/>
      <w:r w:rsidRPr="00233788">
        <w:t>Cechy szczególne uniwersyteckiej kultury organizacji</w:t>
      </w:r>
      <w:bookmarkEnd w:id="81"/>
      <w:bookmarkEnd w:id="82"/>
      <w:bookmarkEnd w:id="83"/>
      <w:bookmarkEnd w:id="85"/>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0D431EF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C24D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4"/>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FA0A78A" w:rsidR="0041450C" w:rsidRPr="00233788" w:rsidRDefault="00433E03" w:rsidP="00793CFA">
      <w:pPr>
        <w:pStyle w:val="Rysunek"/>
      </w:pPr>
      <w:bookmarkStart w:id="93" w:name="_Toc125300905"/>
      <w:r>
        <w:t xml:space="preserve">Rysunek </w:t>
      </w:r>
      <w:fldSimple w:instr=" SEQ Rysunek \* ARABIC ">
        <w:r w:rsidR="00C24DBA">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5854318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C24DBA">
        <w:rPr>
          <w:b/>
          <w:bCs/>
        </w:rPr>
        <w:t>Błąd!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C24DBA">
        <w:rPr>
          <w:b/>
          <w:bCs/>
        </w:rPr>
        <w:t>Błąd! Nie można odnaleźć źródła odwołania.</w:t>
      </w:r>
      <w:r w:rsidRPr="00233788">
        <w:fldChar w:fldCharType="end"/>
      </w:r>
      <w:r w:rsidRPr="00233788">
        <w:t xml:space="preserve">) przedstawiono wzajemne relacje trzech obszarów motywacji akademickich. Wg koncepcji Backmore’a i Kandiko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0A427529" w:rsidR="00C16054" w:rsidRPr="00233788" w:rsidRDefault="00C16054" w:rsidP="00C16054">
      <w:pPr>
        <w:pStyle w:val="Tytutabeli"/>
      </w:pPr>
      <w:bookmarkStart w:id="94" w:name="_Ref64489165"/>
      <w:bookmarkStart w:id="95" w:name="_Toc125300927"/>
      <w:r w:rsidRPr="00233788">
        <w:t xml:space="preserve">Tabela </w:t>
      </w:r>
      <w:fldSimple w:instr=" SEQ Tabela \* ARABIC ">
        <w:r w:rsidR="00C24DBA">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65D0A237" w:rsidR="007503A7" w:rsidRPr="00233788" w:rsidRDefault="007503A7" w:rsidP="007503A7">
      <w:pPr>
        <w:pStyle w:val="Tytutabeli"/>
      </w:pPr>
      <w:bookmarkStart w:id="96" w:name="_Ref65005850"/>
      <w:bookmarkStart w:id="97" w:name="_Ref65005829"/>
      <w:bookmarkStart w:id="98" w:name="_Toc125300928"/>
      <w:r w:rsidRPr="00233788">
        <w:lastRenderedPageBreak/>
        <w:t xml:space="preserve">Tabela </w:t>
      </w:r>
      <w:fldSimple w:instr=" SEQ Tabela \* ARABIC ">
        <w:r w:rsidR="00C24DBA">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12530083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583C56F" w:rsidR="00433E03" w:rsidRDefault="000D5243" w:rsidP="00646C5E">
      <w:pPr>
        <w:pStyle w:val="Tytutabeli"/>
      </w:pPr>
      <w:bookmarkStart w:id="101" w:name="_Ref73208374"/>
      <w:bookmarkStart w:id="102" w:name="_Toc125300906"/>
      <w:r>
        <w:t xml:space="preserve">Rysunek </w:t>
      </w:r>
      <w:fldSimple w:instr=" SEQ Rysunek \* ARABIC ">
        <w:r w:rsidR="00C24DBA">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083D93DE" w:rsidR="005C38C8" w:rsidRDefault="005C38C8" w:rsidP="005C38C8">
      <w:pPr>
        <w:pStyle w:val="Tytutabeli"/>
      </w:pPr>
      <w:bookmarkStart w:id="103" w:name="_Ref85278252"/>
      <w:bookmarkStart w:id="104" w:name="_Ref85278236"/>
      <w:bookmarkStart w:id="105" w:name="_Toc125300929"/>
      <w:r>
        <w:lastRenderedPageBreak/>
        <w:t xml:space="preserve">Tabela </w:t>
      </w:r>
      <w:fldSimple w:instr=" SEQ Tabela \* ARABIC ">
        <w:r w:rsidR="00C24DBA">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24DB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C24DB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12530083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12530083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125300837"/>
      <w:r w:rsidRPr="00233788">
        <w:t>Wybrane definicje jakości</w:t>
      </w:r>
      <w:bookmarkEnd w:id="110"/>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689B66C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215A1AD2" w:rsidR="009A15F1" w:rsidRPr="00E24170" w:rsidRDefault="00E24170" w:rsidP="00E24170">
      <w:pPr>
        <w:pStyle w:val="Rysunek"/>
      </w:pPr>
      <w:bookmarkStart w:id="113" w:name="_Ref92233410"/>
      <w:bookmarkStart w:id="114" w:name="_Toc125300907"/>
      <w:r>
        <w:t xml:space="preserve">Rysunek </w:t>
      </w:r>
      <w:fldSimple w:instr=" SEQ Rysunek \* ARABIC ">
        <w:r w:rsidR="00C24DBA">
          <w:rPr>
            <w:noProof/>
          </w:rPr>
          <w:t>13</w:t>
        </w:r>
      </w:fldSimple>
      <w:bookmarkEnd w:id="113"/>
      <w:r>
        <w:t xml:space="preserve"> </w:t>
      </w:r>
      <w:r w:rsidRPr="00233788">
        <w:t xml:space="preserve">Schemat modelu jakości usług </w:t>
      </w:r>
      <w:r w:rsidRPr="00E24170">
        <w:t>SERVQUAL</w:t>
      </w:r>
      <w:bookmarkEnd w:id="114"/>
    </w:p>
    <w:p w14:paraId="67ED412E" w14:textId="1DD6189E" w:rsidR="009A15F1" w:rsidRPr="006F7DC7" w:rsidRDefault="009A15F1" w:rsidP="005324A3">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53202A" w:rsidR="009A15F1" w:rsidRPr="004430F0" w:rsidRDefault="009A15F1" w:rsidP="009A15F1">
      <w:pPr>
        <w:pStyle w:val="Tytutabeli"/>
      </w:pPr>
      <w:bookmarkStart w:id="116" w:name="_Ref437181610"/>
      <w:bookmarkStart w:id="117" w:name="_Ref437181606"/>
      <w:bookmarkStart w:id="118" w:name="_Toc125300930"/>
      <w:r w:rsidRPr="004430F0">
        <w:lastRenderedPageBreak/>
        <w:t xml:space="preserve">Tabela </w:t>
      </w:r>
      <w:fldSimple w:instr=" SEQ Tabela \* ARABIC ">
        <w:r w:rsidR="00C24DBA">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502E6C46" w:rsidR="009A15F1" w:rsidRPr="00B66BC9" w:rsidRDefault="009A15F1" w:rsidP="009A15F1">
      <w:pPr>
        <w:numPr>
          <w:ilvl w:val="0"/>
          <w:numId w:val="21"/>
        </w:numPr>
      </w:pPr>
      <w:r w:rsidRPr="00B66BC9">
        <w:t>empatia (</w:t>
      </w:r>
      <w:r w:rsidRPr="00B66BC9">
        <w:rPr>
          <w:i/>
        </w:rPr>
        <w:t>empathy</w:t>
      </w:r>
      <w:r w:rsidRPr="00B66BC9">
        <w:t xml:space="preserve">) </w:t>
      </w:r>
      <w:commentRangeStart w:id="120"/>
      <w:r w:rsidR="00B66BC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FE3A7C" w:rsidRPr="00FE3A7C">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4F82CCC1" w:rsidR="00AE0295" w:rsidRPr="005324A3" w:rsidRDefault="009A15F1" w:rsidP="00AE0295">
      <w:pPr>
        <w:pStyle w:val="Rysunek"/>
      </w:pPr>
      <w:bookmarkStart w:id="122" w:name="_Ref92566503"/>
      <w:bookmarkStart w:id="123" w:name="_Toc125300908"/>
      <w:r w:rsidRPr="005324A3">
        <w:t xml:space="preserve">Rysunek </w:t>
      </w:r>
      <w:fldSimple w:instr=" SEQ Rysunek \* ARABIC ">
        <w:r w:rsidR="00C24DBA">
          <w:rPr>
            <w:noProof/>
          </w:rPr>
          <w:t>14</w:t>
        </w:r>
      </w:fldSimple>
      <w:r w:rsidRPr="005324A3">
        <w:t xml:space="preserve"> Hierarchiczny model jakości usług wg Dabholkara, Thorpe’a i Rentz’a</w:t>
      </w:r>
      <w:bookmarkEnd w:id="122"/>
      <w:bookmarkEnd w:id="123"/>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16182DB5" w:rsidR="009A15F1" w:rsidRPr="00233788" w:rsidRDefault="009A15F1" w:rsidP="005324A3">
      <w:pPr>
        <w:pStyle w:val="Rysunek"/>
      </w:pPr>
      <w:bookmarkStart w:id="127" w:name="_Ref92568677"/>
      <w:bookmarkStart w:id="128" w:name="_Ref92568694"/>
      <w:bookmarkStart w:id="129" w:name="_Toc125300909"/>
      <w:r w:rsidRPr="00233788">
        <w:t xml:space="preserve">Rysunek </w:t>
      </w:r>
      <w:fldSimple w:instr=" SEQ Rysunek \* ARABIC ">
        <w:r w:rsidR="00C24DBA">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42EE3771" w:rsidR="009A15F1" w:rsidRPr="00AF2DE9" w:rsidRDefault="009A15F1" w:rsidP="009A15F1">
      <w:pPr>
        <w:pStyle w:val="Tytutabeli"/>
      </w:pPr>
      <w:bookmarkStart w:id="130" w:name="_Toc125300931"/>
      <w:r w:rsidRPr="00AF2DE9">
        <w:t xml:space="preserve">Tabela </w:t>
      </w:r>
      <w:fldSimple w:instr=" SEQ Tabela \* ARABIC ">
        <w:r w:rsidR="00C24DBA">
          <w:rPr>
            <w:noProof/>
          </w:rPr>
          <w:t>13</w:t>
        </w:r>
      </w:fldSimple>
      <w:r w:rsidRPr="00AF2DE9">
        <w:t xml:space="preserve"> Model jakości usług Gummesona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07601A2" w:rsidR="0050671B" w:rsidRPr="0050671B" w:rsidRDefault="0050671B" w:rsidP="0050671B">
      <w:pPr>
        <w:pStyle w:val="Rysunek"/>
      </w:pPr>
      <w:bookmarkStart w:id="132" w:name="_Ref92635501"/>
      <w:bookmarkStart w:id="133" w:name="_Toc125300910"/>
      <w:r w:rsidRPr="0050671B">
        <w:t xml:space="preserve">Rysunek </w:t>
      </w:r>
      <w:fldSimple w:instr=" SEQ Rysunek \* ARABIC ">
        <w:r w:rsidR="00C24DBA">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4B49254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FE3A7C" w:rsidRPr="00FE3A7C">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05537084" w:rsidR="009A15F1" w:rsidRPr="00BD17A9" w:rsidRDefault="009A15F1" w:rsidP="00BD17A9">
      <w:pPr>
        <w:pStyle w:val="Tytutabeli"/>
      </w:pPr>
      <w:bookmarkStart w:id="135" w:name="_Ref437117390"/>
      <w:bookmarkStart w:id="136" w:name="_Ref437117376"/>
      <w:bookmarkStart w:id="137" w:name="_Toc125300932"/>
      <w:r w:rsidRPr="00BD17A9">
        <w:t xml:space="preserve">Tabela </w:t>
      </w:r>
      <w:fldSimple w:instr=" SEQ Tabela \* ARABIC ">
        <w:r w:rsidR="00C24DBA">
          <w:rPr>
            <w:noProof/>
          </w:rPr>
          <w:t>14</w:t>
        </w:r>
      </w:fldSimple>
      <w:bookmarkEnd w:id="135"/>
      <w:r w:rsidRPr="00BD17A9">
        <w:t xml:space="preserve"> Uniwersalny wzorzec jakości usług wg Kolmana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6887D8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FE3A7C" w:rsidRPr="00FE3A7C">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1083EE78" w:rsidR="009A15F1" w:rsidRPr="00BD17A9" w:rsidRDefault="009A15F1" w:rsidP="00BD17A9">
      <w:pPr>
        <w:pStyle w:val="Tytutabeli"/>
      </w:pPr>
      <w:bookmarkStart w:id="139" w:name="_Toc125300933"/>
      <w:r w:rsidRPr="00BD17A9">
        <w:t xml:space="preserve">Tabela </w:t>
      </w:r>
      <w:fldSimple w:instr=" SEQ Tabela \* ARABIC ">
        <w:r w:rsidR="00C24DBA">
          <w:rPr>
            <w:noProof/>
          </w:rPr>
          <w:t>15</w:t>
        </w:r>
      </w:fldSimple>
      <w:r w:rsidRPr="00BD17A9">
        <w:t xml:space="preserve"> Kategorie jakości wg Townsenda i Gebhardta</w:t>
      </w:r>
      <w:bookmarkEnd w:id="139"/>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A53E22C" w:rsidR="005A5020" w:rsidRPr="005A5020" w:rsidRDefault="009A15F1" w:rsidP="005A5020">
      <w:pPr>
        <w:pStyle w:val="Rysunek"/>
      </w:pPr>
      <w:bookmarkStart w:id="142" w:name="_Ref92656504"/>
      <w:bookmarkStart w:id="143" w:name="_Ref92656512"/>
      <w:bookmarkStart w:id="144" w:name="_Toc125300911"/>
      <w:r w:rsidRPr="005A5020">
        <w:t xml:space="preserve">Rysunek </w:t>
      </w:r>
      <w:fldSimple w:instr=" SEQ Rysunek \* ARABIC ">
        <w:r w:rsidR="00C24DBA">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C24DB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12530083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12530083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C24DBA">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C24DBA">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12530084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24DB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12530084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12530084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125300843"/>
      <w:r w:rsidRPr="00233788">
        <w:t>Zarządzanie jakością w uczelniach wyższych</w:t>
      </w:r>
      <w:bookmarkEnd w:id="152"/>
    </w:p>
    <w:p w14:paraId="0D04ADF8" w14:textId="35BCCC6B" w:rsidR="001D7F64" w:rsidRPr="00233788" w:rsidRDefault="001D7F64" w:rsidP="004E7B54">
      <w:pPr>
        <w:pStyle w:val="Nagwek3"/>
      </w:pPr>
      <w:bookmarkStart w:id="153" w:name="_Toc12530084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12530084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12530084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12530084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12530084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(definicja z project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12530084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12530085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12530085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5D179C26" w:rsidR="000A2989" w:rsidRDefault="000A2989" w:rsidP="004E7B54">
      <w:pPr>
        <w:pStyle w:val="Nagwek2"/>
      </w:pPr>
      <w:bookmarkStart w:id="165"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6" w:name="_Toc125300856"/>
      <w:r>
        <w:t>Analiza wyników badania jakościowego</w:t>
      </w:r>
      <w:bookmarkEnd w:id="16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7" w:name="_Toc125300857"/>
      <w:r>
        <w:t>Analiza wyników badania kwestionariuszowego</w:t>
      </w:r>
      <w:bookmarkEnd w:id="16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01C43322" w:rsidR="00883092" w:rsidRDefault="00883092" w:rsidP="00883092">
      <w:pPr>
        <w:pStyle w:val="Tytutabeli"/>
      </w:pPr>
      <w:bookmarkStart w:id="168" w:name="_Toc125300934"/>
      <w:r>
        <w:t xml:space="preserve">Tabela </w:t>
      </w:r>
      <w:fldSimple w:instr=" SEQ Tabela \* ARABIC ">
        <w:r w:rsidR="00C24DBA">
          <w:rPr>
            <w:noProof/>
          </w:rPr>
          <w:t>16</w:t>
        </w:r>
      </w:fldSimple>
      <w:r>
        <w:t xml:space="preserve"> Statystyki rezultatów</w:t>
      </w:r>
      <w:r w:rsidR="009045C9">
        <w:t xml:space="preserve"> liczby uzyskanych</w:t>
      </w:r>
      <w:r>
        <w:t xml:space="preserve"> odpowiedzi uczestników </w:t>
      </w:r>
      <w:r w:rsidR="009045C9">
        <w:t>badania kwestionariuszowego</w:t>
      </w:r>
      <w:bookmarkEnd w:id="16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5B4AA47C"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w:instrText>
      </w:r>
      <w:r w:rsidRPr="00951BCE">
        <w:rPr>
          <w:lang w:val="en-GB"/>
        </w:rPr>
        <w:instrText>or varies depending on the speed of indicator: Fast-to-slow indicators reduced drop-offs, whereas slow-to-fast indicators increased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600DE0FC" w:rsidR="00DD4B0F" w:rsidRDefault="00DD4B0F" w:rsidP="00DD4B0F">
      <w:pPr>
        <w:pStyle w:val="Rysunek"/>
      </w:pPr>
      <w:bookmarkStart w:id="169" w:name="_Ref125300791"/>
      <w:bookmarkStart w:id="170" w:name="_Toc125300912"/>
      <w:bookmarkStart w:id="171" w:name="_Ref125300946"/>
      <w:r>
        <w:t xml:space="preserve">Rysunek </w:t>
      </w:r>
      <w:fldSimple w:instr=" SEQ Rysunek \* ARABIC ">
        <w:r w:rsidR="00C24DBA">
          <w:rPr>
            <w:noProof/>
          </w:rPr>
          <w:t>18</w:t>
        </w:r>
      </w:fldSimple>
      <w:bookmarkEnd w:id="169"/>
      <w:r>
        <w:t xml:space="preserve"> Struktura respondentów badania kwestionariuszowego wg płci</w:t>
      </w:r>
      <w:bookmarkEnd w:id="170"/>
      <w:bookmarkEnd w:id="171"/>
    </w:p>
    <w:p w14:paraId="2E5A3F84" w14:textId="77777777" w:rsidR="00DD4B0F" w:rsidRDefault="00DD4B0F" w:rsidP="00DD4B0F">
      <w:pPr>
        <w:pStyle w:val="rdo"/>
      </w:pPr>
      <w:r>
        <w:t>źródło: opracowanie własne</w:t>
      </w:r>
    </w:p>
    <w:p w14:paraId="23F6CB57" w14:textId="5F484C56"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wykresie po</w:t>
      </w:r>
      <w:r>
        <w:fldChar w:fldCharType="begin"/>
      </w:r>
      <w:r>
        <w:instrText xml:space="preserve"> REF _Ref125301316 \p \h </w:instrText>
      </w:r>
      <w:r>
        <w:fldChar w:fldCharType="separate"/>
      </w:r>
      <w:r>
        <w:t>niżej</w:t>
      </w:r>
      <w:r>
        <w:fldChar w:fldCharType="end"/>
      </w:r>
      <w:r>
        <w:t xml:space="preserve"> (</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p>
    <w:p w14:paraId="3357F901" w14:textId="77777777" w:rsidR="00DD4B0F" w:rsidRDefault="00DD4B0F" w:rsidP="00DD4B0F">
      <w:pPr>
        <w:keepNext/>
        <w:jc w:val="center"/>
      </w:pPr>
      <w:r>
        <w:rPr>
          <w:noProof/>
        </w:rPr>
        <w:lastRenderedPageBreak/>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0452DA1" w:rsidR="00DD4B0F" w:rsidRDefault="00DD4B0F" w:rsidP="00DD4B0F">
      <w:pPr>
        <w:pStyle w:val="Rysunek"/>
      </w:pPr>
      <w:bookmarkStart w:id="172" w:name="_Toc125300913"/>
      <w:bookmarkStart w:id="173" w:name="_Ref125301316"/>
      <w:bookmarkStart w:id="174" w:name="_Ref125301322"/>
      <w:r>
        <w:t xml:space="preserve">Rysunek </w:t>
      </w:r>
      <w:fldSimple w:instr=" SEQ Rysunek \* ARABIC ">
        <w:r w:rsidR="00C24DBA">
          <w:rPr>
            <w:noProof/>
          </w:rPr>
          <w:t>19</w:t>
        </w:r>
      </w:fldSimple>
      <w:bookmarkEnd w:id="174"/>
      <w:r>
        <w:t xml:space="preserve"> Struktura respondentów badania kwestionariuszowego wg kategorii wiekowych</w:t>
      </w:r>
      <w:bookmarkEnd w:id="172"/>
      <w:bookmarkEnd w:id="173"/>
    </w:p>
    <w:p w14:paraId="10CACEC0" w14:textId="77777777" w:rsidR="00DD4B0F" w:rsidRDefault="00DD4B0F" w:rsidP="00DD4B0F">
      <w:pPr>
        <w:pStyle w:val="rdo"/>
      </w:pPr>
      <w:r>
        <w:t>źródło: opracowanie własne</w:t>
      </w:r>
    </w:p>
    <w:p w14:paraId="16F6607A" w14:textId="6B8677CD" w:rsidR="00DD4B0F" w:rsidRDefault="002060E3" w:rsidP="001A599A">
      <w:r>
        <w:t>W badaniu kwestionariuszowym znaczną większość (ok. 2/3) respondentów stanowiły osoby w wieku znajdującym się w przedziale 26-45 lat. Prawdopodobnym wytłumaczeniem jest bardzo duża reprezentacja absolwentów uczelni w próbie.</w:t>
      </w:r>
    </w:p>
    <w:p w14:paraId="2E33F44E" w14:textId="1A301A19" w:rsidR="002060E3" w:rsidRDefault="002060E3" w:rsidP="001A599A"/>
    <w:p w14:paraId="4265E8AE" w14:textId="77777777" w:rsidR="002060E3" w:rsidRDefault="002060E3" w:rsidP="001A599A"/>
    <w:p w14:paraId="0483631B" w14:textId="3F7DC199" w:rsidR="00DD4B0F" w:rsidRDefault="00DD4B0F" w:rsidP="001A599A"/>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1EEF218E" w:rsidR="00DD4B0F" w:rsidRDefault="00C105D4" w:rsidP="00C105D4">
      <w:pPr>
        <w:pStyle w:val="Rysunek"/>
      </w:pPr>
      <w:bookmarkStart w:id="175" w:name="_Toc125300914"/>
      <w:r>
        <w:t xml:space="preserve">Rysunek </w:t>
      </w:r>
      <w:fldSimple w:instr=" SEQ Rysunek \* ARABIC ">
        <w:r w:rsidR="00C24DBA">
          <w:rPr>
            <w:noProof/>
          </w:rPr>
          <w:t>20</w:t>
        </w:r>
      </w:fldSimple>
      <w:r>
        <w:t xml:space="preserve"> Struktura respondentów badania kwestionariuszowego wg kryterium kategorii i wielkości miejscowości pochodzenia</w:t>
      </w:r>
      <w:bookmarkEnd w:id="175"/>
    </w:p>
    <w:p w14:paraId="7E7D564A" w14:textId="77777777" w:rsidR="00C105D4" w:rsidRDefault="00C105D4" w:rsidP="00C105D4">
      <w:pPr>
        <w:pStyle w:val="rdo"/>
      </w:pPr>
      <w:r>
        <w:t>źródło: opracowanie własne</w:t>
      </w:r>
    </w:p>
    <w:p w14:paraId="198DA955" w14:textId="1019F705" w:rsidR="00DD4B0F" w:rsidRDefault="00DD4B0F" w:rsidP="001A599A"/>
    <w:p w14:paraId="06EDCB3D" w14:textId="77777777" w:rsidR="009C281D" w:rsidRDefault="009C281D" w:rsidP="009C281D"/>
    <w:p w14:paraId="6B9AA95E" w14:textId="77777777" w:rsidR="009C281D" w:rsidRDefault="009C281D" w:rsidP="009C281D">
      <w:pPr>
        <w:keepNext/>
      </w:pPr>
      <w:r>
        <w:rPr>
          <w:noProof/>
        </w:rPr>
        <w:lastRenderedPageBreak/>
        <w:drawing>
          <wp:inline distT="0" distB="0" distL="0" distR="0" wp14:anchorId="13173106" wp14:editId="65CE458A">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3C3D9CF7" w:rsidR="009C281D" w:rsidRDefault="009C281D" w:rsidP="009C281D">
      <w:pPr>
        <w:pStyle w:val="Rysunek"/>
      </w:pPr>
      <w:bookmarkStart w:id="176" w:name="_Toc125300915"/>
      <w:r>
        <w:t xml:space="preserve">Rysunek </w:t>
      </w:r>
      <w:fldSimple w:instr=" SEQ Rysunek \* ARABIC ">
        <w:r w:rsidR="00C24DBA">
          <w:rPr>
            <w:noProof/>
          </w:rPr>
          <w:t>21</w:t>
        </w:r>
      </w:fldSimple>
      <w:r>
        <w:t xml:space="preserve"> Struktura respondentów badania kwestionariuszowego wg przynależności do grup interesariuszy</w:t>
      </w:r>
      <w:bookmarkEnd w:id="176"/>
    </w:p>
    <w:p w14:paraId="36CB9285" w14:textId="77777777" w:rsidR="009C281D" w:rsidRDefault="009C281D" w:rsidP="009C281D">
      <w:pPr>
        <w:pStyle w:val="rdo"/>
      </w:pPr>
      <w:r>
        <w:t>źródło: opracowanie własne</w:t>
      </w:r>
    </w:p>
    <w:p w14:paraId="3AC0D77A" w14:textId="77777777" w:rsidR="009C281D" w:rsidRDefault="009C281D" w:rsidP="009C281D"/>
    <w:p w14:paraId="4F2641FF" w14:textId="09BEC2E9" w:rsidR="009C281D" w:rsidRDefault="009C281D" w:rsidP="001A599A"/>
    <w:p w14:paraId="76480E01" w14:textId="10BF80B5" w:rsidR="009C281D" w:rsidRDefault="009C281D" w:rsidP="001A599A"/>
    <w:p w14:paraId="1DB95016" w14:textId="77777777" w:rsidR="009C281D" w:rsidRPr="001A599A" w:rsidRDefault="009C281D" w:rsidP="001A599A"/>
    <w:p w14:paraId="30602449" w14:textId="7103D302" w:rsidR="00DE7193" w:rsidRPr="00233788" w:rsidRDefault="00DE7193" w:rsidP="004E7B54">
      <w:pPr>
        <w:pStyle w:val="Nagwek1"/>
      </w:pPr>
      <w:bookmarkStart w:id="177" w:name="_Toc125300858"/>
      <w:r w:rsidRPr="00233788">
        <w:lastRenderedPageBreak/>
        <w:t>Koncepcja zarządzania jakością uczelni z uwzględnieniem interesariuszy</w:t>
      </w:r>
      <w:bookmarkEnd w:id="177"/>
    </w:p>
    <w:p w14:paraId="419314F7" w14:textId="2959ADF8" w:rsidR="00DE7193" w:rsidRPr="00233788" w:rsidRDefault="00DE7193" w:rsidP="004E7B54">
      <w:pPr>
        <w:pStyle w:val="Nagwek2"/>
      </w:pPr>
      <w:bookmarkStart w:id="178" w:name="_Toc125300859"/>
      <w:r w:rsidRPr="00233788">
        <w:t>Jak wybrać najistotniejszych interesariuszy</w:t>
      </w:r>
      <w:bookmarkEnd w:id="178"/>
    </w:p>
    <w:p w14:paraId="7073D5F6" w14:textId="12407945" w:rsidR="00DE7193" w:rsidRPr="00233788" w:rsidRDefault="00DE7193" w:rsidP="004E7B54">
      <w:pPr>
        <w:pStyle w:val="Nagwek2"/>
      </w:pPr>
      <w:bookmarkStart w:id="179" w:name="_Toc125300860"/>
      <w:r w:rsidRPr="00233788">
        <w:t>Jak dowiedzieć się co jest wartościowe dla istotnych interesariuszy</w:t>
      </w:r>
      <w:bookmarkEnd w:id="179"/>
    </w:p>
    <w:p w14:paraId="4E78FE6B" w14:textId="6CD5C9B9" w:rsidR="00DE7193" w:rsidRPr="00233788" w:rsidRDefault="00DE7193" w:rsidP="004E7B54">
      <w:pPr>
        <w:pStyle w:val="Nagwek2"/>
      </w:pPr>
      <w:bookmarkStart w:id="180" w:name="_Toc125300861"/>
      <w:r w:rsidRPr="00233788">
        <w:t xml:space="preserve">Jak mierzyć </w:t>
      </w:r>
      <w:r w:rsidR="00F13BCF" w:rsidRPr="00233788">
        <w:t>poziom satysfakcji interesariuszy</w:t>
      </w:r>
      <w:bookmarkEnd w:id="180"/>
    </w:p>
    <w:p w14:paraId="60A8BA70" w14:textId="44053AD2" w:rsidR="004B4B7E" w:rsidRPr="00233788" w:rsidRDefault="004B4B7E" w:rsidP="004E7B54"/>
    <w:p w14:paraId="17AE65DB" w14:textId="5408BA91" w:rsidR="004B4B7E" w:rsidRPr="00233788" w:rsidRDefault="004B4B7E" w:rsidP="004E7B54">
      <w:pPr>
        <w:pStyle w:val="Nagwek2"/>
      </w:pPr>
      <w:bookmarkStart w:id="181" w:name="_Toc125300862"/>
      <w:r w:rsidRPr="00233788">
        <w:t>Metodologia doskonalenia jakości z wykorzystaniem pomiaru Indeksu Satysfakcji Interesariuszy</w:t>
      </w:r>
      <w:bookmarkEnd w:id="18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82" w:name="_Toc125300863"/>
      <w:r w:rsidRPr="00233788">
        <w:lastRenderedPageBreak/>
        <w:t>Wybrane aspekty pomiaru satysfakcji interesariuszy</w:t>
      </w:r>
      <w:r w:rsidR="00A931F6" w:rsidRPr="00233788">
        <w:t xml:space="preserve"> w świetle zarządzania uczelnią</w:t>
      </w:r>
      <w:bookmarkEnd w:id="182"/>
    </w:p>
    <w:p w14:paraId="1DEE404F" w14:textId="7B1DC688" w:rsidR="000613B8" w:rsidRPr="009957F0" w:rsidRDefault="00280D0C" w:rsidP="004E7B54">
      <w:pPr>
        <w:pStyle w:val="Nagwek2"/>
      </w:pPr>
      <w:bookmarkStart w:id="183" w:name="_Toc125300864"/>
      <w:r w:rsidRPr="009957F0">
        <w:t>I</w:t>
      </w:r>
      <w:r w:rsidR="000613B8" w:rsidRPr="009957F0">
        <w:t>dentyfikacj</w:t>
      </w:r>
      <w:r w:rsidRPr="009957F0">
        <w:t>a</w:t>
      </w:r>
      <w:r w:rsidR="000613B8" w:rsidRPr="009957F0">
        <w:t xml:space="preserve"> grup interesariuszy uczelni technicznych</w:t>
      </w:r>
      <w:bookmarkEnd w:id="183"/>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238C8126" w:rsidR="00E5202E" w:rsidRPr="00F755BF" w:rsidRDefault="00E5202E" w:rsidP="00F755BF">
      <w:pPr>
        <w:pStyle w:val="Tytutabeli"/>
      </w:pPr>
      <w:bookmarkStart w:id="184" w:name="_Ref437120793"/>
      <w:bookmarkStart w:id="185" w:name="_Ref92661236"/>
      <w:bookmarkStart w:id="186" w:name="_Toc125300935"/>
      <w:r w:rsidRPr="00F755BF">
        <w:t xml:space="preserve">Tabela </w:t>
      </w:r>
      <w:fldSimple w:instr=" SEQ Tabela \* ARABIC ">
        <w:r w:rsidR="00C24DBA">
          <w:rPr>
            <w:noProof/>
          </w:rPr>
          <w:t>17</w:t>
        </w:r>
      </w:fldSimple>
      <w:bookmarkEnd w:id="184"/>
      <w:r w:rsidRPr="00F755BF">
        <w:t xml:space="preserve"> Typologia interesariuszy wg Mitchell et al.</w:t>
      </w:r>
      <w:bookmarkEnd w:id="185"/>
      <w:bookmarkEnd w:id="18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8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187"/>
      <w:r w:rsidR="00E5202E" w:rsidRPr="00A07201">
        <w:rPr>
          <w:rStyle w:val="Odwoaniedokomentarza"/>
          <w:rFonts w:ascii="Times New Roman" w:eastAsia="Times New Roman" w:hAnsi="Times New Roman"/>
          <w:szCs w:val="20"/>
          <w:lang w:eastAsia="pl-PL"/>
        </w:rPr>
        <w:commentReference w:id="187"/>
      </w:r>
    </w:p>
    <w:p w14:paraId="313B19D9" w14:textId="18ABA495" w:rsidR="007F21E4" w:rsidRPr="00A07201" w:rsidRDefault="007F21E4" w:rsidP="00A07201">
      <w:pPr>
        <w:pStyle w:val="Tytutabeli"/>
      </w:pPr>
      <w:bookmarkStart w:id="188" w:name="_Ref93161328"/>
      <w:bookmarkStart w:id="189" w:name="_Ref93161289"/>
      <w:bookmarkStart w:id="190" w:name="_Ref93161294"/>
      <w:bookmarkStart w:id="191" w:name="_Toc125300936"/>
      <w:r w:rsidRPr="00A07201">
        <w:t xml:space="preserve">Tabela </w:t>
      </w:r>
      <w:fldSimple w:instr=" SEQ Tabela \* ARABIC ">
        <w:r w:rsidR="00C24DBA">
          <w:rPr>
            <w:noProof/>
          </w:rPr>
          <w:t>18</w:t>
        </w:r>
      </w:fldSimple>
      <w:bookmarkEnd w:id="188"/>
      <w:r w:rsidRPr="00A07201">
        <w:t xml:space="preserve"> Przykładowe cechy interesariuszy uczelni wyższej</w:t>
      </w:r>
      <w:bookmarkEnd w:id="189"/>
      <w:bookmarkEnd w:id="190"/>
      <w:bookmarkEnd w:id="19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92" w:name="_Toc125300865"/>
      <w:r w:rsidR="00A931F6" w:rsidRPr="00233788">
        <w:rPr>
          <w:color w:val="FF0000"/>
        </w:rPr>
        <w:t>Wybrane m</w:t>
      </w:r>
      <w:r w:rsidRPr="00233788">
        <w:rPr>
          <w:color w:val="FF0000"/>
        </w:rPr>
        <w:t>etody pomiaru jakości usług uczelni</w:t>
      </w:r>
      <w:bookmarkEnd w:id="19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93"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93"/>
    </w:p>
    <w:p w14:paraId="64870169" w14:textId="77777777" w:rsidR="00775336" w:rsidRPr="00233788" w:rsidRDefault="00074032" w:rsidP="004E7B54">
      <w:pPr>
        <w:rPr>
          <w:color w:val="FF0000"/>
        </w:rPr>
      </w:pPr>
      <w:commentRangeStart w:id="19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4"/>
      <w:r w:rsidR="00392740" w:rsidRPr="00233788">
        <w:rPr>
          <w:rStyle w:val="Odwoaniedokomentarza"/>
          <w:rFonts w:ascii="Times New Roman" w:eastAsia="Times New Roman" w:hAnsi="Times New Roman"/>
          <w:color w:val="FF0000"/>
          <w:szCs w:val="20"/>
          <w:lang w:eastAsia="pl-PL"/>
        </w:rPr>
        <w:commentReference w:id="194"/>
      </w:r>
    </w:p>
    <w:p w14:paraId="2A4E1574" w14:textId="77777777" w:rsidR="00775336" w:rsidRPr="00233788" w:rsidRDefault="00775336" w:rsidP="004E7B54">
      <w:pPr>
        <w:keepNext/>
        <w:rPr>
          <w:noProof/>
          <w:color w:val="FF0000"/>
          <w:lang w:eastAsia="pl-PL"/>
        </w:rPr>
      </w:pPr>
      <w:commentRangeStart w:id="19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B6B20DC" w:rsidR="00775336" w:rsidRPr="00233788" w:rsidRDefault="00775336" w:rsidP="004E7B54">
      <w:pPr>
        <w:pStyle w:val="Tytutabeli"/>
        <w:rPr>
          <w:color w:val="FF0000"/>
        </w:rPr>
      </w:pPr>
      <w:bookmarkStart w:id="196" w:name="_Toc437182118"/>
      <w:bookmarkStart w:id="19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96"/>
      <w:bookmarkEnd w:id="197"/>
    </w:p>
    <w:p w14:paraId="125BF7CC" w14:textId="77777777" w:rsidR="00775336" w:rsidRPr="00233788" w:rsidRDefault="00775336" w:rsidP="004E7B54">
      <w:pPr>
        <w:pStyle w:val="Tytutabeli"/>
        <w:rPr>
          <w:color w:val="FF0000"/>
        </w:rPr>
      </w:pPr>
      <w:r w:rsidRPr="00233788">
        <w:rPr>
          <w:color w:val="FF0000"/>
        </w:rPr>
        <w:t>Źródło: opracowanie własne.</w:t>
      </w:r>
      <w:commentRangeEnd w:id="195"/>
      <w:r w:rsidR="008863F5" w:rsidRPr="00233788">
        <w:rPr>
          <w:rStyle w:val="Odwoaniedokomentarza"/>
          <w:rFonts w:ascii="Times New Roman" w:hAnsi="Times New Roman"/>
          <w:bCs w:val="0"/>
          <w:color w:val="FF0000"/>
          <w:szCs w:val="20"/>
          <w:lang w:eastAsia="pl-PL"/>
        </w:rPr>
        <w:commentReference w:id="19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9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8"/>
      <w:r w:rsidR="000679B4" w:rsidRPr="00233788">
        <w:rPr>
          <w:rStyle w:val="Odwoaniedokomentarza"/>
          <w:rFonts w:ascii="Times New Roman" w:eastAsia="Times New Roman" w:hAnsi="Times New Roman"/>
          <w:color w:val="FF0000"/>
          <w:szCs w:val="20"/>
          <w:lang w:eastAsia="pl-PL"/>
        </w:rPr>
        <w:commentReference w:id="19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40F22FB" w:rsidR="008863F5" w:rsidRPr="00233788" w:rsidRDefault="008863F5" w:rsidP="004E7B54">
      <w:pPr>
        <w:pStyle w:val="Tytutabeli"/>
        <w:rPr>
          <w:color w:val="FF0000"/>
        </w:rPr>
      </w:pPr>
      <w:bookmarkStart w:id="19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23</w:t>
      </w:r>
      <w:r w:rsidR="00FE32F3" w:rsidRPr="00233788">
        <w:rPr>
          <w:color w:val="FF0000"/>
        </w:rPr>
        <w:fldChar w:fldCharType="end"/>
      </w:r>
      <w:r w:rsidRPr="00233788">
        <w:rPr>
          <w:color w:val="FF0000"/>
        </w:rPr>
        <w:t xml:space="preserve"> Model poziomów relacji interesariuszy z uczelnią wyższą.</w:t>
      </w:r>
      <w:bookmarkEnd w:id="19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A337E58" w:rsidR="001003C4" w:rsidRPr="00233788" w:rsidRDefault="001003C4" w:rsidP="004E7B54">
      <w:pPr>
        <w:pStyle w:val="Legenda"/>
        <w:keepNext/>
        <w:rPr>
          <w:color w:val="FF0000"/>
        </w:rPr>
      </w:pPr>
      <w:bookmarkStart w:id="20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19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0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01" w:name="_Toc125300867"/>
      <w:r w:rsidRPr="00233788">
        <w:rPr>
          <w:color w:val="FF0000"/>
        </w:rPr>
        <w:lastRenderedPageBreak/>
        <w:t>Systemy zarządzania jakością na uczelniach technicznych</w:t>
      </w:r>
      <w:bookmarkEnd w:id="201"/>
    </w:p>
    <w:p w14:paraId="3A8616D9" w14:textId="77777777" w:rsidR="000613B8" w:rsidRPr="00233788" w:rsidRDefault="000613B8" w:rsidP="004E7B54">
      <w:pPr>
        <w:pStyle w:val="Nagwek2"/>
        <w:rPr>
          <w:color w:val="FF0000"/>
        </w:rPr>
      </w:pPr>
      <w:bookmarkStart w:id="202" w:name="_Toc125300868"/>
      <w:r w:rsidRPr="00233788">
        <w:rPr>
          <w:color w:val="FF0000"/>
        </w:rPr>
        <w:t>Rola zarządzania jakością w doskonaleniu usług uczelni technicznych</w:t>
      </w:r>
      <w:bookmarkEnd w:id="202"/>
    </w:p>
    <w:p w14:paraId="452768F6" w14:textId="77777777" w:rsidR="000613B8" w:rsidRPr="00233788" w:rsidRDefault="00D305FF" w:rsidP="004E7B54">
      <w:pPr>
        <w:pStyle w:val="Nagwek3"/>
        <w:rPr>
          <w:color w:val="FF0000"/>
        </w:rPr>
      </w:pPr>
      <w:bookmarkStart w:id="203" w:name="_Ref437120261"/>
      <w:bookmarkStart w:id="204" w:name="_Ref437120270"/>
      <w:bookmarkStart w:id="205" w:name="_Ref437181737"/>
      <w:bookmarkStart w:id="206"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03"/>
      <w:bookmarkEnd w:id="204"/>
      <w:bookmarkEnd w:id="205"/>
      <w:bookmarkEnd w:id="20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07" w:name="_Toc125300870"/>
      <w:r w:rsidRPr="00233788">
        <w:rPr>
          <w:color w:val="FF0000"/>
        </w:rPr>
        <w:t>Doskonalenie jakości z perspektywy różnych grup interesariuszy</w:t>
      </w:r>
      <w:r w:rsidR="00D305FF" w:rsidRPr="00233788">
        <w:rPr>
          <w:color w:val="FF0000"/>
        </w:rPr>
        <w:t xml:space="preserve"> uczelni</w:t>
      </w:r>
      <w:bookmarkEnd w:id="207"/>
    </w:p>
    <w:p w14:paraId="7C211714" w14:textId="1E512EF1" w:rsidR="00A21C4A" w:rsidRPr="00233788" w:rsidRDefault="00A21C4A" w:rsidP="004E7B54">
      <w:pPr>
        <w:rPr>
          <w:color w:val="FF0000"/>
        </w:rPr>
      </w:pPr>
      <w:commentRangeStart w:id="208"/>
      <w:r w:rsidRPr="00233788">
        <w:rPr>
          <w:color w:val="FF0000"/>
        </w:rPr>
        <w:t>Doskonalenie jakości jest możliwe dopiero po</w:t>
      </w:r>
      <w:commentRangeEnd w:id="208"/>
      <w:r w:rsidR="00224E3C" w:rsidRPr="00233788">
        <w:rPr>
          <w:rStyle w:val="Odwoaniedokomentarza"/>
          <w:rFonts w:ascii="Times New Roman" w:eastAsia="Times New Roman" w:hAnsi="Times New Roman"/>
          <w:color w:val="FF0000"/>
          <w:szCs w:val="20"/>
          <w:lang w:eastAsia="pl-PL"/>
        </w:rPr>
        <w:commentReference w:id="20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09"/>
      <w:r w:rsidR="00224E3C" w:rsidRPr="00233788">
        <w:rPr>
          <w:color w:val="FF0000"/>
        </w:rPr>
        <w:t xml:space="preserve">podrozdziale </w:t>
      </w:r>
      <w:commentRangeEnd w:id="209"/>
      <w:r w:rsidR="00224E3C" w:rsidRPr="00233788">
        <w:rPr>
          <w:rStyle w:val="Odwoaniedokomentarza"/>
          <w:rFonts w:ascii="Times New Roman" w:eastAsia="Times New Roman" w:hAnsi="Times New Roman"/>
          <w:color w:val="FF0000"/>
          <w:szCs w:val="20"/>
          <w:lang w:eastAsia="pl-PL"/>
        </w:rPr>
        <w:commentReference w:id="20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417638F8" w:rsidR="0076752E" w:rsidRPr="00233788" w:rsidRDefault="0076752E" w:rsidP="004E7B54">
      <w:pPr>
        <w:pStyle w:val="Tytutabeli"/>
        <w:rPr>
          <w:color w:val="FF0000"/>
        </w:rPr>
      </w:pPr>
      <w:bookmarkStart w:id="210" w:name="_Ref411054421"/>
      <w:bookmarkStart w:id="211" w:name="_Ref411054409"/>
      <w:bookmarkStart w:id="21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20</w:t>
      </w:r>
      <w:r w:rsidR="005C38C8">
        <w:rPr>
          <w:color w:val="FF0000"/>
        </w:rPr>
        <w:fldChar w:fldCharType="end"/>
      </w:r>
      <w:bookmarkEnd w:id="210"/>
      <w:r w:rsidRPr="00233788">
        <w:rPr>
          <w:color w:val="FF0000"/>
        </w:rPr>
        <w:t>. 8 zasad CAF dla edukacji, a grupy interesariuszy</w:t>
      </w:r>
      <w:bookmarkEnd w:id="211"/>
      <w:bookmarkEnd w:id="21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13"/>
      <w:r w:rsidRPr="00233788">
        <w:rPr>
          <w:color w:val="FF0000"/>
        </w:rPr>
        <w:t>tablica 3.</w:t>
      </w:r>
      <w:commentRangeEnd w:id="213"/>
      <w:r w:rsidR="002067EA" w:rsidRPr="00233788">
        <w:rPr>
          <w:rStyle w:val="Odwoaniedokomentarza"/>
          <w:rFonts w:ascii="Times New Roman" w:eastAsia="Times New Roman" w:hAnsi="Times New Roman"/>
          <w:color w:val="FF0000"/>
          <w:szCs w:val="20"/>
          <w:lang w:eastAsia="pl-PL"/>
        </w:rPr>
        <w:commentReference w:id="213"/>
      </w:r>
    </w:p>
    <w:p w14:paraId="20DF2540" w14:textId="77777777" w:rsidR="002067EA" w:rsidRPr="00233788" w:rsidRDefault="002067EA" w:rsidP="004E7B54">
      <w:pPr>
        <w:rPr>
          <w:color w:val="FF0000"/>
        </w:rPr>
      </w:pPr>
    </w:p>
    <w:p w14:paraId="2BA4D308" w14:textId="4244F721" w:rsidR="00B92F17" w:rsidRPr="00233788" w:rsidRDefault="00B92F17" w:rsidP="004E7B54">
      <w:pPr>
        <w:pStyle w:val="Tytutabeli"/>
        <w:rPr>
          <w:color w:val="FF0000"/>
        </w:rPr>
      </w:pPr>
      <w:bookmarkStart w:id="21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1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15" w:name="_Toc125300871"/>
      <w:r w:rsidRPr="00233788">
        <w:rPr>
          <w:color w:val="FF0000"/>
        </w:rPr>
        <w:t>Podejścia do doskonalenia jakości stosowane na uczelniach technicznych</w:t>
      </w:r>
      <w:bookmarkEnd w:id="21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16" w:name="_Toc125300872"/>
      <w:r w:rsidRPr="00233788">
        <w:rPr>
          <w:color w:val="FF0000"/>
        </w:rPr>
        <w:t>Wpływ zmian organizacyjnych na polskich uczelniach na zmiany w sposobach doskonalenia jakości</w:t>
      </w:r>
      <w:bookmarkEnd w:id="21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17" w:name="_Toc125300873"/>
      <w:r w:rsidRPr="00233788">
        <w:rPr>
          <w:color w:val="FF0000"/>
        </w:rPr>
        <w:t>Satysfakcja interesariuszy uczelni jako dane wejściowe systemów zarządzania jakością</w:t>
      </w:r>
      <w:bookmarkEnd w:id="217"/>
    </w:p>
    <w:p w14:paraId="160C9932" w14:textId="77777777" w:rsidR="000613B8" w:rsidRPr="00233788" w:rsidRDefault="000613B8" w:rsidP="004E7B54">
      <w:pPr>
        <w:pStyle w:val="Nagwek3"/>
        <w:rPr>
          <w:color w:val="FF0000"/>
        </w:rPr>
      </w:pPr>
      <w:bookmarkStart w:id="218" w:name="_Ref437093143"/>
      <w:bookmarkStart w:id="219" w:name="_Ref437093160"/>
      <w:bookmarkStart w:id="220" w:name="_Ref437181714"/>
      <w:bookmarkStart w:id="221"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18"/>
      <w:bookmarkEnd w:id="219"/>
      <w:bookmarkEnd w:id="220"/>
      <w:bookmarkEnd w:id="22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22"/>
      <w:r w:rsidR="00115CF7" w:rsidRPr="00233788">
        <w:rPr>
          <w:color w:val="FF0000"/>
        </w:rPr>
        <w:t>poniżej</w:t>
      </w:r>
      <w:commentRangeEnd w:id="222"/>
      <w:r w:rsidR="00115CF7" w:rsidRPr="00233788">
        <w:rPr>
          <w:rStyle w:val="Odwoaniedokomentarza"/>
          <w:rFonts w:ascii="Times New Roman" w:eastAsia="Times New Roman" w:hAnsi="Times New Roman"/>
          <w:color w:val="FF0000"/>
          <w:szCs w:val="20"/>
          <w:lang w:eastAsia="pl-PL"/>
        </w:rPr>
        <w:commentReference w:id="222"/>
      </w:r>
      <w:r w:rsidR="00115CF7" w:rsidRPr="00233788">
        <w:rPr>
          <w:color w:val="FF0000"/>
        </w:rPr>
        <w:t>.</w:t>
      </w:r>
    </w:p>
    <w:p w14:paraId="72259FDA" w14:textId="29E38A13" w:rsidR="005308C6" w:rsidRPr="00233788" w:rsidRDefault="005308C6" w:rsidP="004E7B54">
      <w:pPr>
        <w:pStyle w:val="Tytutabeli"/>
        <w:rPr>
          <w:color w:val="FF0000"/>
        </w:rPr>
      </w:pPr>
      <w:bookmarkStart w:id="223" w:name="_Ref437191499"/>
      <w:bookmarkStart w:id="22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22</w:t>
      </w:r>
      <w:r w:rsidR="005C38C8">
        <w:rPr>
          <w:color w:val="FF0000"/>
        </w:rPr>
        <w:fldChar w:fldCharType="end"/>
      </w:r>
      <w:bookmarkEnd w:id="223"/>
      <w:r w:rsidRPr="00233788">
        <w:rPr>
          <w:color w:val="FF0000"/>
        </w:rPr>
        <w:t xml:space="preserve"> Twierdzenia do budowy kwestionariusza badania jakości usług SERVQUAL</w:t>
      </w:r>
      <w:bookmarkEnd w:id="22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25"/>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25"/>
      <w:r w:rsidR="00534411" w:rsidRPr="00233788">
        <w:rPr>
          <w:rStyle w:val="Odwoaniedokomentarza"/>
          <w:rFonts w:ascii="Times New Roman" w:eastAsia="Times New Roman" w:hAnsi="Times New Roman"/>
          <w:color w:val="FF0000"/>
          <w:szCs w:val="20"/>
          <w:lang w:eastAsia="pl-PL"/>
        </w:rPr>
        <w:commentReference w:id="22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26" w:name="_Toc125300875"/>
      <w:r w:rsidRPr="00233788">
        <w:rPr>
          <w:color w:val="FF0000"/>
        </w:rPr>
        <w:t>Ocena efektów działań uczelni– analiza satysfakcji interesariuszy</w:t>
      </w:r>
      <w:bookmarkEnd w:id="22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27"/>
      <w:r w:rsidRPr="00233788">
        <w:rPr>
          <w:color w:val="FF0000"/>
        </w:rPr>
        <w:t>(uzupełnić)</w:t>
      </w:r>
      <w:commentRangeEnd w:id="227"/>
      <w:r w:rsidRPr="00233788">
        <w:rPr>
          <w:rStyle w:val="Odwoaniedokomentarza"/>
          <w:rFonts w:ascii="Times New Roman" w:eastAsia="Times New Roman" w:hAnsi="Times New Roman"/>
          <w:color w:val="FF0000"/>
          <w:szCs w:val="20"/>
          <w:lang w:eastAsia="pl-PL"/>
        </w:rPr>
        <w:commentReference w:id="22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28"/>
      <w:r w:rsidRPr="00233788">
        <w:rPr>
          <w:color w:val="FF0000"/>
        </w:rPr>
        <w:t>poniżej</w:t>
      </w:r>
      <w:commentRangeEnd w:id="228"/>
      <w:r w:rsidRPr="00233788">
        <w:rPr>
          <w:rStyle w:val="Odwoaniedokomentarza"/>
          <w:rFonts w:ascii="Times New Roman" w:eastAsia="Times New Roman" w:hAnsi="Times New Roman"/>
          <w:color w:val="FF0000"/>
          <w:szCs w:val="20"/>
          <w:lang w:eastAsia="pl-PL"/>
        </w:rPr>
        <w:commentReference w:id="228"/>
      </w:r>
      <w:r w:rsidRPr="00233788">
        <w:rPr>
          <w:color w:val="FF0000"/>
        </w:rPr>
        <w:t>.</w:t>
      </w:r>
    </w:p>
    <w:p w14:paraId="48265A62" w14:textId="5C060414" w:rsidR="00071C92" w:rsidRPr="00233788" w:rsidRDefault="00071C92" w:rsidP="004E7B54">
      <w:pPr>
        <w:pStyle w:val="Tytutabeli"/>
        <w:rPr>
          <w:color w:val="FF0000"/>
        </w:rPr>
      </w:pPr>
      <w:bookmarkStart w:id="22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23</w:t>
      </w:r>
      <w:r w:rsidR="005C38C8">
        <w:rPr>
          <w:color w:val="FF0000"/>
        </w:rPr>
        <w:fldChar w:fldCharType="end"/>
      </w:r>
      <w:r w:rsidRPr="00233788">
        <w:rPr>
          <w:color w:val="FF0000"/>
        </w:rPr>
        <w:t xml:space="preserve"> Przykłady mierników efektów działań uczelni w podziale na kategorie</w:t>
      </w:r>
      <w:bookmarkEnd w:id="22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30"/>
            <w:r w:rsidRPr="00233788">
              <w:rPr>
                <w:rFonts w:cs="Arial"/>
                <w:color w:val="FF0000"/>
                <w:sz w:val="20"/>
                <w:szCs w:val="20"/>
                <w:lang w:val="pl-PL"/>
              </w:rPr>
              <w:t>(uzupełnić)</w:t>
            </w:r>
            <w:commentRangeEnd w:id="230"/>
            <w:r w:rsidRPr="00233788">
              <w:rPr>
                <w:rStyle w:val="Odwoaniedokomentarza"/>
                <w:rFonts w:eastAsia="Times New Roman" w:cs="Arial"/>
                <w:color w:val="FF0000"/>
                <w:sz w:val="20"/>
                <w:szCs w:val="20"/>
                <w:lang w:val="pl-PL" w:eastAsia="pl-PL"/>
              </w:rPr>
              <w:commentReference w:id="23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31"/>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31"/>
      <w:r w:rsidRPr="00233788">
        <w:rPr>
          <w:rStyle w:val="Odwoaniedokomentarza"/>
          <w:rFonts w:ascii="Times New Roman" w:eastAsia="Times New Roman" w:hAnsi="Times New Roman"/>
          <w:color w:val="FF0000"/>
          <w:szCs w:val="20"/>
          <w:lang w:eastAsia="pl-PL"/>
        </w:rPr>
        <w:commentReference w:id="23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3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33" w:name="_Ref299535511"/>
      <w:bookmarkStart w:id="234" w:name="_Toc304232706"/>
      <w:bookmarkStart w:id="23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33"/>
      <w:r w:rsidRPr="00233788">
        <w:rPr>
          <w:color w:val="FF0000"/>
          <w:sz w:val="22"/>
        </w:rPr>
        <w:t xml:space="preserve"> Kategorie ranking EDUNIVERSAL</w:t>
      </w:r>
      <w:bookmarkEnd w:id="234"/>
      <w:bookmarkEnd w:id="23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32"/>
      <w:r w:rsidRPr="00233788">
        <w:rPr>
          <w:rStyle w:val="Odwoaniedokomentarza"/>
          <w:rFonts w:ascii="Times New Roman" w:eastAsia="Times New Roman" w:hAnsi="Times New Roman"/>
          <w:color w:val="FF0000"/>
          <w:szCs w:val="20"/>
          <w:lang w:eastAsia="pl-PL"/>
        </w:rPr>
        <w:commentReference w:id="23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3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36"/>
      <w:r w:rsidRPr="00233788">
        <w:rPr>
          <w:rStyle w:val="Odwoaniedokomentarza"/>
          <w:rFonts w:ascii="Times New Roman" w:eastAsia="Times New Roman" w:hAnsi="Times New Roman"/>
          <w:color w:val="FF0000"/>
          <w:szCs w:val="20"/>
          <w:lang w:eastAsia="pl-PL"/>
        </w:rPr>
        <w:commentReference w:id="23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37"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3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3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38"/>
      <w:r w:rsidR="00C560B5" w:rsidRPr="00233788">
        <w:rPr>
          <w:rStyle w:val="Odwoaniedokomentarza"/>
          <w:rFonts w:ascii="Times New Roman" w:eastAsia="Times New Roman" w:hAnsi="Times New Roman"/>
          <w:color w:val="FF0000"/>
          <w:szCs w:val="20"/>
          <w:lang w:eastAsia="pl-PL"/>
        </w:rPr>
        <w:commentReference w:id="238"/>
      </w:r>
    </w:p>
    <w:p w14:paraId="44979655" w14:textId="77777777" w:rsidR="00A62392" w:rsidRPr="00233788" w:rsidRDefault="00A62392" w:rsidP="004E7B54">
      <w:pPr>
        <w:rPr>
          <w:color w:val="FF0000"/>
        </w:rPr>
      </w:pPr>
    </w:p>
    <w:p w14:paraId="066F01D7" w14:textId="67CF8AE1" w:rsidR="00A62392" w:rsidRPr="00233788" w:rsidRDefault="00A62392" w:rsidP="004E7B54">
      <w:pPr>
        <w:pStyle w:val="Tytutabeli"/>
        <w:rPr>
          <w:color w:val="FF0000"/>
        </w:rPr>
      </w:pPr>
      <w:bookmarkStart w:id="239" w:name="_Ref437120725"/>
      <w:bookmarkStart w:id="240" w:name="_Ref437120720"/>
      <w:bookmarkStart w:id="24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24</w:t>
      </w:r>
      <w:r w:rsidR="005C38C8">
        <w:rPr>
          <w:color w:val="FF0000"/>
        </w:rPr>
        <w:fldChar w:fldCharType="end"/>
      </w:r>
      <w:bookmarkEnd w:id="239"/>
      <w:r w:rsidRPr="00233788">
        <w:rPr>
          <w:color w:val="FF0000"/>
        </w:rPr>
        <w:t xml:space="preserve"> Rola interesariuszy w działaniach na rzez projektowania i doskonalenia systemów zarządzania jakością uczelni.</w:t>
      </w:r>
      <w:bookmarkEnd w:id="240"/>
      <w:bookmarkEnd w:id="24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42" w:name="_Toc125300877"/>
      <w:r w:rsidRPr="00233788">
        <w:rPr>
          <w:color w:val="FF0000"/>
        </w:rPr>
        <w:lastRenderedPageBreak/>
        <w:t>Metody pomiaru satysfakcji interesariuszy uczelni technicznej</w:t>
      </w:r>
      <w:bookmarkEnd w:id="242"/>
    </w:p>
    <w:p w14:paraId="1976DC64" w14:textId="77777777" w:rsidR="000613B8" w:rsidRPr="00233788" w:rsidRDefault="000613B8" w:rsidP="004E7B54">
      <w:pPr>
        <w:pStyle w:val="Nagwek2"/>
        <w:rPr>
          <w:color w:val="FF0000"/>
        </w:rPr>
      </w:pPr>
      <w:bookmarkStart w:id="243" w:name="_Toc125300878"/>
      <w:r w:rsidRPr="00233788">
        <w:rPr>
          <w:color w:val="FF0000"/>
        </w:rPr>
        <w:t>Metody pomiaru satysfakcji interesariuszy uczelni technicznych w Polsce – identyfikacja wskaźników</w:t>
      </w:r>
      <w:bookmarkEnd w:id="24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44" w:name="_Toc125300879"/>
      <w:r w:rsidRPr="00233788">
        <w:rPr>
          <w:color w:val="FF0000"/>
        </w:rPr>
        <w:t>Weryfikacja przydatności metod pomiaru i wskaźników satysfakcji interesariuszy uczelni technicznych w Polsce</w:t>
      </w:r>
      <w:bookmarkEnd w:id="244"/>
    </w:p>
    <w:p w14:paraId="0AB3443B" w14:textId="77777777" w:rsidR="000613B8" w:rsidRPr="00233788" w:rsidRDefault="000613B8" w:rsidP="004E7B54">
      <w:pPr>
        <w:pStyle w:val="Nagwek3"/>
        <w:rPr>
          <w:color w:val="FF0000"/>
        </w:rPr>
      </w:pPr>
      <w:bookmarkStart w:id="245" w:name="_Toc125300880"/>
      <w:r w:rsidRPr="00233788">
        <w:rPr>
          <w:color w:val="FF0000"/>
        </w:rPr>
        <w:t>Cele i założenia badań statystyczno-empirycznych</w:t>
      </w:r>
      <w:bookmarkEnd w:id="24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9CCFA11" w:rsidR="00A1525E" w:rsidRPr="00233788" w:rsidRDefault="00A1525E" w:rsidP="004E7B54">
      <w:pPr>
        <w:pStyle w:val="Tytutabeli"/>
        <w:rPr>
          <w:color w:val="FF0000"/>
        </w:rPr>
      </w:pPr>
      <w:bookmarkStart w:id="246" w:name="_Ref437094338"/>
      <w:bookmarkStart w:id="247" w:name="_Ref437094349"/>
      <w:bookmarkStart w:id="248" w:name="_Toc437182121"/>
      <w:bookmarkStart w:id="24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24</w:t>
      </w:r>
      <w:r w:rsidR="00FE32F3" w:rsidRPr="00233788">
        <w:rPr>
          <w:color w:val="FF0000"/>
        </w:rPr>
        <w:fldChar w:fldCharType="end"/>
      </w:r>
      <w:bookmarkEnd w:id="24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47"/>
      <w:bookmarkEnd w:id="248"/>
      <w:bookmarkEnd w:id="24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4D4974B" w:rsidR="00D27B16" w:rsidRPr="00233788" w:rsidRDefault="00D27B16" w:rsidP="004E7B54">
      <w:pPr>
        <w:pStyle w:val="Tytutabeli"/>
        <w:rPr>
          <w:color w:val="FF0000"/>
        </w:rPr>
      </w:pPr>
      <w:bookmarkStart w:id="25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5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51"/>
      <w:r w:rsidRPr="00233788">
        <w:rPr>
          <w:color w:val="FF0000"/>
        </w:rPr>
        <w:t>społeczeństwo, społeczność lokalna,</w:t>
      </w:r>
      <w:commentRangeEnd w:id="251"/>
      <w:r w:rsidR="001D3A8E" w:rsidRPr="00233788">
        <w:rPr>
          <w:rStyle w:val="Odwoaniedokomentarza"/>
          <w:rFonts w:ascii="Times New Roman" w:eastAsia="Times New Roman" w:hAnsi="Times New Roman"/>
          <w:color w:val="FF0000"/>
          <w:szCs w:val="20"/>
          <w:lang w:eastAsia="pl-PL"/>
        </w:rPr>
        <w:commentReference w:id="25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52"/>
      <w:r w:rsidRPr="00233788">
        <w:rPr>
          <w:color w:val="FF0000"/>
        </w:rPr>
        <w:t>Przykładowe kwestionariusze do badania satysfakcji interesariuszy przedstawiono w załącznikach</w:t>
      </w:r>
      <w:commentRangeEnd w:id="252"/>
      <w:r w:rsidRPr="00233788">
        <w:rPr>
          <w:rStyle w:val="Odwoaniedokomentarza"/>
          <w:rFonts w:ascii="Times New Roman" w:eastAsia="Times New Roman" w:hAnsi="Times New Roman"/>
          <w:color w:val="FF0000"/>
          <w:szCs w:val="20"/>
          <w:lang w:eastAsia="pl-PL"/>
        </w:rPr>
        <w:commentReference w:id="252"/>
      </w:r>
    </w:p>
    <w:p w14:paraId="457AE3BB" w14:textId="77777777" w:rsidR="00F2657E" w:rsidRPr="00233788" w:rsidRDefault="00F2657E" w:rsidP="004E7B54">
      <w:pPr>
        <w:rPr>
          <w:color w:val="FF0000"/>
        </w:rPr>
      </w:pPr>
    </w:p>
    <w:p w14:paraId="167F556D" w14:textId="4B2D066B" w:rsidR="003D4FCF" w:rsidRPr="00233788" w:rsidRDefault="003D4FCF" w:rsidP="004E7B54">
      <w:pPr>
        <w:pStyle w:val="Tytutabeli"/>
        <w:rPr>
          <w:color w:val="FF0000"/>
        </w:rPr>
      </w:pPr>
      <w:bookmarkStart w:id="25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5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54"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54"/>
    </w:p>
    <w:p w14:paraId="4960BDF3" w14:textId="77777777" w:rsidR="000613B8" w:rsidRPr="00233788" w:rsidRDefault="000613B8" w:rsidP="004E7B54">
      <w:pPr>
        <w:pStyle w:val="Nagwek2"/>
        <w:rPr>
          <w:color w:val="FF0000"/>
        </w:rPr>
      </w:pPr>
      <w:bookmarkStart w:id="255" w:name="_Toc125300882"/>
      <w:r w:rsidRPr="00233788">
        <w:rPr>
          <w:color w:val="FF0000"/>
        </w:rPr>
        <w:t>Propozycja zestawu wybranych wskaźników skuteczności działań uczelni technicznych w Polsce</w:t>
      </w:r>
      <w:bookmarkEnd w:id="255"/>
    </w:p>
    <w:p w14:paraId="1F63FD01" w14:textId="77777777" w:rsidR="000613B8" w:rsidRPr="00233788" w:rsidRDefault="000613B8" w:rsidP="004E7B54">
      <w:pPr>
        <w:pStyle w:val="Nagwek1"/>
        <w:rPr>
          <w:color w:val="FF0000"/>
        </w:rPr>
      </w:pPr>
      <w:bookmarkStart w:id="256" w:name="_Toc125300883"/>
      <w:r w:rsidRPr="00233788">
        <w:rPr>
          <w:color w:val="FF0000"/>
        </w:rPr>
        <w:lastRenderedPageBreak/>
        <w:t>Zastosowanie metod pomiaru satysfakcji interesariuszy w doskonaleniu systemów zarządzania jakością polskich uczelni technicznych</w:t>
      </w:r>
      <w:bookmarkEnd w:id="256"/>
    </w:p>
    <w:p w14:paraId="59EDCE27" w14:textId="77777777" w:rsidR="000613B8" w:rsidRPr="00233788" w:rsidRDefault="000613B8" w:rsidP="004E7B54">
      <w:pPr>
        <w:pStyle w:val="Nagwek2"/>
        <w:rPr>
          <w:color w:val="FF0000"/>
        </w:rPr>
      </w:pPr>
      <w:bookmarkStart w:id="257" w:name="_Toc125300884"/>
      <w:r w:rsidRPr="00233788">
        <w:rPr>
          <w:color w:val="FF0000"/>
        </w:rPr>
        <w:t>Powiązania pomiędzy informacjami o satysfakcji interesariuszy, a systemami zarządzania jakością</w:t>
      </w:r>
      <w:bookmarkEnd w:id="257"/>
    </w:p>
    <w:p w14:paraId="130A9041" w14:textId="77777777" w:rsidR="000613B8" w:rsidRPr="00233788" w:rsidRDefault="000613B8" w:rsidP="004E7B54">
      <w:pPr>
        <w:pStyle w:val="Nagwek2"/>
        <w:rPr>
          <w:color w:val="FF0000"/>
        </w:rPr>
      </w:pPr>
      <w:bookmarkStart w:id="258" w:name="_Toc125300885"/>
      <w:r w:rsidRPr="00233788">
        <w:rPr>
          <w:color w:val="FF0000"/>
        </w:rPr>
        <w:t>Model doskonalenia systemów zarządzania jakością polskich uczelni technicznych wykorzystujący informacje z pomiaru satysfakcji interesariuszy uczelni technicznych</w:t>
      </w:r>
      <w:bookmarkEnd w:id="258"/>
    </w:p>
    <w:p w14:paraId="174CB82D" w14:textId="77777777" w:rsidR="000613B8" w:rsidRPr="00233788" w:rsidRDefault="000613B8" w:rsidP="004E7B54">
      <w:pPr>
        <w:pStyle w:val="Nagwek1"/>
        <w:numPr>
          <w:ilvl w:val="0"/>
          <w:numId w:val="0"/>
        </w:numPr>
        <w:ind w:left="432"/>
      </w:pPr>
      <w:bookmarkStart w:id="259" w:name="_Toc125300886"/>
      <w:r w:rsidRPr="00233788">
        <w:lastRenderedPageBreak/>
        <w:t>Rekapitulacja</w:t>
      </w:r>
      <w:bookmarkEnd w:id="259"/>
    </w:p>
    <w:p w14:paraId="7542506A" w14:textId="77777777" w:rsidR="000613B8" w:rsidRPr="00233788" w:rsidRDefault="00B758DF" w:rsidP="004E7B54">
      <w:pPr>
        <w:pStyle w:val="Nagwek1"/>
      </w:pPr>
      <w:bookmarkStart w:id="260" w:name="_Toc125300887"/>
      <w:r w:rsidRPr="00233788">
        <w:lastRenderedPageBreak/>
        <w:t>Spis literatury</w:t>
      </w:r>
      <w:bookmarkEnd w:id="26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61" w:name="_Toc125300888"/>
      <w:r w:rsidRPr="00233788">
        <w:lastRenderedPageBreak/>
        <w:t>Spis literatury Mendeley</w:t>
      </w:r>
      <w:bookmarkEnd w:id="261"/>
    </w:p>
    <w:p w14:paraId="5F3660FA" w14:textId="26E881A2" w:rsidR="00951BCE" w:rsidRPr="00951BCE" w:rsidRDefault="00913F24" w:rsidP="00951BCE">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951BCE" w:rsidRPr="00C230E8">
        <w:rPr>
          <w:rFonts w:cs="Arial"/>
          <w:noProof/>
          <w:szCs w:val="24"/>
          <w:lang w:val="en-GB"/>
        </w:rPr>
        <w:t xml:space="preserve">Alves, H. (2010). Perceived value index in higher education. </w:t>
      </w:r>
      <w:r w:rsidR="00951BCE" w:rsidRPr="00951BCE">
        <w:rPr>
          <w:rFonts w:cs="Arial"/>
          <w:i/>
          <w:iCs/>
          <w:noProof/>
          <w:szCs w:val="24"/>
        </w:rPr>
        <w:t>Innovative Marketing</w:t>
      </w:r>
      <w:r w:rsidR="00951BCE" w:rsidRPr="00951BCE">
        <w:rPr>
          <w:rFonts w:cs="Arial"/>
          <w:noProof/>
          <w:szCs w:val="24"/>
        </w:rPr>
        <w:t xml:space="preserve">, </w:t>
      </w:r>
      <w:r w:rsidR="00951BCE" w:rsidRPr="00951BCE">
        <w:rPr>
          <w:rFonts w:cs="Arial"/>
          <w:i/>
          <w:iCs/>
          <w:noProof/>
          <w:szCs w:val="24"/>
        </w:rPr>
        <w:t>6</w:t>
      </w:r>
      <w:r w:rsidR="00951BCE" w:rsidRPr="00951BCE">
        <w:rPr>
          <w:rFonts w:cs="Arial"/>
          <w:noProof/>
          <w:szCs w:val="24"/>
        </w:rPr>
        <w:t>(2), 33–42.</w:t>
      </w:r>
    </w:p>
    <w:p w14:paraId="443342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51BCE">
        <w:rPr>
          <w:rFonts w:cs="Arial"/>
          <w:i/>
          <w:iCs/>
          <w:noProof/>
          <w:szCs w:val="24"/>
        </w:rPr>
        <w:t>Nauka</w:t>
      </w:r>
      <w:r w:rsidRPr="00951BCE">
        <w:rPr>
          <w:rFonts w:cs="Arial"/>
          <w:noProof/>
          <w:szCs w:val="24"/>
        </w:rPr>
        <w:t>.</w:t>
      </w:r>
    </w:p>
    <w:p w14:paraId="7D9BF58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ARWU. (2020). </w:t>
      </w:r>
      <w:r w:rsidRPr="00C230E8">
        <w:rPr>
          <w:rFonts w:cs="Arial"/>
          <w:i/>
          <w:iCs/>
          <w:noProof/>
          <w:szCs w:val="24"/>
          <w:lang w:val="en-GB"/>
        </w:rPr>
        <w:t>ARWU World University Rankings 2020</w:t>
      </w:r>
      <w:r w:rsidRPr="00C230E8">
        <w:rPr>
          <w:rFonts w:cs="Arial"/>
          <w:noProof/>
          <w:szCs w:val="24"/>
          <w:lang w:val="en-GB"/>
        </w:rPr>
        <w:t>. Ranking Shanghai. http://www.shanghairanking.com/ARWU2020.html</w:t>
      </w:r>
    </w:p>
    <w:p w14:paraId="632673E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Athiyaman, A. (1997). Linking student satisfaction and service quality perceptions: the case of university education. </w:t>
      </w:r>
      <w:r w:rsidRPr="00C230E8">
        <w:rPr>
          <w:rFonts w:cs="Arial"/>
          <w:i/>
          <w:iCs/>
          <w:noProof/>
          <w:szCs w:val="24"/>
          <w:lang w:val="en-GB"/>
        </w:rPr>
        <w:t>European Journal of Marketing</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(7), 528–540. https://doi.org/10.1108/03090569710176655</w:t>
      </w:r>
    </w:p>
    <w:p w14:paraId="5538A87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Austin, A. E. (1990). Faculty cultures, faculty values. </w:t>
      </w:r>
      <w:r w:rsidRPr="00C230E8">
        <w:rPr>
          <w:rFonts w:cs="Arial"/>
          <w:i/>
          <w:iCs/>
          <w:noProof/>
          <w:szCs w:val="24"/>
          <w:lang w:val="en-GB"/>
        </w:rPr>
        <w:t>New directions for institutional research</w:t>
      </w:r>
      <w:r w:rsidRPr="00C230E8">
        <w:rPr>
          <w:rFonts w:cs="Arial"/>
          <w:noProof/>
          <w:szCs w:val="24"/>
          <w:lang w:val="en-GB"/>
        </w:rPr>
        <w:t xml:space="preserve">, </w:t>
      </w:r>
      <w:r w:rsidRPr="00C230E8">
        <w:rPr>
          <w:rFonts w:cs="Arial"/>
          <w:i/>
          <w:iCs/>
          <w:noProof/>
          <w:szCs w:val="24"/>
          <w:lang w:val="en-GB"/>
        </w:rPr>
        <w:t>1990</w:t>
      </w:r>
      <w:r w:rsidRPr="00C230E8">
        <w:rPr>
          <w:rFonts w:cs="Arial"/>
          <w:noProof/>
          <w:szCs w:val="24"/>
          <w:lang w:val="en-GB"/>
        </w:rPr>
        <w:t>(68), 61–74.</w:t>
      </w:r>
    </w:p>
    <w:p w14:paraId="79A32D9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Barker, K. (2007). The UK Research Assessment Exercise: the evolution of a national research evaluation system. </w:t>
      </w:r>
      <w:r w:rsidRPr="00C230E8">
        <w:rPr>
          <w:rFonts w:cs="Arial"/>
          <w:i/>
          <w:iCs/>
          <w:noProof/>
          <w:szCs w:val="24"/>
          <w:lang w:val="en-GB"/>
        </w:rPr>
        <w:t>Research Evaluation</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(1), 3–12. https://doi.org/10.3152/095820207X190674</w:t>
      </w:r>
    </w:p>
    <w:p w14:paraId="04184C8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C230E8">
        <w:rPr>
          <w:rFonts w:cs="Arial"/>
          <w:i/>
          <w:iCs/>
          <w:noProof/>
          <w:szCs w:val="24"/>
          <w:lang w:val="en-GB"/>
        </w:rPr>
        <w:t>Procedia - Social and Behavioral Sciences</w:t>
      </w:r>
      <w:r w:rsidRPr="00C230E8">
        <w:rPr>
          <w:rFonts w:cs="Arial"/>
          <w:noProof/>
          <w:szCs w:val="24"/>
          <w:lang w:val="en-GB"/>
        </w:rPr>
        <w:t xml:space="preserve">, </w:t>
      </w:r>
      <w:r w:rsidRPr="00C230E8">
        <w:rPr>
          <w:rFonts w:cs="Arial"/>
          <w:i/>
          <w:iCs/>
          <w:noProof/>
          <w:szCs w:val="24"/>
          <w:lang w:val="en-GB"/>
        </w:rPr>
        <w:t>214</w:t>
      </w:r>
      <w:r w:rsidRPr="00C230E8">
        <w:rPr>
          <w:rFonts w:cs="Arial"/>
          <w:noProof/>
          <w:szCs w:val="24"/>
          <w:lang w:val="en-GB"/>
        </w:rPr>
        <w:t>(June), 344–358. https://doi.org/10.1016/j.sbspro.2015.11.658</w:t>
      </w:r>
    </w:p>
    <w:p w14:paraId="333C8EB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Beliczyński, J. (2011). Analiza systemu zarządzania wartością dla Klienta. W </w:t>
      </w:r>
      <w:r w:rsidRPr="00951BCE">
        <w:rPr>
          <w:rFonts w:cs="Arial"/>
          <w:i/>
          <w:iCs/>
          <w:noProof/>
          <w:szCs w:val="24"/>
        </w:rPr>
        <w:t>Przegląd problemów doskonalenia systemów zarządzania przedsiębiorstwem</w:t>
      </w:r>
      <w:r w:rsidRPr="00951BCE">
        <w:rPr>
          <w:rFonts w:cs="Arial"/>
          <w:noProof/>
          <w:szCs w:val="24"/>
        </w:rPr>
        <w:t>. Mfiles.pl.</w:t>
      </w:r>
    </w:p>
    <w:p w14:paraId="353BDAB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Bielawa, A. (2011). Przegląd najważniejszych modeli zarządzania jakością usług. </w:t>
      </w:r>
      <w:r w:rsidRPr="00C230E8">
        <w:rPr>
          <w:rFonts w:cs="Arial"/>
          <w:i/>
          <w:iCs/>
          <w:noProof/>
          <w:szCs w:val="24"/>
          <w:lang w:val="en-GB"/>
        </w:rPr>
        <w:t>Studia i Prace WNEiZ</w:t>
      </w:r>
      <w:r w:rsidRPr="00C230E8">
        <w:rPr>
          <w:rFonts w:cs="Arial"/>
          <w:noProof/>
          <w:szCs w:val="24"/>
          <w:lang w:val="en-GB"/>
        </w:rPr>
        <w:t xml:space="preserve">, </w:t>
      </w:r>
      <w:r w:rsidRPr="00C230E8">
        <w:rPr>
          <w:rFonts w:cs="Arial"/>
          <w:i/>
          <w:iCs/>
          <w:noProof/>
          <w:szCs w:val="24"/>
          <w:lang w:val="en-GB"/>
        </w:rPr>
        <w:t>24</w:t>
      </w:r>
      <w:r w:rsidRPr="00C230E8">
        <w:rPr>
          <w:rFonts w:cs="Arial"/>
          <w:noProof/>
          <w:szCs w:val="24"/>
          <w:lang w:val="en-GB"/>
        </w:rPr>
        <w:t>.</w:t>
      </w:r>
    </w:p>
    <w:p w14:paraId="5443AA2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Blackmore, P., &amp; Kandiko, C. B. C. B. (2011). Motivation in academic life: a prestige economy. </w:t>
      </w:r>
      <w:r w:rsidRPr="00C230E8">
        <w:rPr>
          <w:rFonts w:cs="Arial"/>
          <w:i/>
          <w:iCs/>
          <w:noProof/>
          <w:szCs w:val="24"/>
          <w:lang w:val="en-GB"/>
        </w:rPr>
        <w:t>Research in Post-Compulsory Education</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(4), 399–411. https://doi.org/10.1080/13596748.2011.626971</w:t>
      </w:r>
    </w:p>
    <w:p w14:paraId="42E4638E"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Bobińska, B. (2012). </w:t>
      </w:r>
      <w:r w:rsidRPr="00951BCE">
        <w:rPr>
          <w:rFonts w:cs="Arial"/>
          <w:noProof/>
          <w:szCs w:val="24"/>
        </w:rPr>
        <w:t xml:space="preserve">Funkcjonowanie sektora publicznego jako organizacji „otwartych na klienta”. </w:t>
      </w:r>
      <w:r w:rsidRPr="00951BCE">
        <w:rPr>
          <w:rFonts w:cs="Arial"/>
          <w:i/>
          <w:iCs/>
          <w:noProof/>
          <w:szCs w:val="24"/>
        </w:rPr>
        <w:t>Zeszyty Naukowe Zachodniopomorskiej Szkoły Biznesu Firma i Rynek</w:t>
      </w:r>
      <w:r w:rsidRPr="00951BCE">
        <w:rPr>
          <w:rFonts w:cs="Arial"/>
          <w:noProof/>
          <w:szCs w:val="24"/>
        </w:rPr>
        <w:t xml:space="preserve">, </w:t>
      </w:r>
      <w:r w:rsidRPr="00951BCE">
        <w:rPr>
          <w:rFonts w:cs="Arial"/>
          <w:i/>
          <w:iCs/>
          <w:noProof/>
          <w:szCs w:val="24"/>
        </w:rPr>
        <w:t>1</w:t>
      </w:r>
      <w:r w:rsidRPr="00951BCE">
        <w:rPr>
          <w:rFonts w:cs="Arial"/>
          <w:noProof/>
          <w:szCs w:val="24"/>
        </w:rPr>
        <w:t>, 59–71.</w:t>
      </w:r>
    </w:p>
    <w:p w14:paraId="4ECC04F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Broadhead, L.-A., &amp; Howard, S. (1998). </w:t>
      </w:r>
      <w:r w:rsidRPr="00C230E8">
        <w:rPr>
          <w:rFonts w:cs="Arial"/>
          <w:noProof/>
          <w:szCs w:val="24"/>
          <w:lang w:val="en-GB"/>
        </w:rPr>
        <w:t xml:space="preserve">The Research Assessment Exercise. </w:t>
      </w:r>
      <w:r w:rsidRPr="00C230E8">
        <w:rPr>
          <w:rFonts w:cs="Arial"/>
          <w:i/>
          <w:iCs/>
          <w:noProof/>
          <w:szCs w:val="24"/>
          <w:lang w:val="en-GB"/>
        </w:rPr>
        <w:t>education policy analysis archives</w:t>
      </w:r>
      <w:r w:rsidRPr="00C230E8">
        <w:rPr>
          <w:rFonts w:cs="Arial"/>
          <w:noProof/>
          <w:szCs w:val="24"/>
          <w:lang w:val="en-GB"/>
        </w:rPr>
        <w:t xml:space="preserve">, </w:t>
      </w:r>
      <w:r w:rsidRPr="00C230E8">
        <w:rPr>
          <w:rFonts w:cs="Arial"/>
          <w:i/>
          <w:iCs/>
          <w:noProof/>
          <w:szCs w:val="24"/>
          <w:lang w:val="en-GB"/>
        </w:rPr>
        <w:t>6</w:t>
      </w:r>
      <w:r w:rsidRPr="00C230E8">
        <w:rPr>
          <w:rFonts w:cs="Arial"/>
          <w:noProof/>
          <w:szCs w:val="24"/>
          <w:lang w:val="en-GB"/>
        </w:rPr>
        <w:t>, 8. https://doi.org/10.14507/epaa.v6n8.1998</w:t>
      </w:r>
    </w:p>
    <w:p w14:paraId="03E680E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Campbell, C. M. C. M., Jimenez, M., &amp; Arrozal, C. A. N. C. A. N. (2019). Prestige or education: college teaching and rigor of courses in prestigious and non-prestigious institutions in the U.S. </w:t>
      </w:r>
      <w:r w:rsidRPr="00C230E8">
        <w:rPr>
          <w:rFonts w:cs="Arial"/>
          <w:i/>
          <w:iCs/>
          <w:noProof/>
          <w:szCs w:val="24"/>
          <w:lang w:val="en-GB"/>
        </w:rPr>
        <w:t>Higher Education</w:t>
      </w:r>
      <w:r w:rsidRPr="00C230E8">
        <w:rPr>
          <w:rFonts w:cs="Arial"/>
          <w:noProof/>
          <w:szCs w:val="24"/>
          <w:lang w:val="en-GB"/>
        </w:rPr>
        <w:t xml:space="preserve">, </w:t>
      </w:r>
      <w:r w:rsidRPr="00C230E8">
        <w:rPr>
          <w:rFonts w:cs="Arial"/>
          <w:i/>
          <w:iCs/>
          <w:noProof/>
          <w:szCs w:val="24"/>
          <w:lang w:val="en-GB"/>
        </w:rPr>
        <w:t>77</w:t>
      </w:r>
      <w:r w:rsidRPr="00C230E8">
        <w:rPr>
          <w:rFonts w:cs="Arial"/>
          <w:noProof/>
          <w:szCs w:val="24"/>
          <w:lang w:val="en-GB"/>
        </w:rPr>
        <w:t>(4), 717–738. https://doi.org/10.1007/s10734-018-0297-3</w:t>
      </w:r>
    </w:p>
    <w:p w14:paraId="3CEBA7E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Carayannis, E. G., &amp; Campbell, D. F. J. (2009). „Mode 3” and „Quadruple Helix”: toward a 21st century fractal innovation ecosystem. </w:t>
      </w:r>
      <w:r w:rsidRPr="00C230E8">
        <w:rPr>
          <w:rFonts w:cs="Arial"/>
          <w:i/>
          <w:iCs/>
          <w:noProof/>
          <w:szCs w:val="24"/>
          <w:lang w:val="en-GB"/>
        </w:rPr>
        <w:t>International Journal of Technology Management</w:t>
      </w:r>
      <w:r w:rsidRPr="00C230E8">
        <w:rPr>
          <w:rFonts w:cs="Arial"/>
          <w:noProof/>
          <w:szCs w:val="24"/>
          <w:lang w:val="en-GB"/>
        </w:rPr>
        <w:t xml:space="preserve">, </w:t>
      </w:r>
      <w:r w:rsidRPr="00C230E8">
        <w:rPr>
          <w:rFonts w:cs="Arial"/>
          <w:i/>
          <w:iCs/>
          <w:noProof/>
          <w:szCs w:val="24"/>
          <w:lang w:val="en-GB"/>
        </w:rPr>
        <w:t>46</w:t>
      </w:r>
      <w:r w:rsidRPr="00C230E8">
        <w:rPr>
          <w:rFonts w:cs="Arial"/>
          <w:noProof/>
          <w:szCs w:val="24"/>
          <w:lang w:val="en-GB"/>
        </w:rPr>
        <w:t>(3/4), 201. https://doi.org/10.1504/IJTM.2009.023374</w:t>
      </w:r>
    </w:p>
    <w:p w14:paraId="3794690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Carroll, A. B. (1979). A three-dimensional conceptual model of corporate performance. </w:t>
      </w:r>
      <w:r w:rsidRPr="00C230E8">
        <w:rPr>
          <w:rFonts w:cs="Arial"/>
          <w:i/>
          <w:iCs/>
          <w:noProof/>
          <w:szCs w:val="24"/>
          <w:lang w:val="en-GB"/>
        </w:rPr>
        <w:t xml:space="preserve">Corporate Social </w:t>
      </w:r>
      <w:r w:rsidRPr="00C230E8">
        <w:rPr>
          <w:rFonts w:cs="Arial"/>
          <w:i/>
          <w:iCs/>
          <w:noProof/>
          <w:szCs w:val="24"/>
          <w:lang w:val="en-GB"/>
        </w:rPr>
        <w:lastRenderedPageBreak/>
        <w:t>Responsibility</w:t>
      </w:r>
      <w:r w:rsidRPr="00C230E8">
        <w:rPr>
          <w:rFonts w:cs="Arial"/>
          <w:noProof/>
          <w:szCs w:val="24"/>
          <w:lang w:val="en-GB"/>
        </w:rPr>
        <w:t>, 497–505. https://doi.org/10.5465/amr.1979.4498296</w:t>
      </w:r>
    </w:p>
    <w:p w14:paraId="538D5EB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 B. R. (1972). The organizational saga in higher education. </w:t>
      </w:r>
      <w:r w:rsidRPr="00C230E8">
        <w:rPr>
          <w:rFonts w:cs="Arial"/>
          <w:i/>
          <w:iCs/>
          <w:noProof/>
          <w:szCs w:val="24"/>
          <w:lang w:val="en-GB"/>
        </w:rPr>
        <w:t>Administrative science quarterly</w:t>
      </w:r>
      <w:r w:rsidRPr="00C230E8">
        <w:rPr>
          <w:rFonts w:cs="Arial"/>
          <w:noProof/>
          <w:szCs w:val="24"/>
          <w:lang w:val="en-GB"/>
        </w:rPr>
        <w:t>, 178–184.</w:t>
      </w:r>
    </w:p>
    <w:p w14:paraId="7178AA3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 B. R. (1980). </w:t>
      </w:r>
      <w:r w:rsidRPr="00C230E8">
        <w:rPr>
          <w:rFonts w:cs="Arial"/>
          <w:i/>
          <w:iCs/>
          <w:noProof/>
          <w:szCs w:val="24"/>
          <w:lang w:val="en-GB"/>
        </w:rPr>
        <w:t>Academic Culture</w:t>
      </w:r>
      <w:r w:rsidRPr="00C230E8">
        <w:rPr>
          <w:rFonts w:cs="Arial"/>
          <w:noProof/>
          <w:szCs w:val="24"/>
          <w:lang w:val="en-GB"/>
        </w:rPr>
        <w:t xml:space="preserve"> (Nr 42). Yale University Higher Education Research Group.</w:t>
      </w:r>
    </w:p>
    <w:p w14:paraId="3D27D2B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Clarkson, M. B. E. (1995). A Stakeholder Framework for Analyzing and Evaluating Corporate Social Performance. </w:t>
      </w:r>
      <w:r w:rsidRPr="00C230E8">
        <w:rPr>
          <w:rFonts w:cs="Arial"/>
          <w:i/>
          <w:iCs/>
          <w:noProof/>
          <w:szCs w:val="24"/>
          <w:lang w:val="en-GB"/>
        </w:rPr>
        <w:t>The Academy of Management Review</w:t>
      </w:r>
      <w:r w:rsidRPr="00C230E8">
        <w:rPr>
          <w:rFonts w:cs="Arial"/>
          <w:noProof/>
          <w:szCs w:val="24"/>
          <w:lang w:val="en-GB"/>
        </w:rPr>
        <w:t xml:space="preserve">, </w:t>
      </w:r>
      <w:r w:rsidRPr="00C230E8">
        <w:rPr>
          <w:rFonts w:cs="Arial"/>
          <w:i/>
          <w:iCs/>
          <w:noProof/>
          <w:szCs w:val="24"/>
          <w:lang w:val="en-GB"/>
        </w:rPr>
        <w:t>20</w:t>
      </w:r>
      <w:r w:rsidRPr="00C230E8">
        <w:rPr>
          <w:rFonts w:cs="Arial"/>
          <w:noProof/>
          <w:szCs w:val="24"/>
          <w:lang w:val="en-GB"/>
        </w:rPr>
        <w:t>(1), 92. https://doi.org/10.2307/258888</w:t>
      </w:r>
    </w:p>
    <w:p w14:paraId="3BCC316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Collyer, F. (2013). The production of scholarly knowledge in the global market arena: University ranking systems, prestige and power. </w:t>
      </w:r>
      <w:r w:rsidRPr="00C230E8">
        <w:rPr>
          <w:rFonts w:cs="Arial"/>
          <w:i/>
          <w:iCs/>
          <w:noProof/>
          <w:szCs w:val="24"/>
          <w:lang w:val="en-GB"/>
        </w:rPr>
        <w:t>Critical Studies in Education</w:t>
      </w:r>
      <w:r w:rsidRPr="00C230E8">
        <w:rPr>
          <w:rFonts w:cs="Arial"/>
          <w:noProof/>
          <w:szCs w:val="24"/>
          <w:lang w:val="en-GB"/>
        </w:rPr>
        <w:t xml:space="preserve">, </w:t>
      </w:r>
      <w:r w:rsidRPr="00C230E8">
        <w:rPr>
          <w:rFonts w:cs="Arial"/>
          <w:i/>
          <w:iCs/>
          <w:noProof/>
          <w:szCs w:val="24"/>
          <w:lang w:val="en-GB"/>
        </w:rPr>
        <w:t>54</w:t>
      </w:r>
      <w:r w:rsidRPr="00C230E8">
        <w:rPr>
          <w:rFonts w:cs="Arial"/>
          <w:noProof/>
          <w:szCs w:val="24"/>
          <w:lang w:val="en-GB"/>
        </w:rPr>
        <w:t>(3), 245–259. https://doi.org/10.1080/17508487.2013.788049</w:t>
      </w:r>
    </w:p>
    <w:p w14:paraId="2390956A"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Cwynar, K. M. (2005). THE IDEA OF THE UNIVERSITY IN EUROPEAN CULTURE. </w:t>
      </w:r>
      <w:r w:rsidRPr="00951BCE">
        <w:rPr>
          <w:rFonts w:cs="Arial"/>
          <w:i/>
          <w:iCs/>
          <w:noProof/>
          <w:szCs w:val="24"/>
        </w:rPr>
        <w:t>Polityka i Społeczeństwo</w:t>
      </w:r>
      <w:r w:rsidRPr="00951BCE">
        <w:rPr>
          <w:rFonts w:cs="Arial"/>
          <w:noProof/>
          <w:szCs w:val="24"/>
        </w:rPr>
        <w:t>, 60–72.</w:t>
      </w:r>
    </w:p>
    <w:p w14:paraId="7CC0B8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Czarnik, S., &amp; Turek, K. (2014). </w:t>
      </w:r>
      <w:r w:rsidRPr="00951BCE">
        <w:rPr>
          <w:rFonts w:cs="Arial"/>
          <w:i/>
          <w:iCs/>
          <w:noProof/>
          <w:szCs w:val="24"/>
        </w:rPr>
        <w:t>Aktywność zawodowa i wykształcenie Polaków</w:t>
      </w:r>
      <w:r w:rsidRPr="00951BCE">
        <w:rPr>
          <w:rFonts w:cs="Arial"/>
          <w:noProof/>
          <w:szCs w:val="24"/>
        </w:rPr>
        <w:t>. https://www.parp.gov.pl/images/PARP_publications/pdf/20012.pdf</w:t>
      </w:r>
    </w:p>
    <w:p w14:paraId="0866B12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Dabholkar, P. A., Thorpe, D. I., &amp; Rentz, J. O. (1996). A measure of service quality for retail stores: Scale development and validation. </w:t>
      </w:r>
      <w:r w:rsidRPr="00C230E8">
        <w:rPr>
          <w:rFonts w:cs="Arial"/>
          <w:i/>
          <w:iCs/>
          <w:noProof/>
          <w:szCs w:val="24"/>
          <w:lang w:val="en-GB"/>
        </w:rPr>
        <w:t>Journal of the Academy of Marketing Science</w:t>
      </w:r>
      <w:r w:rsidRPr="00C230E8">
        <w:rPr>
          <w:rFonts w:cs="Arial"/>
          <w:noProof/>
          <w:szCs w:val="24"/>
          <w:lang w:val="en-GB"/>
        </w:rPr>
        <w:t xml:space="preserve">, </w:t>
      </w:r>
      <w:r w:rsidRPr="00C230E8">
        <w:rPr>
          <w:rFonts w:cs="Arial"/>
          <w:i/>
          <w:iCs/>
          <w:noProof/>
          <w:szCs w:val="24"/>
          <w:lang w:val="en-GB"/>
        </w:rPr>
        <w:t>24</w:t>
      </w:r>
      <w:r w:rsidRPr="00C230E8">
        <w:rPr>
          <w:rFonts w:cs="Arial"/>
          <w:noProof/>
          <w:szCs w:val="24"/>
          <w:lang w:val="en-GB"/>
        </w:rPr>
        <w:t>(1), 3–16. https://doi.org/10.1007/bf02893933</w:t>
      </w:r>
    </w:p>
    <w:p w14:paraId="66A6E32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Dąbrowski, T. J., Brdulak, H., Jastrzębska, E., &amp; Legutko-kobus, P. (2018). </w:t>
      </w:r>
      <w:r w:rsidRPr="00C230E8">
        <w:rPr>
          <w:rFonts w:cs="Arial"/>
          <w:noProof/>
          <w:szCs w:val="24"/>
          <w:lang w:val="en-GB"/>
        </w:rPr>
        <w:t xml:space="preserve">Teaching methods and programs University Social Responsibility Strategies. </w:t>
      </w:r>
      <w:r w:rsidRPr="00C230E8">
        <w:rPr>
          <w:rFonts w:cs="Arial"/>
          <w:i/>
          <w:iCs/>
          <w:noProof/>
          <w:szCs w:val="24"/>
          <w:lang w:val="en-GB"/>
        </w:rPr>
        <w:t>E-Mentor</w:t>
      </w:r>
      <w:r w:rsidRPr="00C230E8">
        <w:rPr>
          <w:rFonts w:cs="Arial"/>
          <w:noProof/>
          <w:szCs w:val="24"/>
          <w:lang w:val="en-GB"/>
        </w:rPr>
        <w:t xml:space="preserve">, </w:t>
      </w:r>
      <w:r w:rsidRPr="00C230E8">
        <w:rPr>
          <w:rFonts w:cs="Arial"/>
          <w:i/>
          <w:iCs/>
          <w:noProof/>
          <w:szCs w:val="24"/>
          <w:lang w:val="en-GB"/>
        </w:rPr>
        <w:t>5</w:t>
      </w:r>
      <w:r w:rsidRPr="00C230E8">
        <w:rPr>
          <w:rFonts w:cs="Arial"/>
          <w:noProof/>
          <w:szCs w:val="24"/>
          <w:lang w:val="en-GB"/>
        </w:rPr>
        <w:t>(77), 4–12.</w:t>
      </w:r>
    </w:p>
    <w:p w14:paraId="2B64718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C230E8">
        <w:rPr>
          <w:rFonts w:cs="Arial"/>
          <w:i/>
          <w:iCs/>
          <w:noProof/>
          <w:szCs w:val="24"/>
          <w:lang w:val="en-GB"/>
        </w:rPr>
        <w:t>New Forms of Governance in Research Organizations</w:t>
      </w:r>
      <w:r w:rsidRPr="00C230E8">
        <w:rPr>
          <w:rFonts w:cs="Arial"/>
          <w:noProof/>
          <w:szCs w:val="24"/>
          <w:lang w:val="en-GB"/>
        </w:rPr>
        <w:t xml:space="preserve"> (ss. 3–22). Springer Netherlands. https://doi.org/10.1007/978-1-4020-5831-8</w:t>
      </w:r>
    </w:p>
    <w:p w14:paraId="4763601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Jong, J., &amp; den Hartog, D. (2010). Measuring Innovative Work Behaviour. </w:t>
      </w:r>
      <w:r w:rsidRPr="00C230E8">
        <w:rPr>
          <w:rFonts w:cs="Arial"/>
          <w:i/>
          <w:iCs/>
          <w:noProof/>
          <w:szCs w:val="24"/>
          <w:lang w:val="en-GB"/>
        </w:rPr>
        <w:t>Creativity and Innovation Management</w:t>
      </w:r>
      <w:r w:rsidRPr="00C230E8">
        <w:rPr>
          <w:rFonts w:cs="Arial"/>
          <w:noProof/>
          <w:szCs w:val="24"/>
          <w:lang w:val="en-GB"/>
        </w:rPr>
        <w:t xml:space="preserve">, </w:t>
      </w:r>
      <w:r w:rsidRPr="00C230E8">
        <w:rPr>
          <w:rFonts w:cs="Arial"/>
          <w:i/>
          <w:iCs/>
          <w:noProof/>
          <w:szCs w:val="24"/>
          <w:lang w:val="en-GB"/>
        </w:rPr>
        <w:t>19</w:t>
      </w:r>
      <w:r w:rsidRPr="00C230E8">
        <w:rPr>
          <w:rFonts w:cs="Arial"/>
          <w:noProof/>
          <w:szCs w:val="24"/>
          <w:lang w:val="en-GB"/>
        </w:rPr>
        <w:t>(1), 23–36. https://doi.org/10.1111/j.1467-8691.2010.00547.x</w:t>
      </w:r>
    </w:p>
    <w:p w14:paraId="4A6B3B3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Ridder-Symoens, H. (2020). Universities and Their Missions in Early Modern Times. W L. Engwall (Red.), </w:t>
      </w:r>
      <w:r w:rsidRPr="00C230E8">
        <w:rPr>
          <w:rFonts w:cs="Arial"/>
          <w:i/>
          <w:iCs/>
          <w:noProof/>
          <w:szCs w:val="24"/>
          <w:lang w:val="en-GB"/>
        </w:rPr>
        <w:t>Missions of Universities : Past, Present, Future</w:t>
      </w:r>
      <w:r w:rsidRPr="00C230E8">
        <w:rPr>
          <w:rFonts w:cs="Arial"/>
          <w:noProof/>
          <w:szCs w:val="24"/>
          <w:lang w:val="en-GB"/>
        </w:rPr>
        <w:t xml:space="preserve"> (ss. 43–61). Springer International Publishing. https://doi.org/10.1007/978-3-030-41834-2_4</w:t>
      </w:r>
    </w:p>
    <w:p w14:paraId="0ECB581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Degtjarjova, I., Lapina, I., &amp; Freidenfelds, D. (2018). Student as stakeholder: “voice of customer” in higher education quality development. </w:t>
      </w:r>
      <w:r w:rsidRPr="00C230E8">
        <w:rPr>
          <w:rFonts w:cs="Arial"/>
          <w:i/>
          <w:iCs/>
          <w:noProof/>
          <w:szCs w:val="24"/>
          <w:lang w:val="en-GB"/>
        </w:rPr>
        <w:t>Marketing and Management of Innovations</w:t>
      </w:r>
      <w:r w:rsidRPr="00C230E8">
        <w:rPr>
          <w:rFonts w:cs="Arial"/>
          <w:noProof/>
          <w:szCs w:val="24"/>
          <w:lang w:val="en-GB"/>
        </w:rPr>
        <w:t xml:space="preserve">, </w:t>
      </w:r>
      <w:r w:rsidRPr="00C230E8">
        <w:rPr>
          <w:rFonts w:cs="Arial"/>
          <w:i/>
          <w:iCs/>
          <w:noProof/>
          <w:szCs w:val="24"/>
          <w:lang w:val="en-GB"/>
        </w:rPr>
        <w:t>2</w:t>
      </w:r>
      <w:r w:rsidRPr="00C230E8">
        <w:rPr>
          <w:rFonts w:cs="Arial"/>
          <w:noProof/>
          <w:szCs w:val="24"/>
          <w:lang w:val="en-GB"/>
        </w:rPr>
        <w:t>, 388–398. https://doi.org/10.21272/mmi.2018.2-30</w:t>
      </w:r>
    </w:p>
    <w:p w14:paraId="29FE48A9"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Dz. U. 1668. </w:t>
      </w:r>
      <w:r w:rsidRPr="00951BCE">
        <w:rPr>
          <w:rFonts w:cs="Arial"/>
          <w:noProof/>
          <w:szCs w:val="24"/>
        </w:rPr>
        <w:t xml:space="preserve">(2018). </w:t>
      </w:r>
      <w:r w:rsidRPr="00951BCE">
        <w:rPr>
          <w:rFonts w:cs="Arial"/>
          <w:i/>
          <w:iCs/>
          <w:noProof/>
          <w:szCs w:val="24"/>
        </w:rPr>
        <w:t>Ustawa z dnia 20 lipca 2018 r. Prawo o szkolnictwie wyższym i nauce</w:t>
      </w:r>
      <w:r w:rsidRPr="00951BCE">
        <w:rPr>
          <w:rFonts w:cs="Arial"/>
          <w:noProof/>
          <w:szCs w:val="24"/>
        </w:rPr>
        <w:t xml:space="preserve"> (Numer Dz. U. 1668 z 30.08.2018). Kancelaria Sejmu RP. http://prawo.sejm.gov.pl/isap.nsf/DocDetails.xsp?id=WDU20180001668</w:t>
      </w:r>
    </w:p>
    <w:p w14:paraId="1B3655F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 U. 2508. (2018). </w:t>
      </w:r>
      <w:r w:rsidRPr="00951BCE">
        <w:rPr>
          <w:rFonts w:cs="Arial"/>
          <w:i/>
          <w:iCs/>
          <w:noProof/>
          <w:szCs w:val="24"/>
        </w:rPr>
        <w:t>Rozporządzenie Ministra Nauki i Szkolnictwa wyższego z dnia 13 grudnia 2018</w:t>
      </w:r>
      <w:r w:rsidRPr="00951BCE">
        <w:rPr>
          <w:rFonts w:cs="Arial"/>
          <w:noProof/>
          <w:szCs w:val="24"/>
        </w:rPr>
        <w:t>. Dziennik Ustaw RP.</w:t>
      </w:r>
    </w:p>
    <w:p w14:paraId="0E8D6F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Dziadkowiec, Joanna. (2006). Wybrane metody badania i oceny jakości usług. </w:t>
      </w:r>
      <w:r w:rsidRPr="00951BCE">
        <w:rPr>
          <w:rFonts w:cs="Arial"/>
          <w:i/>
          <w:iCs/>
          <w:noProof/>
          <w:szCs w:val="24"/>
        </w:rPr>
        <w:t>Zeszyty Naukowe Akademii Ekonimicznej w Krakowie</w:t>
      </w:r>
      <w:r w:rsidRPr="00951BCE">
        <w:rPr>
          <w:rFonts w:cs="Arial"/>
          <w:noProof/>
          <w:szCs w:val="24"/>
        </w:rPr>
        <w:t xml:space="preserve">, </w:t>
      </w:r>
      <w:r w:rsidRPr="00951BCE">
        <w:rPr>
          <w:rFonts w:cs="Arial"/>
          <w:i/>
          <w:iCs/>
          <w:noProof/>
          <w:szCs w:val="24"/>
        </w:rPr>
        <w:t>717</w:t>
      </w:r>
      <w:r w:rsidRPr="00951BCE">
        <w:rPr>
          <w:rFonts w:cs="Arial"/>
          <w:noProof/>
          <w:szCs w:val="24"/>
        </w:rPr>
        <w:t>, 23–35.</w:t>
      </w:r>
    </w:p>
    <w:p w14:paraId="62EEE7E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Dziedziczak-Foltyn, A. (2018). Konsultatywność w projektowaniu reformy szkolnictwa wyższego w Polsce na przykładzie Ustawy 2.0.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1(51)</w:t>
      </w:r>
      <w:r w:rsidRPr="00951BCE">
        <w:rPr>
          <w:rFonts w:cs="Arial"/>
          <w:noProof/>
          <w:szCs w:val="24"/>
        </w:rPr>
        <w:t>. https://doi.org/10.14746/nisw.2018.1.10</w:t>
      </w:r>
    </w:p>
    <w:p w14:paraId="0242E7C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Dzimińska, M., Fijałkowska, J., &amp; Sułkowski, Ł. (2020). </w:t>
      </w:r>
      <w:r w:rsidRPr="00C230E8">
        <w:rPr>
          <w:rFonts w:cs="Arial"/>
          <w:noProof/>
          <w:szCs w:val="24"/>
          <w:lang w:val="en-GB"/>
        </w:rPr>
        <w:t xml:space="preserve">A Conceptual Model Proposal: Universities as Culture Change Agents for Sustainable Development. </w:t>
      </w:r>
      <w:r w:rsidRPr="00C230E8">
        <w:rPr>
          <w:rFonts w:cs="Arial"/>
          <w:i/>
          <w:iCs/>
          <w:noProof/>
          <w:szCs w:val="24"/>
          <w:lang w:val="en-GB"/>
        </w:rPr>
        <w:t>Sustainability</w:t>
      </w:r>
      <w:r w:rsidRPr="00C230E8">
        <w:rPr>
          <w:rFonts w:cs="Arial"/>
          <w:noProof/>
          <w:szCs w:val="24"/>
          <w:lang w:val="en-GB"/>
        </w:rPr>
        <w:t xml:space="preserve">, </w:t>
      </w:r>
      <w:r w:rsidRPr="00C230E8">
        <w:rPr>
          <w:rFonts w:cs="Arial"/>
          <w:i/>
          <w:iCs/>
          <w:noProof/>
          <w:szCs w:val="24"/>
          <w:lang w:val="en-GB"/>
        </w:rPr>
        <w:t>12</w:t>
      </w:r>
      <w:r w:rsidRPr="00C230E8">
        <w:rPr>
          <w:rFonts w:cs="Arial"/>
          <w:noProof/>
          <w:szCs w:val="24"/>
          <w:lang w:val="en-GB"/>
        </w:rPr>
        <w:t>(11), 4635. https://doi.org/10.3390/su12114635</w:t>
      </w:r>
    </w:p>
    <w:p w14:paraId="5BC3725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EC. (2003). The role of the universities in the Europe of knowledge. W </w:t>
      </w:r>
      <w:r w:rsidRPr="00C230E8">
        <w:rPr>
          <w:rFonts w:cs="Arial"/>
          <w:i/>
          <w:iCs/>
          <w:noProof/>
          <w:szCs w:val="24"/>
          <w:lang w:val="en-GB"/>
        </w:rPr>
        <w:t>COMMUNICATION FROM THE COMMISSION</w:t>
      </w:r>
      <w:r w:rsidRPr="00C230E8">
        <w:rPr>
          <w:rFonts w:cs="Arial"/>
          <w:noProof/>
          <w:szCs w:val="24"/>
          <w:lang w:val="en-GB"/>
        </w:rPr>
        <w:t xml:space="preserve"> (T. 58). Comission of the European Communities. http://aei.pitt.edu/63030/1/COM_(2003)_58_final.pdf</w:t>
      </w:r>
    </w:p>
    <w:p w14:paraId="74078A9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Elton, L. (2000). The UK Research Assessment Exercise: Unintended Consequences. </w:t>
      </w:r>
      <w:r w:rsidRPr="00C230E8">
        <w:rPr>
          <w:rFonts w:cs="Arial"/>
          <w:i/>
          <w:iCs/>
          <w:noProof/>
          <w:szCs w:val="24"/>
          <w:lang w:val="en-GB"/>
        </w:rPr>
        <w:t>Higher Education Quarterly</w:t>
      </w:r>
      <w:r w:rsidRPr="00C230E8">
        <w:rPr>
          <w:rFonts w:cs="Arial"/>
          <w:noProof/>
          <w:szCs w:val="24"/>
          <w:lang w:val="en-GB"/>
        </w:rPr>
        <w:t xml:space="preserve">, </w:t>
      </w:r>
      <w:r w:rsidRPr="00C230E8">
        <w:rPr>
          <w:rFonts w:cs="Arial"/>
          <w:i/>
          <w:iCs/>
          <w:noProof/>
          <w:szCs w:val="24"/>
          <w:lang w:val="en-GB"/>
        </w:rPr>
        <w:t>54</w:t>
      </w:r>
      <w:r w:rsidRPr="00C230E8">
        <w:rPr>
          <w:rFonts w:cs="Arial"/>
          <w:noProof/>
          <w:szCs w:val="24"/>
          <w:lang w:val="en-GB"/>
        </w:rPr>
        <w:t>(3), 274–283. https://doi.org/10.1111/1468-2273.00160</w:t>
      </w:r>
    </w:p>
    <w:p w14:paraId="605DB3A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(2003). Research groups as ‘quasi-firms’: the invention of the entrepreneurial university. </w:t>
      </w:r>
      <w:r w:rsidRPr="00C230E8">
        <w:rPr>
          <w:rFonts w:cs="Arial"/>
          <w:i/>
          <w:iCs/>
          <w:noProof/>
          <w:szCs w:val="24"/>
          <w:lang w:val="en-GB"/>
        </w:rPr>
        <w:t>Research Policy</w:t>
      </w:r>
      <w:r w:rsidRPr="00C230E8">
        <w:rPr>
          <w:rFonts w:cs="Arial"/>
          <w:noProof/>
          <w:szCs w:val="24"/>
          <w:lang w:val="en-GB"/>
        </w:rPr>
        <w:t xml:space="preserve">, </w:t>
      </w:r>
      <w:r w:rsidRPr="00C230E8">
        <w:rPr>
          <w:rFonts w:cs="Arial"/>
          <w:i/>
          <w:iCs/>
          <w:noProof/>
          <w:szCs w:val="24"/>
          <w:lang w:val="en-GB"/>
        </w:rPr>
        <w:t>32</w:t>
      </w:r>
      <w:r w:rsidRPr="00C230E8">
        <w:rPr>
          <w:rFonts w:cs="Arial"/>
          <w:noProof/>
          <w:szCs w:val="24"/>
          <w:lang w:val="en-GB"/>
        </w:rPr>
        <w:t>(1), 109–121. https://doi.org/10.1016/S0048-7333(02)00009-4</w:t>
      </w:r>
    </w:p>
    <w:p w14:paraId="05C1E90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&amp; Dzisah, J. (2008). Rethinking development: circulation in the triple helix. </w:t>
      </w:r>
      <w:r w:rsidRPr="00C230E8">
        <w:rPr>
          <w:rFonts w:cs="Arial"/>
          <w:i/>
          <w:iCs/>
          <w:noProof/>
          <w:szCs w:val="24"/>
          <w:lang w:val="en-GB"/>
        </w:rPr>
        <w:t>Technology Analysis &amp; Strategic Management</w:t>
      </w:r>
      <w:r w:rsidRPr="00C230E8">
        <w:rPr>
          <w:rFonts w:cs="Arial"/>
          <w:noProof/>
          <w:szCs w:val="24"/>
          <w:lang w:val="en-GB"/>
        </w:rPr>
        <w:t xml:space="preserve">, </w:t>
      </w:r>
      <w:r w:rsidRPr="00C230E8">
        <w:rPr>
          <w:rFonts w:cs="Arial"/>
          <w:i/>
          <w:iCs/>
          <w:noProof/>
          <w:szCs w:val="24"/>
          <w:lang w:val="en-GB"/>
        </w:rPr>
        <w:t>20</w:t>
      </w:r>
      <w:r w:rsidRPr="00C230E8">
        <w:rPr>
          <w:rFonts w:cs="Arial"/>
          <w:noProof/>
          <w:szCs w:val="24"/>
          <w:lang w:val="en-GB"/>
        </w:rPr>
        <w:t>(6), 653–666. https://doi.org/10.1080/09537320802426309</w:t>
      </w:r>
    </w:p>
    <w:p w14:paraId="7B14B54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&amp; Leydesdorff, L. (1997). </w:t>
      </w:r>
      <w:r w:rsidRPr="00C230E8">
        <w:rPr>
          <w:rFonts w:cs="Arial"/>
          <w:i/>
          <w:iCs/>
          <w:noProof/>
          <w:szCs w:val="24"/>
          <w:lang w:val="en-GB"/>
        </w:rPr>
        <w:t>Universities and the global knowledge economy: A triple helix of university-industry relations</w:t>
      </w:r>
      <w:r w:rsidRPr="00C230E8">
        <w:rPr>
          <w:rFonts w:cs="Arial"/>
          <w:noProof/>
          <w:szCs w:val="24"/>
          <w:lang w:val="en-GB"/>
        </w:rPr>
        <w:t>. Pinter.</w:t>
      </w:r>
    </w:p>
    <w:p w14:paraId="647C91C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Finch, D., McDonald, S., &amp; Staple, J. (2013). Reputational interdependence: an examination of category reputation in higher education. </w:t>
      </w:r>
      <w:r w:rsidRPr="00C230E8">
        <w:rPr>
          <w:rFonts w:cs="Arial"/>
          <w:i/>
          <w:iCs/>
          <w:noProof/>
          <w:szCs w:val="24"/>
          <w:lang w:val="en-GB"/>
        </w:rPr>
        <w:t>Journal of Marketing for Higher Education</w:t>
      </w:r>
      <w:r w:rsidRPr="00C230E8">
        <w:rPr>
          <w:rFonts w:cs="Arial"/>
          <w:noProof/>
          <w:szCs w:val="24"/>
          <w:lang w:val="en-GB"/>
        </w:rPr>
        <w:t xml:space="preserve">, </w:t>
      </w:r>
      <w:r w:rsidRPr="00C230E8">
        <w:rPr>
          <w:rFonts w:cs="Arial"/>
          <w:i/>
          <w:iCs/>
          <w:noProof/>
          <w:szCs w:val="24"/>
          <w:lang w:val="en-GB"/>
        </w:rPr>
        <w:t>23</w:t>
      </w:r>
      <w:r w:rsidRPr="00C230E8">
        <w:rPr>
          <w:rFonts w:cs="Arial"/>
          <w:noProof/>
          <w:szCs w:val="24"/>
          <w:lang w:val="en-GB"/>
        </w:rPr>
        <w:t>(1), 34–61. https://doi.org/10.1080/08841241.2013.810184</w:t>
      </w:r>
    </w:p>
    <w:p w14:paraId="19F0954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Frankowicz, M. (2012). </w:t>
      </w:r>
      <w:r w:rsidRPr="00951BCE">
        <w:rPr>
          <w:rFonts w:cs="Arial"/>
          <w:i/>
          <w:iCs/>
          <w:noProof/>
          <w:szCs w:val="24"/>
        </w:rPr>
        <w:t>Wewnętrzne systemy zapewniania jakości kształcenia w odnisieniu do nowych regulacji prawnych</w:t>
      </w:r>
      <w:r w:rsidRPr="00951BCE">
        <w:rPr>
          <w:rFonts w:cs="Arial"/>
          <w:noProof/>
          <w:szCs w:val="24"/>
        </w:rPr>
        <w:t xml:space="preserve">. </w:t>
      </w:r>
      <w:r w:rsidRPr="00C230E8">
        <w:rPr>
          <w:rFonts w:cs="Arial"/>
          <w:noProof/>
          <w:szCs w:val="24"/>
          <w:lang w:val="en-GB"/>
        </w:rPr>
        <w:t>Zespół Ekspertów Bolońskich.</w:t>
      </w:r>
    </w:p>
    <w:p w14:paraId="3D9B511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Freeman, R. E., &amp; McVea, J. (2001). A stakeholder approach to strategic management. </w:t>
      </w:r>
      <w:r w:rsidRPr="00C230E8">
        <w:rPr>
          <w:rFonts w:cs="Arial"/>
          <w:i/>
          <w:iCs/>
          <w:noProof/>
          <w:szCs w:val="24"/>
          <w:lang w:val="en-GB"/>
        </w:rPr>
        <w:t>SSRN Electronic Journal</w:t>
      </w:r>
      <w:r w:rsidRPr="00C230E8">
        <w:rPr>
          <w:rFonts w:cs="Arial"/>
          <w:noProof/>
          <w:szCs w:val="24"/>
          <w:lang w:val="en-GB"/>
        </w:rPr>
        <w:t>.</w:t>
      </w:r>
    </w:p>
    <w:p w14:paraId="0A82646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Galvao, A., Mascarenhas, C., Marques, C., Ferreira, J., &amp; Ratten, V. (2019). Triple helix and its evolution: a systematic literature review. </w:t>
      </w:r>
      <w:r w:rsidRPr="00C230E8">
        <w:rPr>
          <w:rFonts w:cs="Arial"/>
          <w:i/>
          <w:iCs/>
          <w:noProof/>
          <w:szCs w:val="24"/>
          <w:lang w:val="en-GB"/>
        </w:rPr>
        <w:t>Journal of Science and Technology Policy Management</w:t>
      </w:r>
      <w:r w:rsidRPr="00C230E8">
        <w:rPr>
          <w:rFonts w:cs="Arial"/>
          <w:noProof/>
          <w:szCs w:val="24"/>
          <w:lang w:val="en-GB"/>
        </w:rPr>
        <w:t xml:space="preserve">, </w:t>
      </w:r>
      <w:r w:rsidRPr="00C230E8">
        <w:rPr>
          <w:rFonts w:cs="Arial"/>
          <w:i/>
          <w:iCs/>
          <w:noProof/>
          <w:szCs w:val="24"/>
          <w:lang w:val="en-GB"/>
        </w:rPr>
        <w:t>10</w:t>
      </w:r>
      <w:r w:rsidRPr="00C230E8">
        <w:rPr>
          <w:rFonts w:cs="Arial"/>
          <w:noProof/>
          <w:szCs w:val="24"/>
          <w:lang w:val="en-GB"/>
        </w:rPr>
        <w:t>(3), 812–833. https://doi.org/10.1108/JSTPM-10-2018-0103</w:t>
      </w:r>
    </w:p>
    <w:p w14:paraId="4751973C"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Geitz, G., &amp; de Geus, J. (2019). Design-based education, sustainable teaching, and learning. </w:t>
      </w:r>
      <w:r w:rsidRPr="00951BCE">
        <w:rPr>
          <w:rFonts w:cs="Arial"/>
          <w:i/>
          <w:iCs/>
          <w:noProof/>
          <w:szCs w:val="24"/>
        </w:rPr>
        <w:t>Cogent Education</w:t>
      </w:r>
      <w:r w:rsidRPr="00951BCE">
        <w:rPr>
          <w:rFonts w:cs="Arial"/>
          <w:noProof/>
          <w:szCs w:val="24"/>
        </w:rPr>
        <w:t xml:space="preserve">, </w:t>
      </w:r>
      <w:r w:rsidRPr="00951BCE">
        <w:rPr>
          <w:rFonts w:cs="Arial"/>
          <w:i/>
          <w:iCs/>
          <w:noProof/>
          <w:szCs w:val="24"/>
        </w:rPr>
        <w:t>6</w:t>
      </w:r>
      <w:r w:rsidRPr="00951BCE">
        <w:rPr>
          <w:rFonts w:cs="Arial"/>
          <w:noProof/>
          <w:szCs w:val="24"/>
        </w:rPr>
        <w:t>(1), 1647919. https://doi.org/10.1080/2331186X.2019.1647919</w:t>
      </w:r>
    </w:p>
    <w:p w14:paraId="2023A2E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Gilmore, A. (2006). </w:t>
      </w:r>
      <w:r w:rsidRPr="00951BCE">
        <w:rPr>
          <w:rFonts w:cs="Arial"/>
          <w:i/>
          <w:iCs/>
          <w:noProof/>
          <w:szCs w:val="24"/>
        </w:rPr>
        <w:t>Usługi. Marketing i zarządzanie.</w:t>
      </w:r>
      <w:r w:rsidRPr="00951BCE">
        <w:rPr>
          <w:rFonts w:cs="Arial"/>
          <w:noProof/>
          <w:szCs w:val="24"/>
        </w:rPr>
        <w:t xml:space="preserve"> Wydawnictwo PWE.</w:t>
      </w:r>
    </w:p>
    <w:p w14:paraId="122D440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Główny Urząd Statystyczny. (2020). </w:t>
      </w:r>
      <w:r w:rsidRPr="00951BCE">
        <w:rPr>
          <w:rFonts w:cs="Arial"/>
          <w:i/>
          <w:iCs/>
          <w:noProof/>
          <w:szCs w:val="24"/>
        </w:rPr>
        <w:t>GUS - Bank Danych Lokalnych</w:t>
      </w:r>
      <w:r w:rsidRPr="00951BCE">
        <w:rPr>
          <w:rFonts w:cs="Arial"/>
          <w:noProof/>
          <w:szCs w:val="24"/>
        </w:rPr>
        <w:t>. https://bdl.stat.gov.pl/BDL/dane/podgrup/tablica%0Ahttps://bdl.stat.gov.pl/BDL/dane/teryt/jednostka/1610#</w:t>
      </w:r>
    </w:p>
    <w:p w14:paraId="6D9848D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Gołata, K., &amp; Sojkin, B. (2020). Determinanty budowania wizerunku i reputacji wyższej uczelni wobec jej intersariuszy. </w:t>
      </w:r>
      <w:r w:rsidRPr="00951BCE">
        <w:rPr>
          <w:rFonts w:cs="Arial"/>
          <w:i/>
          <w:iCs/>
          <w:noProof/>
          <w:szCs w:val="24"/>
        </w:rPr>
        <w:t>Marketing Instytucji Naukowych i Badawczych</w:t>
      </w:r>
      <w:r w:rsidRPr="00951BCE">
        <w:rPr>
          <w:rFonts w:cs="Arial"/>
          <w:noProof/>
          <w:szCs w:val="24"/>
        </w:rPr>
        <w:t xml:space="preserve">, </w:t>
      </w:r>
      <w:r w:rsidRPr="00951BCE">
        <w:rPr>
          <w:rFonts w:cs="Arial"/>
          <w:i/>
          <w:iCs/>
          <w:noProof/>
          <w:szCs w:val="24"/>
        </w:rPr>
        <w:t>35</w:t>
      </w:r>
      <w:r w:rsidRPr="00951BCE">
        <w:rPr>
          <w:rFonts w:cs="Arial"/>
          <w:noProof/>
          <w:szCs w:val="24"/>
        </w:rPr>
        <w:t>(1), 29–58. https://doi.org/10.2478/minib-2020-0002</w:t>
      </w:r>
    </w:p>
    <w:p w14:paraId="062E463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Greszta, M. (2010). Pomiar efektywności: rynek. W </w:t>
      </w:r>
      <w:r w:rsidRPr="00951BCE">
        <w:rPr>
          <w:rFonts w:cs="Arial"/>
          <w:i/>
          <w:iCs/>
          <w:noProof/>
          <w:szCs w:val="24"/>
        </w:rPr>
        <w:t>Odpowiedzialny biznes 2010</w:t>
      </w:r>
      <w:r w:rsidRPr="00951BCE">
        <w:rPr>
          <w:rFonts w:cs="Arial"/>
          <w:noProof/>
          <w:szCs w:val="24"/>
        </w:rPr>
        <w:t xml:space="preserve">. </w:t>
      </w:r>
      <w:r w:rsidRPr="00C230E8">
        <w:rPr>
          <w:rFonts w:cs="Arial"/>
          <w:noProof/>
          <w:szCs w:val="24"/>
          <w:lang w:val="en-GB"/>
        </w:rPr>
        <w:t>Wydawnictwo HBRP.</w:t>
      </w:r>
    </w:p>
    <w:p w14:paraId="38480F6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Grönroos, C. (1984). A Service Quality Model and its Marketing Implications. </w:t>
      </w:r>
      <w:r w:rsidRPr="00C230E8">
        <w:rPr>
          <w:rFonts w:cs="Arial"/>
          <w:i/>
          <w:iCs/>
          <w:noProof/>
          <w:szCs w:val="24"/>
          <w:lang w:val="en-GB"/>
        </w:rPr>
        <w:t>European Journal of Marketing</w:t>
      </w:r>
      <w:r w:rsidRPr="00C230E8">
        <w:rPr>
          <w:rFonts w:cs="Arial"/>
          <w:noProof/>
          <w:szCs w:val="24"/>
          <w:lang w:val="en-GB"/>
        </w:rPr>
        <w:t xml:space="preserve">, </w:t>
      </w:r>
      <w:r w:rsidRPr="00C230E8">
        <w:rPr>
          <w:rFonts w:cs="Arial"/>
          <w:i/>
          <w:iCs/>
          <w:noProof/>
          <w:szCs w:val="24"/>
          <w:lang w:val="en-GB"/>
        </w:rPr>
        <w:t>18</w:t>
      </w:r>
      <w:r w:rsidRPr="00C230E8">
        <w:rPr>
          <w:rFonts w:cs="Arial"/>
          <w:noProof/>
          <w:szCs w:val="24"/>
          <w:lang w:val="en-GB"/>
        </w:rPr>
        <w:t>(4), 36–44. https://doi.org/10.1108/EUM0000000004784</w:t>
      </w:r>
    </w:p>
    <w:p w14:paraId="3F84E74C"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Grudowski, P., &amp; Lewandowski, K. (2012). </w:t>
      </w:r>
      <w:r w:rsidRPr="00951BCE">
        <w:rPr>
          <w:rFonts w:cs="Arial"/>
          <w:noProof/>
          <w:szCs w:val="24"/>
        </w:rPr>
        <w:t xml:space="preserve">Pojęcie jakości kształcenia i uwarunkowania jej kwantyfikacji w uczelniach wyższych.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R. 10</w:t>
      </w:r>
      <w:r w:rsidRPr="00951BCE">
        <w:rPr>
          <w:rFonts w:cs="Arial"/>
          <w:noProof/>
          <w:szCs w:val="24"/>
        </w:rPr>
        <w:t>(nr 3, cz. 1), 394–403. http://jmf.wzr.pl/pim/2012_3_1_29.pdf</w:t>
      </w:r>
    </w:p>
    <w:p w14:paraId="68AA1D8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(2005). </w:t>
      </w:r>
      <w:r w:rsidRPr="00951BCE">
        <w:rPr>
          <w:rFonts w:cs="Arial"/>
          <w:i/>
          <w:iCs/>
          <w:noProof/>
          <w:szCs w:val="24"/>
        </w:rPr>
        <w:t>Rocznik Statystyczny 2005</w:t>
      </w:r>
      <w:r w:rsidRPr="00951BCE">
        <w:rPr>
          <w:rFonts w:cs="Arial"/>
          <w:noProof/>
          <w:szCs w:val="24"/>
        </w:rPr>
        <w:t>.</w:t>
      </w:r>
    </w:p>
    <w:p w14:paraId="613AE85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(2010a). </w:t>
      </w:r>
      <w:r w:rsidRPr="00951BCE">
        <w:rPr>
          <w:rFonts w:cs="Arial"/>
          <w:i/>
          <w:iCs/>
          <w:noProof/>
          <w:szCs w:val="24"/>
        </w:rPr>
        <w:t>Rocznik demograficzny 2010</w:t>
      </w:r>
      <w:r w:rsidRPr="00951BCE">
        <w:rPr>
          <w:rFonts w:cs="Arial"/>
          <w:noProof/>
          <w:szCs w:val="24"/>
        </w:rPr>
        <w:t>.</w:t>
      </w:r>
    </w:p>
    <w:p w14:paraId="2BEFD2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(2010b). </w:t>
      </w:r>
      <w:r w:rsidRPr="00951BCE">
        <w:rPr>
          <w:rFonts w:cs="Arial"/>
          <w:i/>
          <w:iCs/>
          <w:noProof/>
          <w:szCs w:val="24"/>
        </w:rPr>
        <w:t>Rocznik Statystyczny 2010</w:t>
      </w:r>
      <w:r w:rsidRPr="00951BCE">
        <w:rPr>
          <w:rFonts w:cs="Arial"/>
          <w:noProof/>
          <w:szCs w:val="24"/>
        </w:rPr>
        <w:t>.</w:t>
      </w:r>
    </w:p>
    <w:p w14:paraId="2A5D203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(2011a). </w:t>
      </w:r>
      <w:r w:rsidRPr="00951BCE">
        <w:rPr>
          <w:rFonts w:cs="Arial"/>
          <w:i/>
          <w:iCs/>
          <w:noProof/>
          <w:szCs w:val="24"/>
        </w:rPr>
        <w:t>Rocznik demograficzny 2011</w:t>
      </w:r>
      <w:r w:rsidRPr="00951BCE">
        <w:rPr>
          <w:rFonts w:cs="Arial"/>
          <w:noProof/>
          <w:szCs w:val="24"/>
        </w:rPr>
        <w:t>.</w:t>
      </w:r>
    </w:p>
    <w:p w14:paraId="51AAC5B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(2011b). </w:t>
      </w:r>
      <w:r w:rsidRPr="00951BCE">
        <w:rPr>
          <w:rFonts w:cs="Arial"/>
          <w:i/>
          <w:iCs/>
          <w:noProof/>
          <w:szCs w:val="24"/>
        </w:rPr>
        <w:t>Szkoły wyższe i ich finanse w 2010 r.</w:t>
      </w:r>
    </w:p>
    <w:p w14:paraId="1F6FB3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(2012a). </w:t>
      </w:r>
      <w:r w:rsidRPr="00951BCE">
        <w:rPr>
          <w:rFonts w:cs="Arial"/>
          <w:i/>
          <w:iCs/>
          <w:noProof/>
          <w:szCs w:val="24"/>
        </w:rPr>
        <w:t>Rocznik demograficzny 2012</w:t>
      </w:r>
      <w:r w:rsidRPr="00951BCE">
        <w:rPr>
          <w:rFonts w:cs="Arial"/>
          <w:noProof/>
          <w:szCs w:val="24"/>
        </w:rPr>
        <w:t>.</w:t>
      </w:r>
    </w:p>
    <w:p w14:paraId="1B37D4E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(2012b). </w:t>
      </w:r>
      <w:r w:rsidRPr="00951BCE">
        <w:rPr>
          <w:rFonts w:cs="Arial"/>
          <w:i/>
          <w:iCs/>
          <w:noProof/>
          <w:szCs w:val="24"/>
        </w:rPr>
        <w:t>Szkoły wyższe i ich finanse w 2011 r.</w:t>
      </w:r>
    </w:p>
    <w:p w14:paraId="47F05D1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(2013a). </w:t>
      </w:r>
      <w:r w:rsidRPr="00951BCE">
        <w:rPr>
          <w:rFonts w:cs="Arial"/>
          <w:i/>
          <w:iCs/>
          <w:noProof/>
          <w:szCs w:val="24"/>
        </w:rPr>
        <w:t>Rocznik demograficzny 2013</w:t>
      </w:r>
      <w:r w:rsidRPr="00951BCE">
        <w:rPr>
          <w:rFonts w:cs="Arial"/>
          <w:noProof/>
          <w:szCs w:val="24"/>
        </w:rPr>
        <w:t>.</w:t>
      </w:r>
    </w:p>
    <w:p w14:paraId="6B2F2E4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(2013b). </w:t>
      </w:r>
      <w:r w:rsidRPr="00951BCE">
        <w:rPr>
          <w:rFonts w:cs="Arial"/>
          <w:i/>
          <w:iCs/>
          <w:noProof/>
          <w:szCs w:val="24"/>
        </w:rPr>
        <w:t>Szkoły wyższe i ich finanse w 2012 r.</w:t>
      </w:r>
    </w:p>
    <w:p w14:paraId="0C0EBF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(2014a). </w:t>
      </w:r>
      <w:r w:rsidRPr="00951BCE">
        <w:rPr>
          <w:rFonts w:cs="Arial"/>
          <w:i/>
          <w:iCs/>
          <w:noProof/>
          <w:szCs w:val="24"/>
        </w:rPr>
        <w:t>Rocznik demograficzny 2014</w:t>
      </w:r>
      <w:r w:rsidRPr="00951BCE">
        <w:rPr>
          <w:rFonts w:cs="Arial"/>
          <w:noProof/>
          <w:szCs w:val="24"/>
        </w:rPr>
        <w:t>.</w:t>
      </w:r>
    </w:p>
    <w:p w14:paraId="2CD248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(2014b). </w:t>
      </w:r>
      <w:r w:rsidRPr="00951BCE">
        <w:rPr>
          <w:rFonts w:cs="Arial"/>
          <w:i/>
          <w:iCs/>
          <w:noProof/>
          <w:szCs w:val="24"/>
        </w:rPr>
        <w:t>Szkoły wyższe i ich finanse w 2013r.</w:t>
      </w:r>
    </w:p>
    <w:p w14:paraId="1A2524A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(2015a). </w:t>
      </w:r>
      <w:r w:rsidRPr="00951BCE">
        <w:rPr>
          <w:rFonts w:cs="Arial"/>
          <w:i/>
          <w:iCs/>
          <w:noProof/>
          <w:szCs w:val="24"/>
        </w:rPr>
        <w:t>Rocznik demograficzny 2015</w:t>
      </w:r>
      <w:r w:rsidRPr="00951BCE">
        <w:rPr>
          <w:rFonts w:cs="Arial"/>
          <w:noProof/>
          <w:szCs w:val="24"/>
        </w:rPr>
        <w:t>.</w:t>
      </w:r>
    </w:p>
    <w:p w14:paraId="1DFBE34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(2015b). </w:t>
      </w:r>
      <w:r w:rsidRPr="00951BCE">
        <w:rPr>
          <w:rFonts w:cs="Arial"/>
          <w:i/>
          <w:iCs/>
          <w:noProof/>
          <w:szCs w:val="24"/>
        </w:rPr>
        <w:t>Szkoły wyższe i ich finanse w 2014 r.</w:t>
      </w:r>
    </w:p>
    <w:p w14:paraId="634ACE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(2016a). </w:t>
      </w:r>
      <w:r w:rsidRPr="00951BCE">
        <w:rPr>
          <w:rFonts w:cs="Arial"/>
          <w:i/>
          <w:iCs/>
          <w:noProof/>
          <w:szCs w:val="24"/>
        </w:rPr>
        <w:t>Rocznik demograficzny 2016</w:t>
      </w:r>
      <w:r w:rsidRPr="00951BCE">
        <w:rPr>
          <w:rFonts w:cs="Arial"/>
          <w:noProof/>
          <w:szCs w:val="24"/>
        </w:rPr>
        <w:t>.</w:t>
      </w:r>
    </w:p>
    <w:p w14:paraId="47E65E1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(2016b). </w:t>
      </w:r>
      <w:r w:rsidRPr="00951BCE">
        <w:rPr>
          <w:rFonts w:cs="Arial"/>
          <w:i/>
          <w:iCs/>
          <w:noProof/>
          <w:szCs w:val="24"/>
        </w:rPr>
        <w:t>Szkoły wyższe i ich finanse w 2015 r.</w:t>
      </w:r>
    </w:p>
    <w:p w14:paraId="6BB483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(2017a). </w:t>
      </w:r>
      <w:r w:rsidRPr="00951BCE">
        <w:rPr>
          <w:rFonts w:cs="Arial"/>
          <w:i/>
          <w:iCs/>
          <w:noProof/>
          <w:szCs w:val="24"/>
        </w:rPr>
        <w:t>Rocznik demograficzny 2017</w:t>
      </w:r>
      <w:r w:rsidRPr="00951BCE">
        <w:rPr>
          <w:rFonts w:cs="Arial"/>
          <w:noProof/>
          <w:szCs w:val="24"/>
        </w:rPr>
        <w:t>.</w:t>
      </w:r>
    </w:p>
    <w:p w14:paraId="0725BBF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(2017b). </w:t>
      </w:r>
      <w:r w:rsidRPr="00951BCE">
        <w:rPr>
          <w:rFonts w:cs="Arial"/>
          <w:i/>
          <w:iCs/>
          <w:noProof/>
          <w:szCs w:val="24"/>
        </w:rPr>
        <w:t>Szkoły wyższe i ich finanse w 2016 r.</w:t>
      </w:r>
    </w:p>
    <w:p w14:paraId="4DA8ACF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(2018a). </w:t>
      </w:r>
      <w:r w:rsidRPr="00951BCE">
        <w:rPr>
          <w:rFonts w:cs="Arial"/>
          <w:i/>
          <w:iCs/>
          <w:noProof/>
          <w:szCs w:val="24"/>
        </w:rPr>
        <w:t>Rocznik demograficzny 2018</w:t>
      </w:r>
      <w:r w:rsidRPr="00951BCE">
        <w:rPr>
          <w:rFonts w:cs="Arial"/>
          <w:noProof/>
          <w:szCs w:val="24"/>
        </w:rPr>
        <w:t>. https://stat.gov.pl/download/gfx/portalinformacyjny/pl/defaultaktualnosci/5515/3/12/1/rocznik_demograficzny_2018.pdf</w:t>
      </w:r>
    </w:p>
    <w:p w14:paraId="5AFFC5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(2018b). </w:t>
      </w:r>
      <w:r w:rsidRPr="00951BCE">
        <w:rPr>
          <w:rFonts w:cs="Arial"/>
          <w:i/>
          <w:iCs/>
          <w:noProof/>
          <w:szCs w:val="24"/>
        </w:rPr>
        <w:t>Szkoły wyższe i ich finanse w 2017 r.</w:t>
      </w:r>
    </w:p>
    <w:p w14:paraId="214067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(2019a). </w:t>
      </w:r>
      <w:r w:rsidRPr="00951BCE">
        <w:rPr>
          <w:rFonts w:cs="Arial"/>
          <w:i/>
          <w:iCs/>
          <w:noProof/>
          <w:szCs w:val="24"/>
        </w:rPr>
        <w:t>Rocznik demograficzny 2019</w:t>
      </w:r>
      <w:r w:rsidRPr="00951BCE">
        <w:rPr>
          <w:rFonts w:cs="Arial"/>
          <w:noProof/>
          <w:szCs w:val="24"/>
        </w:rPr>
        <w:t>.</w:t>
      </w:r>
    </w:p>
    <w:p w14:paraId="3ED514E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(2019b). </w:t>
      </w:r>
      <w:r w:rsidRPr="00951BCE">
        <w:rPr>
          <w:rFonts w:cs="Arial"/>
          <w:i/>
          <w:iCs/>
          <w:noProof/>
          <w:szCs w:val="24"/>
        </w:rPr>
        <w:t>Szkoły wyższe i ich finanse w 2018 r.</w:t>
      </w:r>
      <w:r w:rsidRPr="00951BCE">
        <w:rPr>
          <w:rFonts w:cs="Arial"/>
          <w:noProof/>
          <w:szCs w:val="24"/>
        </w:rPr>
        <w:t xml:space="preserve"> http://stat.gov.pl/obszary-tematyczne/edukacja/</w:t>
      </w:r>
    </w:p>
    <w:p w14:paraId="0F8F0A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GUS. (2020a). </w:t>
      </w:r>
      <w:r w:rsidRPr="00951BCE">
        <w:rPr>
          <w:rFonts w:cs="Arial"/>
          <w:i/>
          <w:iCs/>
          <w:noProof/>
          <w:szCs w:val="24"/>
        </w:rPr>
        <w:t>Ludność. Stan i struktura oraz ruch naturalny w przekroju terytorialnym w 2020 r.</w:t>
      </w:r>
      <w:r w:rsidRPr="00951BCE">
        <w:rPr>
          <w:rFonts w:cs="Arial"/>
          <w:noProof/>
          <w:szCs w:val="24"/>
        </w:rPr>
        <w:t xml:space="preserve"> </w:t>
      </w:r>
      <w:r w:rsidRPr="00951BCE">
        <w:rPr>
          <w:rFonts w:cs="Arial"/>
          <w:i/>
          <w:iCs/>
          <w:noProof/>
          <w:szCs w:val="24"/>
        </w:rPr>
        <w:t>1</w:t>
      </w:r>
      <w:r w:rsidRPr="00951BCE">
        <w:rPr>
          <w:rFonts w:cs="Arial"/>
          <w:noProof/>
          <w:szCs w:val="24"/>
        </w:rPr>
        <w:t>.</w:t>
      </w:r>
    </w:p>
    <w:p w14:paraId="7D8645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(2020b). </w:t>
      </w:r>
      <w:r w:rsidRPr="00951BCE">
        <w:rPr>
          <w:rFonts w:cs="Arial"/>
          <w:i/>
          <w:iCs/>
          <w:noProof/>
          <w:szCs w:val="24"/>
        </w:rPr>
        <w:t>Rocznik demograficzny 2020</w:t>
      </w:r>
      <w:r w:rsidRPr="00951BCE">
        <w:rPr>
          <w:rFonts w:cs="Arial"/>
          <w:noProof/>
          <w:szCs w:val="24"/>
        </w:rPr>
        <w:t>. https://stat.gov.pl/download/gfx/portalinformacyjny/pl/defaultaktualnosci/5515/3/12/1/rocznik_demograficzny_2018.pdf</w:t>
      </w:r>
    </w:p>
    <w:p w14:paraId="232AE1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(2020c). </w:t>
      </w:r>
      <w:r w:rsidRPr="00951BCE">
        <w:rPr>
          <w:rFonts w:cs="Arial"/>
          <w:i/>
          <w:iCs/>
          <w:noProof/>
          <w:szCs w:val="24"/>
        </w:rPr>
        <w:t>Szkolnictwo wyższe i jego finanse w 2019 r.</w:t>
      </w:r>
      <w:r w:rsidRPr="00951BCE">
        <w:rPr>
          <w:rFonts w:cs="Arial"/>
          <w:noProof/>
          <w:szCs w:val="24"/>
        </w:rPr>
        <w:t xml:space="preserve"> https://stat.gov.pl/obszary-tematyczne/edukacja/edukacja/szkolnictwo-wyzsze-i-jego-finanse-w-2019-roku,2,16.html</w:t>
      </w:r>
    </w:p>
    <w:p w14:paraId="3F12F5E8"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Habermas, J., &amp; Blazek, J. R. (1987). The Idea of the University: Learning Processes. </w:t>
      </w:r>
      <w:r w:rsidRPr="00951BCE">
        <w:rPr>
          <w:rFonts w:cs="Arial"/>
          <w:i/>
          <w:iCs/>
          <w:noProof/>
          <w:szCs w:val="24"/>
        </w:rPr>
        <w:t>New German Critique</w:t>
      </w:r>
      <w:r w:rsidRPr="00951BCE">
        <w:rPr>
          <w:rFonts w:cs="Arial"/>
          <w:noProof/>
          <w:szCs w:val="24"/>
        </w:rPr>
        <w:t xml:space="preserve">, </w:t>
      </w:r>
      <w:r w:rsidRPr="00951BCE">
        <w:rPr>
          <w:rFonts w:cs="Arial"/>
          <w:i/>
          <w:iCs/>
          <w:noProof/>
          <w:szCs w:val="24"/>
        </w:rPr>
        <w:t>41</w:t>
      </w:r>
      <w:r w:rsidRPr="00951BCE">
        <w:rPr>
          <w:rFonts w:cs="Arial"/>
          <w:noProof/>
          <w:szCs w:val="24"/>
        </w:rPr>
        <w:t>, 3. https://doi.org/10.2307/488273</w:t>
      </w:r>
    </w:p>
    <w:p w14:paraId="5570AD6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Hall, H. (2013). Zastosowanie Metod NPS i CSI w Badaniach Poziomu Satysfakcji I Lojalności Studentów. </w:t>
      </w:r>
      <w:r w:rsidRPr="00C230E8">
        <w:rPr>
          <w:rFonts w:cs="Arial"/>
          <w:i/>
          <w:iCs/>
          <w:noProof/>
          <w:szCs w:val="24"/>
          <w:lang w:val="en-GB"/>
        </w:rPr>
        <w:t>Modern Management Review</w:t>
      </w:r>
      <w:r w:rsidRPr="00C230E8">
        <w:rPr>
          <w:rFonts w:cs="Arial"/>
          <w:noProof/>
          <w:szCs w:val="24"/>
          <w:lang w:val="en-GB"/>
        </w:rPr>
        <w:t xml:space="preserve">, </w:t>
      </w:r>
      <w:r w:rsidRPr="00C230E8">
        <w:rPr>
          <w:rFonts w:cs="Arial"/>
          <w:i/>
          <w:iCs/>
          <w:noProof/>
          <w:szCs w:val="24"/>
          <w:lang w:val="en-GB"/>
        </w:rPr>
        <w:t>XVIII</w:t>
      </w:r>
      <w:r w:rsidRPr="00C230E8">
        <w:rPr>
          <w:rFonts w:cs="Arial"/>
          <w:noProof/>
          <w:szCs w:val="24"/>
          <w:lang w:val="en-GB"/>
        </w:rPr>
        <w:t>, 51–61. https://doi.org/10.7862/rz.2013.mmr.5</w:t>
      </w:r>
    </w:p>
    <w:p w14:paraId="5EBA413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Hillerbrand, R., &amp; Werker, C. (2019). Values in University–Industry Collaborations: The Case of Academics Working at Universities of Technology. </w:t>
      </w:r>
      <w:r w:rsidRPr="00C230E8">
        <w:rPr>
          <w:rFonts w:cs="Arial"/>
          <w:i/>
          <w:iCs/>
          <w:noProof/>
          <w:szCs w:val="24"/>
          <w:lang w:val="en-GB"/>
        </w:rPr>
        <w:t>Science and Engineering Ethics</w:t>
      </w:r>
      <w:r w:rsidRPr="00C230E8">
        <w:rPr>
          <w:rFonts w:cs="Arial"/>
          <w:noProof/>
          <w:szCs w:val="24"/>
          <w:lang w:val="en-GB"/>
        </w:rPr>
        <w:t xml:space="preserve">, </w:t>
      </w:r>
      <w:r w:rsidRPr="00C230E8">
        <w:rPr>
          <w:rFonts w:cs="Arial"/>
          <w:i/>
          <w:iCs/>
          <w:noProof/>
          <w:szCs w:val="24"/>
          <w:lang w:val="en-GB"/>
        </w:rPr>
        <w:t>25</w:t>
      </w:r>
      <w:r w:rsidRPr="00C230E8">
        <w:rPr>
          <w:rFonts w:cs="Arial"/>
          <w:noProof/>
          <w:szCs w:val="24"/>
          <w:lang w:val="en-GB"/>
        </w:rPr>
        <w:t>(6), 1633–1656. https://doi.org/10.1007/s11948-019-00144-w</w:t>
      </w:r>
    </w:p>
    <w:p w14:paraId="2A65605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Holland, M. M., &amp; Ford, K. S. (2021). Legitimating Prestige through Diversity: How Higher Education Institutions Represent Ethno-Racial Diversity across Levels of Selectivity.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92</w:t>
      </w:r>
      <w:r w:rsidRPr="00C230E8">
        <w:rPr>
          <w:rFonts w:cs="Arial"/>
          <w:noProof/>
          <w:szCs w:val="24"/>
          <w:lang w:val="en-GB"/>
        </w:rPr>
        <w:t>(1), 1–30. https://doi.org/10.1080/00221546.2020.1740532</w:t>
      </w:r>
    </w:p>
    <w:p w14:paraId="0E2D65F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Hoonakker, P., &amp; Carayon, P. (2009). Questionnaire Survey Nonresponse: A Comparison of Postal Mail and Internet Surveys. </w:t>
      </w:r>
      <w:r w:rsidRPr="00C230E8">
        <w:rPr>
          <w:rFonts w:cs="Arial"/>
          <w:i/>
          <w:iCs/>
          <w:noProof/>
          <w:szCs w:val="24"/>
          <w:lang w:val="en-GB"/>
        </w:rPr>
        <w:t>International Journal of Human-Computer Interaction</w:t>
      </w:r>
      <w:r w:rsidRPr="00C230E8">
        <w:rPr>
          <w:rFonts w:cs="Arial"/>
          <w:noProof/>
          <w:szCs w:val="24"/>
          <w:lang w:val="en-GB"/>
        </w:rPr>
        <w:t xml:space="preserve">, </w:t>
      </w:r>
      <w:r w:rsidRPr="00C230E8">
        <w:rPr>
          <w:rFonts w:cs="Arial"/>
          <w:i/>
          <w:iCs/>
          <w:noProof/>
          <w:szCs w:val="24"/>
          <w:lang w:val="en-GB"/>
        </w:rPr>
        <w:t>25</w:t>
      </w:r>
      <w:r w:rsidRPr="00C230E8">
        <w:rPr>
          <w:rFonts w:cs="Arial"/>
          <w:noProof/>
          <w:szCs w:val="24"/>
          <w:lang w:val="en-GB"/>
        </w:rPr>
        <w:t>(5), 348–373. https://doi.org/10.1080/10447310902864951</w:t>
      </w:r>
    </w:p>
    <w:p w14:paraId="7EAC5F7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Iacobucci, D., Ostrom, A., &amp; Grayson, K. (1995). Distinguishing Service Quality and Customer Satisfaction: The Voice of the Consumer. </w:t>
      </w:r>
      <w:r w:rsidRPr="00C230E8">
        <w:rPr>
          <w:rFonts w:cs="Arial"/>
          <w:i/>
          <w:iCs/>
          <w:noProof/>
          <w:szCs w:val="24"/>
          <w:lang w:val="en-GB"/>
        </w:rPr>
        <w:t>Journal of Consumer Psychology</w:t>
      </w:r>
      <w:r w:rsidRPr="00C230E8">
        <w:rPr>
          <w:rFonts w:cs="Arial"/>
          <w:noProof/>
          <w:szCs w:val="24"/>
          <w:lang w:val="en-GB"/>
        </w:rPr>
        <w:t xml:space="preserve">, </w:t>
      </w:r>
      <w:r w:rsidRPr="00C230E8">
        <w:rPr>
          <w:rFonts w:cs="Arial"/>
          <w:i/>
          <w:iCs/>
          <w:noProof/>
          <w:szCs w:val="24"/>
          <w:lang w:val="en-GB"/>
        </w:rPr>
        <w:t>4</w:t>
      </w:r>
      <w:r w:rsidRPr="00C230E8">
        <w:rPr>
          <w:rFonts w:cs="Arial"/>
          <w:noProof/>
          <w:szCs w:val="24"/>
          <w:lang w:val="en-GB"/>
        </w:rPr>
        <w:t>(3), 277–303. https://doi.org/10.1207/s15327663jcp0403_04</w:t>
      </w:r>
    </w:p>
    <w:p w14:paraId="35D7F3D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Jonas, A. (2009). </w:t>
      </w:r>
      <w:r w:rsidRPr="00951BCE">
        <w:rPr>
          <w:rFonts w:cs="Arial"/>
          <w:i/>
          <w:iCs/>
          <w:noProof/>
          <w:szCs w:val="24"/>
        </w:rPr>
        <w:t>Tworzenie relacji z klientem w firmach usługowych a jakość usług</w:t>
      </w:r>
      <w:r w:rsidRPr="00951BCE">
        <w:rPr>
          <w:rFonts w:cs="Arial"/>
          <w:noProof/>
          <w:szCs w:val="24"/>
        </w:rPr>
        <w:t xml:space="preserve">. </w:t>
      </w:r>
      <w:r w:rsidRPr="00C230E8">
        <w:rPr>
          <w:rFonts w:cs="Arial"/>
          <w:i/>
          <w:iCs/>
          <w:noProof/>
          <w:szCs w:val="24"/>
          <w:lang w:val="en-GB"/>
        </w:rPr>
        <w:t>823</w:t>
      </w:r>
      <w:r w:rsidRPr="00C230E8">
        <w:rPr>
          <w:rFonts w:cs="Arial"/>
          <w:noProof/>
          <w:szCs w:val="24"/>
          <w:lang w:val="en-GB"/>
        </w:rPr>
        <w:t>.</w:t>
      </w:r>
    </w:p>
    <w:p w14:paraId="38B21FDA"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Jongbloed, B., Enders, J., &amp; Salerno, C. (2008). Higher education and its communities: Interconnections, interdependencies and a research agenda.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56</w:t>
      </w:r>
      <w:r w:rsidRPr="00951BCE">
        <w:rPr>
          <w:rFonts w:cs="Arial"/>
          <w:noProof/>
          <w:szCs w:val="24"/>
        </w:rPr>
        <w:t>(3), 303–324. https://doi.org/10.1007/s10734-008-9128-2</w:t>
      </w:r>
    </w:p>
    <w:p w14:paraId="247CB0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Kalinowski, J. (2017). </w:t>
      </w:r>
      <w:r w:rsidRPr="00951BCE">
        <w:rPr>
          <w:rFonts w:cs="Arial"/>
          <w:i/>
          <w:iCs/>
          <w:noProof/>
          <w:szCs w:val="24"/>
        </w:rPr>
        <w:t>​Finansowanie uczelni na nowych zasadach - komentarz: dr Jacek Kalinowski​</w:t>
      </w:r>
      <w:r w:rsidRPr="00951BCE">
        <w:rPr>
          <w:rFonts w:cs="Arial"/>
          <w:noProof/>
          <w:szCs w:val="24"/>
        </w:rPr>
        <w:t>. https://opinieouczelniach.pl/artykul/finansowanie-uczelni-na-nowych-zasadach-komentarz-dr-jacek-kalinowski/</w:t>
      </w:r>
    </w:p>
    <w:p w14:paraId="5E7DDC3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Kaplan, R. S., &amp; Norton, D. P. (1992). The balanced scorecard--measures that drive performance. </w:t>
      </w:r>
      <w:r w:rsidRPr="00C230E8">
        <w:rPr>
          <w:rFonts w:cs="Arial"/>
          <w:i/>
          <w:iCs/>
          <w:noProof/>
          <w:szCs w:val="24"/>
          <w:lang w:val="en-GB"/>
        </w:rPr>
        <w:t>Harvard business review</w:t>
      </w:r>
      <w:r w:rsidRPr="00C230E8">
        <w:rPr>
          <w:rFonts w:cs="Arial"/>
          <w:noProof/>
          <w:szCs w:val="24"/>
          <w:lang w:val="en-GB"/>
        </w:rPr>
        <w:t xml:space="preserve">, </w:t>
      </w:r>
      <w:r w:rsidRPr="00C230E8">
        <w:rPr>
          <w:rFonts w:cs="Arial"/>
          <w:i/>
          <w:iCs/>
          <w:noProof/>
          <w:szCs w:val="24"/>
          <w:lang w:val="en-GB"/>
        </w:rPr>
        <w:t>70</w:t>
      </w:r>
      <w:r w:rsidRPr="00C230E8">
        <w:rPr>
          <w:rFonts w:cs="Arial"/>
          <w:noProof/>
          <w:szCs w:val="24"/>
          <w:lang w:val="en-GB"/>
        </w:rPr>
        <w:t>(1), 71–79.</w:t>
      </w:r>
    </w:p>
    <w:p w14:paraId="1D754DD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Karwacka, M. (2011). </w:t>
      </w:r>
      <w:r w:rsidRPr="00C230E8">
        <w:rPr>
          <w:rFonts w:cs="Arial"/>
          <w:i/>
          <w:iCs/>
          <w:noProof/>
          <w:szCs w:val="24"/>
          <w:lang w:val="en-GB"/>
        </w:rPr>
        <w:t>Interesariusze</w:t>
      </w:r>
      <w:r w:rsidRPr="00C230E8">
        <w:rPr>
          <w:rFonts w:cs="Arial"/>
          <w:noProof/>
          <w:szCs w:val="24"/>
          <w:lang w:val="en-GB"/>
        </w:rPr>
        <w:t>.</w:t>
      </w:r>
    </w:p>
    <w:p w14:paraId="38373B1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Kezar, A., &amp; Eckel, P. D. (2002). The Effect of Institutional Culture on Change Strategies in Higher Education.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73</w:t>
      </w:r>
      <w:r w:rsidRPr="00C230E8">
        <w:rPr>
          <w:rFonts w:cs="Arial"/>
          <w:noProof/>
          <w:szCs w:val="24"/>
          <w:lang w:val="en-GB"/>
        </w:rPr>
        <w:t>(4), 435–460. https://doi.org/10.1080/00221546.2002.11777159</w:t>
      </w:r>
    </w:p>
    <w:p w14:paraId="39E2DE56"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lastRenderedPageBreak/>
        <w:t xml:space="preserve">Kieraciński, P. (2020). </w:t>
      </w:r>
      <w:r w:rsidRPr="00951BCE">
        <w:rPr>
          <w:rFonts w:cs="Arial"/>
          <w:noProof/>
          <w:szCs w:val="24"/>
        </w:rPr>
        <w:t xml:space="preserve">Habilitacja fakultatywna? </w:t>
      </w:r>
      <w:r w:rsidRPr="00951BCE">
        <w:rPr>
          <w:rFonts w:cs="Arial"/>
          <w:i/>
          <w:iCs/>
          <w:noProof/>
          <w:szCs w:val="24"/>
        </w:rPr>
        <w:t>Forum Akademickie</w:t>
      </w:r>
      <w:r w:rsidRPr="00951BCE">
        <w:rPr>
          <w:rFonts w:cs="Arial"/>
          <w:noProof/>
          <w:szCs w:val="24"/>
        </w:rPr>
        <w:t xml:space="preserve">, </w:t>
      </w:r>
      <w:r w:rsidRPr="00951BCE">
        <w:rPr>
          <w:rFonts w:cs="Arial"/>
          <w:i/>
          <w:iCs/>
          <w:noProof/>
          <w:szCs w:val="24"/>
        </w:rPr>
        <w:t>4</w:t>
      </w:r>
      <w:r w:rsidRPr="00951BCE">
        <w:rPr>
          <w:rFonts w:cs="Arial"/>
          <w:noProof/>
          <w:szCs w:val="24"/>
        </w:rPr>
        <w:t>. https://miesiecznik.forumakademickie.pl/czasopisma/fa-04-2020/habilitacja-fakultatywna</w:t>
      </w:r>
    </w:p>
    <w:p w14:paraId="4F78622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Kim, T. (2009). Shifting patterns of transnational academic mobility: A comparative and historical approach. </w:t>
      </w:r>
      <w:r w:rsidRPr="00C230E8">
        <w:rPr>
          <w:rFonts w:cs="Arial"/>
          <w:i/>
          <w:iCs/>
          <w:noProof/>
          <w:szCs w:val="24"/>
          <w:lang w:val="en-GB"/>
        </w:rPr>
        <w:t>Comparative Education</w:t>
      </w:r>
      <w:r w:rsidRPr="00C230E8">
        <w:rPr>
          <w:rFonts w:cs="Arial"/>
          <w:noProof/>
          <w:szCs w:val="24"/>
          <w:lang w:val="en-GB"/>
        </w:rPr>
        <w:t xml:space="preserve">, </w:t>
      </w:r>
      <w:r w:rsidRPr="00C230E8">
        <w:rPr>
          <w:rFonts w:cs="Arial"/>
          <w:i/>
          <w:iCs/>
          <w:noProof/>
          <w:szCs w:val="24"/>
          <w:lang w:val="en-GB"/>
        </w:rPr>
        <w:t>45</w:t>
      </w:r>
      <w:r w:rsidRPr="00C230E8">
        <w:rPr>
          <w:rFonts w:cs="Arial"/>
          <w:noProof/>
          <w:szCs w:val="24"/>
          <w:lang w:val="en-GB"/>
        </w:rPr>
        <w:t>(3), 387–403. https://doi.org/10.1080/03050060903184957</w:t>
      </w:r>
    </w:p>
    <w:p w14:paraId="585B6FD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Kola, A. M., &amp; Leja, K. (2017). The Third Sector in the Universities’ Third Mission. W Ł. Sułkowski (Red.), </w:t>
      </w:r>
      <w:r w:rsidRPr="00C230E8">
        <w:rPr>
          <w:rFonts w:cs="Arial"/>
          <w:i/>
          <w:iCs/>
          <w:noProof/>
          <w:szCs w:val="24"/>
          <w:lang w:val="en-GB"/>
        </w:rPr>
        <w:t>New Horizons in Management Sciences</w:t>
      </w:r>
      <w:r w:rsidRPr="00C230E8">
        <w:rPr>
          <w:rFonts w:cs="Arial"/>
          <w:noProof/>
          <w:szCs w:val="24"/>
          <w:lang w:val="en-GB"/>
        </w:rPr>
        <w:t xml:space="preserve"> (ss. 99–125). Peter Lang. https://doi.org/10.3726/b10970</w:t>
      </w:r>
    </w:p>
    <w:p w14:paraId="46DEE2A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Kolman, R., &amp; Tkaczyk, T. (1996). </w:t>
      </w:r>
      <w:r w:rsidRPr="00951BCE">
        <w:rPr>
          <w:rFonts w:cs="Arial"/>
          <w:i/>
          <w:iCs/>
          <w:noProof/>
          <w:szCs w:val="24"/>
        </w:rPr>
        <w:t>Jakość usług. Poradnik.</w:t>
      </w:r>
      <w:r w:rsidRPr="00951BCE">
        <w:rPr>
          <w:rFonts w:cs="Arial"/>
          <w:noProof/>
          <w:szCs w:val="24"/>
        </w:rPr>
        <w:t xml:space="preserve"> TNOiK.</w:t>
      </w:r>
    </w:p>
    <w:p w14:paraId="6FAAD09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Kotler, P., Armstrong, G., Saunders, J., &amp; Wong, V. (2002). </w:t>
      </w:r>
      <w:r w:rsidRPr="00951BCE">
        <w:rPr>
          <w:rFonts w:cs="Arial"/>
          <w:i/>
          <w:iCs/>
          <w:noProof/>
          <w:szCs w:val="24"/>
        </w:rPr>
        <w:t>Marketing. Podręcznik europejski.</w:t>
      </w:r>
      <w:r w:rsidRPr="00951BCE">
        <w:rPr>
          <w:rFonts w:cs="Arial"/>
          <w:noProof/>
          <w:szCs w:val="24"/>
        </w:rPr>
        <w:t xml:space="preserve"> </w:t>
      </w:r>
      <w:r w:rsidRPr="00C230E8">
        <w:rPr>
          <w:rFonts w:cs="Arial"/>
          <w:noProof/>
          <w:szCs w:val="24"/>
          <w:lang w:val="en-GB"/>
        </w:rPr>
        <w:t>Wydawnictwo PWE.</w:t>
      </w:r>
    </w:p>
    <w:p w14:paraId="07108D6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Krosnick, J. A. (1999). SURVEY RESEARCH. </w:t>
      </w:r>
      <w:r w:rsidRPr="00C230E8">
        <w:rPr>
          <w:rFonts w:cs="Arial"/>
          <w:i/>
          <w:iCs/>
          <w:noProof/>
          <w:szCs w:val="24"/>
          <w:lang w:val="en-GB"/>
        </w:rPr>
        <w:t>Annual Review of Psychology</w:t>
      </w:r>
      <w:r w:rsidRPr="00C230E8">
        <w:rPr>
          <w:rFonts w:cs="Arial"/>
          <w:noProof/>
          <w:szCs w:val="24"/>
          <w:lang w:val="en-GB"/>
        </w:rPr>
        <w:t xml:space="preserve">, </w:t>
      </w:r>
      <w:r w:rsidRPr="00C230E8">
        <w:rPr>
          <w:rFonts w:cs="Arial"/>
          <w:i/>
          <w:iCs/>
          <w:noProof/>
          <w:szCs w:val="24"/>
          <w:lang w:val="en-GB"/>
        </w:rPr>
        <w:t>50</w:t>
      </w:r>
      <w:r w:rsidRPr="00C230E8">
        <w:rPr>
          <w:rFonts w:cs="Arial"/>
          <w:noProof/>
          <w:szCs w:val="24"/>
          <w:lang w:val="en-GB"/>
        </w:rPr>
        <w:t>(1), 537–567. https://doi.org/10.1146/annurev.psych.50.1.537</w:t>
      </w:r>
    </w:p>
    <w:p w14:paraId="210DF8A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Kwiek, M. (2006). The University and the State. </w:t>
      </w:r>
      <w:r w:rsidRPr="00C230E8">
        <w:rPr>
          <w:rFonts w:cs="Arial"/>
          <w:i/>
          <w:iCs/>
          <w:noProof/>
          <w:szCs w:val="24"/>
          <w:lang w:val="en-GB"/>
        </w:rPr>
        <w:t>The Journal of Higher Education</w:t>
      </w:r>
      <w:r w:rsidRPr="00C230E8">
        <w:rPr>
          <w:rFonts w:cs="Arial"/>
          <w:noProof/>
          <w:szCs w:val="24"/>
          <w:lang w:val="en-GB"/>
        </w:rPr>
        <w:t>. https://doi.org/10.2307/1975223</w:t>
      </w:r>
    </w:p>
    <w:p w14:paraId="3008A35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(2015). </w:t>
      </w:r>
      <w:r w:rsidRPr="00951BCE">
        <w:rPr>
          <w:rFonts w:cs="Arial"/>
          <w:i/>
          <w:iCs/>
          <w:noProof/>
          <w:szCs w:val="24"/>
        </w:rPr>
        <w:t>Uniwersytet w dobie przemian. Instytucje i kadra akademicka w warunkach rosnącej konkurencji</w:t>
      </w:r>
      <w:r w:rsidRPr="00951BCE">
        <w:rPr>
          <w:rFonts w:cs="Arial"/>
          <w:noProof/>
          <w:szCs w:val="24"/>
        </w:rPr>
        <w:t xml:space="preserve"> (I). Wydawnictwo Naukowe PWN.</w:t>
      </w:r>
    </w:p>
    <w:p w14:paraId="566E17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(2017). Wprowadzenie: Reforma szkolnictwa wyższego w Polsce i jej wyzwania. Jak stopniowa dehermetyzacja systemu prowadzi do jego stratyfikacji.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2(50)</w:t>
      </w:r>
      <w:r w:rsidRPr="00951BCE">
        <w:rPr>
          <w:rFonts w:cs="Arial"/>
          <w:noProof/>
          <w:szCs w:val="24"/>
        </w:rPr>
        <w:t>, 9–38. https://doi.org/10.14746/nisw.2017.2.0</w:t>
      </w:r>
    </w:p>
    <w:p w14:paraId="58995742"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Kwiek, M. (2019). </w:t>
      </w:r>
      <w:r w:rsidRPr="00C230E8">
        <w:rPr>
          <w:rFonts w:cs="Arial"/>
          <w:i/>
          <w:iCs/>
          <w:noProof/>
          <w:szCs w:val="24"/>
          <w:lang w:val="en-GB"/>
        </w:rPr>
        <w:t>Changing European academics: A comparative study of social stratification, work patterns and research productivity</w:t>
      </w:r>
      <w:r w:rsidRPr="00C230E8">
        <w:rPr>
          <w:rFonts w:cs="Arial"/>
          <w:noProof/>
          <w:szCs w:val="24"/>
          <w:lang w:val="en-GB"/>
        </w:rPr>
        <w:t xml:space="preserve">. </w:t>
      </w:r>
      <w:r w:rsidRPr="00951BCE">
        <w:rPr>
          <w:rFonts w:cs="Arial"/>
          <w:noProof/>
          <w:szCs w:val="24"/>
        </w:rPr>
        <w:t>Routledge.</w:t>
      </w:r>
    </w:p>
    <w:p w14:paraId="0DB56F9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Antonowicz, D., Brdulak, J., Hulicka, M., Jędrzejewski, T., Kowalski, R., Kulczycki, E., Szadkowski, K., Szot, A., &amp; Wolszczak-Derlacz, J. (2016). </w:t>
      </w:r>
      <w:r w:rsidRPr="00951BCE">
        <w:rPr>
          <w:rFonts w:cs="Arial"/>
          <w:i/>
          <w:iCs/>
          <w:noProof/>
          <w:szCs w:val="24"/>
        </w:rPr>
        <w:t>Projekt założeń do ustawy Prawo o szkolnictwie wyższym</w:t>
      </w:r>
      <w:r w:rsidRPr="00951BCE">
        <w:rPr>
          <w:rFonts w:cs="Arial"/>
          <w:noProof/>
          <w:szCs w:val="24"/>
        </w:rPr>
        <w:t>. Uniwersytet im. Adama Mickiewicza w Poznniu. https://repozytorium.amu.edu.pl/bitstream/10593/16175/1/Projekt_zalozen_Kwiek_et_al_2016_Final.pdf</w:t>
      </w:r>
    </w:p>
    <w:p w14:paraId="0486F4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Laloux, F. (2015). </w:t>
      </w:r>
      <w:r w:rsidRPr="00951BCE">
        <w:rPr>
          <w:rFonts w:cs="Arial"/>
          <w:i/>
          <w:iCs/>
          <w:noProof/>
          <w:szCs w:val="24"/>
        </w:rPr>
        <w:t>Pracować inaczej</w:t>
      </w:r>
      <w:r w:rsidRPr="00951BCE">
        <w:rPr>
          <w:rFonts w:cs="Arial"/>
          <w:noProof/>
          <w:szCs w:val="24"/>
        </w:rPr>
        <w:t>. Wydawnictwo Studio EMKA.</w:t>
      </w:r>
    </w:p>
    <w:p w14:paraId="485654B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(2003). </w:t>
      </w:r>
      <w:r w:rsidRPr="00951BCE">
        <w:rPr>
          <w:rFonts w:cs="Arial"/>
          <w:i/>
          <w:iCs/>
          <w:noProof/>
          <w:szCs w:val="24"/>
        </w:rPr>
        <w:t>Instytucja Akademicka. Strategia. Efektywność . Jakość</w:t>
      </w:r>
      <w:r w:rsidRPr="00951BCE">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2FD7D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(2011). </w:t>
      </w:r>
      <w:r w:rsidRPr="00951BCE">
        <w:rPr>
          <w:rFonts w:cs="Arial"/>
          <w:i/>
          <w:iCs/>
          <w:noProof/>
          <w:szCs w:val="24"/>
        </w:rPr>
        <w:t>Koncepcje zarządzania współczesnym uniwersytetem</w:t>
      </w:r>
      <w:r w:rsidRPr="00951BCE">
        <w:rPr>
          <w:rFonts w:cs="Arial"/>
          <w:noProof/>
          <w:szCs w:val="24"/>
        </w:rPr>
        <w:t xml:space="preserve"> (Numer JANUARY 2011). https://doi.org/10.13140/RG.2.1.3539.1529</w:t>
      </w:r>
    </w:p>
    <w:p w14:paraId="41BDA8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(2012). Uczelnia społecznie odpowiedzialna. </w:t>
      </w:r>
      <w:r w:rsidRPr="00951BCE">
        <w:rPr>
          <w:rFonts w:cs="Arial"/>
          <w:i/>
          <w:iCs/>
          <w:noProof/>
          <w:szCs w:val="24"/>
        </w:rPr>
        <w:t>Pomorski Przegląd Gospodarczy</w:t>
      </w:r>
      <w:r w:rsidRPr="00951BCE">
        <w:rPr>
          <w:rFonts w:cs="Arial"/>
          <w:noProof/>
          <w:szCs w:val="24"/>
        </w:rPr>
        <w:t xml:space="preserve">, </w:t>
      </w:r>
      <w:r w:rsidRPr="00951BCE">
        <w:rPr>
          <w:rFonts w:cs="Arial"/>
          <w:i/>
          <w:iCs/>
          <w:noProof/>
          <w:szCs w:val="24"/>
        </w:rPr>
        <w:t>4</w:t>
      </w:r>
      <w:r w:rsidRPr="00951BCE">
        <w:rPr>
          <w:rFonts w:cs="Arial"/>
          <w:noProof/>
          <w:szCs w:val="24"/>
        </w:rPr>
        <w:t>, 47–49. https://ppg.ibngr.pl/pomorski-przeglad-gospodarczy/uczelnia-spolecznie-odpowiedzialna</w:t>
      </w:r>
    </w:p>
    <w:p w14:paraId="23F61E0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(2019). </w:t>
      </w:r>
      <w:r w:rsidRPr="00951BCE">
        <w:rPr>
          <w:rFonts w:cs="Arial"/>
          <w:i/>
          <w:iCs/>
          <w:noProof/>
          <w:szCs w:val="24"/>
        </w:rPr>
        <w:t>Misja społecznie odpowiedzialnego uniwersytetu</w:t>
      </w:r>
      <w:r w:rsidRPr="00951BCE">
        <w:rPr>
          <w:rFonts w:cs="Arial"/>
          <w:noProof/>
          <w:szCs w:val="24"/>
        </w:rPr>
        <w:t xml:space="preserve"> (ss. 11–13). w: Jastrzębska E., </w:t>
      </w:r>
      <w:r w:rsidRPr="00951BCE">
        <w:rPr>
          <w:rFonts w:cs="Arial"/>
          <w:noProof/>
          <w:szCs w:val="24"/>
        </w:rPr>
        <w:lastRenderedPageBreak/>
        <w:t>Przybysz M., Społeczna odpowiedzialność. Znaczenie dla uczelni i sposoby wdrażania, Ministerstwo Nauki i Szkolnictwa Wyższego, Ministerstwo Inwestycji i Rozwoju, 2019.</w:t>
      </w:r>
    </w:p>
    <w:p w14:paraId="33EBB39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Levy, A. (1986). Second-order planned change: Definition and conceptualization. </w:t>
      </w:r>
      <w:r w:rsidRPr="00951BCE">
        <w:rPr>
          <w:rFonts w:cs="Arial"/>
          <w:i/>
          <w:iCs/>
          <w:noProof/>
          <w:szCs w:val="24"/>
        </w:rPr>
        <w:t>Organizational Dynamics</w:t>
      </w:r>
      <w:r w:rsidRPr="00951BCE">
        <w:rPr>
          <w:rFonts w:cs="Arial"/>
          <w:noProof/>
          <w:szCs w:val="24"/>
        </w:rPr>
        <w:t xml:space="preserve">, </w:t>
      </w:r>
      <w:r w:rsidRPr="00951BCE">
        <w:rPr>
          <w:rFonts w:cs="Arial"/>
          <w:i/>
          <w:iCs/>
          <w:noProof/>
          <w:szCs w:val="24"/>
        </w:rPr>
        <w:t>15</w:t>
      </w:r>
      <w:r w:rsidRPr="00951BCE">
        <w:rPr>
          <w:rFonts w:cs="Arial"/>
          <w:noProof/>
          <w:szCs w:val="24"/>
        </w:rPr>
        <w:t>(1), 5–23. https://doi.org/10.1016/0090-2616(86)90022-7</w:t>
      </w:r>
    </w:p>
    <w:p w14:paraId="74564E2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Lewandowski, K., &amp; Zieliński, G. (2012). Determinanty percepcji jakości usług edukacyjnych w perspektywie grup interesariuszy.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3</w:t>
      </w:r>
      <w:r w:rsidRPr="00951BCE">
        <w:rPr>
          <w:rFonts w:cs="Arial"/>
          <w:noProof/>
          <w:szCs w:val="24"/>
        </w:rPr>
        <w:t>(3), 42–54.</w:t>
      </w:r>
    </w:p>
    <w:p w14:paraId="2E01DA6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Lisowska, A., &amp; Ziemiński, Ł. (2012). Zarządzanie jakością w urzędach administracji publicznej. </w:t>
      </w:r>
      <w:r w:rsidRPr="00951BCE">
        <w:rPr>
          <w:rFonts w:cs="Arial"/>
          <w:i/>
          <w:iCs/>
          <w:noProof/>
          <w:szCs w:val="24"/>
        </w:rPr>
        <w:t>Zeszyty Naukowe Uniwersytetu Przyrodniczo-Humanistycznego w Siedlcach</w:t>
      </w:r>
      <w:r w:rsidRPr="00951BCE">
        <w:rPr>
          <w:rFonts w:cs="Arial"/>
          <w:noProof/>
          <w:szCs w:val="24"/>
        </w:rPr>
        <w:t xml:space="preserve">, </w:t>
      </w:r>
      <w:r w:rsidRPr="00951BCE">
        <w:rPr>
          <w:rFonts w:cs="Arial"/>
          <w:i/>
          <w:iCs/>
          <w:noProof/>
          <w:szCs w:val="24"/>
        </w:rPr>
        <w:t>95</w:t>
      </w:r>
      <w:r w:rsidRPr="00951BCE">
        <w:rPr>
          <w:rFonts w:cs="Arial"/>
          <w:noProof/>
          <w:szCs w:val="24"/>
        </w:rPr>
        <w:t>, 302–322.</w:t>
      </w:r>
    </w:p>
    <w:p w14:paraId="18249B5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Lozano-Ros, R. (2003). </w:t>
      </w:r>
      <w:r w:rsidRPr="00C230E8">
        <w:rPr>
          <w:rFonts w:cs="Arial"/>
          <w:i/>
          <w:iCs/>
          <w:noProof/>
          <w:szCs w:val="24"/>
          <w:lang w:val="en-GB"/>
        </w:rPr>
        <w:t>Sustainable development in higher education. Incorporation, assessment and reporting of sustainable development in higher education institutions.</w:t>
      </w:r>
      <w:r w:rsidRPr="00C230E8">
        <w:rPr>
          <w:rFonts w:cs="Arial"/>
          <w:noProof/>
          <w:szCs w:val="24"/>
          <w:lang w:val="en-GB"/>
        </w:rPr>
        <w:t xml:space="preserve"> [Lund University]. https://lup.lub.lu.se/luur/download?func=downloadFile&amp;recordOId=1325193&amp;fileOId=1325194</w:t>
      </w:r>
    </w:p>
    <w:p w14:paraId="4F67AD4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Lozano, R. (2006). Incorporation and institutionalization of SD into universities: breaking through barriers to change. </w:t>
      </w:r>
      <w:r w:rsidRPr="00C230E8">
        <w:rPr>
          <w:rFonts w:cs="Arial"/>
          <w:i/>
          <w:iCs/>
          <w:noProof/>
          <w:szCs w:val="24"/>
          <w:lang w:val="en-GB"/>
        </w:rPr>
        <w:t>Journal of Cleaner Production</w:t>
      </w:r>
      <w:r w:rsidRPr="00C230E8">
        <w:rPr>
          <w:rFonts w:cs="Arial"/>
          <w:noProof/>
          <w:szCs w:val="24"/>
          <w:lang w:val="en-GB"/>
        </w:rPr>
        <w:t xml:space="preserve">, </w:t>
      </w:r>
      <w:r w:rsidRPr="00C230E8">
        <w:rPr>
          <w:rFonts w:cs="Arial"/>
          <w:i/>
          <w:iCs/>
          <w:noProof/>
          <w:szCs w:val="24"/>
          <w:lang w:val="en-GB"/>
        </w:rPr>
        <w:t>14</w:t>
      </w:r>
      <w:r w:rsidRPr="00C230E8">
        <w:rPr>
          <w:rFonts w:cs="Arial"/>
          <w:noProof/>
          <w:szCs w:val="24"/>
          <w:lang w:val="en-GB"/>
        </w:rPr>
        <w:t>(9–11), 787–796. https://doi.org/10.1016/j.jclepro.2005.12.010</w:t>
      </w:r>
    </w:p>
    <w:p w14:paraId="577016E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Mainardes, E. W., Alves, H., &amp; Raposo, M. (2012). A model for stakeholder classification and stakeholder relationships. </w:t>
      </w:r>
      <w:r w:rsidRPr="00C230E8">
        <w:rPr>
          <w:rFonts w:cs="Arial"/>
          <w:i/>
          <w:iCs/>
          <w:noProof/>
          <w:szCs w:val="24"/>
          <w:lang w:val="en-GB"/>
        </w:rPr>
        <w:t>MANAGEMENT DECISION</w:t>
      </w:r>
      <w:r w:rsidRPr="00C230E8">
        <w:rPr>
          <w:rFonts w:cs="Arial"/>
          <w:noProof/>
          <w:szCs w:val="24"/>
          <w:lang w:val="en-GB"/>
        </w:rPr>
        <w:t xml:space="preserve">, </w:t>
      </w:r>
      <w:r w:rsidRPr="00C230E8">
        <w:rPr>
          <w:rFonts w:cs="Arial"/>
          <w:i/>
          <w:iCs/>
          <w:noProof/>
          <w:szCs w:val="24"/>
          <w:lang w:val="en-GB"/>
        </w:rPr>
        <w:t>50</w:t>
      </w:r>
      <w:r w:rsidRPr="00C230E8">
        <w:rPr>
          <w:rFonts w:cs="Arial"/>
          <w:noProof/>
          <w:szCs w:val="24"/>
          <w:lang w:val="en-GB"/>
        </w:rPr>
        <w:t>(10), 1861–1879. https://doi.org/10.1108/00251741211279648</w:t>
      </w:r>
    </w:p>
    <w:p w14:paraId="022B4AA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Marginson, S. (2006). Dynamics of National and Global Competition in Higher Education. </w:t>
      </w:r>
      <w:r w:rsidRPr="00C230E8">
        <w:rPr>
          <w:rFonts w:cs="Arial"/>
          <w:i/>
          <w:iCs/>
          <w:noProof/>
          <w:szCs w:val="24"/>
          <w:lang w:val="en-GB"/>
        </w:rPr>
        <w:t>Higher Education</w:t>
      </w:r>
      <w:r w:rsidRPr="00C230E8">
        <w:rPr>
          <w:rFonts w:cs="Arial"/>
          <w:noProof/>
          <w:szCs w:val="24"/>
          <w:lang w:val="en-GB"/>
        </w:rPr>
        <w:t xml:space="preserve">, </w:t>
      </w:r>
      <w:r w:rsidRPr="00C230E8">
        <w:rPr>
          <w:rFonts w:cs="Arial"/>
          <w:i/>
          <w:iCs/>
          <w:noProof/>
          <w:szCs w:val="24"/>
          <w:lang w:val="en-GB"/>
        </w:rPr>
        <w:t>52</w:t>
      </w:r>
      <w:r w:rsidRPr="00C230E8">
        <w:rPr>
          <w:rFonts w:cs="Arial"/>
          <w:noProof/>
          <w:szCs w:val="24"/>
          <w:lang w:val="en-GB"/>
        </w:rPr>
        <w:t>(1), 1–39. https://doi.org/10.1007/s10734-004-7649-x</w:t>
      </w:r>
    </w:p>
    <w:p w14:paraId="51DC8F8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Martin, J. B., &amp; Reynolds, T. P. (2002). Academic-industrial relationships: Opportunities and pitfalls. </w:t>
      </w:r>
      <w:r w:rsidRPr="00C230E8">
        <w:rPr>
          <w:rFonts w:cs="Arial"/>
          <w:i/>
          <w:iCs/>
          <w:noProof/>
          <w:szCs w:val="24"/>
          <w:lang w:val="en-GB"/>
        </w:rPr>
        <w:t>Science and Engineering Ethics</w:t>
      </w:r>
      <w:r w:rsidRPr="00C230E8">
        <w:rPr>
          <w:rFonts w:cs="Arial"/>
          <w:noProof/>
          <w:szCs w:val="24"/>
          <w:lang w:val="en-GB"/>
        </w:rPr>
        <w:t xml:space="preserve">, </w:t>
      </w:r>
      <w:r w:rsidRPr="00C230E8">
        <w:rPr>
          <w:rFonts w:cs="Arial"/>
          <w:i/>
          <w:iCs/>
          <w:noProof/>
          <w:szCs w:val="24"/>
          <w:lang w:val="en-GB"/>
        </w:rPr>
        <w:t>8</w:t>
      </w:r>
      <w:r w:rsidRPr="00C230E8">
        <w:rPr>
          <w:rFonts w:cs="Arial"/>
          <w:noProof/>
          <w:szCs w:val="24"/>
          <w:lang w:val="en-GB"/>
        </w:rPr>
        <w:t>(3), 443–454. https://doi.org/10.1007/s11948-002-0066-6</w:t>
      </w:r>
    </w:p>
    <w:p w14:paraId="157A6511"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Matzat, U., Snijders, C., &amp; van der Horst, W. (2009). Effects of different types of progress indicators on drop-out rates in web surveys. </w:t>
      </w:r>
      <w:r w:rsidRPr="00951BCE">
        <w:rPr>
          <w:rFonts w:cs="Arial"/>
          <w:i/>
          <w:iCs/>
          <w:noProof/>
          <w:szCs w:val="24"/>
        </w:rPr>
        <w:t>Social Psychology</w:t>
      </w:r>
      <w:r w:rsidRPr="00951BCE">
        <w:rPr>
          <w:rFonts w:cs="Arial"/>
          <w:noProof/>
          <w:szCs w:val="24"/>
        </w:rPr>
        <w:t xml:space="preserve">, </w:t>
      </w:r>
      <w:r w:rsidRPr="00951BCE">
        <w:rPr>
          <w:rFonts w:cs="Arial"/>
          <w:i/>
          <w:iCs/>
          <w:noProof/>
          <w:szCs w:val="24"/>
        </w:rPr>
        <w:t>40</w:t>
      </w:r>
      <w:r w:rsidRPr="00951BCE">
        <w:rPr>
          <w:rFonts w:cs="Arial"/>
          <w:noProof/>
          <w:szCs w:val="24"/>
        </w:rPr>
        <w:t>(1), 43.</w:t>
      </w:r>
    </w:p>
    <w:p w14:paraId="13840AC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Mazur, J. (2001). </w:t>
      </w:r>
      <w:r w:rsidRPr="00951BCE">
        <w:rPr>
          <w:rFonts w:cs="Arial"/>
          <w:i/>
          <w:iCs/>
          <w:noProof/>
          <w:szCs w:val="24"/>
        </w:rPr>
        <w:t>Zarządzanie marketingiem usług</w:t>
      </w:r>
      <w:r w:rsidRPr="00951BCE">
        <w:rPr>
          <w:rFonts w:cs="Arial"/>
          <w:noProof/>
          <w:szCs w:val="24"/>
        </w:rPr>
        <w:t>. Difin.</w:t>
      </w:r>
    </w:p>
    <w:p w14:paraId="4B9F3B3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Merton, R. K. (1968). </w:t>
      </w:r>
      <w:r w:rsidRPr="00C230E8">
        <w:rPr>
          <w:rFonts w:cs="Arial"/>
          <w:noProof/>
          <w:szCs w:val="24"/>
          <w:lang w:val="en-GB"/>
        </w:rPr>
        <w:t xml:space="preserve">The Matthew Effect in Science: The reward and communication systems of science are considered. </w:t>
      </w:r>
      <w:r w:rsidRPr="00C230E8">
        <w:rPr>
          <w:rFonts w:cs="Arial"/>
          <w:i/>
          <w:iCs/>
          <w:noProof/>
          <w:szCs w:val="24"/>
          <w:lang w:val="en-GB"/>
        </w:rPr>
        <w:t>Science</w:t>
      </w:r>
      <w:r w:rsidRPr="00C230E8">
        <w:rPr>
          <w:rFonts w:cs="Arial"/>
          <w:noProof/>
          <w:szCs w:val="24"/>
          <w:lang w:val="en-GB"/>
        </w:rPr>
        <w:t xml:space="preserve">, </w:t>
      </w:r>
      <w:r w:rsidRPr="00C230E8">
        <w:rPr>
          <w:rFonts w:cs="Arial"/>
          <w:i/>
          <w:iCs/>
          <w:noProof/>
          <w:szCs w:val="24"/>
          <w:lang w:val="en-GB"/>
        </w:rPr>
        <w:t>159</w:t>
      </w:r>
      <w:r w:rsidRPr="00C230E8">
        <w:rPr>
          <w:rFonts w:cs="Arial"/>
          <w:noProof/>
          <w:szCs w:val="24"/>
          <w:lang w:val="en-GB"/>
        </w:rPr>
        <w:t>(3810), 56–63. https://doi.org/10.1126/science.159.3810.56</w:t>
      </w:r>
    </w:p>
    <w:p w14:paraId="36AF26D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Methodology of QS World University Rankings 2020</w:t>
      </w:r>
      <w:r w:rsidRPr="00C230E8">
        <w:rPr>
          <w:rFonts w:cs="Arial"/>
          <w:noProof/>
          <w:szCs w:val="24"/>
          <w:lang w:val="en-GB"/>
        </w:rPr>
        <w:t>. (2020). https://www.topuniversities.com/qs-world-university-rankings/methodology</w:t>
      </w:r>
    </w:p>
    <w:p w14:paraId="7871BDA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Methodology of Round University Ranking 2020</w:t>
      </w:r>
      <w:r w:rsidRPr="00C230E8">
        <w:rPr>
          <w:rFonts w:cs="Arial"/>
          <w:noProof/>
          <w:szCs w:val="24"/>
          <w:lang w:val="en-GB"/>
        </w:rPr>
        <w:t>. (2020). https://roundranking.com/methodology/methodology.html</w:t>
      </w:r>
    </w:p>
    <w:p w14:paraId="3E8493D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Metodologia Rankingu Szkół Wyższych Perspektywy 2020</w:t>
      </w:r>
      <w:r w:rsidRPr="00951BCE">
        <w:rPr>
          <w:rFonts w:cs="Arial"/>
          <w:noProof/>
          <w:szCs w:val="24"/>
        </w:rPr>
        <w:t>. (2020, luty 23). http://ranking.perspektywy.pl/2020/article/metodologia-rankingu-uczelni-akademickich</w:t>
      </w:r>
    </w:p>
    <w:p w14:paraId="7F2799F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Ministerstwo Nauki i Szkolnictwa Wyższego, &amp; MNiSW. (2019). </w:t>
      </w:r>
      <w:r w:rsidRPr="00951BCE">
        <w:rPr>
          <w:rFonts w:cs="Arial"/>
          <w:i/>
          <w:iCs/>
          <w:noProof/>
          <w:szCs w:val="24"/>
        </w:rPr>
        <w:t>Przewodnik po systemie szkolnictwa wyższego i nauki</w:t>
      </w:r>
      <w:r w:rsidRPr="00951BCE">
        <w:rPr>
          <w:rFonts w:cs="Arial"/>
          <w:noProof/>
          <w:szCs w:val="24"/>
        </w:rPr>
        <w:t>. https://konstytucjadlanauki.gov.pl/content/uploads/2019/02/przewodnik-po-reformie-wydanie-i-poprawione-marzec-2019.pdf</w:t>
      </w:r>
    </w:p>
    <w:p w14:paraId="2D4A2E76"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lastRenderedPageBreak/>
        <w:t xml:space="preserve">Mitchell, R. K., Agle, B. R., &amp; Wood, D. J. (1997). Towards a theory of stakeholder identification and Salience: Defining the Principle of Who and What Really Counts. </w:t>
      </w:r>
      <w:r w:rsidRPr="00951BCE">
        <w:rPr>
          <w:rFonts w:cs="Arial"/>
          <w:i/>
          <w:iCs/>
          <w:noProof/>
          <w:szCs w:val="24"/>
        </w:rPr>
        <w:t>Academy of Management</w:t>
      </w:r>
      <w:r w:rsidRPr="00951BCE">
        <w:rPr>
          <w:rFonts w:cs="Arial"/>
          <w:noProof/>
          <w:szCs w:val="24"/>
        </w:rPr>
        <w:t xml:space="preserve">, </w:t>
      </w:r>
      <w:r w:rsidRPr="00951BCE">
        <w:rPr>
          <w:rFonts w:cs="Arial"/>
          <w:i/>
          <w:iCs/>
          <w:noProof/>
          <w:szCs w:val="24"/>
        </w:rPr>
        <w:t>22</w:t>
      </w:r>
      <w:r w:rsidRPr="00951BCE">
        <w:rPr>
          <w:rFonts w:cs="Arial"/>
          <w:noProof/>
          <w:szCs w:val="24"/>
        </w:rPr>
        <w:t>(4), 853–886.</w:t>
      </w:r>
    </w:p>
    <w:p w14:paraId="11E532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(2013). </w:t>
      </w:r>
      <w:r w:rsidRPr="00951BCE">
        <w:rPr>
          <w:rFonts w:cs="Arial"/>
          <w:i/>
          <w:iCs/>
          <w:noProof/>
          <w:szCs w:val="24"/>
        </w:rPr>
        <w:t>Szkolnictwo wyższe w polsce 2013</w:t>
      </w:r>
      <w:r w:rsidRPr="00951BCE">
        <w:rPr>
          <w:rFonts w:cs="Arial"/>
          <w:noProof/>
          <w:szCs w:val="24"/>
        </w:rPr>
        <w:t>.</w:t>
      </w:r>
    </w:p>
    <w:p w14:paraId="20CC0C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(2019a). </w:t>
      </w:r>
      <w:r w:rsidRPr="00951BCE">
        <w:rPr>
          <w:rFonts w:cs="Arial"/>
          <w:i/>
          <w:iCs/>
          <w:noProof/>
          <w:szCs w:val="24"/>
        </w:rPr>
        <w:t>Finansowanie uczelni w świetle przepisów Ustawy 2.0</w:t>
      </w:r>
      <w:r w:rsidRPr="00951BCE">
        <w:rPr>
          <w:rFonts w:cs="Arial"/>
          <w:noProof/>
          <w:szCs w:val="24"/>
        </w:rPr>
        <w:t>.</w:t>
      </w:r>
    </w:p>
    <w:p w14:paraId="4F0D93E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(2019b). Konstytucja dla Nauki. Prawo o szkolnictwie wyższym i nauce - komentarz. W </w:t>
      </w:r>
      <w:r w:rsidRPr="00951BCE">
        <w:rPr>
          <w:rFonts w:cs="Arial"/>
          <w:i/>
          <w:iCs/>
          <w:noProof/>
          <w:szCs w:val="24"/>
        </w:rPr>
        <w:t>Prawo o szkolnictwie wyższym i nauce. komentarz</w:t>
      </w:r>
      <w:r w:rsidRPr="00951BCE">
        <w:rPr>
          <w:rFonts w:cs="Arial"/>
          <w:noProof/>
          <w:szCs w:val="24"/>
        </w:rPr>
        <w:t xml:space="preserve"> (Numer 7).</w:t>
      </w:r>
    </w:p>
    <w:p w14:paraId="56F07BE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Moroń, D. (2016). Wpływ przemian demograficznych na szkolnictwo wyższe w Polsce. </w:t>
      </w:r>
      <w:r w:rsidRPr="00951BCE">
        <w:rPr>
          <w:rFonts w:cs="Arial"/>
          <w:i/>
          <w:iCs/>
          <w:noProof/>
          <w:szCs w:val="24"/>
        </w:rPr>
        <w:t>Studia Ekonomiczne. Zeszyty Naukowe Uniwersytetu Ekonomicznego w Katowicach</w:t>
      </w:r>
      <w:r w:rsidRPr="00951BCE">
        <w:rPr>
          <w:rFonts w:cs="Arial"/>
          <w:noProof/>
          <w:szCs w:val="24"/>
        </w:rPr>
        <w:t xml:space="preserve">, </w:t>
      </w:r>
      <w:r w:rsidRPr="00951BCE">
        <w:rPr>
          <w:rFonts w:cs="Arial"/>
          <w:i/>
          <w:iCs/>
          <w:noProof/>
          <w:szCs w:val="24"/>
        </w:rPr>
        <w:t>290</w:t>
      </w:r>
      <w:r w:rsidRPr="00951BCE">
        <w:rPr>
          <w:rFonts w:cs="Arial"/>
          <w:noProof/>
          <w:szCs w:val="24"/>
        </w:rPr>
        <w:t>, 107–116.</w:t>
      </w:r>
    </w:p>
    <w:p w14:paraId="62CD5AF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Mueller, S. L., &amp; Thomas, A. S. (2001). </w:t>
      </w:r>
      <w:r w:rsidRPr="00C230E8">
        <w:rPr>
          <w:rFonts w:cs="Arial"/>
          <w:noProof/>
          <w:szCs w:val="24"/>
          <w:lang w:val="en-GB"/>
        </w:rPr>
        <w:t xml:space="preserve">Culture and entrepreneurial potential. </w:t>
      </w:r>
      <w:r w:rsidRPr="00C230E8">
        <w:rPr>
          <w:rFonts w:cs="Arial"/>
          <w:i/>
          <w:iCs/>
          <w:noProof/>
          <w:szCs w:val="24"/>
          <w:lang w:val="en-GB"/>
        </w:rPr>
        <w:t>Journal of Business Venturing</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(1), 51–75. https://doi.org/10.1016/S0883-9026(99)00039-7</w:t>
      </w:r>
    </w:p>
    <w:p w14:paraId="7B2711E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MyPlan College Rankings</w:t>
      </w:r>
      <w:r w:rsidRPr="00C230E8">
        <w:rPr>
          <w:rFonts w:cs="Arial"/>
          <w:noProof/>
          <w:szCs w:val="24"/>
          <w:lang w:val="en-GB"/>
        </w:rPr>
        <w:t>. (2020). https://www.myplan.com/education/colleges/college_rankings_1.php</w:t>
      </w:r>
    </w:p>
    <w:p w14:paraId="24E71E9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Nazarko, J., Komuda, M., Kuźmicz, K., Szubzda, E., &amp; Urban, J. (2008). </w:t>
      </w:r>
      <w:r w:rsidRPr="00951BCE">
        <w:rPr>
          <w:rFonts w:cs="Arial"/>
          <w:i/>
          <w:iCs/>
          <w:noProof/>
          <w:szCs w:val="24"/>
        </w:rPr>
        <w:t>Metoda DEA w badaniu efektywności instytucji sektora publicznego na przykładzie szkół wyższych</w:t>
      </w:r>
      <w:r w:rsidRPr="00951BCE">
        <w:rPr>
          <w:rFonts w:cs="Arial"/>
          <w:noProof/>
          <w:szCs w:val="24"/>
        </w:rPr>
        <w:t xml:space="preserve">. </w:t>
      </w:r>
      <w:r w:rsidRPr="00C230E8">
        <w:rPr>
          <w:rFonts w:cs="Arial"/>
          <w:i/>
          <w:iCs/>
          <w:noProof/>
          <w:szCs w:val="24"/>
          <w:lang w:val="en-GB"/>
        </w:rPr>
        <w:t>4</w:t>
      </w:r>
      <w:r w:rsidRPr="00C230E8">
        <w:rPr>
          <w:rFonts w:cs="Arial"/>
          <w:noProof/>
          <w:szCs w:val="24"/>
          <w:lang w:val="en-GB"/>
        </w:rPr>
        <w:t>.</w:t>
      </w:r>
    </w:p>
    <w:p w14:paraId="518D65F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Newby, P. (1999). Culture and quality in higher education. </w:t>
      </w:r>
      <w:r w:rsidRPr="00C230E8">
        <w:rPr>
          <w:rFonts w:cs="Arial"/>
          <w:i/>
          <w:iCs/>
          <w:noProof/>
          <w:szCs w:val="24"/>
          <w:lang w:val="en-GB"/>
        </w:rPr>
        <w:t>Higher Education Policy</w:t>
      </w:r>
      <w:r w:rsidRPr="00C230E8">
        <w:rPr>
          <w:rFonts w:cs="Arial"/>
          <w:noProof/>
          <w:szCs w:val="24"/>
          <w:lang w:val="en-GB"/>
        </w:rPr>
        <w:t xml:space="preserve">, </w:t>
      </w:r>
      <w:r w:rsidRPr="00C230E8">
        <w:rPr>
          <w:rFonts w:cs="Arial"/>
          <w:i/>
          <w:iCs/>
          <w:noProof/>
          <w:szCs w:val="24"/>
          <w:lang w:val="en-GB"/>
        </w:rPr>
        <w:t>12</w:t>
      </w:r>
      <w:r w:rsidRPr="00C230E8">
        <w:rPr>
          <w:rFonts w:cs="Arial"/>
          <w:noProof/>
          <w:szCs w:val="24"/>
          <w:lang w:val="en-GB"/>
        </w:rPr>
        <w:t>(3), 261–275. https://doi.org/10.1016/S0952-8733(99)00014-8</w:t>
      </w:r>
    </w:p>
    <w:p w14:paraId="388C954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Niankara, I., Muqattash, R., Niankara, A., &amp; Traoret, R. I. (2020). </w:t>
      </w:r>
      <w:r w:rsidRPr="00C230E8">
        <w:rPr>
          <w:rFonts w:cs="Arial"/>
          <w:noProof/>
          <w:szCs w:val="24"/>
          <w:lang w:val="en-GB"/>
        </w:rPr>
        <w:t xml:space="preserve">COVID-19 Vaccine Development in a Quadruple Helix Innovation System: Uncovering the Preferences of the Fourth Helix in the UAE. </w:t>
      </w:r>
      <w:r w:rsidRPr="00C230E8">
        <w:rPr>
          <w:rFonts w:cs="Arial"/>
          <w:i/>
          <w:iCs/>
          <w:noProof/>
          <w:szCs w:val="24"/>
          <w:lang w:val="en-GB"/>
        </w:rPr>
        <w:t>Journal of Open Innovation: Technology, Market, and Complexity</w:t>
      </w:r>
      <w:r w:rsidRPr="00C230E8">
        <w:rPr>
          <w:rFonts w:cs="Arial"/>
          <w:noProof/>
          <w:szCs w:val="24"/>
          <w:lang w:val="en-GB"/>
        </w:rPr>
        <w:t xml:space="preserve">, </w:t>
      </w:r>
      <w:r w:rsidRPr="00C230E8">
        <w:rPr>
          <w:rFonts w:cs="Arial"/>
          <w:i/>
          <w:iCs/>
          <w:noProof/>
          <w:szCs w:val="24"/>
          <w:lang w:val="en-GB"/>
        </w:rPr>
        <w:t>6</w:t>
      </w:r>
      <w:r w:rsidRPr="00C230E8">
        <w:rPr>
          <w:rFonts w:cs="Arial"/>
          <w:noProof/>
          <w:szCs w:val="24"/>
          <w:lang w:val="en-GB"/>
        </w:rPr>
        <w:t>(4), 132. https://doi.org/10.3390/joitmc6040132</w:t>
      </w:r>
    </w:p>
    <w:p w14:paraId="0447D6F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Noaman, A. Y., Ragab, A. H. M., Fayoumi, A. G., Khedra, A. M., &amp; Madbouly, A. I. (2013). HEQAM: A developed higher education quality assessment model. </w:t>
      </w:r>
      <w:r w:rsidRPr="00C230E8">
        <w:rPr>
          <w:rFonts w:cs="Arial"/>
          <w:i/>
          <w:iCs/>
          <w:noProof/>
          <w:szCs w:val="24"/>
          <w:lang w:val="en-GB"/>
        </w:rPr>
        <w:t>2013 Federated Conference on Computer Science and Information Systems, FedCSIS 2013</w:t>
      </w:r>
      <w:r w:rsidRPr="00C230E8">
        <w:rPr>
          <w:rFonts w:cs="Arial"/>
          <w:noProof/>
          <w:szCs w:val="24"/>
          <w:lang w:val="en-GB"/>
        </w:rPr>
        <w:t>, 739–746.</w:t>
      </w:r>
    </w:p>
    <w:p w14:paraId="530F1D4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Nowotny, H., Scott, P., &amp; Gibbons, M. (2003). Introduction: „Mode 2” revisited: The new production of knowledge. W </w:t>
      </w:r>
      <w:r w:rsidRPr="00C230E8">
        <w:rPr>
          <w:rFonts w:cs="Arial"/>
          <w:i/>
          <w:iCs/>
          <w:noProof/>
          <w:szCs w:val="24"/>
          <w:lang w:val="en-GB"/>
        </w:rPr>
        <w:t>Minerva</w:t>
      </w:r>
      <w:r w:rsidRPr="00C230E8">
        <w:rPr>
          <w:rFonts w:cs="Arial"/>
          <w:noProof/>
          <w:szCs w:val="24"/>
          <w:lang w:val="en-GB"/>
        </w:rPr>
        <w:t xml:space="preserve"> (T. 41, Numer 3, ss. 179–194). https://doi.org/10.1023/A:1025505528250</w:t>
      </w:r>
    </w:p>
    <w:p w14:paraId="05E2C1D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Parasuraman, A., Zeithaml, V. A., &amp; Berry, L. L. (1985). A Conceptual Model of Service Quality and Its Implications for Future Research. </w:t>
      </w:r>
      <w:r w:rsidRPr="00C230E8">
        <w:rPr>
          <w:rFonts w:cs="Arial"/>
          <w:i/>
          <w:iCs/>
          <w:noProof/>
          <w:szCs w:val="24"/>
          <w:lang w:val="en-GB"/>
        </w:rPr>
        <w:t>Journal of Marketing</w:t>
      </w:r>
      <w:r w:rsidRPr="00C230E8">
        <w:rPr>
          <w:rFonts w:cs="Arial"/>
          <w:noProof/>
          <w:szCs w:val="24"/>
          <w:lang w:val="en-GB"/>
        </w:rPr>
        <w:t xml:space="preserve">, </w:t>
      </w:r>
      <w:r w:rsidRPr="00C230E8">
        <w:rPr>
          <w:rFonts w:cs="Arial"/>
          <w:i/>
          <w:iCs/>
          <w:noProof/>
          <w:szCs w:val="24"/>
          <w:lang w:val="en-GB"/>
        </w:rPr>
        <w:t>49</w:t>
      </w:r>
      <w:r w:rsidRPr="00C230E8">
        <w:rPr>
          <w:rFonts w:cs="Arial"/>
          <w:noProof/>
          <w:szCs w:val="24"/>
          <w:lang w:val="en-GB"/>
        </w:rPr>
        <w:t>(4), 41–50. https://doi.org/10.1177/002224298504900403</w:t>
      </w:r>
    </w:p>
    <w:p w14:paraId="67337D3E"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Pardo del Val, M., &amp; Martínez Fuentes, C. (2003). Resistance to change: a literature review and empirical study. </w:t>
      </w:r>
      <w:r w:rsidRPr="00951BCE">
        <w:rPr>
          <w:rFonts w:cs="Arial"/>
          <w:i/>
          <w:iCs/>
          <w:noProof/>
          <w:szCs w:val="24"/>
        </w:rPr>
        <w:t>Management Decision</w:t>
      </w:r>
      <w:r w:rsidRPr="00951BCE">
        <w:rPr>
          <w:rFonts w:cs="Arial"/>
          <w:noProof/>
          <w:szCs w:val="24"/>
        </w:rPr>
        <w:t xml:space="preserve">, </w:t>
      </w:r>
      <w:r w:rsidRPr="00951BCE">
        <w:rPr>
          <w:rFonts w:cs="Arial"/>
          <w:i/>
          <w:iCs/>
          <w:noProof/>
          <w:szCs w:val="24"/>
        </w:rPr>
        <w:t>41</w:t>
      </w:r>
      <w:r w:rsidRPr="00951BCE">
        <w:rPr>
          <w:rFonts w:cs="Arial"/>
          <w:noProof/>
          <w:szCs w:val="24"/>
        </w:rPr>
        <w:t>(2), 148–155. https://doi.org/10.1108/00251740310457597</w:t>
      </w:r>
    </w:p>
    <w:p w14:paraId="3D58A47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Pawlikowski, J. M. (2010). Polskie uczelnie wobec wyzwań procesu Bolońskiego. </w:t>
      </w:r>
      <w:r w:rsidRPr="00951BCE">
        <w:rPr>
          <w:rFonts w:cs="Arial"/>
          <w:i/>
          <w:iCs/>
          <w:noProof/>
          <w:szCs w:val="24"/>
        </w:rPr>
        <w:t>Zespół Promotorów Bolońskich</w:t>
      </w:r>
      <w:r w:rsidRPr="00951BCE">
        <w:rPr>
          <w:rFonts w:cs="Arial"/>
          <w:noProof/>
          <w:szCs w:val="24"/>
        </w:rPr>
        <w:t>. http://health.bizcalcs.com/Calculator.asp?Calc=Frame-Size-Wrist</w:t>
      </w:r>
    </w:p>
    <w:p w14:paraId="0CA952A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Payne, A. (1997). </w:t>
      </w:r>
      <w:r w:rsidRPr="00951BCE">
        <w:rPr>
          <w:rFonts w:cs="Arial"/>
          <w:i/>
          <w:iCs/>
          <w:noProof/>
          <w:szCs w:val="24"/>
        </w:rPr>
        <w:t>Marketing usług</w:t>
      </w:r>
      <w:r w:rsidRPr="00951BCE">
        <w:rPr>
          <w:rFonts w:cs="Arial"/>
          <w:noProof/>
          <w:szCs w:val="24"/>
        </w:rPr>
        <w:t>. Wydawnictwo PWE.</w:t>
      </w:r>
    </w:p>
    <w:p w14:paraId="56D39A3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lastRenderedPageBreak/>
        <w:t xml:space="preserve">Pianezzi, D., Nørreklit, H., &amp; Cinquini, L. (2020). Academia After Virtue? An Inquiry into the Moral Character(s) of Academics. </w:t>
      </w:r>
      <w:r w:rsidRPr="00C230E8">
        <w:rPr>
          <w:rFonts w:cs="Arial"/>
          <w:i/>
          <w:iCs/>
          <w:noProof/>
          <w:szCs w:val="24"/>
          <w:lang w:val="en-GB"/>
        </w:rPr>
        <w:t>Journal of Business Ethics</w:t>
      </w:r>
      <w:r w:rsidRPr="00C230E8">
        <w:rPr>
          <w:rFonts w:cs="Arial"/>
          <w:noProof/>
          <w:szCs w:val="24"/>
          <w:lang w:val="en-GB"/>
        </w:rPr>
        <w:t xml:space="preserve">, </w:t>
      </w:r>
      <w:r w:rsidRPr="00C230E8">
        <w:rPr>
          <w:rFonts w:cs="Arial"/>
          <w:i/>
          <w:iCs/>
          <w:noProof/>
          <w:szCs w:val="24"/>
          <w:lang w:val="en-GB"/>
        </w:rPr>
        <w:t>167</w:t>
      </w:r>
      <w:r w:rsidRPr="00C230E8">
        <w:rPr>
          <w:rFonts w:cs="Arial"/>
          <w:noProof/>
          <w:szCs w:val="24"/>
          <w:lang w:val="en-GB"/>
        </w:rPr>
        <w:t>(3), 571–588. https://doi.org/10.1007/s10551-019-04185-w</w:t>
      </w:r>
    </w:p>
    <w:p w14:paraId="0ED024D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Pirsig, R. M. (1994). Zen i sztuka oporządzania motocykla. W </w:t>
      </w:r>
      <w:r w:rsidRPr="00951BCE">
        <w:rPr>
          <w:rFonts w:cs="Arial"/>
          <w:i/>
          <w:iCs/>
          <w:noProof/>
          <w:szCs w:val="24"/>
        </w:rPr>
        <w:t>Dom Wydawniczy „Rebis”</w:t>
      </w:r>
      <w:r w:rsidRPr="00951BCE">
        <w:rPr>
          <w:rFonts w:cs="Arial"/>
          <w:noProof/>
          <w:szCs w:val="24"/>
        </w:rPr>
        <w:t>. http://publications.lib.chalmers.se/records/fulltext/245180/245180.pdf%0Ahttps://hdl.handle.net/20.500.12380/245180%0Ahttp://dx.doi.org/10.1016/j.jsames.2011.03.003%0Ahttps://doi.org/10.1016/j.gr.2017.08.001%0Ahttp://dx.doi.org/10.1016/j.precamres.2014.12</w:t>
      </w:r>
    </w:p>
    <w:p w14:paraId="6223404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Pucciarelli, F., &amp; Kaplan, A. (2016). Competition and strategy in higher education: Managing complexity and uncertainty. </w:t>
      </w:r>
      <w:r w:rsidRPr="00C230E8">
        <w:rPr>
          <w:rFonts w:cs="Arial"/>
          <w:i/>
          <w:iCs/>
          <w:noProof/>
          <w:szCs w:val="24"/>
          <w:lang w:val="en-GB"/>
        </w:rPr>
        <w:t>Business Horizons</w:t>
      </w:r>
      <w:r w:rsidRPr="00C230E8">
        <w:rPr>
          <w:rFonts w:cs="Arial"/>
          <w:noProof/>
          <w:szCs w:val="24"/>
          <w:lang w:val="en-GB"/>
        </w:rPr>
        <w:t xml:space="preserve">, </w:t>
      </w:r>
      <w:r w:rsidRPr="00C230E8">
        <w:rPr>
          <w:rFonts w:cs="Arial"/>
          <w:i/>
          <w:iCs/>
          <w:noProof/>
          <w:szCs w:val="24"/>
          <w:lang w:val="en-GB"/>
        </w:rPr>
        <w:t>59</w:t>
      </w:r>
      <w:r w:rsidRPr="00C230E8">
        <w:rPr>
          <w:rFonts w:cs="Arial"/>
          <w:noProof/>
          <w:szCs w:val="24"/>
          <w:lang w:val="en-GB"/>
        </w:rPr>
        <w:t>(3), 311–320. https://doi.org/10.1016/j.bushor.2016.01.003</w:t>
      </w:r>
    </w:p>
    <w:p w14:paraId="7D659F4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Ramirez, R. (1999). Stakeholder analysis and conflict management. W </w:t>
      </w:r>
      <w:r w:rsidRPr="00C230E8">
        <w:rPr>
          <w:rFonts w:cs="Arial"/>
          <w:i/>
          <w:iCs/>
          <w:noProof/>
          <w:szCs w:val="24"/>
          <w:lang w:val="en-GB"/>
        </w:rPr>
        <w:t>Cultivating peace: conflict and collaboration in natural resource management</w:t>
      </w:r>
      <w:r w:rsidRPr="00C230E8">
        <w:rPr>
          <w:rFonts w:cs="Arial"/>
          <w:noProof/>
          <w:szCs w:val="24"/>
          <w:lang w:val="en-GB"/>
        </w:rPr>
        <w:t>. IDRC, Ottawa, ON, CA.</w:t>
      </w:r>
    </w:p>
    <w:p w14:paraId="3E9C95E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Ranking Methodology of Academic Ranking of World Universities - 2020</w:t>
      </w:r>
      <w:r w:rsidRPr="00C230E8">
        <w:rPr>
          <w:rFonts w:cs="Arial"/>
          <w:noProof/>
          <w:szCs w:val="24"/>
          <w:lang w:val="en-GB"/>
        </w:rPr>
        <w:t>. (2020). http://www.shanghairanking.com/ARWU-Methodology-2020.html</w:t>
      </w:r>
    </w:p>
    <w:p w14:paraId="182F856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Rauschnabel, P. A. P. A., Krey, N., Babin, B. J. B. J., &amp; Ivens, B. S. B. S. (2016). Brand management in higher education: The University Brand Personality Scale. </w:t>
      </w:r>
      <w:r w:rsidRPr="00C230E8">
        <w:rPr>
          <w:rFonts w:cs="Arial"/>
          <w:i/>
          <w:iCs/>
          <w:noProof/>
          <w:szCs w:val="24"/>
          <w:lang w:val="en-GB"/>
        </w:rPr>
        <w:t>Journal of Business Research</w:t>
      </w:r>
      <w:r w:rsidRPr="00C230E8">
        <w:rPr>
          <w:rFonts w:cs="Arial"/>
          <w:noProof/>
          <w:szCs w:val="24"/>
          <w:lang w:val="en-GB"/>
        </w:rPr>
        <w:t xml:space="preserve">, </w:t>
      </w:r>
      <w:r w:rsidRPr="00C230E8">
        <w:rPr>
          <w:rFonts w:cs="Arial"/>
          <w:i/>
          <w:iCs/>
          <w:noProof/>
          <w:szCs w:val="24"/>
          <w:lang w:val="en-GB"/>
        </w:rPr>
        <w:t>69</w:t>
      </w:r>
      <w:r w:rsidRPr="00C230E8">
        <w:rPr>
          <w:rFonts w:cs="Arial"/>
          <w:noProof/>
          <w:szCs w:val="24"/>
          <w:lang w:val="en-GB"/>
        </w:rPr>
        <w:t>(8), 3077–3086. https://doi.org/10.1016/j.jbusres.2016.01.023</w:t>
      </w:r>
    </w:p>
    <w:p w14:paraId="721E7D8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Raynor, M. E. (1998). That vision thing: Do we need it? </w:t>
      </w:r>
      <w:r w:rsidRPr="00C230E8">
        <w:rPr>
          <w:rFonts w:cs="Arial"/>
          <w:i/>
          <w:iCs/>
          <w:noProof/>
          <w:szCs w:val="24"/>
          <w:lang w:val="en-GB"/>
        </w:rPr>
        <w:t>Long Range Planning</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(3), 368–376. https://doi.org/10.1016/S0024-6301(98)80004-6</w:t>
      </w:r>
    </w:p>
    <w:p w14:paraId="16C1FF6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Rivera, L. A. (2011). Ivies, extracurriculars, and exclusion: Elite employers’ use of educational credentials. W </w:t>
      </w:r>
      <w:r w:rsidRPr="00C230E8">
        <w:rPr>
          <w:rFonts w:cs="Arial"/>
          <w:i/>
          <w:iCs/>
          <w:noProof/>
          <w:szCs w:val="24"/>
          <w:lang w:val="en-GB"/>
        </w:rPr>
        <w:t>Research in Social Stratification and Mobility</w:t>
      </w:r>
      <w:r w:rsidRPr="00C230E8">
        <w:rPr>
          <w:rFonts w:cs="Arial"/>
          <w:noProof/>
          <w:szCs w:val="24"/>
          <w:lang w:val="en-GB"/>
        </w:rPr>
        <w:t xml:space="preserve"> (T. 29, Numer 1). https://doi.org/10.1016/j.rssm.2010.12.001</w:t>
      </w:r>
    </w:p>
    <w:p w14:paraId="2B6FF32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Rogoziński, K. (2007). Zarządzanie organizacją usługową - próba wypełnienia luki poznawczej. </w:t>
      </w:r>
      <w:r w:rsidRPr="00951BCE">
        <w:rPr>
          <w:rFonts w:cs="Arial"/>
          <w:i/>
          <w:iCs/>
          <w:noProof/>
          <w:szCs w:val="24"/>
        </w:rPr>
        <w:t>Współczesne Zarządzanie</w:t>
      </w:r>
      <w:r w:rsidRPr="00951BCE">
        <w:rPr>
          <w:rFonts w:cs="Arial"/>
          <w:noProof/>
          <w:szCs w:val="24"/>
        </w:rPr>
        <w:t xml:space="preserve">, </w:t>
      </w:r>
      <w:r w:rsidRPr="00951BCE">
        <w:rPr>
          <w:rFonts w:cs="Arial"/>
          <w:i/>
          <w:iCs/>
          <w:noProof/>
          <w:szCs w:val="24"/>
        </w:rPr>
        <w:t>3</w:t>
      </w:r>
      <w:r w:rsidRPr="00951BCE">
        <w:rPr>
          <w:rFonts w:cs="Arial"/>
          <w:noProof/>
          <w:szCs w:val="24"/>
        </w:rPr>
        <w:t>, 5–12. http://www.uslugi.ue.poznan.pl/file/129_189179007.pdf</w:t>
      </w:r>
    </w:p>
    <w:p w14:paraId="00CFE5C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Rosenberg, M. B. (2014). </w:t>
      </w:r>
      <w:r w:rsidRPr="00951BCE">
        <w:rPr>
          <w:rFonts w:cs="Arial"/>
          <w:i/>
          <w:iCs/>
          <w:noProof/>
          <w:szCs w:val="24"/>
        </w:rPr>
        <w:t>Porozumienie bez przemocy. O języku serca.</w:t>
      </w:r>
      <w:r w:rsidRPr="00951BCE">
        <w:rPr>
          <w:rFonts w:cs="Arial"/>
          <w:noProof/>
          <w:szCs w:val="24"/>
        </w:rPr>
        <w:t xml:space="preserve"> (II). Wydawnictwo Czarna Owca.</w:t>
      </w:r>
    </w:p>
    <w:p w14:paraId="42ADD4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Rosół, A. (2016). Jak badać i kształtować jakość kształcenia w szkole wyższej? </w:t>
      </w:r>
      <w:r w:rsidRPr="00951BCE">
        <w:rPr>
          <w:rFonts w:cs="Arial"/>
          <w:i/>
          <w:iCs/>
          <w:noProof/>
          <w:szCs w:val="24"/>
        </w:rPr>
        <w:t>Prace Naukowe Akademii im. Jana Długosza w Częstochowie. Pedagogika</w:t>
      </w:r>
      <w:r w:rsidRPr="00951BCE">
        <w:rPr>
          <w:rFonts w:cs="Arial"/>
          <w:noProof/>
          <w:szCs w:val="24"/>
        </w:rPr>
        <w:t xml:space="preserve">, </w:t>
      </w:r>
      <w:r w:rsidRPr="00951BCE">
        <w:rPr>
          <w:rFonts w:cs="Arial"/>
          <w:i/>
          <w:iCs/>
          <w:noProof/>
          <w:szCs w:val="24"/>
        </w:rPr>
        <w:t>25</w:t>
      </w:r>
      <w:r w:rsidRPr="00951BCE">
        <w:rPr>
          <w:rFonts w:cs="Arial"/>
          <w:noProof/>
          <w:szCs w:val="24"/>
        </w:rPr>
        <w:t>(1), 19–30. https://doi.org/10.16926/p.2016.25.01</w:t>
      </w:r>
    </w:p>
    <w:p w14:paraId="21C33B8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Rutkowska, M., &amp; Kamińska, A. M. (2020). </w:t>
      </w:r>
      <w:r w:rsidRPr="00C230E8">
        <w:rPr>
          <w:rFonts w:cs="Arial"/>
          <w:noProof/>
          <w:szCs w:val="24"/>
          <w:lang w:val="en-GB"/>
        </w:rPr>
        <w:t xml:space="preserve">Turquoise Management Model - Teal Organization. </w:t>
      </w:r>
      <w:r w:rsidRPr="00C230E8">
        <w:rPr>
          <w:rFonts w:cs="Arial"/>
          <w:i/>
          <w:iCs/>
          <w:noProof/>
          <w:szCs w:val="24"/>
          <w:lang w:val="en-GB"/>
        </w:rPr>
        <w:t>Education Excellence and Innovation Management: A 2025 Vision to Sustain Economic Development during Global Challenges</w:t>
      </w:r>
      <w:r w:rsidRPr="00C230E8">
        <w:rPr>
          <w:rFonts w:cs="Arial"/>
          <w:noProof/>
          <w:szCs w:val="24"/>
          <w:lang w:val="en-GB"/>
        </w:rPr>
        <w:t xml:space="preserve">, </w:t>
      </w:r>
      <w:r w:rsidRPr="00C230E8">
        <w:rPr>
          <w:rFonts w:cs="Arial"/>
          <w:i/>
          <w:iCs/>
          <w:noProof/>
          <w:szCs w:val="24"/>
          <w:lang w:val="en-GB"/>
        </w:rPr>
        <w:t>July</w:t>
      </w:r>
      <w:r w:rsidRPr="00C230E8">
        <w:rPr>
          <w:rFonts w:cs="Arial"/>
          <w:noProof/>
          <w:szCs w:val="24"/>
          <w:lang w:val="en-GB"/>
        </w:rPr>
        <w:t>, 11380–11387.</w:t>
      </w:r>
    </w:p>
    <w:p w14:paraId="59D02FF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Seth, N., Deshmukh, S. G., &amp; Vrat, P. (2004). Service quality models: a review. </w:t>
      </w:r>
      <w:r w:rsidRPr="00C230E8">
        <w:rPr>
          <w:rFonts w:cs="Arial"/>
          <w:i/>
          <w:iCs/>
          <w:noProof/>
          <w:szCs w:val="24"/>
          <w:lang w:val="en-GB"/>
        </w:rPr>
        <w:t>International Journal of Quality &amp; Reliability Management</w:t>
      </w:r>
      <w:r w:rsidRPr="00C230E8">
        <w:rPr>
          <w:rFonts w:cs="Arial"/>
          <w:noProof/>
          <w:szCs w:val="24"/>
          <w:lang w:val="en-GB"/>
        </w:rPr>
        <w:t xml:space="preserve">, </w:t>
      </w:r>
      <w:r w:rsidRPr="00C230E8">
        <w:rPr>
          <w:rFonts w:cs="Arial"/>
          <w:i/>
          <w:iCs/>
          <w:noProof/>
          <w:szCs w:val="24"/>
          <w:lang w:val="en-GB"/>
        </w:rPr>
        <w:t>22</w:t>
      </w:r>
      <w:r w:rsidRPr="00C230E8">
        <w:rPr>
          <w:rFonts w:cs="Arial"/>
          <w:noProof/>
          <w:szCs w:val="24"/>
          <w:lang w:val="en-GB"/>
        </w:rPr>
        <w:t>(9), 913–949. https://doi.org/10.1108/02656710510625211</w:t>
      </w:r>
    </w:p>
    <w:p w14:paraId="22CDFDB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Silver, H. (2003). Does a University Have a Culture? </w:t>
      </w:r>
      <w:r w:rsidRPr="00C230E8">
        <w:rPr>
          <w:rFonts w:cs="Arial"/>
          <w:i/>
          <w:iCs/>
          <w:noProof/>
          <w:szCs w:val="24"/>
          <w:lang w:val="en-GB"/>
        </w:rPr>
        <w:t>Studies in Higher Education</w:t>
      </w:r>
      <w:r w:rsidRPr="00C230E8">
        <w:rPr>
          <w:rFonts w:cs="Arial"/>
          <w:noProof/>
          <w:szCs w:val="24"/>
          <w:lang w:val="en-GB"/>
        </w:rPr>
        <w:t xml:space="preserve">, </w:t>
      </w:r>
      <w:r w:rsidRPr="00C230E8">
        <w:rPr>
          <w:rFonts w:cs="Arial"/>
          <w:i/>
          <w:iCs/>
          <w:noProof/>
          <w:szCs w:val="24"/>
          <w:lang w:val="en-GB"/>
        </w:rPr>
        <w:t>28</w:t>
      </w:r>
      <w:r w:rsidRPr="00C230E8">
        <w:rPr>
          <w:rFonts w:cs="Arial"/>
          <w:noProof/>
          <w:szCs w:val="24"/>
          <w:lang w:val="en-GB"/>
        </w:rPr>
        <w:t>(2), 157–169. https://doi.org/10.1080/0307507032000058118</w:t>
      </w:r>
    </w:p>
    <w:p w14:paraId="538B122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Smith-Maddox, R. (1998). Defining Culture as a Dimension of Academic Achievement: Implications for </w:t>
      </w:r>
      <w:r w:rsidRPr="00C230E8">
        <w:rPr>
          <w:rFonts w:cs="Arial"/>
          <w:noProof/>
          <w:szCs w:val="24"/>
          <w:lang w:val="en-GB"/>
        </w:rPr>
        <w:lastRenderedPageBreak/>
        <w:t xml:space="preserve">Culturally Responsive Curriculum, Instruction, and Assessment. </w:t>
      </w:r>
      <w:r w:rsidRPr="00C230E8">
        <w:rPr>
          <w:rFonts w:cs="Arial"/>
          <w:i/>
          <w:iCs/>
          <w:noProof/>
          <w:szCs w:val="24"/>
          <w:lang w:val="en-GB"/>
        </w:rPr>
        <w:t>The Journal of Negro Education</w:t>
      </w:r>
      <w:r w:rsidRPr="00C230E8">
        <w:rPr>
          <w:rFonts w:cs="Arial"/>
          <w:noProof/>
          <w:szCs w:val="24"/>
          <w:lang w:val="en-GB"/>
        </w:rPr>
        <w:t xml:space="preserve">, </w:t>
      </w:r>
      <w:r w:rsidRPr="00C230E8">
        <w:rPr>
          <w:rFonts w:cs="Arial"/>
          <w:i/>
          <w:iCs/>
          <w:noProof/>
          <w:szCs w:val="24"/>
          <w:lang w:val="en-GB"/>
        </w:rPr>
        <w:t>67</w:t>
      </w:r>
      <w:r w:rsidRPr="00C230E8">
        <w:rPr>
          <w:rFonts w:cs="Arial"/>
          <w:noProof/>
          <w:szCs w:val="24"/>
          <w:lang w:val="en-GB"/>
        </w:rPr>
        <w:t>(3), 302. https://doi.org/10.2307/2668198</w:t>
      </w:r>
    </w:p>
    <w:p w14:paraId="194500C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Spreng, R. A., &amp; Mackoy, R. D. (1996). An empirical examination of a model of perceived service quality and satisfaction. </w:t>
      </w:r>
      <w:r w:rsidRPr="00C230E8">
        <w:rPr>
          <w:rFonts w:cs="Arial"/>
          <w:i/>
          <w:iCs/>
          <w:noProof/>
          <w:szCs w:val="24"/>
          <w:lang w:val="en-GB"/>
        </w:rPr>
        <w:t>Journal of Retailing</w:t>
      </w:r>
      <w:r w:rsidRPr="00C230E8">
        <w:rPr>
          <w:rFonts w:cs="Arial"/>
          <w:noProof/>
          <w:szCs w:val="24"/>
          <w:lang w:val="en-GB"/>
        </w:rPr>
        <w:t xml:space="preserve">, </w:t>
      </w:r>
      <w:r w:rsidRPr="00C230E8">
        <w:rPr>
          <w:rFonts w:cs="Arial"/>
          <w:i/>
          <w:iCs/>
          <w:noProof/>
          <w:szCs w:val="24"/>
          <w:lang w:val="en-GB"/>
        </w:rPr>
        <w:t>72</w:t>
      </w:r>
      <w:r w:rsidRPr="00C230E8">
        <w:rPr>
          <w:rFonts w:cs="Arial"/>
          <w:noProof/>
          <w:szCs w:val="24"/>
          <w:lang w:val="en-GB"/>
        </w:rPr>
        <w:t>(2), 201–214. https://doi.org/10.1016/S0022-4359(96)90014-7</w:t>
      </w:r>
    </w:p>
    <w:p w14:paraId="073B56C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Steffensen, M., Rogers, E. M., &amp; Speakman, K. (2000). Spin-offs from research centers at a research university. </w:t>
      </w:r>
      <w:r w:rsidRPr="00C230E8">
        <w:rPr>
          <w:rFonts w:cs="Arial"/>
          <w:i/>
          <w:iCs/>
          <w:noProof/>
          <w:szCs w:val="24"/>
          <w:lang w:val="en-GB"/>
        </w:rPr>
        <w:t>Journal of Business Venturing</w:t>
      </w:r>
      <w:r w:rsidRPr="00C230E8">
        <w:rPr>
          <w:rFonts w:cs="Arial"/>
          <w:noProof/>
          <w:szCs w:val="24"/>
          <w:lang w:val="en-GB"/>
        </w:rPr>
        <w:t xml:space="preserve">, </w:t>
      </w:r>
      <w:r w:rsidRPr="00C230E8">
        <w:rPr>
          <w:rFonts w:cs="Arial"/>
          <w:i/>
          <w:iCs/>
          <w:noProof/>
          <w:szCs w:val="24"/>
          <w:lang w:val="en-GB"/>
        </w:rPr>
        <w:t>15</w:t>
      </w:r>
      <w:r w:rsidRPr="00C230E8">
        <w:rPr>
          <w:rFonts w:cs="Arial"/>
          <w:noProof/>
          <w:szCs w:val="24"/>
          <w:lang w:val="en-GB"/>
        </w:rPr>
        <w:t>(1), 93–111. https://doi.org/10.1016/S0883-9026(98)00006-8</w:t>
      </w:r>
    </w:p>
    <w:p w14:paraId="0A7D5954"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Stoma, M. (2012). </w:t>
      </w:r>
      <w:r w:rsidRPr="00951BCE">
        <w:rPr>
          <w:rFonts w:cs="Arial"/>
          <w:i/>
          <w:iCs/>
          <w:noProof/>
          <w:szCs w:val="24"/>
        </w:rPr>
        <w:t>Modele i metody pomiaru jakości usług</w:t>
      </w:r>
      <w:r w:rsidRPr="00951BCE">
        <w:rPr>
          <w:rFonts w:cs="Arial"/>
          <w:noProof/>
          <w:szCs w:val="24"/>
        </w:rPr>
        <w:t>. http://www.qrpolska.pl/files/file/M3.pdf</w:t>
      </w:r>
    </w:p>
    <w:p w14:paraId="05D8AC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(2017). Założenia do Ustawy 2.0 - projektowanie nowego ładu akademickiego w Polsce. W </w:t>
      </w:r>
      <w:r w:rsidRPr="00951BCE">
        <w:rPr>
          <w:rFonts w:cs="Arial"/>
          <w:i/>
          <w:iCs/>
          <w:noProof/>
          <w:szCs w:val="24"/>
        </w:rPr>
        <w:t>Przedsiębiorczość i Zarządzanie, t. XVIII, z. 2, cz. I: „Zarządzanie publiczne. Funkcjonowanie jednostek samorządu terytorialnego w aspekcie wielowymiarowym”</w:t>
      </w:r>
      <w:r w:rsidRPr="00951BCE">
        <w:rPr>
          <w:rFonts w:cs="Arial"/>
          <w:noProof/>
          <w:szCs w:val="24"/>
        </w:rPr>
        <w:t xml:space="preserve"> (Numer January 2017, ss. 261–276).</w:t>
      </w:r>
    </w:p>
    <w:p w14:paraId="644F515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Seliga, R., &amp; Woźniak, A. (2016). Kultura organizacyjna i zarządzanie uczelnią z punktu widzenia systemu zapewniania jakości w Polsce. </w:t>
      </w:r>
      <w:r w:rsidRPr="00951BCE">
        <w:rPr>
          <w:rFonts w:cs="Arial"/>
          <w:i/>
          <w:iCs/>
          <w:noProof/>
          <w:szCs w:val="24"/>
        </w:rPr>
        <w:t>Przedsiębiorczość i Zarządzanie</w:t>
      </w:r>
      <w:r w:rsidRPr="00951BCE">
        <w:rPr>
          <w:rFonts w:cs="Arial"/>
          <w:noProof/>
          <w:szCs w:val="24"/>
        </w:rPr>
        <w:t xml:space="preserve">, </w:t>
      </w:r>
      <w:r w:rsidRPr="00951BCE">
        <w:rPr>
          <w:rFonts w:cs="Arial"/>
          <w:i/>
          <w:iCs/>
          <w:noProof/>
          <w:szCs w:val="24"/>
        </w:rPr>
        <w:t>17</w:t>
      </w:r>
      <w:r w:rsidRPr="00951BCE">
        <w:rPr>
          <w:rFonts w:cs="Arial"/>
          <w:noProof/>
          <w:szCs w:val="24"/>
        </w:rPr>
        <w:t>(9.3), 221–233.</w:t>
      </w:r>
    </w:p>
    <w:p w14:paraId="51EF4B2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&amp; Woźniak, A. (2019). Strategic management at universities in merger processes: research results. W </w:t>
      </w:r>
      <w:r w:rsidRPr="00951BCE">
        <w:rPr>
          <w:rFonts w:cs="Arial"/>
          <w:i/>
          <w:iCs/>
          <w:noProof/>
          <w:szCs w:val="24"/>
        </w:rPr>
        <w:t>Strategie i innowacje organizacyjne polskich uczelni / pod redakcją Łukasza Sułkowskiego i Jarosława Górniaka. – Wydanie I. – Kraków, © 2019</w:t>
      </w:r>
      <w:r w:rsidRPr="00951BCE">
        <w:rPr>
          <w:rFonts w:cs="Arial"/>
          <w:noProof/>
          <w:szCs w:val="24"/>
        </w:rPr>
        <w:t>. Kraków: Wydawnictwo Uniwersytetu Jagiellońskiego.</w:t>
      </w:r>
    </w:p>
    <w:p w14:paraId="64239A0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Woźniak, A., &amp; Seliga, R. (2019). </w:t>
      </w:r>
      <w:r w:rsidRPr="00C230E8">
        <w:rPr>
          <w:rFonts w:cs="Arial"/>
          <w:noProof/>
          <w:szCs w:val="24"/>
          <w:lang w:val="en-GB"/>
        </w:rPr>
        <w:t xml:space="preserve">Organizational identity of university in merger process. W D. Ibrahimov, M and Aleksic, A and Dukic (Red.), </w:t>
      </w:r>
      <w:r w:rsidRPr="00C230E8">
        <w:rPr>
          <w:rFonts w:cs="Arial"/>
          <w:i/>
          <w:iCs/>
          <w:noProof/>
          <w:szCs w:val="24"/>
          <w:lang w:val="en-GB"/>
        </w:rPr>
        <w:t>ECONOMIC AND SOCIAL DEVELOPMENT (ESD 2019): 37TH INTERNATIONAL SCIENTIFIC CONFERENCE ON ECONOMIC AND SOCIAL DEVELOPMENT - SOCIO ECONOMIC PROBLEMS OF SUSTAINABLE DEVELOPMENT</w:t>
      </w:r>
      <w:r w:rsidRPr="00C230E8">
        <w:rPr>
          <w:rFonts w:cs="Arial"/>
          <w:noProof/>
          <w:szCs w:val="24"/>
          <w:lang w:val="en-GB"/>
        </w:rPr>
        <w:t xml:space="preserve"> (ss. 757–763). </w:t>
      </w:r>
      <w:r w:rsidRPr="00951BCE">
        <w:rPr>
          <w:rFonts w:cs="Arial"/>
          <w:noProof/>
          <w:szCs w:val="24"/>
        </w:rPr>
        <w:t>VARAZDIN DEVELOPMENT &amp; ENTREPRENEURSHIP AGENCY.</w:t>
      </w:r>
    </w:p>
    <w:p w14:paraId="44D987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Szefler, J. P. (2011). </w:t>
      </w:r>
      <w:r w:rsidRPr="00951BCE">
        <w:rPr>
          <w:rFonts w:cs="Arial"/>
          <w:i/>
          <w:iCs/>
          <w:noProof/>
          <w:szCs w:val="24"/>
        </w:rPr>
        <w:t>Model pomiaru i doskonalenia jakości usług edukacyjnych uczelni wyższych</w:t>
      </w:r>
      <w:r w:rsidRPr="00951BCE">
        <w:rPr>
          <w:rFonts w:cs="Arial"/>
          <w:noProof/>
          <w:szCs w:val="24"/>
        </w:rPr>
        <w:t>. Politechnika Gdańska.</w:t>
      </w:r>
    </w:p>
    <w:p w14:paraId="68356AC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Sztejnberg, A. (2008). </w:t>
      </w:r>
      <w:r w:rsidRPr="00951BCE">
        <w:rPr>
          <w:rFonts w:cs="Arial"/>
          <w:i/>
          <w:iCs/>
          <w:noProof/>
          <w:szCs w:val="24"/>
        </w:rPr>
        <w:t>Doskonalenie usług edukacyjnych. Podstawy pomiaru jakości kształcenia.</w:t>
      </w:r>
      <w:r w:rsidRPr="00951BCE">
        <w:rPr>
          <w:rFonts w:cs="Arial"/>
          <w:noProof/>
          <w:szCs w:val="24"/>
        </w:rPr>
        <w:t xml:space="preserve"> Wydawnictwo Uniwersytetu Opolskiego.</w:t>
      </w:r>
    </w:p>
    <w:p w14:paraId="644E4A1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Szymaniec-Mlicka, K. (2016). Zarządzanie relacjami z interesariuszami publicznych podmiotów leczniczych. </w:t>
      </w:r>
      <w:r w:rsidRPr="00951BCE">
        <w:rPr>
          <w:rFonts w:cs="Arial"/>
          <w:i/>
          <w:iCs/>
          <w:noProof/>
          <w:szCs w:val="24"/>
        </w:rPr>
        <w:t>Zeszyty Naukowe. Organizacja i Zarządzanie. Politechnika Śląska</w:t>
      </w:r>
      <w:r w:rsidRPr="00951BCE">
        <w:rPr>
          <w:rFonts w:cs="Arial"/>
          <w:noProof/>
          <w:szCs w:val="24"/>
        </w:rPr>
        <w:t xml:space="preserve">, </w:t>
      </w:r>
      <w:r w:rsidRPr="00951BCE">
        <w:rPr>
          <w:rFonts w:cs="Arial"/>
          <w:i/>
          <w:iCs/>
          <w:noProof/>
          <w:szCs w:val="24"/>
        </w:rPr>
        <w:t>97</w:t>
      </w:r>
      <w:r w:rsidRPr="00951BCE">
        <w:rPr>
          <w:rFonts w:cs="Arial"/>
          <w:noProof/>
          <w:szCs w:val="24"/>
        </w:rPr>
        <w:t>(1964), 309–320.</w:t>
      </w:r>
    </w:p>
    <w:p w14:paraId="2A7CCFC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Tayar, M., &amp; Jack, R. (2013). </w:t>
      </w:r>
      <w:r w:rsidRPr="00C230E8">
        <w:rPr>
          <w:rFonts w:cs="Arial"/>
          <w:noProof/>
          <w:szCs w:val="24"/>
          <w:lang w:val="en-GB"/>
        </w:rPr>
        <w:t xml:space="preserve">Prestige-oriented market entry strategy: the case of Australian universities. </w:t>
      </w:r>
      <w:r w:rsidRPr="00C230E8">
        <w:rPr>
          <w:rFonts w:cs="Arial"/>
          <w:i/>
          <w:iCs/>
          <w:noProof/>
          <w:szCs w:val="24"/>
          <w:lang w:val="en-GB"/>
        </w:rPr>
        <w:t>Journal of Higher Education Policy and Management</w:t>
      </w:r>
      <w:r w:rsidRPr="00C230E8">
        <w:rPr>
          <w:rFonts w:cs="Arial"/>
          <w:noProof/>
          <w:szCs w:val="24"/>
          <w:lang w:val="en-GB"/>
        </w:rPr>
        <w:t xml:space="preserve">, </w:t>
      </w:r>
      <w:r w:rsidRPr="00C230E8">
        <w:rPr>
          <w:rFonts w:cs="Arial"/>
          <w:i/>
          <w:iCs/>
          <w:noProof/>
          <w:szCs w:val="24"/>
          <w:lang w:val="en-GB"/>
        </w:rPr>
        <w:t>35</w:t>
      </w:r>
      <w:r w:rsidRPr="00C230E8">
        <w:rPr>
          <w:rFonts w:cs="Arial"/>
          <w:noProof/>
          <w:szCs w:val="24"/>
          <w:lang w:val="en-GB"/>
        </w:rPr>
        <w:t>(2), 153–166. https://doi.org/10.1080/1360080X.2013.775924</w:t>
      </w:r>
    </w:p>
    <w:p w14:paraId="113C28C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THE. (2020). </w:t>
      </w:r>
      <w:r w:rsidRPr="00C230E8">
        <w:rPr>
          <w:rFonts w:cs="Arial"/>
          <w:i/>
          <w:iCs/>
          <w:noProof/>
          <w:szCs w:val="24"/>
          <w:lang w:val="en-GB"/>
        </w:rPr>
        <w:t>World University Rankings 2020 | Times Higher Education (THE)</w:t>
      </w:r>
      <w:r w:rsidRPr="00C230E8">
        <w:rPr>
          <w:rFonts w:cs="Arial"/>
          <w:noProof/>
          <w:szCs w:val="24"/>
          <w:lang w:val="en-GB"/>
        </w:rPr>
        <w:t xml:space="preserve">. </w:t>
      </w:r>
      <w:r w:rsidRPr="00C230E8">
        <w:rPr>
          <w:rFonts w:cs="Arial"/>
          <w:noProof/>
          <w:szCs w:val="24"/>
          <w:lang w:val="en-GB"/>
        </w:rPr>
        <w:lastRenderedPageBreak/>
        <w:t>https://www.timeshighereducation.com/world-university-rankings/2020/world-ranking#!/page/0/length/25/sort_by/rank/sort_order/asc/cols/stats</w:t>
      </w:r>
    </w:p>
    <w:p w14:paraId="4BF58DE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THE World University Rankings 2020: methodology</w:t>
      </w:r>
      <w:r w:rsidRPr="00C230E8">
        <w:rPr>
          <w:rFonts w:cs="Arial"/>
          <w:noProof/>
          <w:szCs w:val="24"/>
          <w:lang w:val="en-GB"/>
        </w:rPr>
        <w:t>. (2020). https://www.timeshighereducation.com/world-university-rankings/world-university-rankings-2020-methodology</w:t>
      </w:r>
    </w:p>
    <w:p w14:paraId="2651731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Tierney, W. G. (1988). Organizational Culture in Higher Education.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59</w:t>
      </w:r>
      <w:r w:rsidRPr="00C230E8">
        <w:rPr>
          <w:rFonts w:cs="Arial"/>
          <w:noProof/>
          <w:szCs w:val="24"/>
          <w:lang w:val="en-GB"/>
        </w:rPr>
        <w:t>(1), 2–21. https://doi.org/10.1080/00221546.1988.11778301</w:t>
      </w:r>
    </w:p>
    <w:p w14:paraId="1DB91E9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Toma, J. D. (1997). Alternative Inquiry Paradigms, Faculty Cultures, and the Definition of Academic Lives.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68</w:t>
      </w:r>
      <w:r w:rsidRPr="00C230E8">
        <w:rPr>
          <w:rFonts w:cs="Arial"/>
          <w:noProof/>
          <w:szCs w:val="24"/>
          <w:lang w:val="en-GB"/>
        </w:rPr>
        <w:t>(6), 679–705. https://doi.org/10.1080/00221546.1997.11779006</w:t>
      </w:r>
    </w:p>
    <w:p w14:paraId="61D7232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Tomala, L. (2018). </w:t>
      </w:r>
      <w:r w:rsidRPr="00951BCE">
        <w:rPr>
          <w:rFonts w:cs="Arial"/>
          <w:i/>
          <w:iCs/>
          <w:noProof/>
          <w:szCs w:val="24"/>
        </w:rPr>
        <w:t>Ustawa 2.0: najważniejsze zapisy | Nauka w Polsce</w:t>
      </w:r>
      <w:r w:rsidRPr="00951BCE">
        <w:rPr>
          <w:rFonts w:cs="Arial"/>
          <w:noProof/>
          <w:szCs w:val="24"/>
        </w:rPr>
        <w:t>. https://naukawpolsce.pap.pl/aktualnosci/news%2C30350%2Custawa-20-najwazniejsze-zapisy.html</w:t>
      </w:r>
    </w:p>
    <w:p w14:paraId="156D6884"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Trow, M. (1974). Problems in the Transition from Elite to Mass Higher Education. </w:t>
      </w:r>
      <w:r w:rsidRPr="00951BCE">
        <w:rPr>
          <w:rFonts w:cs="Arial"/>
          <w:i/>
          <w:iCs/>
          <w:noProof/>
          <w:szCs w:val="24"/>
        </w:rPr>
        <w:t>International Review of Education</w:t>
      </w:r>
      <w:r w:rsidRPr="00951BCE">
        <w:rPr>
          <w:rFonts w:cs="Arial"/>
          <w:noProof/>
          <w:szCs w:val="24"/>
        </w:rPr>
        <w:t xml:space="preserve">, </w:t>
      </w:r>
      <w:r w:rsidRPr="00951BCE">
        <w:rPr>
          <w:rFonts w:cs="Arial"/>
          <w:i/>
          <w:iCs/>
          <w:noProof/>
          <w:szCs w:val="24"/>
        </w:rPr>
        <w:t>18</w:t>
      </w:r>
      <w:r w:rsidRPr="00951BCE">
        <w:rPr>
          <w:rFonts w:cs="Arial"/>
          <w:noProof/>
          <w:szCs w:val="24"/>
        </w:rPr>
        <w:t>, 61–82.</w:t>
      </w:r>
    </w:p>
    <w:p w14:paraId="214F4A6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Trzy gdańskie szkoły wyższe utworzyły Związek Uczelni im. Daniela Fahrenheita | Nauka w Polsce</w:t>
      </w:r>
      <w:r w:rsidRPr="00951BCE">
        <w:rPr>
          <w:rFonts w:cs="Arial"/>
          <w:noProof/>
          <w:szCs w:val="24"/>
        </w:rPr>
        <w:t>. (b.d.). Pobrano 25 luty 2021, z https://naukawpolsce.pap.pl/aktualnosci/news%2C85430%2Ctrzy-gdanskie-szkoly-wyzsze-utworzyly-zwiazek-uczelni-im-daniela-fahrenheita</w:t>
      </w:r>
    </w:p>
    <w:p w14:paraId="79E5F89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Twigg, J. D. (1990). </w:t>
      </w:r>
      <w:r w:rsidRPr="00C230E8">
        <w:rPr>
          <w:rFonts w:cs="Arial"/>
          <w:i/>
          <w:iCs/>
          <w:noProof/>
          <w:szCs w:val="24"/>
          <w:lang w:val="en-GB"/>
        </w:rPr>
        <w:t>The University of Cambridge and the English revolution, 1625-1688</w:t>
      </w:r>
      <w:r w:rsidRPr="00C230E8">
        <w:rPr>
          <w:rFonts w:cs="Arial"/>
          <w:noProof/>
          <w:szCs w:val="24"/>
          <w:lang w:val="en-GB"/>
        </w:rPr>
        <w:t xml:space="preserve"> (ss. 212–214). Woodbridge: Boydell &amp; Brewer za: De Ridder-Symoens, H. (2020) Missions of Universities : Past, Present, Future (ss. 43–61).</w:t>
      </w:r>
    </w:p>
    <w:p w14:paraId="067F2C1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Van Looy, B., Callaert, J., &amp; Debackere, K. (2006). Publication and patent behavior of academic researchers: Conflicting, reinforcing or merely co-existing? </w:t>
      </w:r>
      <w:r w:rsidRPr="00C230E8">
        <w:rPr>
          <w:rFonts w:cs="Arial"/>
          <w:i/>
          <w:iCs/>
          <w:noProof/>
          <w:szCs w:val="24"/>
          <w:lang w:val="en-GB"/>
        </w:rPr>
        <w:t>Research Policy</w:t>
      </w:r>
      <w:r w:rsidRPr="00C230E8">
        <w:rPr>
          <w:rFonts w:cs="Arial"/>
          <w:noProof/>
          <w:szCs w:val="24"/>
          <w:lang w:val="en-GB"/>
        </w:rPr>
        <w:t xml:space="preserve">, </w:t>
      </w:r>
      <w:r w:rsidRPr="00C230E8">
        <w:rPr>
          <w:rFonts w:cs="Arial"/>
          <w:i/>
          <w:iCs/>
          <w:noProof/>
          <w:szCs w:val="24"/>
          <w:lang w:val="en-GB"/>
        </w:rPr>
        <w:t>35</w:t>
      </w:r>
      <w:r w:rsidRPr="00C230E8">
        <w:rPr>
          <w:rFonts w:cs="Arial"/>
          <w:noProof/>
          <w:szCs w:val="24"/>
          <w:lang w:val="en-GB"/>
        </w:rPr>
        <w:t>(4), 596–608. https://doi.org/10.1016/j.respol.2006.02.003</w:t>
      </w:r>
    </w:p>
    <w:p w14:paraId="57CA9FC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Vargo, S. L., &amp; Lusch, R. F. (2008). Why “service”? </w:t>
      </w:r>
      <w:r w:rsidRPr="00C230E8">
        <w:rPr>
          <w:rFonts w:cs="Arial"/>
          <w:i/>
          <w:iCs/>
          <w:noProof/>
          <w:szCs w:val="24"/>
          <w:lang w:val="en-GB"/>
        </w:rPr>
        <w:t>Journal of the Academy of Marketing Science</w:t>
      </w:r>
      <w:r w:rsidRPr="00C230E8">
        <w:rPr>
          <w:rFonts w:cs="Arial"/>
          <w:noProof/>
          <w:szCs w:val="24"/>
          <w:lang w:val="en-GB"/>
        </w:rPr>
        <w:t xml:space="preserve">, </w:t>
      </w:r>
      <w:r w:rsidRPr="00C230E8">
        <w:rPr>
          <w:rFonts w:cs="Arial"/>
          <w:i/>
          <w:iCs/>
          <w:noProof/>
          <w:szCs w:val="24"/>
          <w:lang w:val="en-GB"/>
        </w:rPr>
        <w:t>36</w:t>
      </w:r>
      <w:r w:rsidRPr="00C230E8">
        <w:rPr>
          <w:rFonts w:cs="Arial"/>
          <w:noProof/>
          <w:szCs w:val="24"/>
          <w:lang w:val="en-GB"/>
        </w:rPr>
        <w:t>(1), 25–38. https://doi.org/10.1007/s11747-007-0068-7</w:t>
      </w:r>
    </w:p>
    <w:p w14:paraId="135F9A9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Vehovar, V., Batagelj, Z., Manfreda, K. L., &amp; Zaletel, M. (2002). Nonresponse in web surveys. </w:t>
      </w:r>
      <w:r w:rsidRPr="00C230E8">
        <w:rPr>
          <w:rFonts w:cs="Arial"/>
          <w:i/>
          <w:iCs/>
          <w:noProof/>
          <w:szCs w:val="24"/>
          <w:lang w:val="en-GB"/>
        </w:rPr>
        <w:t>Survey nonresponse</w:t>
      </w:r>
      <w:r w:rsidRPr="00C230E8">
        <w:rPr>
          <w:rFonts w:cs="Arial"/>
          <w:noProof/>
          <w:szCs w:val="24"/>
          <w:lang w:val="en-GB"/>
        </w:rPr>
        <w:t>, 229–242.</w:t>
      </w:r>
    </w:p>
    <w:p w14:paraId="55B94BE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Villar, A., Callegaro, M., &amp; Yang, Y. (2013). Where Am I? A Meta-Analysis of Experiments on the Effects of Progress Indicators for Web Surveys. </w:t>
      </w:r>
      <w:r w:rsidRPr="00C230E8">
        <w:rPr>
          <w:rFonts w:cs="Arial"/>
          <w:i/>
          <w:iCs/>
          <w:noProof/>
          <w:szCs w:val="24"/>
          <w:lang w:val="en-GB"/>
        </w:rPr>
        <w:t>Social Science Computer Review</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(6), 744–762. https://doi.org/10.1177/0894439313497468</w:t>
      </w:r>
    </w:p>
    <w:p w14:paraId="40A26CC2"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von Mises, L. (2006). </w:t>
      </w:r>
      <w:r w:rsidRPr="00951BCE">
        <w:rPr>
          <w:rFonts w:cs="Arial"/>
          <w:i/>
          <w:iCs/>
          <w:noProof/>
          <w:szCs w:val="24"/>
        </w:rPr>
        <w:t>Ekonomia i polityka: wykład elementarny.</w:t>
      </w:r>
      <w:r w:rsidRPr="00951BCE">
        <w:rPr>
          <w:rFonts w:cs="Arial"/>
          <w:noProof/>
          <w:szCs w:val="24"/>
        </w:rPr>
        <w:t xml:space="preserve"> Fijorr Publishing.</w:t>
      </w:r>
    </w:p>
    <w:p w14:paraId="3233280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Wawak, T. (2015). Ewolucja koncepcji zarządzania w szkołach wyższych w kierunku wymogów XXI wieku. W Joanny Dziadkowiec &amp; T. Sikory (Red.), </w:t>
      </w:r>
      <w:r w:rsidRPr="00951BCE">
        <w:rPr>
          <w:rFonts w:cs="Arial"/>
          <w:i/>
          <w:iCs/>
          <w:noProof/>
          <w:szCs w:val="24"/>
        </w:rPr>
        <w:t>Wybrane aspekty zarządzania jakością usług</w:t>
      </w:r>
      <w:r w:rsidRPr="00951BCE">
        <w:rPr>
          <w:rFonts w:cs="Arial"/>
          <w:noProof/>
          <w:szCs w:val="24"/>
        </w:rPr>
        <w:t xml:space="preserve"> (s. 199). Uniwersytet Ekonomiczny w Krakowie.</w:t>
      </w:r>
    </w:p>
    <w:p w14:paraId="6F92FD9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Wieczorek, O., Beyer, S., &amp; Münch, R. (2017). </w:t>
      </w:r>
      <w:r w:rsidRPr="00C230E8">
        <w:rPr>
          <w:rFonts w:cs="Arial"/>
          <w:noProof/>
          <w:szCs w:val="24"/>
          <w:lang w:val="en-GB"/>
        </w:rPr>
        <w:t xml:space="preserve">Fief and benefice feudalism. Two types of academic </w:t>
      </w:r>
      <w:r w:rsidRPr="00C230E8">
        <w:rPr>
          <w:rFonts w:cs="Arial"/>
          <w:noProof/>
          <w:szCs w:val="24"/>
          <w:lang w:val="en-GB"/>
        </w:rPr>
        <w:lastRenderedPageBreak/>
        <w:t xml:space="preserve">autonomy in US chemistry.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73</w:t>
      </w:r>
      <w:r w:rsidRPr="00951BCE">
        <w:rPr>
          <w:rFonts w:cs="Arial"/>
          <w:noProof/>
          <w:szCs w:val="24"/>
        </w:rPr>
        <w:t>(6), 887–907. https://doi.org/10.1007/s10734-017-0116-2</w:t>
      </w:r>
    </w:p>
    <w:p w14:paraId="751859E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Woźnicki, J. (2008). Legislacyjne określenie pozycji uczelni jako instytucji życia publicznego. W </w:t>
      </w:r>
      <w:r w:rsidRPr="00951BCE">
        <w:rPr>
          <w:rFonts w:cs="Arial"/>
          <w:i/>
          <w:iCs/>
          <w:noProof/>
          <w:szCs w:val="24"/>
        </w:rPr>
        <w:t>Społeczna odpowiedzialność uczelni</w:t>
      </w:r>
      <w:r w:rsidRPr="00951BCE">
        <w:rPr>
          <w:rFonts w:cs="Arial"/>
          <w:noProof/>
          <w:szCs w:val="24"/>
        </w:rPr>
        <w:t xml:space="preserve"> (ss. 13–21). Wydawnictwo Politechniki Gdańskiej.</w:t>
      </w:r>
    </w:p>
    <w:p w14:paraId="423E0C72" w14:textId="77777777" w:rsidR="00951BCE" w:rsidRPr="00951BCE" w:rsidRDefault="00951BCE" w:rsidP="00951BCE">
      <w:pPr>
        <w:widowControl w:val="0"/>
        <w:autoSpaceDE w:val="0"/>
        <w:autoSpaceDN w:val="0"/>
        <w:adjustRightInd w:val="0"/>
        <w:ind w:left="480" w:hanging="480"/>
        <w:rPr>
          <w:rFonts w:cs="Arial"/>
          <w:noProof/>
        </w:rPr>
      </w:pPr>
      <w:r w:rsidRPr="00951BCE">
        <w:rPr>
          <w:rFonts w:cs="Arial"/>
          <w:noProof/>
          <w:szCs w:val="24"/>
        </w:rPr>
        <w:t xml:space="preserve">Zastempowski, M. (2013). Potencjał innowacyjny małych i średnich przedsiębiorstw na tle liderów polskiej gospodarki w świetle badań empirycznych. </w:t>
      </w:r>
      <w:r w:rsidRPr="00951BCE">
        <w:rPr>
          <w:rFonts w:cs="Arial"/>
          <w:i/>
          <w:iCs/>
          <w:noProof/>
          <w:szCs w:val="24"/>
        </w:rPr>
        <w:t>International Journal of Contemporary Management</w:t>
      </w:r>
      <w:r w:rsidRPr="00951BCE">
        <w:rPr>
          <w:rFonts w:cs="Arial"/>
          <w:noProof/>
          <w:szCs w:val="24"/>
        </w:rPr>
        <w:t xml:space="preserve">, </w:t>
      </w:r>
      <w:r w:rsidRPr="00951BCE">
        <w:rPr>
          <w:rFonts w:cs="Arial"/>
          <w:i/>
          <w:iCs/>
          <w:noProof/>
          <w:szCs w:val="24"/>
        </w:rPr>
        <w:t>2013</w:t>
      </w:r>
      <w:r w:rsidRPr="00951BCE">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62" w:name="_Toc125300889"/>
      <w:r w:rsidRPr="00233788">
        <w:lastRenderedPageBreak/>
        <w:t>Wykaz rysunków</w:t>
      </w:r>
      <w:bookmarkEnd w:id="26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Pr="006E1AB9">
          <w:rPr>
            <w:rStyle w:val="Hipercze"/>
            <w:noProof/>
          </w:rPr>
          <w:t>Rysunek 2 Wpływ zmiany liczby studentów przypadających na jednego nauczyciela akademickiego na zmianę wielkości subwencji</w:t>
        </w:r>
        <w:r>
          <w:rPr>
            <w:noProof/>
            <w:webHidden/>
          </w:rPr>
          <w:tab/>
        </w:r>
        <w:r>
          <w:rPr>
            <w:noProof/>
            <w:webHidden/>
          </w:rPr>
          <w:fldChar w:fldCharType="begin"/>
        </w:r>
        <w:r>
          <w:rPr>
            <w:noProof/>
            <w:webHidden/>
          </w:rPr>
          <w:instrText xml:space="preserve"> PAGEREF _Toc125300896 \h </w:instrText>
        </w:r>
        <w:r>
          <w:rPr>
            <w:noProof/>
            <w:webHidden/>
          </w:rPr>
        </w:r>
        <w:r>
          <w:rPr>
            <w:noProof/>
            <w:webHidden/>
          </w:rPr>
          <w:fldChar w:fldCharType="separate"/>
        </w:r>
        <w:r>
          <w:rPr>
            <w:noProof/>
            <w:webHidden/>
          </w:rPr>
          <w:t>22</w:t>
        </w:r>
        <w:r>
          <w:rPr>
            <w:noProof/>
            <w:webHidden/>
          </w:rPr>
          <w:fldChar w:fldCharType="end"/>
        </w:r>
      </w:hyperlink>
    </w:p>
    <w:p w14:paraId="5981E9B6" w14:textId="1973DE53"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Pr="006E1AB9">
          <w:rPr>
            <w:rStyle w:val="Hipercze"/>
            <w:noProof/>
          </w:rPr>
          <w:t>Rysunek 3 Tendencje zmian na rynku edukacji wyższej w Polsce po roku 1989</w:t>
        </w:r>
        <w:r>
          <w:rPr>
            <w:noProof/>
            <w:webHidden/>
          </w:rPr>
          <w:tab/>
        </w:r>
        <w:r>
          <w:rPr>
            <w:noProof/>
            <w:webHidden/>
          </w:rPr>
          <w:fldChar w:fldCharType="begin"/>
        </w:r>
        <w:r>
          <w:rPr>
            <w:noProof/>
            <w:webHidden/>
          </w:rPr>
          <w:instrText xml:space="preserve"> PAGEREF _Toc125300897 \h </w:instrText>
        </w:r>
        <w:r>
          <w:rPr>
            <w:noProof/>
            <w:webHidden/>
          </w:rPr>
        </w:r>
        <w:r>
          <w:rPr>
            <w:noProof/>
            <w:webHidden/>
          </w:rPr>
          <w:fldChar w:fldCharType="separate"/>
        </w:r>
        <w:r>
          <w:rPr>
            <w:noProof/>
            <w:webHidden/>
          </w:rPr>
          <w:t>25</w:t>
        </w:r>
        <w:r>
          <w:rPr>
            <w:noProof/>
            <w:webHidden/>
          </w:rPr>
          <w:fldChar w:fldCharType="end"/>
        </w:r>
      </w:hyperlink>
    </w:p>
    <w:p w14:paraId="67EFC1F5" w14:textId="2FA41410"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Pr="006E1AB9">
          <w:rPr>
            <w:rStyle w:val="Hipercze"/>
            <w:noProof/>
          </w:rPr>
          <w:t>Rysunek 4 Wartości współczynnika skolaryzacji dla edukacji wyższej w latach 2010-2019</w:t>
        </w:r>
        <w:r>
          <w:rPr>
            <w:noProof/>
            <w:webHidden/>
          </w:rPr>
          <w:tab/>
        </w:r>
        <w:r>
          <w:rPr>
            <w:noProof/>
            <w:webHidden/>
          </w:rPr>
          <w:fldChar w:fldCharType="begin"/>
        </w:r>
        <w:r>
          <w:rPr>
            <w:noProof/>
            <w:webHidden/>
          </w:rPr>
          <w:instrText xml:space="preserve"> PAGEREF _Toc125300898 \h </w:instrText>
        </w:r>
        <w:r>
          <w:rPr>
            <w:noProof/>
            <w:webHidden/>
          </w:rPr>
        </w:r>
        <w:r>
          <w:rPr>
            <w:noProof/>
            <w:webHidden/>
          </w:rPr>
          <w:fldChar w:fldCharType="separate"/>
        </w:r>
        <w:r>
          <w:rPr>
            <w:noProof/>
            <w:webHidden/>
          </w:rPr>
          <w:t>27</w:t>
        </w:r>
        <w:r>
          <w:rPr>
            <w:noProof/>
            <w:webHidden/>
          </w:rPr>
          <w:fldChar w:fldCharType="end"/>
        </w:r>
      </w:hyperlink>
    </w:p>
    <w:p w14:paraId="73F0C1D9" w14:textId="7026A6DA"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Pr="006E1AB9">
          <w:rPr>
            <w:rStyle w:val="Hipercze"/>
            <w:noProof/>
          </w:rPr>
          <w:t>Rysunek 5 Liczba studentów uczelni publicznych na tle liczby studentów ogółem w latach 2002-2022*</w:t>
        </w:r>
        <w:r>
          <w:rPr>
            <w:noProof/>
            <w:webHidden/>
          </w:rPr>
          <w:tab/>
        </w:r>
        <w:r>
          <w:rPr>
            <w:noProof/>
            <w:webHidden/>
          </w:rPr>
          <w:fldChar w:fldCharType="begin"/>
        </w:r>
        <w:r>
          <w:rPr>
            <w:noProof/>
            <w:webHidden/>
          </w:rPr>
          <w:instrText xml:space="preserve"> PAGEREF _Toc125300899 \h </w:instrText>
        </w:r>
        <w:r>
          <w:rPr>
            <w:noProof/>
            <w:webHidden/>
          </w:rPr>
        </w:r>
        <w:r>
          <w:rPr>
            <w:noProof/>
            <w:webHidden/>
          </w:rPr>
          <w:fldChar w:fldCharType="separate"/>
        </w:r>
        <w:r>
          <w:rPr>
            <w:noProof/>
            <w:webHidden/>
          </w:rPr>
          <w:t>28</w:t>
        </w:r>
        <w:r>
          <w:rPr>
            <w:noProof/>
            <w:webHidden/>
          </w:rPr>
          <w:fldChar w:fldCharType="end"/>
        </w:r>
      </w:hyperlink>
    </w:p>
    <w:p w14:paraId="7649869C" w14:textId="6DC9A315"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Pr="006E1AB9">
          <w:rPr>
            <w:rStyle w:val="Hipercze"/>
            <w:noProof/>
          </w:rPr>
          <w:t>Rysunek 6 Wydatki na szkolnictwo wyższe w wybranych krajach europejskich jako procent PKB</w:t>
        </w:r>
        <w:r>
          <w:rPr>
            <w:noProof/>
            <w:webHidden/>
          </w:rPr>
          <w:tab/>
        </w:r>
        <w:r>
          <w:rPr>
            <w:noProof/>
            <w:webHidden/>
          </w:rPr>
          <w:fldChar w:fldCharType="begin"/>
        </w:r>
        <w:r>
          <w:rPr>
            <w:noProof/>
            <w:webHidden/>
          </w:rPr>
          <w:instrText xml:space="preserve"> PAGEREF _Toc125300900 \h </w:instrText>
        </w:r>
        <w:r>
          <w:rPr>
            <w:noProof/>
            <w:webHidden/>
          </w:rPr>
        </w:r>
        <w:r>
          <w:rPr>
            <w:noProof/>
            <w:webHidden/>
          </w:rPr>
          <w:fldChar w:fldCharType="separate"/>
        </w:r>
        <w:r>
          <w:rPr>
            <w:noProof/>
            <w:webHidden/>
          </w:rPr>
          <w:t>30</w:t>
        </w:r>
        <w:r>
          <w:rPr>
            <w:noProof/>
            <w:webHidden/>
          </w:rPr>
          <w:fldChar w:fldCharType="end"/>
        </w:r>
      </w:hyperlink>
    </w:p>
    <w:p w14:paraId="7DBDF459" w14:textId="35156044"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Pr="006E1AB9">
          <w:rPr>
            <w:rStyle w:val="Hipercze"/>
            <w:noProof/>
          </w:rPr>
          <w:t>Rysunek 7 Udział wydatków publicznych na szkolnictwo wyższe w PKB Polski</w:t>
        </w:r>
        <w:r>
          <w:rPr>
            <w:noProof/>
            <w:webHidden/>
          </w:rPr>
          <w:tab/>
        </w:r>
        <w:r>
          <w:rPr>
            <w:noProof/>
            <w:webHidden/>
          </w:rPr>
          <w:fldChar w:fldCharType="begin"/>
        </w:r>
        <w:r>
          <w:rPr>
            <w:noProof/>
            <w:webHidden/>
          </w:rPr>
          <w:instrText xml:space="preserve"> PAGEREF _Toc125300901 \h </w:instrText>
        </w:r>
        <w:r>
          <w:rPr>
            <w:noProof/>
            <w:webHidden/>
          </w:rPr>
        </w:r>
        <w:r>
          <w:rPr>
            <w:noProof/>
            <w:webHidden/>
          </w:rPr>
          <w:fldChar w:fldCharType="separate"/>
        </w:r>
        <w:r>
          <w:rPr>
            <w:noProof/>
            <w:webHidden/>
          </w:rPr>
          <w:t>31</w:t>
        </w:r>
        <w:r>
          <w:rPr>
            <w:noProof/>
            <w:webHidden/>
          </w:rPr>
          <w:fldChar w:fldCharType="end"/>
        </w:r>
      </w:hyperlink>
    </w:p>
    <w:p w14:paraId="7B53E6E6" w14:textId="3691BBC9"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Pr="006E1AB9">
          <w:rPr>
            <w:rStyle w:val="Hipercze"/>
            <w:noProof/>
          </w:rPr>
          <w:t>Rysunek 8 Udział wyniku finansowego netto w przychodzie uczelni versus nakłady inwestycyjne uczelni publicznych w Polsce</w:t>
        </w:r>
        <w:r>
          <w:rPr>
            <w:noProof/>
            <w:webHidden/>
          </w:rPr>
          <w:tab/>
        </w:r>
        <w:r>
          <w:rPr>
            <w:noProof/>
            <w:webHidden/>
          </w:rPr>
          <w:fldChar w:fldCharType="begin"/>
        </w:r>
        <w:r>
          <w:rPr>
            <w:noProof/>
            <w:webHidden/>
          </w:rPr>
          <w:instrText xml:space="preserve"> PAGEREF _Toc125300902 \h </w:instrText>
        </w:r>
        <w:r>
          <w:rPr>
            <w:noProof/>
            <w:webHidden/>
          </w:rPr>
        </w:r>
        <w:r>
          <w:rPr>
            <w:noProof/>
            <w:webHidden/>
          </w:rPr>
          <w:fldChar w:fldCharType="separate"/>
        </w:r>
        <w:r>
          <w:rPr>
            <w:noProof/>
            <w:webHidden/>
          </w:rPr>
          <w:t>32</w:t>
        </w:r>
        <w:r>
          <w:rPr>
            <w:noProof/>
            <w:webHidden/>
          </w:rPr>
          <w:fldChar w:fldCharType="end"/>
        </w:r>
      </w:hyperlink>
    </w:p>
    <w:p w14:paraId="5CCE0D66" w14:textId="725FED5A"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Pr="006E1AB9">
          <w:rPr>
            <w:rStyle w:val="Hipercze"/>
            <w:noProof/>
          </w:rPr>
          <w:t>Rysunek 9 Miejsce celów w procesie zarządzania organizacją</w:t>
        </w:r>
        <w:r>
          <w:rPr>
            <w:noProof/>
            <w:webHidden/>
          </w:rPr>
          <w:tab/>
        </w:r>
        <w:r>
          <w:rPr>
            <w:noProof/>
            <w:webHidden/>
          </w:rPr>
          <w:fldChar w:fldCharType="begin"/>
        </w:r>
        <w:r>
          <w:rPr>
            <w:noProof/>
            <w:webHidden/>
          </w:rPr>
          <w:instrText xml:space="preserve"> PAGEREF _Toc125300903 \h </w:instrText>
        </w:r>
        <w:r>
          <w:rPr>
            <w:noProof/>
            <w:webHidden/>
          </w:rPr>
        </w:r>
        <w:r>
          <w:rPr>
            <w:noProof/>
            <w:webHidden/>
          </w:rPr>
          <w:fldChar w:fldCharType="separate"/>
        </w:r>
        <w:r>
          <w:rPr>
            <w:noProof/>
            <w:webHidden/>
          </w:rPr>
          <w:t>35</w:t>
        </w:r>
        <w:r>
          <w:rPr>
            <w:noProof/>
            <w:webHidden/>
          </w:rPr>
          <w:fldChar w:fldCharType="end"/>
        </w:r>
      </w:hyperlink>
    </w:p>
    <w:p w14:paraId="67E4E808" w14:textId="57A44329"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Pr="006E1AB9">
          <w:rPr>
            <w:rStyle w:val="Hipercze"/>
            <w:noProof/>
          </w:rPr>
          <w:t>Rysunek 10 Klasyfikacja zasobów uczelni wyższej</w:t>
        </w:r>
        <w:r>
          <w:rPr>
            <w:noProof/>
            <w:webHidden/>
          </w:rPr>
          <w:tab/>
        </w:r>
        <w:r>
          <w:rPr>
            <w:noProof/>
            <w:webHidden/>
          </w:rPr>
          <w:fldChar w:fldCharType="begin"/>
        </w:r>
        <w:r>
          <w:rPr>
            <w:noProof/>
            <w:webHidden/>
          </w:rPr>
          <w:instrText xml:space="preserve"> PAGEREF _Toc125300904 \h </w:instrText>
        </w:r>
        <w:r>
          <w:rPr>
            <w:noProof/>
            <w:webHidden/>
          </w:rPr>
        </w:r>
        <w:r>
          <w:rPr>
            <w:noProof/>
            <w:webHidden/>
          </w:rPr>
          <w:fldChar w:fldCharType="separate"/>
        </w:r>
        <w:r>
          <w:rPr>
            <w:noProof/>
            <w:webHidden/>
          </w:rPr>
          <w:t>39</w:t>
        </w:r>
        <w:r>
          <w:rPr>
            <w:noProof/>
            <w:webHidden/>
          </w:rPr>
          <w:fldChar w:fldCharType="end"/>
        </w:r>
      </w:hyperlink>
    </w:p>
    <w:p w14:paraId="53A65CE9" w14:textId="46AF65F5"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Pr="006E1AB9">
          <w:rPr>
            <w:rStyle w:val="Hipercze"/>
            <w:noProof/>
          </w:rPr>
          <w:t>Rysunek 11 Model motywacji akademickich</w:t>
        </w:r>
        <w:r>
          <w:rPr>
            <w:noProof/>
            <w:webHidden/>
          </w:rPr>
          <w:tab/>
        </w:r>
        <w:r>
          <w:rPr>
            <w:noProof/>
            <w:webHidden/>
          </w:rPr>
          <w:fldChar w:fldCharType="begin"/>
        </w:r>
        <w:r>
          <w:rPr>
            <w:noProof/>
            <w:webHidden/>
          </w:rPr>
          <w:instrText xml:space="preserve"> PAGEREF _Toc125300905 \h </w:instrText>
        </w:r>
        <w:r>
          <w:rPr>
            <w:noProof/>
            <w:webHidden/>
          </w:rPr>
        </w:r>
        <w:r>
          <w:rPr>
            <w:noProof/>
            <w:webHidden/>
          </w:rPr>
          <w:fldChar w:fldCharType="separate"/>
        </w:r>
        <w:r>
          <w:rPr>
            <w:noProof/>
            <w:webHidden/>
          </w:rPr>
          <w:t>45</w:t>
        </w:r>
        <w:r>
          <w:rPr>
            <w:noProof/>
            <w:webHidden/>
          </w:rPr>
          <w:fldChar w:fldCharType="end"/>
        </w:r>
      </w:hyperlink>
    </w:p>
    <w:p w14:paraId="304746F7" w14:textId="3DFF80C4"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Pr="006E1AB9">
          <w:rPr>
            <w:rStyle w:val="Hipercze"/>
            <w:noProof/>
          </w:rPr>
          <w:t>Rysunek 12 Środowisko relacji uniwersytetu</w:t>
        </w:r>
        <w:r>
          <w:rPr>
            <w:noProof/>
            <w:webHidden/>
          </w:rPr>
          <w:tab/>
        </w:r>
        <w:r>
          <w:rPr>
            <w:noProof/>
            <w:webHidden/>
          </w:rPr>
          <w:fldChar w:fldCharType="begin"/>
        </w:r>
        <w:r>
          <w:rPr>
            <w:noProof/>
            <w:webHidden/>
          </w:rPr>
          <w:instrText xml:space="preserve"> PAGEREF _Toc125300906 \h </w:instrText>
        </w:r>
        <w:r>
          <w:rPr>
            <w:noProof/>
            <w:webHidden/>
          </w:rPr>
        </w:r>
        <w:r>
          <w:rPr>
            <w:noProof/>
            <w:webHidden/>
          </w:rPr>
          <w:fldChar w:fldCharType="separate"/>
        </w:r>
        <w:r>
          <w:rPr>
            <w:noProof/>
            <w:webHidden/>
          </w:rPr>
          <w:t>53</w:t>
        </w:r>
        <w:r>
          <w:rPr>
            <w:noProof/>
            <w:webHidden/>
          </w:rPr>
          <w:fldChar w:fldCharType="end"/>
        </w:r>
      </w:hyperlink>
    </w:p>
    <w:p w14:paraId="397A2FEC" w14:textId="46CBC6F3"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Pr="006E1AB9">
          <w:rPr>
            <w:rStyle w:val="Hipercze"/>
            <w:noProof/>
          </w:rPr>
          <w:t>Rysunek 13 Schemat modelu jakości usług SERVQUAL</w:t>
        </w:r>
        <w:r>
          <w:rPr>
            <w:noProof/>
            <w:webHidden/>
          </w:rPr>
          <w:tab/>
        </w:r>
        <w:r>
          <w:rPr>
            <w:noProof/>
            <w:webHidden/>
          </w:rPr>
          <w:fldChar w:fldCharType="begin"/>
        </w:r>
        <w:r>
          <w:rPr>
            <w:noProof/>
            <w:webHidden/>
          </w:rPr>
          <w:instrText xml:space="preserve"> PAGEREF _Toc125300907 \h </w:instrText>
        </w:r>
        <w:r>
          <w:rPr>
            <w:noProof/>
            <w:webHidden/>
          </w:rPr>
        </w:r>
        <w:r>
          <w:rPr>
            <w:noProof/>
            <w:webHidden/>
          </w:rPr>
          <w:fldChar w:fldCharType="separate"/>
        </w:r>
        <w:r>
          <w:rPr>
            <w:noProof/>
            <w:webHidden/>
          </w:rPr>
          <w:t>63</w:t>
        </w:r>
        <w:r>
          <w:rPr>
            <w:noProof/>
            <w:webHidden/>
          </w:rPr>
          <w:fldChar w:fldCharType="end"/>
        </w:r>
      </w:hyperlink>
    </w:p>
    <w:p w14:paraId="1F8D416F" w14:textId="33BC0693"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Pr="006E1AB9">
          <w:rPr>
            <w:rStyle w:val="Hipercze"/>
            <w:noProof/>
          </w:rPr>
          <w:t>Rysunek 14 Hierarchiczny model jakości usług wg Dabholkara, Thorpe’a i Rentz’a</w:t>
        </w:r>
        <w:r>
          <w:rPr>
            <w:noProof/>
            <w:webHidden/>
          </w:rPr>
          <w:tab/>
        </w:r>
        <w:r>
          <w:rPr>
            <w:noProof/>
            <w:webHidden/>
          </w:rPr>
          <w:fldChar w:fldCharType="begin"/>
        </w:r>
        <w:r>
          <w:rPr>
            <w:noProof/>
            <w:webHidden/>
          </w:rPr>
          <w:instrText xml:space="preserve"> PAGEREF _Toc125300908 \h </w:instrText>
        </w:r>
        <w:r>
          <w:rPr>
            <w:noProof/>
            <w:webHidden/>
          </w:rPr>
        </w:r>
        <w:r>
          <w:rPr>
            <w:noProof/>
            <w:webHidden/>
          </w:rPr>
          <w:fldChar w:fldCharType="separate"/>
        </w:r>
        <w:r>
          <w:rPr>
            <w:noProof/>
            <w:webHidden/>
          </w:rPr>
          <w:t>65</w:t>
        </w:r>
        <w:r>
          <w:rPr>
            <w:noProof/>
            <w:webHidden/>
          </w:rPr>
          <w:fldChar w:fldCharType="end"/>
        </w:r>
      </w:hyperlink>
    </w:p>
    <w:p w14:paraId="09140ADB" w14:textId="7D144835"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Pr="006E1AB9">
          <w:rPr>
            <w:rStyle w:val="Hipercze"/>
            <w:noProof/>
          </w:rPr>
          <w:t>Rysunek 15. Model postrzeganej jakości usług.</w:t>
        </w:r>
        <w:r>
          <w:rPr>
            <w:noProof/>
            <w:webHidden/>
          </w:rPr>
          <w:tab/>
        </w:r>
        <w:r>
          <w:rPr>
            <w:noProof/>
            <w:webHidden/>
          </w:rPr>
          <w:fldChar w:fldCharType="begin"/>
        </w:r>
        <w:r>
          <w:rPr>
            <w:noProof/>
            <w:webHidden/>
          </w:rPr>
          <w:instrText xml:space="preserve"> PAGEREF _Toc125300909 \h </w:instrText>
        </w:r>
        <w:r>
          <w:rPr>
            <w:noProof/>
            <w:webHidden/>
          </w:rPr>
        </w:r>
        <w:r>
          <w:rPr>
            <w:noProof/>
            <w:webHidden/>
          </w:rPr>
          <w:fldChar w:fldCharType="separate"/>
        </w:r>
        <w:r>
          <w:rPr>
            <w:noProof/>
            <w:webHidden/>
          </w:rPr>
          <w:t>66</w:t>
        </w:r>
        <w:r>
          <w:rPr>
            <w:noProof/>
            <w:webHidden/>
          </w:rPr>
          <w:fldChar w:fldCharType="end"/>
        </w:r>
      </w:hyperlink>
    </w:p>
    <w:p w14:paraId="60F12AA1" w14:textId="47A181B8"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Pr="006E1AB9">
          <w:rPr>
            <w:rStyle w:val="Hipercze"/>
            <w:noProof/>
          </w:rPr>
          <w:t>Rysunek 16 Zintegrowany model jakości usług 4Q</w:t>
        </w:r>
        <w:r>
          <w:rPr>
            <w:noProof/>
            <w:webHidden/>
          </w:rPr>
          <w:tab/>
        </w:r>
        <w:r>
          <w:rPr>
            <w:noProof/>
            <w:webHidden/>
          </w:rPr>
          <w:fldChar w:fldCharType="begin"/>
        </w:r>
        <w:r>
          <w:rPr>
            <w:noProof/>
            <w:webHidden/>
          </w:rPr>
          <w:instrText xml:space="preserve"> PAGEREF _Toc125300910 \h </w:instrText>
        </w:r>
        <w:r>
          <w:rPr>
            <w:noProof/>
            <w:webHidden/>
          </w:rPr>
        </w:r>
        <w:r>
          <w:rPr>
            <w:noProof/>
            <w:webHidden/>
          </w:rPr>
          <w:fldChar w:fldCharType="separate"/>
        </w:r>
        <w:r>
          <w:rPr>
            <w:noProof/>
            <w:webHidden/>
          </w:rPr>
          <w:t>68</w:t>
        </w:r>
        <w:r>
          <w:rPr>
            <w:noProof/>
            <w:webHidden/>
          </w:rPr>
          <w:fldChar w:fldCharType="end"/>
        </w:r>
      </w:hyperlink>
    </w:p>
    <w:p w14:paraId="1EFD4FBC" w14:textId="54CE3D35"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Pr="006E1AB9">
          <w:rPr>
            <w:rStyle w:val="Hipercze"/>
            <w:noProof/>
          </w:rPr>
          <w:t>Rysunek 17 Model jakości usług i satysfakcji klienta</w:t>
        </w:r>
        <w:r>
          <w:rPr>
            <w:noProof/>
            <w:webHidden/>
          </w:rPr>
          <w:tab/>
        </w:r>
        <w:r>
          <w:rPr>
            <w:noProof/>
            <w:webHidden/>
          </w:rPr>
          <w:fldChar w:fldCharType="begin"/>
        </w:r>
        <w:r>
          <w:rPr>
            <w:noProof/>
            <w:webHidden/>
          </w:rPr>
          <w:instrText xml:space="preserve"> PAGEREF _Toc125300911 \h </w:instrText>
        </w:r>
        <w:r>
          <w:rPr>
            <w:noProof/>
            <w:webHidden/>
          </w:rPr>
        </w:r>
        <w:r>
          <w:rPr>
            <w:noProof/>
            <w:webHidden/>
          </w:rPr>
          <w:fldChar w:fldCharType="separate"/>
        </w:r>
        <w:r>
          <w:rPr>
            <w:noProof/>
            <w:webHidden/>
          </w:rPr>
          <w:t>71</w:t>
        </w:r>
        <w:r>
          <w:rPr>
            <w:noProof/>
            <w:webHidden/>
          </w:rPr>
          <w:fldChar w:fldCharType="end"/>
        </w:r>
      </w:hyperlink>
    </w:p>
    <w:p w14:paraId="76E8B2B0" w14:textId="742E8D5F"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Pr="006E1AB9">
          <w:rPr>
            <w:rStyle w:val="Hipercze"/>
            <w:noProof/>
          </w:rPr>
          <w:t>Rysunek 18 Struktura respondentów badania kwestionariuszowego wg płci</w:t>
        </w:r>
        <w:r>
          <w:rPr>
            <w:noProof/>
            <w:webHidden/>
          </w:rPr>
          <w:tab/>
        </w:r>
        <w:r>
          <w:rPr>
            <w:noProof/>
            <w:webHidden/>
          </w:rPr>
          <w:fldChar w:fldCharType="begin"/>
        </w:r>
        <w:r>
          <w:rPr>
            <w:noProof/>
            <w:webHidden/>
          </w:rPr>
          <w:instrText xml:space="preserve"> PAGEREF _Toc125300912 \h </w:instrText>
        </w:r>
        <w:r>
          <w:rPr>
            <w:noProof/>
            <w:webHidden/>
          </w:rPr>
        </w:r>
        <w:r>
          <w:rPr>
            <w:noProof/>
            <w:webHidden/>
          </w:rPr>
          <w:fldChar w:fldCharType="separate"/>
        </w:r>
        <w:r>
          <w:rPr>
            <w:noProof/>
            <w:webHidden/>
          </w:rPr>
          <w:t>80</w:t>
        </w:r>
        <w:r>
          <w:rPr>
            <w:noProof/>
            <w:webHidden/>
          </w:rPr>
          <w:fldChar w:fldCharType="end"/>
        </w:r>
      </w:hyperlink>
    </w:p>
    <w:p w14:paraId="581C1082" w14:textId="3D2EDF92"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Pr="006E1AB9">
          <w:rPr>
            <w:rStyle w:val="Hipercze"/>
            <w:noProof/>
          </w:rPr>
          <w:t>Rysunek 19 Struktura respondentów badania kwestionariuszowego wg kategorii wiekowych</w:t>
        </w:r>
        <w:r>
          <w:rPr>
            <w:noProof/>
            <w:webHidden/>
          </w:rPr>
          <w:tab/>
        </w:r>
        <w:r>
          <w:rPr>
            <w:noProof/>
            <w:webHidden/>
          </w:rPr>
          <w:fldChar w:fldCharType="begin"/>
        </w:r>
        <w:r>
          <w:rPr>
            <w:noProof/>
            <w:webHidden/>
          </w:rPr>
          <w:instrText xml:space="preserve"> PAGEREF _Toc125300913 \h </w:instrText>
        </w:r>
        <w:r>
          <w:rPr>
            <w:noProof/>
            <w:webHidden/>
          </w:rPr>
        </w:r>
        <w:r>
          <w:rPr>
            <w:noProof/>
            <w:webHidden/>
          </w:rPr>
          <w:fldChar w:fldCharType="separate"/>
        </w:r>
        <w:r>
          <w:rPr>
            <w:noProof/>
            <w:webHidden/>
          </w:rPr>
          <w:t>80</w:t>
        </w:r>
        <w:r>
          <w:rPr>
            <w:noProof/>
            <w:webHidden/>
          </w:rPr>
          <w:fldChar w:fldCharType="end"/>
        </w:r>
      </w:hyperlink>
    </w:p>
    <w:p w14:paraId="47B22DC2" w14:textId="65469A49"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Pr="006E1AB9">
          <w:rPr>
            <w:rStyle w:val="Hipercze"/>
            <w:noProof/>
          </w:rPr>
          <w:t>Rysunek 20 Struktura respondentów badania kwestionariuszowego wg kryterium kategorii i wielkości miejscowości pochodzenia</w:t>
        </w:r>
        <w:r>
          <w:rPr>
            <w:noProof/>
            <w:webHidden/>
          </w:rPr>
          <w:tab/>
        </w:r>
        <w:r>
          <w:rPr>
            <w:noProof/>
            <w:webHidden/>
          </w:rPr>
          <w:fldChar w:fldCharType="begin"/>
        </w:r>
        <w:r>
          <w:rPr>
            <w:noProof/>
            <w:webHidden/>
          </w:rPr>
          <w:instrText xml:space="preserve"> PAGEREF _Toc125300914 \h </w:instrText>
        </w:r>
        <w:r>
          <w:rPr>
            <w:noProof/>
            <w:webHidden/>
          </w:rPr>
        </w:r>
        <w:r>
          <w:rPr>
            <w:noProof/>
            <w:webHidden/>
          </w:rPr>
          <w:fldChar w:fldCharType="separate"/>
        </w:r>
        <w:r>
          <w:rPr>
            <w:noProof/>
            <w:webHidden/>
          </w:rPr>
          <w:t>81</w:t>
        </w:r>
        <w:r>
          <w:rPr>
            <w:noProof/>
            <w:webHidden/>
          </w:rPr>
          <w:fldChar w:fldCharType="end"/>
        </w:r>
      </w:hyperlink>
    </w:p>
    <w:p w14:paraId="19923FD9" w14:textId="209E85D1"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Pr="006E1AB9">
          <w:rPr>
            <w:rStyle w:val="Hipercze"/>
            <w:noProof/>
          </w:rPr>
          <w:t>Rysunek 21 Struktura respondentów badania kwestionariuszowego wg przynależności do grup interesariuszy</w:t>
        </w:r>
        <w:r>
          <w:rPr>
            <w:noProof/>
            <w:webHidden/>
          </w:rPr>
          <w:tab/>
        </w:r>
        <w:r>
          <w:rPr>
            <w:noProof/>
            <w:webHidden/>
          </w:rPr>
          <w:fldChar w:fldCharType="begin"/>
        </w:r>
        <w:r>
          <w:rPr>
            <w:noProof/>
            <w:webHidden/>
          </w:rPr>
          <w:instrText xml:space="preserve"> PAGEREF _Toc125300915 \h </w:instrText>
        </w:r>
        <w:r>
          <w:rPr>
            <w:noProof/>
            <w:webHidden/>
          </w:rPr>
        </w:r>
        <w:r>
          <w:rPr>
            <w:noProof/>
            <w:webHidden/>
          </w:rPr>
          <w:fldChar w:fldCharType="separate"/>
        </w:r>
        <w:r>
          <w:rPr>
            <w:noProof/>
            <w:webHidden/>
          </w:rPr>
          <w:t>81</w:t>
        </w:r>
        <w:r>
          <w:rPr>
            <w:noProof/>
            <w:webHidden/>
          </w:rPr>
          <w:fldChar w:fldCharType="end"/>
        </w:r>
      </w:hyperlink>
    </w:p>
    <w:p w14:paraId="1AA82F8A" w14:textId="1E7F1D3A"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Pr="006E1AB9">
          <w:rPr>
            <w:rStyle w:val="Hipercze"/>
            <w:noProof/>
          </w:rPr>
          <w:t>Rysunek 22 Model relacji wybranych czynników jakości usług uczelni technicznych związanych z satysfakcją interesariuszy uczelni technicznej.</w:t>
        </w:r>
        <w:r>
          <w:rPr>
            <w:noProof/>
            <w:webHidden/>
          </w:rPr>
          <w:tab/>
        </w:r>
        <w:r>
          <w:rPr>
            <w:noProof/>
            <w:webHidden/>
          </w:rPr>
          <w:fldChar w:fldCharType="begin"/>
        </w:r>
        <w:r>
          <w:rPr>
            <w:noProof/>
            <w:webHidden/>
          </w:rPr>
          <w:instrText xml:space="preserve"> PAGEREF _Toc125300916 \h </w:instrText>
        </w:r>
        <w:r>
          <w:rPr>
            <w:noProof/>
            <w:webHidden/>
          </w:rPr>
        </w:r>
        <w:r>
          <w:rPr>
            <w:noProof/>
            <w:webHidden/>
          </w:rPr>
          <w:fldChar w:fldCharType="separate"/>
        </w:r>
        <w:r>
          <w:rPr>
            <w:noProof/>
            <w:webHidden/>
          </w:rPr>
          <w:t>89</w:t>
        </w:r>
        <w:r>
          <w:rPr>
            <w:noProof/>
            <w:webHidden/>
          </w:rPr>
          <w:fldChar w:fldCharType="end"/>
        </w:r>
      </w:hyperlink>
    </w:p>
    <w:p w14:paraId="41349474" w14:textId="1C7C271A"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Pr="006E1AB9">
          <w:rPr>
            <w:rStyle w:val="Hipercze"/>
            <w:noProof/>
          </w:rPr>
          <w:t>Rysunek 23 Model poziomów relacji interesariuszy z uczelnią wyższą.</w:t>
        </w:r>
        <w:r>
          <w:rPr>
            <w:noProof/>
            <w:webHidden/>
          </w:rPr>
          <w:tab/>
        </w:r>
        <w:r>
          <w:rPr>
            <w:noProof/>
            <w:webHidden/>
          </w:rPr>
          <w:fldChar w:fldCharType="begin"/>
        </w:r>
        <w:r>
          <w:rPr>
            <w:noProof/>
            <w:webHidden/>
          </w:rPr>
          <w:instrText xml:space="preserve"> PAGEREF _Toc125300917 \h </w:instrText>
        </w:r>
        <w:r>
          <w:rPr>
            <w:noProof/>
            <w:webHidden/>
          </w:rPr>
        </w:r>
        <w:r>
          <w:rPr>
            <w:noProof/>
            <w:webHidden/>
          </w:rPr>
          <w:fldChar w:fldCharType="separate"/>
        </w:r>
        <w:r>
          <w:rPr>
            <w:noProof/>
            <w:webHidden/>
          </w:rPr>
          <w:t>90</w:t>
        </w:r>
        <w:r>
          <w:rPr>
            <w:noProof/>
            <w:webHidden/>
          </w:rPr>
          <w:fldChar w:fldCharType="end"/>
        </w:r>
      </w:hyperlink>
    </w:p>
    <w:p w14:paraId="192FFF62" w14:textId="3871609E"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Pr="006E1AB9">
          <w:rPr>
            <w:rStyle w:val="Hipercze"/>
            <w:noProof/>
          </w:rPr>
          <w:t>Rysunek 24 Model relacji między jakością usług uczelni technicznej, a satysfakcją interesariuszy oraz zarobkami absolwentów.</w:t>
        </w:r>
        <w:r>
          <w:rPr>
            <w:noProof/>
            <w:webHidden/>
          </w:rPr>
          <w:tab/>
        </w:r>
        <w:r>
          <w:rPr>
            <w:noProof/>
            <w:webHidden/>
          </w:rPr>
          <w:fldChar w:fldCharType="begin"/>
        </w:r>
        <w:r>
          <w:rPr>
            <w:noProof/>
            <w:webHidden/>
          </w:rPr>
          <w:instrText xml:space="preserve"> PAGEREF _Toc125300918 \h </w:instrText>
        </w:r>
        <w:r>
          <w:rPr>
            <w:noProof/>
            <w:webHidden/>
          </w:rPr>
        </w:r>
        <w:r>
          <w:rPr>
            <w:noProof/>
            <w:webHidden/>
          </w:rPr>
          <w:fldChar w:fldCharType="separate"/>
        </w:r>
        <w:r>
          <w:rPr>
            <w:noProof/>
            <w:webHidden/>
          </w:rPr>
          <w:t>115</w:t>
        </w:r>
        <w:r>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63" w:name="_Toc125300890"/>
      <w:r w:rsidRPr="00233788">
        <w:lastRenderedPageBreak/>
        <w:t xml:space="preserve">Wykaz </w:t>
      </w:r>
      <w:r w:rsidR="009E61F0" w:rsidRPr="00233788">
        <w:rPr>
          <w:caps w:val="0"/>
        </w:rPr>
        <w:t>T</w:t>
      </w:r>
      <w:r w:rsidRPr="00233788">
        <w:t>abel</w:t>
      </w:r>
      <w:bookmarkEnd w:id="26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Pr="005758C5">
          <w:rPr>
            <w:rStyle w:val="Hipercze"/>
            <w:noProof/>
          </w:rPr>
          <w:t xml:space="preserve">Tabela 2 Cechy wyróżniające tworzenie wiedzy typu </w:t>
        </w:r>
        <w:r w:rsidRPr="005758C5">
          <w:rPr>
            <w:rStyle w:val="Hipercze"/>
            <w:i/>
            <w:iCs/>
            <w:noProof/>
          </w:rPr>
          <w:t>mode 2</w:t>
        </w:r>
        <w:r>
          <w:rPr>
            <w:noProof/>
            <w:webHidden/>
          </w:rPr>
          <w:tab/>
        </w:r>
        <w:r>
          <w:rPr>
            <w:noProof/>
            <w:webHidden/>
          </w:rPr>
          <w:fldChar w:fldCharType="begin"/>
        </w:r>
        <w:r>
          <w:rPr>
            <w:noProof/>
            <w:webHidden/>
          </w:rPr>
          <w:instrText xml:space="preserve"> PAGEREF _Toc125300920 \h </w:instrText>
        </w:r>
        <w:r>
          <w:rPr>
            <w:noProof/>
            <w:webHidden/>
          </w:rPr>
        </w:r>
        <w:r>
          <w:rPr>
            <w:noProof/>
            <w:webHidden/>
          </w:rPr>
          <w:fldChar w:fldCharType="separate"/>
        </w:r>
        <w:r>
          <w:rPr>
            <w:noProof/>
            <w:webHidden/>
          </w:rPr>
          <w:t>14</w:t>
        </w:r>
        <w:r>
          <w:rPr>
            <w:noProof/>
            <w:webHidden/>
          </w:rPr>
          <w:fldChar w:fldCharType="end"/>
        </w:r>
      </w:hyperlink>
    </w:p>
    <w:p w14:paraId="433779BD" w14:textId="4737C359"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Pr="005758C5">
          <w:rPr>
            <w:rStyle w:val="Hipercze"/>
            <w:noProof/>
          </w:rPr>
          <w:t>Tabela 3 Rekomendacje zmian w strategiach uczelni wg Pucciarellego i Kaplana</w:t>
        </w:r>
        <w:r>
          <w:rPr>
            <w:noProof/>
            <w:webHidden/>
          </w:rPr>
          <w:tab/>
        </w:r>
        <w:r>
          <w:rPr>
            <w:noProof/>
            <w:webHidden/>
          </w:rPr>
          <w:fldChar w:fldCharType="begin"/>
        </w:r>
        <w:r>
          <w:rPr>
            <w:noProof/>
            <w:webHidden/>
          </w:rPr>
          <w:instrText xml:space="preserve"> PAGEREF _Toc125300921 \h </w:instrText>
        </w:r>
        <w:r>
          <w:rPr>
            <w:noProof/>
            <w:webHidden/>
          </w:rPr>
        </w:r>
        <w:r>
          <w:rPr>
            <w:noProof/>
            <w:webHidden/>
          </w:rPr>
          <w:fldChar w:fldCharType="separate"/>
        </w:r>
        <w:r>
          <w:rPr>
            <w:noProof/>
            <w:webHidden/>
          </w:rPr>
          <w:t>16</w:t>
        </w:r>
        <w:r>
          <w:rPr>
            <w:noProof/>
            <w:webHidden/>
          </w:rPr>
          <w:fldChar w:fldCharType="end"/>
        </w:r>
      </w:hyperlink>
    </w:p>
    <w:p w14:paraId="42461DE7" w14:textId="167E9FF1"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Pr="005758C5">
          <w:rPr>
            <w:rStyle w:val="Hipercze"/>
            <w:noProof/>
          </w:rPr>
          <w:t>Tabela 4 Uniwersytet przedsiębiorczy, a uniwersytet odpowiedzialny społecznie</w:t>
        </w:r>
        <w:r>
          <w:rPr>
            <w:noProof/>
            <w:webHidden/>
          </w:rPr>
          <w:tab/>
        </w:r>
        <w:r>
          <w:rPr>
            <w:noProof/>
            <w:webHidden/>
          </w:rPr>
          <w:fldChar w:fldCharType="begin"/>
        </w:r>
        <w:r>
          <w:rPr>
            <w:noProof/>
            <w:webHidden/>
          </w:rPr>
          <w:instrText xml:space="preserve"> PAGEREF _Toc125300922 \h </w:instrText>
        </w:r>
        <w:r>
          <w:rPr>
            <w:noProof/>
            <w:webHidden/>
          </w:rPr>
        </w:r>
        <w:r>
          <w:rPr>
            <w:noProof/>
            <w:webHidden/>
          </w:rPr>
          <w:fldChar w:fldCharType="separate"/>
        </w:r>
        <w:r>
          <w:rPr>
            <w:noProof/>
            <w:webHidden/>
          </w:rPr>
          <w:t>18</w:t>
        </w:r>
        <w:r>
          <w:rPr>
            <w:noProof/>
            <w:webHidden/>
          </w:rPr>
          <w:fldChar w:fldCharType="end"/>
        </w:r>
      </w:hyperlink>
    </w:p>
    <w:p w14:paraId="16F60362" w14:textId="44259FE7"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Pr="005758C5">
          <w:rPr>
            <w:rStyle w:val="Hipercze"/>
            <w:noProof/>
          </w:rPr>
          <w:t>Tabela 5 Strumienie finansowania wg Konstytucji dla Nauki</w:t>
        </w:r>
        <w:r>
          <w:rPr>
            <w:noProof/>
            <w:webHidden/>
          </w:rPr>
          <w:tab/>
        </w:r>
        <w:r>
          <w:rPr>
            <w:noProof/>
            <w:webHidden/>
          </w:rPr>
          <w:fldChar w:fldCharType="begin"/>
        </w:r>
        <w:r>
          <w:rPr>
            <w:noProof/>
            <w:webHidden/>
          </w:rPr>
          <w:instrText xml:space="preserve"> PAGEREF _Toc125300923 \h </w:instrText>
        </w:r>
        <w:r>
          <w:rPr>
            <w:noProof/>
            <w:webHidden/>
          </w:rPr>
        </w:r>
        <w:r>
          <w:rPr>
            <w:noProof/>
            <w:webHidden/>
          </w:rPr>
          <w:fldChar w:fldCharType="separate"/>
        </w:r>
        <w:r>
          <w:rPr>
            <w:noProof/>
            <w:webHidden/>
          </w:rPr>
          <w:t>20</w:t>
        </w:r>
        <w:r>
          <w:rPr>
            <w:noProof/>
            <w:webHidden/>
          </w:rPr>
          <w:fldChar w:fldCharType="end"/>
        </w:r>
      </w:hyperlink>
    </w:p>
    <w:p w14:paraId="76EC7F9E" w14:textId="110F012C"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Pr="005758C5">
          <w:rPr>
            <w:rStyle w:val="Hipercze"/>
            <w:noProof/>
          </w:rPr>
          <w:t>Tabela 6 Wybrane kierunki zmian pozafinansowych wprowadzanych wraz z Ustawą 2.0</w:t>
        </w:r>
        <w:r>
          <w:rPr>
            <w:noProof/>
            <w:webHidden/>
          </w:rPr>
          <w:tab/>
        </w:r>
        <w:r>
          <w:rPr>
            <w:noProof/>
            <w:webHidden/>
          </w:rPr>
          <w:fldChar w:fldCharType="begin"/>
        </w:r>
        <w:r>
          <w:rPr>
            <w:noProof/>
            <w:webHidden/>
          </w:rPr>
          <w:instrText xml:space="preserve"> PAGEREF _Toc125300924 \h </w:instrText>
        </w:r>
        <w:r>
          <w:rPr>
            <w:noProof/>
            <w:webHidden/>
          </w:rPr>
        </w:r>
        <w:r>
          <w:rPr>
            <w:noProof/>
            <w:webHidden/>
          </w:rPr>
          <w:fldChar w:fldCharType="separate"/>
        </w:r>
        <w:r>
          <w:rPr>
            <w:noProof/>
            <w:webHidden/>
          </w:rPr>
          <w:t>23</w:t>
        </w:r>
        <w:r>
          <w:rPr>
            <w:noProof/>
            <w:webHidden/>
          </w:rPr>
          <w:fldChar w:fldCharType="end"/>
        </w:r>
      </w:hyperlink>
    </w:p>
    <w:p w14:paraId="69E8D95D" w14:textId="28EB6879"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Pr="005758C5">
          <w:rPr>
            <w:rStyle w:val="Hipercze"/>
            <w:noProof/>
          </w:rPr>
          <w:t>Tabela 7 Etapy zmian celów uniwersytetów</w:t>
        </w:r>
        <w:r>
          <w:rPr>
            <w:noProof/>
            <w:webHidden/>
          </w:rPr>
          <w:tab/>
        </w:r>
        <w:r>
          <w:rPr>
            <w:noProof/>
            <w:webHidden/>
          </w:rPr>
          <w:fldChar w:fldCharType="begin"/>
        </w:r>
        <w:r>
          <w:rPr>
            <w:noProof/>
            <w:webHidden/>
          </w:rPr>
          <w:instrText xml:space="preserve"> PAGEREF _Toc125300925 \h </w:instrText>
        </w:r>
        <w:r>
          <w:rPr>
            <w:noProof/>
            <w:webHidden/>
          </w:rPr>
        </w:r>
        <w:r>
          <w:rPr>
            <w:noProof/>
            <w:webHidden/>
          </w:rPr>
          <w:fldChar w:fldCharType="separate"/>
        </w:r>
        <w:r>
          <w:rPr>
            <w:noProof/>
            <w:webHidden/>
          </w:rPr>
          <w:t>36</w:t>
        </w:r>
        <w:r>
          <w:rPr>
            <w:noProof/>
            <w:webHidden/>
          </w:rPr>
          <w:fldChar w:fldCharType="end"/>
        </w:r>
      </w:hyperlink>
    </w:p>
    <w:p w14:paraId="24E7C67D" w14:textId="0B90CBAE"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Pr="005758C5">
          <w:rPr>
            <w:rStyle w:val="Hipercze"/>
            <w:noProof/>
          </w:rPr>
          <w:t>Tabela 8 Relacje pomiędzy elementami podstawowych kultur wpływających na pracowników akademickich</w:t>
        </w:r>
        <w:r>
          <w:rPr>
            <w:noProof/>
            <w:webHidden/>
          </w:rPr>
          <w:tab/>
        </w:r>
        <w:r>
          <w:rPr>
            <w:noProof/>
            <w:webHidden/>
          </w:rPr>
          <w:fldChar w:fldCharType="begin"/>
        </w:r>
        <w:r>
          <w:rPr>
            <w:noProof/>
            <w:webHidden/>
          </w:rPr>
          <w:instrText xml:space="preserve"> PAGEREF _Toc125300926 \h </w:instrText>
        </w:r>
        <w:r>
          <w:rPr>
            <w:noProof/>
            <w:webHidden/>
          </w:rPr>
        </w:r>
        <w:r>
          <w:rPr>
            <w:noProof/>
            <w:webHidden/>
          </w:rPr>
          <w:fldChar w:fldCharType="separate"/>
        </w:r>
        <w:r>
          <w:rPr>
            <w:noProof/>
            <w:webHidden/>
          </w:rPr>
          <w:t>41</w:t>
        </w:r>
        <w:r>
          <w:rPr>
            <w:noProof/>
            <w:webHidden/>
          </w:rPr>
          <w:fldChar w:fldCharType="end"/>
        </w:r>
      </w:hyperlink>
    </w:p>
    <w:p w14:paraId="6AB66CFE" w14:textId="51D93538"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Pr="005758C5">
          <w:rPr>
            <w:rStyle w:val="Hipercze"/>
            <w:noProof/>
          </w:rPr>
          <w:t>Tabela 9 Podział uczelni na 5 segmentów według kategorii prestiżu</w:t>
        </w:r>
        <w:r>
          <w:rPr>
            <w:noProof/>
            <w:webHidden/>
          </w:rPr>
          <w:tab/>
        </w:r>
        <w:r>
          <w:rPr>
            <w:noProof/>
            <w:webHidden/>
          </w:rPr>
          <w:fldChar w:fldCharType="begin"/>
        </w:r>
        <w:r>
          <w:rPr>
            <w:noProof/>
            <w:webHidden/>
          </w:rPr>
          <w:instrText xml:space="preserve"> PAGEREF _Toc125300927 \h </w:instrText>
        </w:r>
        <w:r>
          <w:rPr>
            <w:noProof/>
            <w:webHidden/>
          </w:rPr>
        </w:r>
        <w:r>
          <w:rPr>
            <w:noProof/>
            <w:webHidden/>
          </w:rPr>
          <w:fldChar w:fldCharType="separate"/>
        </w:r>
        <w:r>
          <w:rPr>
            <w:noProof/>
            <w:webHidden/>
          </w:rPr>
          <w:t>48</w:t>
        </w:r>
        <w:r>
          <w:rPr>
            <w:noProof/>
            <w:webHidden/>
          </w:rPr>
          <w:fldChar w:fldCharType="end"/>
        </w:r>
      </w:hyperlink>
    </w:p>
    <w:p w14:paraId="73804654" w14:textId="4D41C482"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Pr="005758C5">
          <w:rPr>
            <w:rStyle w:val="Hipercze"/>
            <w:noProof/>
          </w:rPr>
          <w:t>Tabela 10 Udział kryteriów odnoszących się do prestiżu w ocenie rankingów uczelni wyższych</w:t>
        </w:r>
        <w:r>
          <w:rPr>
            <w:noProof/>
            <w:webHidden/>
          </w:rPr>
          <w:tab/>
        </w:r>
        <w:r>
          <w:rPr>
            <w:noProof/>
            <w:webHidden/>
          </w:rPr>
          <w:fldChar w:fldCharType="begin"/>
        </w:r>
        <w:r>
          <w:rPr>
            <w:noProof/>
            <w:webHidden/>
          </w:rPr>
          <w:instrText xml:space="preserve"> PAGEREF _Toc125300928 \h </w:instrText>
        </w:r>
        <w:r>
          <w:rPr>
            <w:noProof/>
            <w:webHidden/>
          </w:rPr>
        </w:r>
        <w:r>
          <w:rPr>
            <w:noProof/>
            <w:webHidden/>
          </w:rPr>
          <w:fldChar w:fldCharType="separate"/>
        </w:r>
        <w:r>
          <w:rPr>
            <w:noProof/>
            <w:webHidden/>
          </w:rPr>
          <w:t>50</w:t>
        </w:r>
        <w:r>
          <w:rPr>
            <w:noProof/>
            <w:webHidden/>
          </w:rPr>
          <w:fldChar w:fldCharType="end"/>
        </w:r>
      </w:hyperlink>
    </w:p>
    <w:p w14:paraId="1B170099" w14:textId="2CECAF02"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Pr="005758C5">
          <w:rPr>
            <w:rStyle w:val="Hipercze"/>
            <w:noProof/>
          </w:rPr>
          <w:t>Tabela 11 Trzy rodzaj poziomów oporu wobec zmian wg Lozano</w:t>
        </w:r>
        <w:r>
          <w:rPr>
            <w:noProof/>
            <w:webHidden/>
          </w:rPr>
          <w:tab/>
        </w:r>
        <w:r>
          <w:rPr>
            <w:noProof/>
            <w:webHidden/>
          </w:rPr>
          <w:fldChar w:fldCharType="begin"/>
        </w:r>
        <w:r>
          <w:rPr>
            <w:noProof/>
            <w:webHidden/>
          </w:rPr>
          <w:instrText xml:space="preserve"> PAGEREF _Toc125300929 \h </w:instrText>
        </w:r>
        <w:r>
          <w:rPr>
            <w:noProof/>
            <w:webHidden/>
          </w:rPr>
        </w:r>
        <w:r>
          <w:rPr>
            <w:noProof/>
            <w:webHidden/>
          </w:rPr>
          <w:fldChar w:fldCharType="separate"/>
        </w:r>
        <w:r>
          <w:rPr>
            <w:noProof/>
            <w:webHidden/>
          </w:rPr>
          <w:t>58</w:t>
        </w:r>
        <w:r>
          <w:rPr>
            <w:noProof/>
            <w:webHidden/>
          </w:rPr>
          <w:fldChar w:fldCharType="end"/>
        </w:r>
      </w:hyperlink>
    </w:p>
    <w:p w14:paraId="5C7EBFA1" w14:textId="4D429871"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Pr="005758C5">
          <w:rPr>
            <w:rStyle w:val="Hipercze"/>
            <w:noProof/>
          </w:rPr>
          <w:t>Tabela 12 Charakterystyka luk modelu SERVQUAL</w:t>
        </w:r>
        <w:r>
          <w:rPr>
            <w:noProof/>
            <w:webHidden/>
          </w:rPr>
          <w:tab/>
        </w:r>
        <w:r>
          <w:rPr>
            <w:noProof/>
            <w:webHidden/>
          </w:rPr>
          <w:fldChar w:fldCharType="begin"/>
        </w:r>
        <w:r>
          <w:rPr>
            <w:noProof/>
            <w:webHidden/>
          </w:rPr>
          <w:instrText xml:space="preserve"> PAGEREF _Toc125300930 \h </w:instrText>
        </w:r>
        <w:r>
          <w:rPr>
            <w:noProof/>
            <w:webHidden/>
          </w:rPr>
        </w:r>
        <w:r>
          <w:rPr>
            <w:noProof/>
            <w:webHidden/>
          </w:rPr>
          <w:fldChar w:fldCharType="separate"/>
        </w:r>
        <w:r>
          <w:rPr>
            <w:noProof/>
            <w:webHidden/>
          </w:rPr>
          <w:t>64</w:t>
        </w:r>
        <w:r>
          <w:rPr>
            <w:noProof/>
            <w:webHidden/>
          </w:rPr>
          <w:fldChar w:fldCharType="end"/>
        </w:r>
      </w:hyperlink>
    </w:p>
    <w:p w14:paraId="058A595C" w14:textId="22E61186"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Pr="005758C5">
          <w:rPr>
            <w:rStyle w:val="Hipercze"/>
            <w:noProof/>
          </w:rPr>
          <w:t>Tabela 13 Model jakości usług Gummesona (4Q)</w:t>
        </w:r>
        <w:r>
          <w:rPr>
            <w:noProof/>
            <w:webHidden/>
          </w:rPr>
          <w:tab/>
        </w:r>
        <w:r>
          <w:rPr>
            <w:noProof/>
            <w:webHidden/>
          </w:rPr>
          <w:fldChar w:fldCharType="begin"/>
        </w:r>
        <w:r>
          <w:rPr>
            <w:noProof/>
            <w:webHidden/>
          </w:rPr>
          <w:instrText xml:space="preserve"> PAGEREF _Toc125300931 \h </w:instrText>
        </w:r>
        <w:r>
          <w:rPr>
            <w:noProof/>
            <w:webHidden/>
          </w:rPr>
        </w:r>
        <w:r>
          <w:rPr>
            <w:noProof/>
            <w:webHidden/>
          </w:rPr>
          <w:fldChar w:fldCharType="separate"/>
        </w:r>
        <w:r>
          <w:rPr>
            <w:noProof/>
            <w:webHidden/>
          </w:rPr>
          <w:t>67</w:t>
        </w:r>
        <w:r>
          <w:rPr>
            <w:noProof/>
            <w:webHidden/>
          </w:rPr>
          <w:fldChar w:fldCharType="end"/>
        </w:r>
      </w:hyperlink>
    </w:p>
    <w:p w14:paraId="2792D80B" w14:textId="688B2070"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Pr="005758C5">
          <w:rPr>
            <w:rStyle w:val="Hipercze"/>
            <w:noProof/>
          </w:rPr>
          <w:t>Tabela 14 Uniwersalny wzorzec jakości usług wg Kolmana i Tkaczyka</w:t>
        </w:r>
        <w:r>
          <w:rPr>
            <w:noProof/>
            <w:webHidden/>
          </w:rPr>
          <w:tab/>
        </w:r>
        <w:r>
          <w:rPr>
            <w:noProof/>
            <w:webHidden/>
          </w:rPr>
          <w:fldChar w:fldCharType="begin"/>
        </w:r>
        <w:r>
          <w:rPr>
            <w:noProof/>
            <w:webHidden/>
          </w:rPr>
          <w:instrText xml:space="preserve"> PAGEREF _Toc125300932 \h </w:instrText>
        </w:r>
        <w:r>
          <w:rPr>
            <w:noProof/>
            <w:webHidden/>
          </w:rPr>
        </w:r>
        <w:r>
          <w:rPr>
            <w:noProof/>
            <w:webHidden/>
          </w:rPr>
          <w:fldChar w:fldCharType="separate"/>
        </w:r>
        <w:r>
          <w:rPr>
            <w:noProof/>
            <w:webHidden/>
          </w:rPr>
          <w:t>69</w:t>
        </w:r>
        <w:r>
          <w:rPr>
            <w:noProof/>
            <w:webHidden/>
          </w:rPr>
          <w:fldChar w:fldCharType="end"/>
        </w:r>
      </w:hyperlink>
    </w:p>
    <w:p w14:paraId="4776EB9F" w14:textId="5C91D20D"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Pr="005758C5">
          <w:rPr>
            <w:rStyle w:val="Hipercze"/>
            <w:noProof/>
          </w:rPr>
          <w:t>Tabela 15 Kategorie jakości wg Townsenda i Gebhardta</w:t>
        </w:r>
        <w:r>
          <w:rPr>
            <w:noProof/>
            <w:webHidden/>
          </w:rPr>
          <w:tab/>
        </w:r>
        <w:r>
          <w:rPr>
            <w:noProof/>
            <w:webHidden/>
          </w:rPr>
          <w:fldChar w:fldCharType="begin"/>
        </w:r>
        <w:r>
          <w:rPr>
            <w:noProof/>
            <w:webHidden/>
          </w:rPr>
          <w:instrText xml:space="preserve"> PAGEREF _Toc125300933 \h </w:instrText>
        </w:r>
        <w:r>
          <w:rPr>
            <w:noProof/>
            <w:webHidden/>
          </w:rPr>
        </w:r>
        <w:r>
          <w:rPr>
            <w:noProof/>
            <w:webHidden/>
          </w:rPr>
          <w:fldChar w:fldCharType="separate"/>
        </w:r>
        <w:r>
          <w:rPr>
            <w:noProof/>
            <w:webHidden/>
          </w:rPr>
          <w:t>70</w:t>
        </w:r>
        <w:r>
          <w:rPr>
            <w:noProof/>
            <w:webHidden/>
          </w:rPr>
          <w:fldChar w:fldCharType="end"/>
        </w:r>
      </w:hyperlink>
    </w:p>
    <w:p w14:paraId="383A137F" w14:textId="25BCBDC3"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Pr="005758C5">
          <w:rPr>
            <w:rStyle w:val="Hipercze"/>
            <w:noProof/>
          </w:rPr>
          <w:t>Tabela 16 Statystyki rezultatów liczby uzyskanych odpowiedzi uczestników badania kwestionariuszowego</w:t>
        </w:r>
        <w:r>
          <w:rPr>
            <w:noProof/>
            <w:webHidden/>
          </w:rPr>
          <w:tab/>
        </w:r>
        <w:r>
          <w:rPr>
            <w:noProof/>
            <w:webHidden/>
          </w:rPr>
          <w:fldChar w:fldCharType="begin"/>
        </w:r>
        <w:r>
          <w:rPr>
            <w:noProof/>
            <w:webHidden/>
          </w:rPr>
          <w:instrText xml:space="preserve"> PAGEREF _Toc125300934 \h </w:instrText>
        </w:r>
        <w:r>
          <w:rPr>
            <w:noProof/>
            <w:webHidden/>
          </w:rPr>
        </w:r>
        <w:r>
          <w:rPr>
            <w:noProof/>
            <w:webHidden/>
          </w:rPr>
          <w:fldChar w:fldCharType="separate"/>
        </w:r>
        <w:r>
          <w:rPr>
            <w:noProof/>
            <w:webHidden/>
          </w:rPr>
          <w:t>79</w:t>
        </w:r>
        <w:r>
          <w:rPr>
            <w:noProof/>
            <w:webHidden/>
          </w:rPr>
          <w:fldChar w:fldCharType="end"/>
        </w:r>
      </w:hyperlink>
    </w:p>
    <w:p w14:paraId="270AB5B9" w14:textId="0F46BA80"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Pr="005758C5">
          <w:rPr>
            <w:rStyle w:val="Hipercze"/>
            <w:noProof/>
          </w:rPr>
          <w:t>Tabela 17 Typologia interesariuszy wg Mitchell et al.</w:t>
        </w:r>
        <w:r>
          <w:rPr>
            <w:noProof/>
            <w:webHidden/>
          </w:rPr>
          <w:tab/>
        </w:r>
        <w:r>
          <w:rPr>
            <w:noProof/>
            <w:webHidden/>
          </w:rPr>
          <w:fldChar w:fldCharType="begin"/>
        </w:r>
        <w:r>
          <w:rPr>
            <w:noProof/>
            <w:webHidden/>
          </w:rPr>
          <w:instrText xml:space="preserve"> PAGEREF _Toc125300935 \h </w:instrText>
        </w:r>
        <w:r>
          <w:rPr>
            <w:noProof/>
            <w:webHidden/>
          </w:rPr>
        </w:r>
        <w:r>
          <w:rPr>
            <w:noProof/>
            <w:webHidden/>
          </w:rPr>
          <w:fldChar w:fldCharType="separate"/>
        </w:r>
        <w:r>
          <w:rPr>
            <w:noProof/>
            <w:webHidden/>
          </w:rPr>
          <w:t>85</w:t>
        </w:r>
        <w:r>
          <w:rPr>
            <w:noProof/>
            <w:webHidden/>
          </w:rPr>
          <w:fldChar w:fldCharType="end"/>
        </w:r>
      </w:hyperlink>
    </w:p>
    <w:p w14:paraId="60EA31BA" w14:textId="0F0E3531"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Pr="005758C5">
          <w:rPr>
            <w:rStyle w:val="Hipercze"/>
            <w:noProof/>
          </w:rPr>
          <w:t>Tabela 18 Przykładowe cechy interesariuszy uczelni wyższej</w:t>
        </w:r>
        <w:r>
          <w:rPr>
            <w:noProof/>
            <w:webHidden/>
          </w:rPr>
          <w:tab/>
        </w:r>
        <w:r>
          <w:rPr>
            <w:noProof/>
            <w:webHidden/>
          </w:rPr>
          <w:fldChar w:fldCharType="begin"/>
        </w:r>
        <w:r>
          <w:rPr>
            <w:noProof/>
            <w:webHidden/>
          </w:rPr>
          <w:instrText xml:space="preserve"> PAGEREF _Toc125300936 \h </w:instrText>
        </w:r>
        <w:r>
          <w:rPr>
            <w:noProof/>
            <w:webHidden/>
          </w:rPr>
        </w:r>
        <w:r>
          <w:rPr>
            <w:noProof/>
            <w:webHidden/>
          </w:rPr>
          <w:fldChar w:fldCharType="separate"/>
        </w:r>
        <w:r>
          <w:rPr>
            <w:noProof/>
            <w:webHidden/>
          </w:rPr>
          <w:t>86</w:t>
        </w:r>
        <w:r>
          <w:rPr>
            <w:noProof/>
            <w:webHidden/>
          </w:rPr>
          <w:fldChar w:fldCharType="end"/>
        </w:r>
      </w:hyperlink>
    </w:p>
    <w:p w14:paraId="13829D44" w14:textId="574671BA"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Pr="005758C5">
          <w:rPr>
            <w:rStyle w:val="Hipercze"/>
            <w:noProof/>
          </w:rPr>
          <w:t>Tabela 19 Narzędzie do analizy siły oddziaływań interesariuszy na uczelnię</w:t>
        </w:r>
        <w:r>
          <w:rPr>
            <w:noProof/>
            <w:webHidden/>
          </w:rPr>
          <w:tab/>
        </w:r>
        <w:r>
          <w:rPr>
            <w:noProof/>
            <w:webHidden/>
          </w:rPr>
          <w:fldChar w:fldCharType="begin"/>
        </w:r>
        <w:r>
          <w:rPr>
            <w:noProof/>
            <w:webHidden/>
          </w:rPr>
          <w:instrText xml:space="preserve"> PAGEREF _Toc125300937 \h </w:instrText>
        </w:r>
        <w:r>
          <w:rPr>
            <w:noProof/>
            <w:webHidden/>
          </w:rPr>
        </w:r>
        <w:r>
          <w:rPr>
            <w:noProof/>
            <w:webHidden/>
          </w:rPr>
          <w:fldChar w:fldCharType="separate"/>
        </w:r>
        <w:r>
          <w:rPr>
            <w:noProof/>
            <w:webHidden/>
          </w:rPr>
          <w:t>91</w:t>
        </w:r>
        <w:r>
          <w:rPr>
            <w:noProof/>
            <w:webHidden/>
          </w:rPr>
          <w:fldChar w:fldCharType="end"/>
        </w:r>
      </w:hyperlink>
    </w:p>
    <w:p w14:paraId="14D7F460" w14:textId="1C8173D5"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Pr="005758C5">
          <w:rPr>
            <w:rStyle w:val="Hipercze"/>
            <w:noProof/>
          </w:rPr>
          <w:t>Tabela 20. 8 zasad CAF dla edukacji, a grupy interesariuszy</w:t>
        </w:r>
        <w:r>
          <w:rPr>
            <w:noProof/>
            <w:webHidden/>
          </w:rPr>
          <w:tab/>
        </w:r>
        <w:r>
          <w:rPr>
            <w:noProof/>
            <w:webHidden/>
          </w:rPr>
          <w:fldChar w:fldCharType="begin"/>
        </w:r>
        <w:r>
          <w:rPr>
            <w:noProof/>
            <w:webHidden/>
          </w:rPr>
          <w:instrText xml:space="preserve"> PAGEREF _Toc125300938 \h </w:instrText>
        </w:r>
        <w:r>
          <w:rPr>
            <w:noProof/>
            <w:webHidden/>
          </w:rPr>
        </w:r>
        <w:r>
          <w:rPr>
            <w:noProof/>
            <w:webHidden/>
          </w:rPr>
          <w:fldChar w:fldCharType="separate"/>
        </w:r>
        <w:r>
          <w:rPr>
            <w:noProof/>
            <w:webHidden/>
          </w:rPr>
          <w:t>93</w:t>
        </w:r>
        <w:r>
          <w:rPr>
            <w:noProof/>
            <w:webHidden/>
          </w:rPr>
          <w:fldChar w:fldCharType="end"/>
        </w:r>
      </w:hyperlink>
    </w:p>
    <w:p w14:paraId="3BC6C2F8" w14:textId="1BE3BF48"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Pr="005758C5">
          <w:rPr>
            <w:rStyle w:val="Hipercze"/>
            <w:noProof/>
          </w:rPr>
          <w:t>Tabela 21 Relacje między wymaganiami dla wewnętrznych systemów zapewniania jakości kształcenia określonymi w statucie PKA, a standardami ESG (ENQA).</w:t>
        </w:r>
        <w:r>
          <w:rPr>
            <w:noProof/>
            <w:webHidden/>
          </w:rPr>
          <w:tab/>
        </w:r>
        <w:r>
          <w:rPr>
            <w:noProof/>
            <w:webHidden/>
          </w:rPr>
          <w:fldChar w:fldCharType="begin"/>
        </w:r>
        <w:r>
          <w:rPr>
            <w:noProof/>
            <w:webHidden/>
          </w:rPr>
          <w:instrText xml:space="preserve"> PAGEREF _Toc125300939 \h </w:instrText>
        </w:r>
        <w:r>
          <w:rPr>
            <w:noProof/>
            <w:webHidden/>
          </w:rPr>
        </w:r>
        <w:r>
          <w:rPr>
            <w:noProof/>
            <w:webHidden/>
          </w:rPr>
          <w:fldChar w:fldCharType="separate"/>
        </w:r>
        <w:r>
          <w:rPr>
            <w:noProof/>
            <w:webHidden/>
          </w:rPr>
          <w:t>95</w:t>
        </w:r>
        <w:r>
          <w:rPr>
            <w:noProof/>
            <w:webHidden/>
          </w:rPr>
          <w:fldChar w:fldCharType="end"/>
        </w:r>
      </w:hyperlink>
    </w:p>
    <w:p w14:paraId="5332717E" w14:textId="16D21D4C"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Pr="005758C5">
          <w:rPr>
            <w:rStyle w:val="Hipercze"/>
            <w:noProof/>
          </w:rPr>
          <w:t>Tabela 22 Twierdzenia do budowy kwestionariusza badania jakości usług SERVQUAL</w:t>
        </w:r>
        <w:r>
          <w:rPr>
            <w:noProof/>
            <w:webHidden/>
          </w:rPr>
          <w:tab/>
        </w:r>
        <w:r>
          <w:rPr>
            <w:noProof/>
            <w:webHidden/>
          </w:rPr>
          <w:fldChar w:fldCharType="begin"/>
        </w:r>
        <w:r>
          <w:rPr>
            <w:noProof/>
            <w:webHidden/>
          </w:rPr>
          <w:instrText xml:space="preserve"> PAGEREF _Toc125300940 \h </w:instrText>
        </w:r>
        <w:r>
          <w:rPr>
            <w:noProof/>
            <w:webHidden/>
          </w:rPr>
        </w:r>
        <w:r>
          <w:rPr>
            <w:noProof/>
            <w:webHidden/>
          </w:rPr>
          <w:fldChar w:fldCharType="separate"/>
        </w:r>
        <w:r>
          <w:rPr>
            <w:noProof/>
            <w:webHidden/>
          </w:rPr>
          <w:t>100</w:t>
        </w:r>
        <w:r>
          <w:rPr>
            <w:noProof/>
            <w:webHidden/>
          </w:rPr>
          <w:fldChar w:fldCharType="end"/>
        </w:r>
      </w:hyperlink>
    </w:p>
    <w:p w14:paraId="5138E0F7" w14:textId="6213F518"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Pr="005758C5">
          <w:rPr>
            <w:rStyle w:val="Hipercze"/>
            <w:noProof/>
          </w:rPr>
          <w:t>Tabela 23 Przykłady mierników efektów działań uczelni w podziale na kategorie</w:t>
        </w:r>
        <w:r>
          <w:rPr>
            <w:noProof/>
            <w:webHidden/>
          </w:rPr>
          <w:tab/>
        </w:r>
        <w:r>
          <w:rPr>
            <w:noProof/>
            <w:webHidden/>
          </w:rPr>
          <w:fldChar w:fldCharType="begin"/>
        </w:r>
        <w:r>
          <w:rPr>
            <w:noProof/>
            <w:webHidden/>
          </w:rPr>
          <w:instrText xml:space="preserve"> PAGEREF _Toc125300941 \h </w:instrText>
        </w:r>
        <w:r>
          <w:rPr>
            <w:noProof/>
            <w:webHidden/>
          </w:rPr>
        </w:r>
        <w:r>
          <w:rPr>
            <w:noProof/>
            <w:webHidden/>
          </w:rPr>
          <w:fldChar w:fldCharType="separate"/>
        </w:r>
        <w:r>
          <w:rPr>
            <w:noProof/>
            <w:webHidden/>
          </w:rPr>
          <w:t>104</w:t>
        </w:r>
        <w:r>
          <w:rPr>
            <w:noProof/>
            <w:webHidden/>
          </w:rPr>
          <w:fldChar w:fldCharType="end"/>
        </w:r>
      </w:hyperlink>
    </w:p>
    <w:p w14:paraId="0E1B36AE" w14:textId="3F188ACD"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Pr="005758C5">
          <w:rPr>
            <w:rStyle w:val="Hipercze"/>
            <w:noProof/>
          </w:rPr>
          <w:t>Tabela 24 Rola interesariuszy w działaniach na rzez projektowania i doskonalenia systemów zarządzania jakością uczelni.</w:t>
        </w:r>
        <w:r>
          <w:rPr>
            <w:noProof/>
            <w:webHidden/>
          </w:rPr>
          <w:tab/>
        </w:r>
        <w:r>
          <w:rPr>
            <w:noProof/>
            <w:webHidden/>
          </w:rPr>
          <w:fldChar w:fldCharType="begin"/>
        </w:r>
        <w:r>
          <w:rPr>
            <w:noProof/>
            <w:webHidden/>
          </w:rPr>
          <w:instrText xml:space="preserve"> PAGEREF _Toc125300942 \h </w:instrText>
        </w:r>
        <w:r>
          <w:rPr>
            <w:noProof/>
            <w:webHidden/>
          </w:rPr>
        </w:r>
        <w:r>
          <w:rPr>
            <w:noProof/>
            <w:webHidden/>
          </w:rPr>
          <w:fldChar w:fldCharType="separate"/>
        </w:r>
        <w:r>
          <w:rPr>
            <w:noProof/>
            <w:webHidden/>
          </w:rPr>
          <w:t>111</w:t>
        </w:r>
        <w:r>
          <w:rPr>
            <w:noProof/>
            <w:webHidden/>
          </w:rPr>
          <w:fldChar w:fldCharType="end"/>
        </w:r>
      </w:hyperlink>
    </w:p>
    <w:p w14:paraId="450D679C" w14:textId="44BDC4A0"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Pr="005758C5">
          <w:rPr>
            <w:rStyle w:val="Hipercze"/>
            <w:noProof/>
          </w:rPr>
          <w:t>Tabela 25 Wybrane grupy interesariuszy uwzględnione w badaniu satysfakcji interesariuszy polskich uczelni technicznych</w:t>
        </w:r>
        <w:r>
          <w:rPr>
            <w:noProof/>
            <w:webHidden/>
          </w:rPr>
          <w:tab/>
        </w:r>
        <w:r>
          <w:rPr>
            <w:noProof/>
            <w:webHidden/>
          </w:rPr>
          <w:fldChar w:fldCharType="begin"/>
        </w:r>
        <w:r>
          <w:rPr>
            <w:noProof/>
            <w:webHidden/>
          </w:rPr>
          <w:instrText xml:space="preserve"> PAGEREF _Toc125300943 \h </w:instrText>
        </w:r>
        <w:r>
          <w:rPr>
            <w:noProof/>
            <w:webHidden/>
          </w:rPr>
        </w:r>
        <w:r>
          <w:rPr>
            <w:noProof/>
            <w:webHidden/>
          </w:rPr>
          <w:fldChar w:fldCharType="separate"/>
        </w:r>
        <w:r>
          <w:rPr>
            <w:noProof/>
            <w:webHidden/>
          </w:rPr>
          <w:t>116</w:t>
        </w:r>
        <w:r>
          <w:rPr>
            <w:noProof/>
            <w:webHidden/>
          </w:rPr>
          <w:fldChar w:fldCharType="end"/>
        </w:r>
      </w:hyperlink>
    </w:p>
    <w:p w14:paraId="2E4CA091" w14:textId="7D39F472"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Pr="005758C5">
          <w:rPr>
            <w:rStyle w:val="Hipercze"/>
            <w:noProof/>
          </w:rPr>
          <w:t>Tabela 26 Zestawienie rodzajów użytych pytań na poszczególnych kwestionariuszach badania satysfakcji interesariuszy</w:t>
        </w:r>
        <w:r>
          <w:rPr>
            <w:noProof/>
            <w:webHidden/>
          </w:rPr>
          <w:tab/>
        </w:r>
        <w:r>
          <w:rPr>
            <w:noProof/>
            <w:webHidden/>
          </w:rPr>
          <w:fldChar w:fldCharType="begin"/>
        </w:r>
        <w:r>
          <w:rPr>
            <w:noProof/>
            <w:webHidden/>
          </w:rPr>
          <w:instrText xml:space="preserve"> PAGEREF _Toc125300944 \h </w:instrText>
        </w:r>
        <w:r>
          <w:rPr>
            <w:noProof/>
            <w:webHidden/>
          </w:rPr>
        </w:r>
        <w:r>
          <w:rPr>
            <w:noProof/>
            <w:webHidden/>
          </w:rPr>
          <w:fldChar w:fldCharType="separate"/>
        </w:r>
        <w:r>
          <w:rPr>
            <w:noProof/>
            <w:webHidden/>
          </w:rPr>
          <w:t>117</w:t>
        </w:r>
        <w:r>
          <w:rPr>
            <w:noProof/>
            <w:webHidden/>
          </w:rPr>
          <w:fldChar w:fldCharType="end"/>
        </w:r>
      </w:hyperlink>
    </w:p>
    <w:p w14:paraId="4CB8ACCC" w14:textId="4ECCACF2" w:rsidR="00C24DBA" w:rsidRDefault="00C24DBA">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Pr="005758C5">
          <w:rPr>
            <w:rStyle w:val="Hipercze"/>
            <w:noProof/>
          </w:rPr>
          <w:t>Tabela 27 Lista uczelni technicznych planowanych do badania satysfakcji interesariuszy</w:t>
        </w:r>
        <w:r>
          <w:rPr>
            <w:noProof/>
            <w:webHidden/>
          </w:rPr>
          <w:tab/>
        </w:r>
        <w:r>
          <w:rPr>
            <w:noProof/>
            <w:webHidden/>
          </w:rPr>
          <w:fldChar w:fldCharType="begin"/>
        </w:r>
        <w:r>
          <w:rPr>
            <w:noProof/>
            <w:webHidden/>
          </w:rPr>
          <w:instrText xml:space="preserve"> PAGEREF _Toc125300945 \h </w:instrText>
        </w:r>
        <w:r>
          <w:rPr>
            <w:noProof/>
            <w:webHidden/>
          </w:rPr>
        </w:r>
        <w:r>
          <w:rPr>
            <w:noProof/>
            <w:webHidden/>
          </w:rPr>
          <w:fldChar w:fldCharType="separate"/>
        </w:r>
        <w:r>
          <w:rPr>
            <w:noProof/>
            <w:webHidden/>
          </w:rPr>
          <w:t>151</w:t>
        </w:r>
        <w:r>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64" w:name="_Toc125300891"/>
      <w:r w:rsidRPr="00233788">
        <w:lastRenderedPageBreak/>
        <w:t>Wykaz załączników</w:t>
      </w:r>
      <w:bookmarkEnd w:id="26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65" w:name="_Ref66902367"/>
      <w:bookmarkStart w:id="266"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65"/>
      <w:bookmarkEnd w:id="26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67" w:name="_Toc125300893"/>
      <w:r w:rsidRPr="00233788">
        <w:lastRenderedPageBreak/>
        <w:t>Załącznik 2 - Kwestionariusze badania satysfakcji interesariuszy</w:t>
      </w:r>
      <w:bookmarkEnd w:id="26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68"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6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4238280F" w:rsidR="00F4633F" w:rsidRPr="00233788" w:rsidRDefault="00F4633F" w:rsidP="004E7B54">
      <w:pPr>
        <w:pStyle w:val="Tytutabeli"/>
      </w:pPr>
      <w:bookmarkStart w:id="269" w:name="_Toc125300945"/>
      <w:r w:rsidRPr="00233788">
        <w:t xml:space="preserve">Tabela </w:t>
      </w:r>
      <w:fldSimple w:instr=" SEQ Tabela \* ARABIC ">
        <w:r w:rsidR="00C24DBA">
          <w:rPr>
            <w:noProof/>
          </w:rPr>
          <w:t>27</w:t>
        </w:r>
      </w:fldSimple>
      <w:r w:rsidRPr="00233788">
        <w:t xml:space="preserve"> Lista uczelni technicznych planowanych do badania satysfakcji interesariuszy</w:t>
      </w:r>
      <w:bookmarkEnd w:id="26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4"/>
      <w:footerReference w:type="default" r:id="rId4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8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19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9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9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08" w:author="DELL" w:date="2015-12-05T23:06:00Z" w:initials="D">
    <w:p w14:paraId="3A6E4E30" w14:textId="77777777" w:rsidR="00920540" w:rsidRDefault="00920540">
      <w:pPr>
        <w:pStyle w:val="Tekstkomentarza"/>
      </w:pPr>
      <w:r>
        <w:rPr>
          <w:rStyle w:val="Odwoaniedokomentarza"/>
        </w:rPr>
        <w:annotationRef/>
      </w:r>
      <w:r>
        <w:t>Uzupełnić</w:t>
      </w:r>
    </w:p>
  </w:comment>
  <w:comment w:id="20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1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22" w:author="DELL" w:date="2015-12-06T18:23:00Z" w:initials="D">
    <w:p w14:paraId="4CD63B83" w14:textId="77777777" w:rsidR="00920540" w:rsidRDefault="00920540">
      <w:pPr>
        <w:pStyle w:val="Tekstkomentarza"/>
      </w:pPr>
      <w:r>
        <w:rPr>
          <w:rStyle w:val="Odwoaniedokomentarza"/>
        </w:rPr>
        <w:annotationRef/>
      </w:r>
      <w:r>
        <w:t>automat</w:t>
      </w:r>
    </w:p>
  </w:comment>
  <w:comment w:id="225"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27" w:author="DELL" w:date="2015-12-02T15:41:00Z" w:initials="D">
    <w:p w14:paraId="4CDDB963" w14:textId="77777777" w:rsidR="00920540" w:rsidRDefault="00920540">
      <w:pPr>
        <w:pStyle w:val="Tekstkomentarza"/>
      </w:pPr>
      <w:r>
        <w:rPr>
          <w:rStyle w:val="Odwoaniedokomentarza"/>
        </w:rPr>
        <w:annotationRef/>
      </w:r>
    </w:p>
  </w:comment>
  <w:comment w:id="22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30" w:author="DELL" w:date="2015-12-02T15:44:00Z" w:initials="D">
    <w:p w14:paraId="25D0A2A0" w14:textId="77777777" w:rsidR="00920540" w:rsidRDefault="00920540" w:rsidP="00331EAF">
      <w:pPr>
        <w:pStyle w:val="Tekstkomentarza"/>
      </w:pPr>
      <w:r>
        <w:rPr>
          <w:rStyle w:val="Odwoaniedokomentarza"/>
        </w:rPr>
        <w:annotationRef/>
      </w:r>
    </w:p>
  </w:comment>
  <w:comment w:id="231" w:author="DELL" w:date="2015-12-07T21:12:00Z" w:initials="D">
    <w:p w14:paraId="4FFBA7F8" w14:textId="77777777" w:rsidR="00920540" w:rsidRDefault="00920540">
      <w:pPr>
        <w:pStyle w:val="Tekstkomentarza"/>
      </w:pPr>
      <w:r>
        <w:rPr>
          <w:rStyle w:val="Odwoaniedokomentarza"/>
        </w:rPr>
        <w:annotationRef/>
      </w:r>
      <w:r>
        <w:t>magisterka</w:t>
      </w:r>
    </w:p>
  </w:comment>
  <w:comment w:id="232" w:author="DELL" w:date="2015-12-07T21:38:00Z" w:initials="D">
    <w:p w14:paraId="0467B8C1" w14:textId="77777777" w:rsidR="00920540" w:rsidRDefault="00920540">
      <w:pPr>
        <w:pStyle w:val="Tekstkomentarza"/>
      </w:pPr>
      <w:r>
        <w:rPr>
          <w:rStyle w:val="Odwoaniedokomentarza"/>
        </w:rPr>
        <w:annotationRef/>
      </w:r>
      <w:r>
        <w:t>magisterka</w:t>
      </w:r>
    </w:p>
  </w:comment>
  <w:comment w:id="23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3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51" w:author="DELL" w:date="2015-12-06T00:26:00Z" w:initials="D">
    <w:p w14:paraId="7FE868D4" w14:textId="77777777" w:rsidR="00920540" w:rsidRDefault="00920540">
      <w:pPr>
        <w:pStyle w:val="Tekstkomentarza"/>
      </w:pPr>
      <w:r>
        <w:rPr>
          <w:rStyle w:val="Odwoaniedokomentarza"/>
        </w:rPr>
        <w:annotationRef/>
      </w:r>
    </w:p>
  </w:comment>
  <w:comment w:id="25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00E2C" w14:textId="77777777" w:rsidR="00E20975" w:rsidRDefault="00E20975" w:rsidP="00807180">
      <w:pPr>
        <w:spacing w:line="240" w:lineRule="auto"/>
      </w:pPr>
      <w:r>
        <w:separator/>
      </w:r>
    </w:p>
  </w:endnote>
  <w:endnote w:type="continuationSeparator" w:id="0">
    <w:p w14:paraId="6FCE2768" w14:textId="77777777" w:rsidR="00E20975" w:rsidRDefault="00E2097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813F4" w14:textId="77777777" w:rsidR="00E20975" w:rsidRDefault="00E20975" w:rsidP="00807180">
      <w:pPr>
        <w:spacing w:line="240" w:lineRule="auto"/>
      </w:pPr>
      <w:r>
        <w:separator/>
      </w:r>
    </w:p>
  </w:footnote>
  <w:footnote w:type="continuationSeparator" w:id="0">
    <w:p w14:paraId="0E53ECA4" w14:textId="77777777" w:rsidR="00E20975" w:rsidRDefault="00E20975" w:rsidP="00807180">
      <w:pPr>
        <w:spacing w:line="240" w:lineRule="auto"/>
      </w:pPr>
      <w:r>
        <w:continuationSeparator/>
      </w:r>
    </w:p>
  </w:footnote>
  <w:footnote w:id="1">
    <w:p w14:paraId="56E73A12" w14:textId="3F63CEED" w:rsidR="009045C9" w:rsidRDefault="009045C9">
      <w:pPr>
        <w:pStyle w:val="Tekstprzypisudolnego"/>
      </w:pPr>
      <w:r>
        <w:rPr>
          <w:rStyle w:val="Odwoanieprzypisudolnego"/>
        </w:rPr>
        <w:footnoteRef/>
      </w:r>
      <w:r>
        <w:t xml:space="preserve"> </w:t>
      </w:r>
      <w:r w:rsidRPr="009045C9">
        <w:t>https://ankietaplus.pl/</w:t>
      </w:r>
    </w:p>
  </w:footnote>
  <w:footnote w:id="2">
    <w:p w14:paraId="7F6C7569" w14:textId="57E8027B" w:rsidR="00883092" w:rsidRDefault="00883092">
      <w:pPr>
        <w:pStyle w:val="Tekstprzypisudolnego"/>
      </w:pPr>
      <w:r>
        <w:rPr>
          <w:rStyle w:val="Odwoanieprzypisudolnego"/>
        </w:rPr>
        <w:footnoteRef/>
      </w:r>
      <w:r>
        <w:t xml:space="preserve"> Do liczby respondentów ankiet rozpoczętych zakwalifikowano ankiety rozpoczęte z odpowiedziami wskazującymi na osoby pełnoletnie, należące do co najmniej jednej grupy interesariuszy</w:t>
      </w:r>
    </w:p>
  </w:footnote>
  <w:footnote w:id="3">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975"/>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9.jpeg"/><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JP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13319</TotalTime>
  <Pages>153</Pages>
  <Words>142845</Words>
  <Characters>857070</Characters>
  <Application>Microsoft Office Word</Application>
  <DocSecurity>0</DocSecurity>
  <Lines>7142</Lines>
  <Paragraphs>1995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141</cp:revision>
  <cp:lastPrinted>2022-10-21T12:46:00Z</cp:lastPrinted>
  <dcterms:created xsi:type="dcterms:W3CDTF">2021-05-09T13:07:00Z</dcterms:created>
  <dcterms:modified xsi:type="dcterms:W3CDTF">2023-01-22T16:45:00Z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