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780654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5F9A959" w14:textId="68094961" w:rsidR="000574A6" w:rsidRDefault="00B758DF">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\o "1-3" \h \z \u </w:instrText>
          </w:r>
          <w:r w:rsidRPr="00233788">
            <w:fldChar w:fldCharType="separate"/>
          </w:r>
          <w:hyperlink w:anchor="_Toc137806542" w:history="1">
            <w:r w:rsidR="000574A6" w:rsidRPr="001E129F">
              <w:rPr>
                <w:rStyle w:val="Hipercze"/>
                <w:noProof/>
              </w:rPr>
              <w:t>Pomiar satysfakcji interesariuszy w doskonaleniu systemów zarządzania jakością uczelni technicznych w Polsce</w:t>
            </w:r>
            <w:r w:rsidR="000574A6">
              <w:rPr>
                <w:noProof/>
                <w:webHidden/>
              </w:rPr>
              <w:tab/>
            </w:r>
            <w:r w:rsidR="000574A6">
              <w:rPr>
                <w:noProof/>
                <w:webHidden/>
              </w:rPr>
              <w:fldChar w:fldCharType="begin"/>
            </w:r>
            <w:r w:rsidR="000574A6">
              <w:rPr>
                <w:noProof/>
                <w:webHidden/>
              </w:rPr>
              <w:instrText xml:space="preserve"> PAGEREF _Toc137806542 \h </w:instrText>
            </w:r>
            <w:r w:rsidR="000574A6">
              <w:rPr>
                <w:noProof/>
                <w:webHidden/>
              </w:rPr>
            </w:r>
            <w:r w:rsidR="000574A6">
              <w:rPr>
                <w:noProof/>
                <w:webHidden/>
              </w:rPr>
              <w:fldChar w:fldCharType="separate"/>
            </w:r>
            <w:r w:rsidR="007E4AC1">
              <w:rPr>
                <w:noProof/>
                <w:webHidden/>
              </w:rPr>
              <w:t>1</w:t>
            </w:r>
            <w:r w:rsidR="000574A6">
              <w:rPr>
                <w:noProof/>
                <w:webHidden/>
              </w:rPr>
              <w:fldChar w:fldCharType="end"/>
            </w:r>
          </w:hyperlink>
        </w:p>
        <w:p w14:paraId="45E27999" w14:textId="130168F9"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3" w:history="1">
            <w:r w:rsidR="000574A6" w:rsidRPr="001E129F">
              <w:rPr>
                <w:rStyle w:val="Hipercze"/>
                <w:noProof/>
              </w:rPr>
              <w:t>Geneza Pracy</w:t>
            </w:r>
            <w:r w:rsidR="000574A6">
              <w:rPr>
                <w:noProof/>
                <w:webHidden/>
              </w:rPr>
              <w:tab/>
            </w:r>
            <w:r w:rsidR="000574A6">
              <w:rPr>
                <w:noProof/>
                <w:webHidden/>
              </w:rPr>
              <w:fldChar w:fldCharType="begin"/>
            </w:r>
            <w:r w:rsidR="000574A6">
              <w:rPr>
                <w:noProof/>
                <w:webHidden/>
              </w:rPr>
              <w:instrText xml:space="preserve"> PAGEREF _Toc137806543 \h </w:instrText>
            </w:r>
            <w:r w:rsidR="000574A6">
              <w:rPr>
                <w:noProof/>
                <w:webHidden/>
              </w:rPr>
            </w:r>
            <w:r w:rsidR="000574A6">
              <w:rPr>
                <w:noProof/>
                <w:webHidden/>
              </w:rPr>
              <w:fldChar w:fldCharType="separate"/>
            </w:r>
            <w:r w:rsidR="007E4AC1">
              <w:rPr>
                <w:noProof/>
                <w:webHidden/>
              </w:rPr>
              <w:t>5</w:t>
            </w:r>
            <w:r w:rsidR="000574A6">
              <w:rPr>
                <w:noProof/>
                <w:webHidden/>
              </w:rPr>
              <w:fldChar w:fldCharType="end"/>
            </w:r>
          </w:hyperlink>
        </w:p>
        <w:p w14:paraId="1C5FBA40" w14:textId="7637A6ED"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4" w:history="1">
            <w:r w:rsidR="000574A6" w:rsidRPr="001E129F">
              <w:rPr>
                <w:rStyle w:val="Hipercze"/>
                <w:noProof/>
              </w:rPr>
              <w:t>Wstęp</w:t>
            </w:r>
            <w:r w:rsidR="000574A6">
              <w:rPr>
                <w:noProof/>
                <w:webHidden/>
              </w:rPr>
              <w:tab/>
            </w:r>
            <w:r w:rsidR="000574A6">
              <w:rPr>
                <w:noProof/>
                <w:webHidden/>
              </w:rPr>
              <w:fldChar w:fldCharType="begin"/>
            </w:r>
            <w:r w:rsidR="000574A6">
              <w:rPr>
                <w:noProof/>
                <w:webHidden/>
              </w:rPr>
              <w:instrText xml:space="preserve"> PAGEREF _Toc137806544 \h </w:instrText>
            </w:r>
            <w:r w:rsidR="000574A6">
              <w:rPr>
                <w:noProof/>
                <w:webHidden/>
              </w:rPr>
            </w:r>
            <w:r w:rsidR="000574A6">
              <w:rPr>
                <w:noProof/>
                <w:webHidden/>
              </w:rPr>
              <w:fldChar w:fldCharType="separate"/>
            </w:r>
            <w:r w:rsidR="007E4AC1">
              <w:rPr>
                <w:noProof/>
                <w:webHidden/>
              </w:rPr>
              <w:t>9</w:t>
            </w:r>
            <w:r w:rsidR="000574A6">
              <w:rPr>
                <w:noProof/>
                <w:webHidden/>
              </w:rPr>
              <w:fldChar w:fldCharType="end"/>
            </w:r>
          </w:hyperlink>
        </w:p>
        <w:p w14:paraId="1F78F0A9" w14:textId="6DAFC6D3"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45" w:history="1">
            <w:r w:rsidR="000574A6" w:rsidRPr="001E129F">
              <w:rPr>
                <w:rStyle w:val="Hipercze"/>
                <w:noProof/>
              </w:rPr>
              <w:t>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jakością usług uczelni w Polsce</w:t>
            </w:r>
            <w:r w:rsidR="000574A6">
              <w:rPr>
                <w:noProof/>
                <w:webHidden/>
              </w:rPr>
              <w:tab/>
            </w:r>
            <w:r w:rsidR="000574A6">
              <w:rPr>
                <w:noProof/>
                <w:webHidden/>
              </w:rPr>
              <w:fldChar w:fldCharType="begin"/>
            </w:r>
            <w:r w:rsidR="000574A6">
              <w:rPr>
                <w:noProof/>
                <w:webHidden/>
              </w:rPr>
              <w:instrText xml:space="preserve"> PAGEREF _Toc137806545 \h </w:instrText>
            </w:r>
            <w:r w:rsidR="000574A6">
              <w:rPr>
                <w:noProof/>
                <w:webHidden/>
              </w:rPr>
            </w:r>
            <w:r w:rsidR="000574A6">
              <w:rPr>
                <w:noProof/>
                <w:webHidden/>
              </w:rPr>
              <w:fldChar w:fldCharType="separate"/>
            </w:r>
            <w:r w:rsidR="007E4AC1">
              <w:rPr>
                <w:noProof/>
                <w:webHidden/>
              </w:rPr>
              <w:t>10</w:t>
            </w:r>
            <w:r w:rsidR="000574A6">
              <w:rPr>
                <w:noProof/>
                <w:webHidden/>
              </w:rPr>
              <w:fldChar w:fldCharType="end"/>
            </w:r>
          </w:hyperlink>
        </w:p>
        <w:p w14:paraId="7DB53AD7" w14:textId="3621B53D"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46" w:history="1">
            <w:r w:rsidR="000574A6" w:rsidRPr="001E129F">
              <w:rPr>
                <w:rStyle w:val="Hipercze"/>
                <w:noProof/>
              </w:rPr>
              <w:t>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Wyzwania zarządzania uczelnią wyższą</w:t>
            </w:r>
            <w:r w:rsidR="000574A6">
              <w:rPr>
                <w:noProof/>
                <w:webHidden/>
              </w:rPr>
              <w:tab/>
            </w:r>
            <w:r w:rsidR="000574A6">
              <w:rPr>
                <w:noProof/>
                <w:webHidden/>
              </w:rPr>
              <w:fldChar w:fldCharType="begin"/>
            </w:r>
            <w:r w:rsidR="000574A6">
              <w:rPr>
                <w:noProof/>
                <w:webHidden/>
              </w:rPr>
              <w:instrText xml:space="preserve"> PAGEREF _Toc137806546 \h </w:instrText>
            </w:r>
            <w:r w:rsidR="000574A6">
              <w:rPr>
                <w:noProof/>
                <w:webHidden/>
              </w:rPr>
            </w:r>
            <w:r w:rsidR="000574A6">
              <w:rPr>
                <w:noProof/>
                <w:webHidden/>
              </w:rPr>
              <w:fldChar w:fldCharType="separate"/>
            </w:r>
            <w:r w:rsidR="007E4AC1">
              <w:rPr>
                <w:noProof/>
                <w:webHidden/>
              </w:rPr>
              <w:t>10</w:t>
            </w:r>
            <w:r w:rsidR="000574A6">
              <w:rPr>
                <w:noProof/>
                <w:webHidden/>
              </w:rPr>
              <w:fldChar w:fldCharType="end"/>
            </w:r>
          </w:hyperlink>
        </w:p>
        <w:p w14:paraId="2C9F33D5" w14:textId="20FEF56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7" w:history="1">
            <w:r w:rsidR="000574A6" w:rsidRPr="001E129F">
              <w:rPr>
                <w:rStyle w:val="Hipercze"/>
                <w:noProof/>
              </w:rPr>
              <w:t>1.1.1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Historyczne i współczesne koncepcje zarządzania uczelnią</w:t>
            </w:r>
            <w:r w:rsidR="000574A6">
              <w:rPr>
                <w:noProof/>
                <w:webHidden/>
              </w:rPr>
              <w:tab/>
            </w:r>
            <w:r w:rsidR="000574A6">
              <w:rPr>
                <w:noProof/>
                <w:webHidden/>
              </w:rPr>
              <w:fldChar w:fldCharType="begin"/>
            </w:r>
            <w:r w:rsidR="000574A6">
              <w:rPr>
                <w:noProof/>
                <w:webHidden/>
              </w:rPr>
              <w:instrText xml:space="preserve"> PAGEREF _Toc137806547 \h </w:instrText>
            </w:r>
            <w:r w:rsidR="000574A6">
              <w:rPr>
                <w:noProof/>
                <w:webHidden/>
              </w:rPr>
            </w:r>
            <w:r w:rsidR="000574A6">
              <w:rPr>
                <w:noProof/>
                <w:webHidden/>
              </w:rPr>
              <w:fldChar w:fldCharType="separate"/>
            </w:r>
            <w:r w:rsidR="007E4AC1">
              <w:rPr>
                <w:noProof/>
                <w:webHidden/>
              </w:rPr>
              <w:t>10</w:t>
            </w:r>
            <w:r w:rsidR="000574A6">
              <w:rPr>
                <w:noProof/>
                <w:webHidden/>
              </w:rPr>
              <w:fldChar w:fldCharType="end"/>
            </w:r>
          </w:hyperlink>
        </w:p>
        <w:p w14:paraId="7294313E" w14:textId="04F7B34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8" w:history="1">
            <w:r w:rsidR="000574A6" w:rsidRPr="001E129F">
              <w:rPr>
                <w:rStyle w:val="Hipercze"/>
                <w:noProof/>
              </w:rPr>
              <w:t>1.1.2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Zmiany organizacyjne współczesnych uniwersytetów</w:t>
            </w:r>
            <w:r w:rsidR="000574A6">
              <w:rPr>
                <w:noProof/>
                <w:webHidden/>
              </w:rPr>
              <w:tab/>
            </w:r>
            <w:r w:rsidR="000574A6">
              <w:rPr>
                <w:noProof/>
                <w:webHidden/>
              </w:rPr>
              <w:fldChar w:fldCharType="begin"/>
            </w:r>
            <w:r w:rsidR="000574A6">
              <w:rPr>
                <w:noProof/>
                <w:webHidden/>
              </w:rPr>
              <w:instrText xml:space="preserve"> PAGEREF _Toc137806548 \h </w:instrText>
            </w:r>
            <w:r w:rsidR="000574A6">
              <w:rPr>
                <w:noProof/>
                <w:webHidden/>
              </w:rPr>
            </w:r>
            <w:r w:rsidR="000574A6">
              <w:rPr>
                <w:noProof/>
                <w:webHidden/>
              </w:rPr>
              <w:fldChar w:fldCharType="separate"/>
            </w:r>
            <w:r w:rsidR="007E4AC1">
              <w:rPr>
                <w:noProof/>
                <w:webHidden/>
              </w:rPr>
              <w:t>14</w:t>
            </w:r>
            <w:r w:rsidR="000574A6">
              <w:rPr>
                <w:noProof/>
                <w:webHidden/>
              </w:rPr>
              <w:fldChar w:fldCharType="end"/>
            </w:r>
          </w:hyperlink>
        </w:p>
        <w:p w14:paraId="3A320093" w14:textId="638D888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9" w:history="1">
            <w:r w:rsidR="000574A6" w:rsidRPr="001E129F">
              <w:rPr>
                <w:rStyle w:val="Hipercze"/>
                <w:noProof/>
              </w:rPr>
              <w:t>1.1.3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funkcjonowania uczelni w Polsce</w:t>
            </w:r>
            <w:r w:rsidR="000574A6">
              <w:rPr>
                <w:noProof/>
                <w:webHidden/>
              </w:rPr>
              <w:tab/>
            </w:r>
            <w:r w:rsidR="000574A6">
              <w:rPr>
                <w:noProof/>
                <w:webHidden/>
              </w:rPr>
              <w:fldChar w:fldCharType="begin"/>
            </w:r>
            <w:r w:rsidR="000574A6">
              <w:rPr>
                <w:noProof/>
                <w:webHidden/>
              </w:rPr>
              <w:instrText xml:space="preserve"> PAGEREF _Toc137806549 \h </w:instrText>
            </w:r>
            <w:r w:rsidR="000574A6">
              <w:rPr>
                <w:noProof/>
                <w:webHidden/>
              </w:rPr>
            </w:r>
            <w:r w:rsidR="000574A6">
              <w:rPr>
                <w:noProof/>
                <w:webHidden/>
              </w:rPr>
              <w:fldChar w:fldCharType="separate"/>
            </w:r>
            <w:r w:rsidR="007E4AC1">
              <w:rPr>
                <w:noProof/>
                <w:webHidden/>
              </w:rPr>
              <w:t>26</w:t>
            </w:r>
            <w:r w:rsidR="000574A6">
              <w:rPr>
                <w:noProof/>
                <w:webHidden/>
              </w:rPr>
              <w:fldChar w:fldCharType="end"/>
            </w:r>
          </w:hyperlink>
        </w:p>
        <w:p w14:paraId="2B4CD45B" w14:textId="19D94311"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0" w:history="1">
            <w:r w:rsidR="000574A6" w:rsidRPr="001E129F">
              <w:rPr>
                <w:rStyle w:val="Hipercze"/>
                <w:noProof/>
              </w:rPr>
              <w:t>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uczelniami wyższymi</w:t>
            </w:r>
            <w:r w:rsidR="000574A6">
              <w:rPr>
                <w:noProof/>
                <w:webHidden/>
              </w:rPr>
              <w:tab/>
            </w:r>
            <w:r w:rsidR="000574A6">
              <w:rPr>
                <w:noProof/>
                <w:webHidden/>
              </w:rPr>
              <w:fldChar w:fldCharType="begin"/>
            </w:r>
            <w:r w:rsidR="000574A6">
              <w:rPr>
                <w:noProof/>
                <w:webHidden/>
              </w:rPr>
              <w:instrText xml:space="preserve"> PAGEREF _Toc137806550 \h </w:instrText>
            </w:r>
            <w:r w:rsidR="000574A6">
              <w:rPr>
                <w:noProof/>
                <w:webHidden/>
              </w:rPr>
            </w:r>
            <w:r w:rsidR="000574A6">
              <w:rPr>
                <w:noProof/>
                <w:webHidden/>
              </w:rPr>
              <w:fldChar w:fldCharType="separate"/>
            </w:r>
            <w:r w:rsidR="007E4AC1">
              <w:rPr>
                <w:noProof/>
                <w:webHidden/>
              </w:rPr>
              <w:t>36</w:t>
            </w:r>
            <w:r w:rsidR="000574A6">
              <w:rPr>
                <w:noProof/>
                <w:webHidden/>
              </w:rPr>
              <w:fldChar w:fldCharType="end"/>
            </w:r>
          </w:hyperlink>
        </w:p>
        <w:p w14:paraId="3D7B6F71" w14:textId="637AC64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1" w:history="1">
            <w:r w:rsidR="000574A6" w:rsidRPr="001E129F">
              <w:rPr>
                <w:rStyle w:val="Hipercze"/>
                <w:noProof/>
              </w:rPr>
              <w:t>1.2.1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organizacji uniwersyteckiej</w:t>
            </w:r>
            <w:r w:rsidR="000574A6">
              <w:rPr>
                <w:noProof/>
                <w:webHidden/>
              </w:rPr>
              <w:tab/>
            </w:r>
            <w:r w:rsidR="000574A6">
              <w:rPr>
                <w:noProof/>
                <w:webHidden/>
              </w:rPr>
              <w:fldChar w:fldCharType="begin"/>
            </w:r>
            <w:r w:rsidR="000574A6">
              <w:rPr>
                <w:noProof/>
                <w:webHidden/>
              </w:rPr>
              <w:instrText xml:space="preserve"> PAGEREF _Toc137806551 \h </w:instrText>
            </w:r>
            <w:r w:rsidR="000574A6">
              <w:rPr>
                <w:noProof/>
                <w:webHidden/>
              </w:rPr>
            </w:r>
            <w:r w:rsidR="000574A6">
              <w:rPr>
                <w:noProof/>
                <w:webHidden/>
              </w:rPr>
              <w:fldChar w:fldCharType="separate"/>
            </w:r>
            <w:r w:rsidR="007E4AC1">
              <w:rPr>
                <w:noProof/>
                <w:webHidden/>
              </w:rPr>
              <w:t>36</w:t>
            </w:r>
            <w:r w:rsidR="000574A6">
              <w:rPr>
                <w:noProof/>
                <w:webHidden/>
              </w:rPr>
              <w:fldChar w:fldCharType="end"/>
            </w:r>
          </w:hyperlink>
        </w:p>
        <w:p w14:paraId="436F075C" w14:textId="0F247E02"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2" w:history="1">
            <w:r w:rsidR="000574A6" w:rsidRPr="001E129F">
              <w:rPr>
                <w:rStyle w:val="Hipercze"/>
                <w:noProof/>
              </w:rPr>
              <w:t>1.2.2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Cechy szczególne uniwersyteckiej kultury organizacji</w:t>
            </w:r>
            <w:r w:rsidR="000574A6">
              <w:rPr>
                <w:noProof/>
                <w:webHidden/>
              </w:rPr>
              <w:tab/>
            </w:r>
            <w:r w:rsidR="000574A6">
              <w:rPr>
                <w:noProof/>
                <w:webHidden/>
              </w:rPr>
              <w:fldChar w:fldCharType="begin"/>
            </w:r>
            <w:r w:rsidR="000574A6">
              <w:rPr>
                <w:noProof/>
                <w:webHidden/>
              </w:rPr>
              <w:instrText xml:space="preserve"> PAGEREF _Toc137806552 \h </w:instrText>
            </w:r>
            <w:r w:rsidR="000574A6">
              <w:rPr>
                <w:noProof/>
                <w:webHidden/>
              </w:rPr>
            </w:r>
            <w:r w:rsidR="000574A6">
              <w:rPr>
                <w:noProof/>
                <w:webHidden/>
              </w:rPr>
              <w:fldChar w:fldCharType="separate"/>
            </w:r>
            <w:r w:rsidR="007E4AC1">
              <w:rPr>
                <w:noProof/>
                <w:webHidden/>
              </w:rPr>
              <w:t>41</w:t>
            </w:r>
            <w:r w:rsidR="000574A6">
              <w:rPr>
                <w:noProof/>
                <w:webHidden/>
              </w:rPr>
              <w:fldChar w:fldCharType="end"/>
            </w:r>
          </w:hyperlink>
        </w:p>
        <w:p w14:paraId="157A2EF0" w14:textId="34EA7A02"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3" w:history="1">
            <w:r w:rsidR="000574A6" w:rsidRPr="001E129F">
              <w:rPr>
                <w:rStyle w:val="Hipercze"/>
                <w:noProof/>
              </w:rPr>
              <w:t>1.2.3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roli prestiżu dla zarządzania uczelnią</w:t>
            </w:r>
            <w:r w:rsidR="000574A6">
              <w:rPr>
                <w:noProof/>
                <w:webHidden/>
              </w:rPr>
              <w:tab/>
            </w:r>
            <w:r w:rsidR="000574A6">
              <w:rPr>
                <w:noProof/>
                <w:webHidden/>
              </w:rPr>
              <w:fldChar w:fldCharType="begin"/>
            </w:r>
            <w:r w:rsidR="000574A6">
              <w:rPr>
                <w:noProof/>
                <w:webHidden/>
              </w:rPr>
              <w:instrText xml:space="preserve"> PAGEREF _Toc137806553 \h </w:instrText>
            </w:r>
            <w:r w:rsidR="000574A6">
              <w:rPr>
                <w:noProof/>
                <w:webHidden/>
              </w:rPr>
            </w:r>
            <w:r w:rsidR="000574A6">
              <w:rPr>
                <w:noProof/>
                <w:webHidden/>
              </w:rPr>
              <w:fldChar w:fldCharType="separate"/>
            </w:r>
            <w:r w:rsidR="007E4AC1">
              <w:rPr>
                <w:noProof/>
                <w:webHidden/>
              </w:rPr>
              <w:t>47</w:t>
            </w:r>
            <w:r w:rsidR="000574A6">
              <w:rPr>
                <w:noProof/>
                <w:webHidden/>
              </w:rPr>
              <w:fldChar w:fldCharType="end"/>
            </w:r>
          </w:hyperlink>
        </w:p>
        <w:p w14:paraId="0B6770DA" w14:textId="1217D493"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4" w:history="1">
            <w:r w:rsidR="000574A6" w:rsidRPr="001E129F">
              <w:rPr>
                <w:rStyle w:val="Hipercze"/>
                <w:noProof/>
              </w:rPr>
              <w:t>1.2.4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Środowisko wielu sprzecznych interesów</w:t>
            </w:r>
            <w:r w:rsidR="000574A6">
              <w:rPr>
                <w:noProof/>
                <w:webHidden/>
              </w:rPr>
              <w:tab/>
            </w:r>
            <w:r w:rsidR="000574A6">
              <w:rPr>
                <w:noProof/>
                <w:webHidden/>
              </w:rPr>
              <w:fldChar w:fldCharType="begin"/>
            </w:r>
            <w:r w:rsidR="000574A6">
              <w:rPr>
                <w:noProof/>
                <w:webHidden/>
              </w:rPr>
              <w:instrText xml:space="preserve"> PAGEREF _Toc137806554 \h </w:instrText>
            </w:r>
            <w:r w:rsidR="000574A6">
              <w:rPr>
                <w:noProof/>
                <w:webHidden/>
              </w:rPr>
            </w:r>
            <w:r w:rsidR="000574A6">
              <w:rPr>
                <w:noProof/>
                <w:webHidden/>
              </w:rPr>
              <w:fldChar w:fldCharType="separate"/>
            </w:r>
            <w:r w:rsidR="007E4AC1">
              <w:rPr>
                <w:noProof/>
                <w:webHidden/>
              </w:rPr>
              <w:t>54</w:t>
            </w:r>
            <w:r w:rsidR="000574A6">
              <w:rPr>
                <w:noProof/>
                <w:webHidden/>
              </w:rPr>
              <w:fldChar w:fldCharType="end"/>
            </w:r>
          </w:hyperlink>
        </w:p>
        <w:p w14:paraId="1A610F7F" w14:textId="15F5172C"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5" w:history="1">
            <w:r w:rsidR="000574A6" w:rsidRPr="001E129F">
              <w:rPr>
                <w:rStyle w:val="Hipercze"/>
                <w:noProof/>
              </w:rPr>
              <w:t>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pomiaru jakości w kontekście usług uczelni wyższych</w:t>
            </w:r>
            <w:r w:rsidR="000574A6">
              <w:rPr>
                <w:noProof/>
                <w:webHidden/>
              </w:rPr>
              <w:tab/>
            </w:r>
            <w:r w:rsidR="000574A6">
              <w:rPr>
                <w:noProof/>
                <w:webHidden/>
              </w:rPr>
              <w:fldChar w:fldCharType="begin"/>
            </w:r>
            <w:r w:rsidR="000574A6">
              <w:rPr>
                <w:noProof/>
                <w:webHidden/>
              </w:rPr>
              <w:instrText xml:space="preserve"> PAGEREF _Toc137806555 \h </w:instrText>
            </w:r>
            <w:r w:rsidR="000574A6">
              <w:rPr>
                <w:noProof/>
                <w:webHidden/>
              </w:rPr>
            </w:r>
            <w:r w:rsidR="000574A6">
              <w:rPr>
                <w:noProof/>
                <w:webHidden/>
              </w:rPr>
              <w:fldChar w:fldCharType="separate"/>
            </w:r>
            <w:r w:rsidR="007E4AC1">
              <w:rPr>
                <w:noProof/>
                <w:webHidden/>
              </w:rPr>
              <w:t>63</w:t>
            </w:r>
            <w:r w:rsidR="000574A6">
              <w:rPr>
                <w:noProof/>
                <w:webHidden/>
              </w:rPr>
              <w:fldChar w:fldCharType="end"/>
            </w:r>
          </w:hyperlink>
        </w:p>
        <w:p w14:paraId="189C4CBD" w14:textId="292AF1D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6" w:history="1">
            <w:r w:rsidR="000574A6" w:rsidRPr="001E129F">
              <w:rPr>
                <w:rStyle w:val="Hipercze"/>
                <w:noProof/>
              </w:rPr>
              <w:t>1.3.1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definicje i modele jakości</w:t>
            </w:r>
            <w:r w:rsidR="000574A6">
              <w:rPr>
                <w:noProof/>
                <w:webHidden/>
              </w:rPr>
              <w:tab/>
            </w:r>
            <w:r w:rsidR="000574A6">
              <w:rPr>
                <w:noProof/>
                <w:webHidden/>
              </w:rPr>
              <w:fldChar w:fldCharType="begin"/>
            </w:r>
            <w:r w:rsidR="000574A6">
              <w:rPr>
                <w:noProof/>
                <w:webHidden/>
              </w:rPr>
              <w:instrText xml:space="preserve"> PAGEREF _Toc137806556 \h </w:instrText>
            </w:r>
            <w:r w:rsidR="000574A6">
              <w:rPr>
                <w:noProof/>
                <w:webHidden/>
              </w:rPr>
            </w:r>
            <w:r w:rsidR="000574A6">
              <w:rPr>
                <w:noProof/>
                <w:webHidden/>
              </w:rPr>
              <w:fldChar w:fldCharType="separate"/>
            </w:r>
            <w:r w:rsidR="007E4AC1">
              <w:rPr>
                <w:noProof/>
                <w:webHidden/>
              </w:rPr>
              <w:t>63</w:t>
            </w:r>
            <w:r w:rsidR="000574A6">
              <w:rPr>
                <w:noProof/>
                <w:webHidden/>
              </w:rPr>
              <w:fldChar w:fldCharType="end"/>
            </w:r>
          </w:hyperlink>
        </w:p>
        <w:p w14:paraId="3F389AB8" w14:textId="704A38E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7" w:history="1">
            <w:r w:rsidR="000574A6" w:rsidRPr="001E129F">
              <w:rPr>
                <w:rStyle w:val="Hipercze"/>
                <w:noProof/>
              </w:rPr>
              <w:t>1.3.2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metody pomiaru jakości w kontekście usług edukacyjnych uczelni</w:t>
            </w:r>
            <w:r w:rsidR="000574A6">
              <w:rPr>
                <w:noProof/>
                <w:webHidden/>
              </w:rPr>
              <w:tab/>
            </w:r>
            <w:r w:rsidR="000574A6">
              <w:rPr>
                <w:noProof/>
                <w:webHidden/>
              </w:rPr>
              <w:fldChar w:fldCharType="begin"/>
            </w:r>
            <w:r w:rsidR="000574A6">
              <w:rPr>
                <w:noProof/>
                <w:webHidden/>
              </w:rPr>
              <w:instrText xml:space="preserve"> PAGEREF _Toc137806557 \h </w:instrText>
            </w:r>
            <w:r w:rsidR="000574A6">
              <w:rPr>
                <w:noProof/>
                <w:webHidden/>
              </w:rPr>
            </w:r>
            <w:r w:rsidR="000574A6">
              <w:rPr>
                <w:noProof/>
                <w:webHidden/>
              </w:rPr>
              <w:fldChar w:fldCharType="separate"/>
            </w:r>
            <w:r w:rsidR="007E4AC1">
              <w:rPr>
                <w:noProof/>
                <w:webHidden/>
              </w:rPr>
              <w:t>76</w:t>
            </w:r>
            <w:r w:rsidR="000574A6">
              <w:rPr>
                <w:noProof/>
                <w:webHidden/>
              </w:rPr>
              <w:fldChar w:fldCharType="end"/>
            </w:r>
          </w:hyperlink>
        </w:p>
        <w:p w14:paraId="79945730" w14:textId="5D2A7D4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8" w:history="1">
            <w:r w:rsidR="000574A6" w:rsidRPr="001E129F">
              <w:rPr>
                <w:rStyle w:val="Hipercze"/>
                <w:noProof/>
              </w:rPr>
              <w:t>1.3.3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Rankingi jako szczególna forma pomiaru efektów usług uniwersytetu</w:t>
            </w:r>
            <w:r w:rsidR="000574A6">
              <w:rPr>
                <w:noProof/>
                <w:webHidden/>
              </w:rPr>
              <w:tab/>
            </w:r>
            <w:r w:rsidR="000574A6">
              <w:rPr>
                <w:noProof/>
                <w:webHidden/>
              </w:rPr>
              <w:fldChar w:fldCharType="begin"/>
            </w:r>
            <w:r w:rsidR="000574A6">
              <w:rPr>
                <w:noProof/>
                <w:webHidden/>
              </w:rPr>
              <w:instrText xml:space="preserve"> PAGEREF _Toc137806558 \h </w:instrText>
            </w:r>
            <w:r w:rsidR="000574A6">
              <w:rPr>
                <w:noProof/>
                <w:webHidden/>
              </w:rPr>
            </w:r>
            <w:r w:rsidR="000574A6">
              <w:rPr>
                <w:noProof/>
                <w:webHidden/>
              </w:rPr>
              <w:fldChar w:fldCharType="separate"/>
            </w:r>
            <w:r w:rsidR="007E4AC1">
              <w:rPr>
                <w:noProof/>
                <w:webHidden/>
              </w:rPr>
              <w:t>85</w:t>
            </w:r>
            <w:r w:rsidR="000574A6">
              <w:rPr>
                <w:noProof/>
                <w:webHidden/>
              </w:rPr>
              <w:fldChar w:fldCharType="end"/>
            </w:r>
          </w:hyperlink>
        </w:p>
        <w:p w14:paraId="4AE1BE2E" w14:textId="4DD13E4F"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9" w:history="1">
            <w:r w:rsidR="000574A6" w:rsidRPr="001E129F">
              <w:rPr>
                <w:rStyle w:val="Hipercze"/>
                <w:noProof/>
              </w:rPr>
              <w:t>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Zarządzanie jakością w uczelniach wyższych</w:t>
            </w:r>
            <w:r w:rsidR="000574A6">
              <w:rPr>
                <w:noProof/>
                <w:webHidden/>
              </w:rPr>
              <w:tab/>
            </w:r>
            <w:r w:rsidR="000574A6">
              <w:rPr>
                <w:noProof/>
                <w:webHidden/>
              </w:rPr>
              <w:fldChar w:fldCharType="begin"/>
            </w:r>
            <w:r w:rsidR="000574A6">
              <w:rPr>
                <w:noProof/>
                <w:webHidden/>
              </w:rPr>
              <w:instrText xml:space="preserve"> PAGEREF _Toc137806559 \h </w:instrText>
            </w:r>
            <w:r w:rsidR="000574A6">
              <w:rPr>
                <w:noProof/>
                <w:webHidden/>
              </w:rPr>
            </w:r>
            <w:r w:rsidR="000574A6">
              <w:rPr>
                <w:noProof/>
                <w:webHidden/>
              </w:rPr>
              <w:fldChar w:fldCharType="separate"/>
            </w:r>
            <w:r w:rsidR="007E4AC1">
              <w:rPr>
                <w:noProof/>
                <w:webHidden/>
              </w:rPr>
              <w:t>104</w:t>
            </w:r>
            <w:r w:rsidR="000574A6">
              <w:rPr>
                <w:noProof/>
                <w:webHidden/>
              </w:rPr>
              <w:fldChar w:fldCharType="end"/>
            </w:r>
          </w:hyperlink>
        </w:p>
        <w:p w14:paraId="5149BA5C" w14:textId="764E5B03"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0" w:history="1">
            <w:r w:rsidR="000574A6" w:rsidRPr="001E129F">
              <w:rPr>
                <w:rStyle w:val="Hipercze"/>
                <w:noProof/>
              </w:rPr>
              <w:t>1.4.1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kierownictwa uczelni w zarządzaniu jakością</w:t>
            </w:r>
            <w:r w:rsidR="000574A6">
              <w:rPr>
                <w:noProof/>
                <w:webHidden/>
              </w:rPr>
              <w:tab/>
            </w:r>
            <w:r w:rsidR="000574A6">
              <w:rPr>
                <w:noProof/>
                <w:webHidden/>
              </w:rPr>
              <w:fldChar w:fldCharType="begin"/>
            </w:r>
            <w:r w:rsidR="000574A6">
              <w:rPr>
                <w:noProof/>
                <w:webHidden/>
              </w:rPr>
              <w:instrText xml:space="preserve"> PAGEREF _Toc137806560 \h </w:instrText>
            </w:r>
            <w:r w:rsidR="000574A6">
              <w:rPr>
                <w:noProof/>
                <w:webHidden/>
              </w:rPr>
            </w:r>
            <w:r w:rsidR="000574A6">
              <w:rPr>
                <w:noProof/>
                <w:webHidden/>
              </w:rPr>
              <w:fldChar w:fldCharType="separate"/>
            </w:r>
            <w:r w:rsidR="007E4AC1">
              <w:rPr>
                <w:noProof/>
                <w:webHidden/>
              </w:rPr>
              <w:t>104</w:t>
            </w:r>
            <w:r w:rsidR="000574A6">
              <w:rPr>
                <w:noProof/>
                <w:webHidden/>
              </w:rPr>
              <w:fldChar w:fldCharType="end"/>
            </w:r>
          </w:hyperlink>
        </w:p>
        <w:p w14:paraId="147F387C" w14:textId="104B42C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1" w:history="1">
            <w:r w:rsidR="000574A6" w:rsidRPr="001E129F">
              <w:rPr>
                <w:rStyle w:val="Hipercze"/>
                <w:noProof/>
              </w:rPr>
              <w:t>1.4.2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Istniejące narzędzia wspierające zarządzanie jakością na uniwersytetach</w:t>
            </w:r>
            <w:r w:rsidR="000574A6">
              <w:rPr>
                <w:noProof/>
                <w:webHidden/>
              </w:rPr>
              <w:tab/>
            </w:r>
            <w:r w:rsidR="000574A6">
              <w:rPr>
                <w:noProof/>
                <w:webHidden/>
              </w:rPr>
              <w:fldChar w:fldCharType="begin"/>
            </w:r>
            <w:r w:rsidR="000574A6">
              <w:rPr>
                <w:noProof/>
                <w:webHidden/>
              </w:rPr>
              <w:instrText xml:space="preserve"> PAGEREF _Toc137806561 \h </w:instrText>
            </w:r>
            <w:r w:rsidR="000574A6">
              <w:rPr>
                <w:noProof/>
                <w:webHidden/>
              </w:rPr>
            </w:r>
            <w:r w:rsidR="000574A6">
              <w:rPr>
                <w:noProof/>
                <w:webHidden/>
              </w:rPr>
              <w:fldChar w:fldCharType="separate"/>
            </w:r>
            <w:r w:rsidR="007E4AC1">
              <w:rPr>
                <w:noProof/>
                <w:webHidden/>
              </w:rPr>
              <w:t>104</w:t>
            </w:r>
            <w:r w:rsidR="000574A6">
              <w:rPr>
                <w:noProof/>
                <w:webHidden/>
              </w:rPr>
              <w:fldChar w:fldCharType="end"/>
            </w:r>
          </w:hyperlink>
        </w:p>
        <w:p w14:paraId="6FA6B773" w14:textId="737ED2B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2" w:history="1">
            <w:r w:rsidR="000574A6" w:rsidRPr="001E129F">
              <w:rPr>
                <w:rStyle w:val="Hipercze"/>
                <w:noProof/>
              </w:rPr>
              <w:t>1.4.3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zarządzania jakością uczelni w Polsce</w:t>
            </w:r>
            <w:r w:rsidR="000574A6">
              <w:rPr>
                <w:noProof/>
                <w:webHidden/>
              </w:rPr>
              <w:tab/>
            </w:r>
            <w:r w:rsidR="000574A6">
              <w:rPr>
                <w:noProof/>
                <w:webHidden/>
              </w:rPr>
              <w:fldChar w:fldCharType="begin"/>
            </w:r>
            <w:r w:rsidR="000574A6">
              <w:rPr>
                <w:noProof/>
                <w:webHidden/>
              </w:rPr>
              <w:instrText xml:space="preserve"> PAGEREF _Toc137806562 \h </w:instrText>
            </w:r>
            <w:r w:rsidR="000574A6">
              <w:rPr>
                <w:noProof/>
                <w:webHidden/>
              </w:rPr>
            </w:r>
            <w:r w:rsidR="000574A6">
              <w:rPr>
                <w:noProof/>
                <w:webHidden/>
              </w:rPr>
              <w:fldChar w:fldCharType="separate"/>
            </w:r>
            <w:r w:rsidR="007E4AC1">
              <w:rPr>
                <w:noProof/>
                <w:webHidden/>
              </w:rPr>
              <w:t>112</w:t>
            </w:r>
            <w:r w:rsidR="000574A6">
              <w:rPr>
                <w:noProof/>
                <w:webHidden/>
              </w:rPr>
              <w:fldChar w:fldCharType="end"/>
            </w:r>
          </w:hyperlink>
        </w:p>
        <w:p w14:paraId="69D89EC7" w14:textId="49D90B51"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3" w:history="1">
            <w:r w:rsidR="000574A6" w:rsidRPr="001E129F">
              <w:rPr>
                <w:rStyle w:val="Hipercze"/>
                <w:noProof/>
              </w:rPr>
              <w:t>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Interesariusze uczelni, a wymagania wobec efektów jej działalności</w:t>
            </w:r>
            <w:r w:rsidR="000574A6">
              <w:rPr>
                <w:noProof/>
                <w:webHidden/>
              </w:rPr>
              <w:tab/>
            </w:r>
            <w:r w:rsidR="000574A6">
              <w:rPr>
                <w:noProof/>
                <w:webHidden/>
              </w:rPr>
              <w:fldChar w:fldCharType="begin"/>
            </w:r>
            <w:r w:rsidR="000574A6">
              <w:rPr>
                <w:noProof/>
                <w:webHidden/>
              </w:rPr>
              <w:instrText xml:space="preserve"> PAGEREF _Toc137806563 \h </w:instrText>
            </w:r>
            <w:r w:rsidR="000574A6">
              <w:rPr>
                <w:noProof/>
                <w:webHidden/>
              </w:rPr>
            </w:r>
            <w:r w:rsidR="000574A6">
              <w:rPr>
                <w:noProof/>
                <w:webHidden/>
              </w:rPr>
              <w:fldChar w:fldCharType="separate"/>
            </w:r>
            <w:r w:rsidR="007E4AC1">
              <w:rPr>
                <w:noProof/>
                <w:webHidden/>
              </w:rPr>
              <w:t>112</w:t>
            </w:r>
            <w:r w:rsidR="000574A6">
              <w:rPr>
                <w:noProof/>
                <w:webHidden/>
              </w:rPr>
              <w:fldChar w:fldCharType="end"/>
            </w:r>
          </w:hyperlink>
        </w:p>
        <w:p w14:paraId="365016A1" w14:textId="16332F06"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4" w:history="1">
            <w:r w:rsidR="000574A6" w:rsidRPr="001E129F">
              <w:rPr>
                <w:rStyle w:val="Hipercze"/>
                <w:noProof/>
              </w:rPr>
              <w:t>1.5.1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i rodzaje interesariuszy wg teorii interesariuszy</w:t>
            </w:r>
            <w:r w:rsidR="000574A6">
              <w:rPr>
                <w:noProof/>
                <w:webHidden/>
              </w:rPr>
              <w:tab/>
            </w:r>
            <w:r w:rsidR="000574A6">
              <w:rPr>
                <w:noProof/>
                <w:webHidden/>
              </w:rPr>
              <w:fldChar w:fldCharType="begin"/>
            </w:r>
            <w:r w:rsidR="000574A6">
              <w:rPr>
                <w:noProof/>
                <w:webHidden/>
              </w:rPr>
              <w:instrText xml:space="preserve"> PAGEREF _Toc137806564 \h </w:instrText>
            </w:r>
            <w:r w:rsidR="000574A6">
              <w:rPr>
                <w:noProof/>
                <w:webHidden/>
              </w:rPr>
            </w:r>
            <w:r w:rsidR="000574A6">
              <w:rPr>
                <w:noProof/>
                <w:webHidden/>
              </w:rPr>
              <w:fldChar w:fldCharType="separate"/>
            </w:r>
            <w:r w:rsidR="007E4AC1">
              <w:rPr>
                <w:noProof/>
                <w:webHidden/>
              </w:rPr>
              <w:t>112</w:t>
            </w:r>
            <w:r w:rsidR="000574A6">
              <w:rPr>
                <w:noProof/>
                <w:webHidden/>
              </w:rPr>
              <w:fldChar w:fldCharType="end"/>
            </w:r>
          </w:hyperlink>
        </w:p>
        <w:p w14:paraId="3980EC44" w14:textId="3FB4B7E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5" w:history="1">
            <w:r w:rsidR="000574A6" w:rsidRPr="001E129F">
              <w:rPr>
                <w:rStyle w:val="Hipercze"/>
                <w:noProof/>
              </w:rPr>
              <w:t>1.5.2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Różne oczekiwania poszczególnych grup interesariuszy</w:t>
            </w:r>
            <w:r w:rsidR="000574A6">
              <w:rPr>
                <w:noProof/>
                <w:webHidden/>
              </w:rPr>
              <w:tab/>
            </w:r>
            <w:r w:rsidR="000574A6">
              <w:rPr>
                <w:noProof/>
                <w:webHidden/>
              </w:rPr>
              <w:fldChar w:fldCharType="begin"/>
            </w:r>
            <w:r w:rsidR="000574A6">
              <w:rPr>
                <w:noProof/>
                <w:webHidden/>
              </w:rPr>
              <w:instrText xml:space="preserve"> PAGEREF _Toc137806565 \h </w:instrText>
            </w:r>
            <w:r w:rsidR="000574A6">
              <w:rPr>
                <w:noProof/>
                <w:webHidden/>
              </w:rPr>
            </w:r>
            <w:r w:rsidR="000574A6">
              <w:rPr>
                <w:noProof/>
                <w:webHidden/>
              </w:rPr>
              <w:fldChar w:fldCharType="separate"/>
            </w:r>
            <w:r w:rsidR="007E4AC1">
              <w:rPr>
                <w:noProof/>
                <w:webHidden/>
              </w:rPr>
              <w:t>118</w:t>
            </w:r>
            <w:r w:rsidR="000574A6">
              <w:rPr>
                <w:noProof/>
                <w:webHidden/>
              </w:rPr>
              <w:fldChar w:fldCharType="end"/>
            </w:r>
          </w:hyperlink>
        </w:p>
        <w:p w14:paraId="21F4B503" w14:textId="11D7216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6" w:history="1">
            <w:r w:rsidR="000574A6" w:rsidRPr="001E129F">
              <w:rPr>
                <w:rStyle w:val="Hipercze"/>
                <w:noProof/>
              </w:rPr>
              <w:t>1.5.3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Sposoby komunikacji z różnymi grupami interesariuszy</w:t>
            </w:r>
            <w:r w:rsidR="000574A6">
              <w:rPr>
                <w:noProof/>
                <w:webHidden/>
              </w:rPr>
              <w:tab/>
            </w:r>
            <w:r w:rsidR="000574A6">
              <w:rPr>
                <w:noProof/>
                <w:webHidden/>
              </w:rPr>
              <w:fldChar w:fldCharType="begin"/>
            </w:r>
            <w:r w:rsidR="000574A6">
              <w:rPr>
                <w:noProof/>
                <w:webHidden/>
              </w:rPr>
              <w:instrText xml:space="preserve"> PAGEREF _Toc137806566 \h </w:instrText>
            </w:r>
            <w:r w:rsidR="000574A6">
              <w:rPr>
                <w:noProof/>
                <w:webHidden/>
              </w:rPr>
            </w:r>
            <w:r w:rsidR="000574A6">
              <w:rPr>
                <w:noProof/>
                <w:webHidden/>
              </w:rPr>
              <w:fldChar w:fldCharType="separate"/>
            </w:r>
            <w:r w:rsidR="007E4AC1">
              <w:rPr>
                <w:noProof/>
                <w:webHidden/>
              </w:rPr>
              <w:t>122</w:t>
            </w:r>
            <w:r w:rsidR="000574A6">
              <w:rPr>
                <w:noProof/>
                <w:webHidden/>
              </w:rPr>
              <w:fldChar w:fldCharType="end"/>
            </w:r>
          </w:hyperlink>
        </w:p>
        <w:p w14:paraId="43D0F26E" w14:textId="3D9E7A5E"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67" w:history="1">
            <w:r w:rsidR="000574A6" w:rsidRPr="001E129F">
              <w:rPr>
                <w:rStyle w:val="Hipercze"/>
                <w:noProof/>
              </w:rPr>
              <w:t>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Znaczenie interesariuszy oraz jakości w praktyce publicznych uczelni technicznych w Polsce</w:t>
            </w:r>
            <w:r w:rsidR="000574A6">
              <w:rPr>
                <w:noProof/>
                <w:webHidden/>
              </w:rPr>
              <w:tab/>
            </w:r>
            <w:r w:rsidR="000574A6">
              <w:rPr>
                <w:noProof/>
                <w:webHidden/>
              </w:rPr>
              <w:fldChar w:fldCharType="begin"/>
            </w:r>
            <w:r w:rsidR="000574A6">
              <w:rPr>
                <w:noProof/>
                <w:webHidden/>
              </w:rPr>
              <w:instrText xml:space="preserve"> PAGEREF _Toc137806567 \h </w:instrText>
            </w:r>
            <w:r w:rsidR="000574A6">
              <w:rPr>
                <w:noProof/>
                <w:webHidden/>
              </w:rPr>
            </w:r>
            <w:r w:rsidR="000574A6">
              <w:rPr>
                <w:noProof/>
                <w:webHidden/>
              </w:rPr>
              <w:fldChar w:fldCharType="separate"/>
            </w:r>
            <w:r w:rsidR="007E4AC1">
              <w:rPr>
                <w:noProof/>
                <w:webHidden/>
              </w:rPr>
              <w:t>124</w:t>
            </w:r>
            <w:r w:rsidR="000574A6">
              <w:rPr>
                <w:noProof/>
                <w:webHidden/>
              </w:rPr>
              <w:fldChar w:fldCharType="end"/>
            </w:r>
          </w:hyperlink>
        </w:p>
        <w:p w14:paraId="41F14498" w14:textId="5CC9E380"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8" w:history="1">
            <w:r w:rsidR="000574A6" w:rsidRPr="001E129F">
              <w:rPr>
                <w:rStyle w:val="Hipercze"/>
                <w:noProof/>
              </w:rPr>
              <w:t>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zarządzania jakością w doskonaleniu usług uczelni technicznych</w:t>
            </w:r>
            <w:r w:rsidR="000574A6">
              <w:rPr>
                <w:noProof/>
                <w:webHidden/>
              </w:rPr>
              <w:tab/>
            </w:r>
            <w:r w:rsidR="000574A6">
              <w:rPr>
                <w:noProof/>
                <w:webHidden/>
              </w:rPr>
              <w:fldChar w:fldCharType="begin"/>
            </w:r>
            <w:r w:rsidR="000574A6">
              <w:rPr>
                <w:noProof/>
                <w:webHidden/>
              </w:rPr>
              <w:instrText xml:space="preserve"> PAGEREF _Toc137806568 \h </w:instrText>
            </w:r>
            <w:r w:rsidR="000574A6">
              <w:rPr>
                <w:noProof/>
                <w:webHidden/>
              </w:rPr>
            </w:r>
            <w:r w:rsidR="000574A6">
              <w:rPr>
                <w:noProof/>
                <w:webHidden/>
              </w:rPr>
              <w:fldChar w:fldCharType="separate"/>
            </w:r>
            <w:r w:rsidR="007E4AC1">
              <w:rPr>
                <w:noProof/>
                <w:webHidden/>
              </w:rPr>
              <w:t>124</w:t>
            </w:r>
            <w:r w:rsidR="000574A6">
              <w:rPr>
                <w:noProof/>
                <w:webHidden/>
              </w:rPr>
              <w:fldChar w:fldCharType="end"/>
            </w:r>
          </w:hyperlink>
        </w:p>
        <w:p w14:paraId="5FE164DE" w14:textId="7DC73E9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9" w:history="1">
            <w:r w:rsidR="000574A6" w:rsidRPr="001E129F">
              <w:rPr>
                <w:rStyle w:val="Hipercze"/>
                <w:noProof/>
              </w:rPr>
              <w:t>2.1.1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Jakość i jej doskonalenie w kontekście wybranych systemów zarządzania jakością uczelni</w:t>
            </w:r>
            <w:r w:rsidR="000574A6">
              <w:rPr>
                <w:noProof/>
                <w:webHidden/>
              </w:rPr>
              <w:tab/>
            </w:r>
            <w:r w:rsidR="000574A6">
              <w:rPr>
                <w:noProof/>
                <w:webHidden/>
              </w:rPr>
              <w:fldChar w:fldCharType="begin"/>
            </w:r>
            <w:r w:rsidR="000574A6">
              <w:rPr>
                <w:noProof/>
                <w:webHidden/>
              </w:rPr>
              <w:instrText xml:space="preserve"> PAGEREF _Toc137806569 \h </w:instrText>
            </w:r>
            <w:r w:rsidR="000574A6">
              <w:rPr>
                <w:noProof/>
                <w:webHidden/>
              </w:rPr>
            </w:r>
            <w:r w:rsidR="000574A6">
              <w:rPr>
                <w:noProof/>
                <w:webHidden/>
              </w:rPr>
              <w:fldChar w:fldCharType="separate"/>
            </w:r>
            <w:r w:rsidR="007E4AC1">
              <w:rPr>
                <w:noProof/>
                <w:webHidden/>
              </w:rPr>
              <w:t>124</w:t>
            </w:r>
            <w:r w:rsidR="000574A6">
              <w:rPr>
                <w:noProof/>
                <w:webHidden/>
              </w:rPr>
              <w:fldChar w:fldCharType="end"/>
            </w:r>
          </w:hyperlink>
        </w:p>
        <w:p w14:paraId="64E776D5" w14:textId="5B367220"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0" w:history="1">
            <w:r w:rsidR="000574A6" w:rsidRPr="001E129F">
              <w:rPr>
                <w:rStyle w:val="Hipercze"/>
                <w:noProof/>
              </w:rPr>
              <w:t>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Różnice w postrzeganiu jakości przez różne grupy interesariuszy</w:t>
            </w:r>
            <w:r w:rsidR="000574A6">
              <w:rPr>
                <w:noProof/>
                <w:webHidden/>
              </w:rPr>
              <w:tab/>
            </w:r>
            <w:r w:rsidR="000574A6">
              <w:rPr>
                <w:noProof/>
                <w:webHidden/>
              </w:rPr>
              <w:fldChar w:fldCharType="begin"/>
            </w:r>
            <w:r w:rsidR="000574A6">
              <w:rPr>
                <w:noProof/>
                <w:webHidden/>
              </w:rPr>
              <w:instrText xml:space="preserve"> PAGEREF _Toc137806570 \h </w:instrText>
            </w:r>
            <w:r w:rsidR="000574A6">
              <w:rPr>
                <w:noProof/>
                <w:webHidden/>
              </w:rPr>
            </w:r>
            <w:r w:rsidR="000574A6">
              <w:rPr>
                <w:noProof/>
                <w:webHidden/>
              </w:rPr>
              <w:fldChar w:fldCharType="separate"/>
            </w:r>
            <w:r w:rsidR="007E4AC1">
              <w:rPr>
                <w:noProof/>
                <w:webHidden/>
              </w:rPr>
              <w:t>124</w:t>
            </w:r>
            <w:r w:rsidR="000574A6">
              <w:rPr>
                <w:noProof/>
                <w:webHidden/>
              </w:rPr>
              <w:fldChar w:fldCharType="end"/>
            </w:r>
          </w:hyperlink>
        </w:p>
        <w:p w14:paraId="1EC6AF95" w14:textId="6FD7986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1" w:history="1">
            <w:r w:rsidR="000574A6" w:rsidRPr="001E129F">
              <w:rPr>
                <w:rStyle w:val="Hipercze"/>
                <w:noProof/>
              </w:rPr>
              <w:t>2.2.1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Założenia i cele badań statystyczno-empirycznych</w:t>
            </w:r>
            <w:r w:rsidR="000574A6">
              <w:rPr>
                <w:noProof/>
                <w:webHidden/>
              </w:rPr>
              <w:tab/>
            </w:r>
            <w:r w:rsidR="000574A6">
              <w:rPr>
                <w:noProof/>
                <w:webHidden/>
              </w:rPr>
              <w:fldChar w:fldCharType="begin"/>
            </w:r>
            <w:r w:rsidR="000574A6">
              <w:rPr>
                <w:noProof/>
                <w:webHidden/>
              </w:rPr>
              <w:instrText xml:space="preserve"> PAGEREF _Toc137806571 \h </w:instrText>
            </w:r>
            <w:r w:rsidR="000574A6">
              <w:rPr>
                <w:noProof/>
                <w:webHidden/>
              </w:rPr>
            </w:r>
            <w:r w:rsidR="000574A6">
              <w:rPr>
                <w:noProof/>
                <w:webHidden/>
              </w:rPr>
              <w:fldChar w:fldCharType="separate"/>
            </w:r>
            <w:r w:rsidR="007E4AC1">
              <w:rPr>
                <w:noProof/>
                <w:webHidden/>
              </w:rPr>
              <w:t>124</w:t>
            </w:r>
            <w:r w:rsidR="000574A6">
              <w:rPr>
                <w:noProof/>
                <w:webHidden/>
              </w:rPr>
              <w:fldChar w:fldCharType="end"/>
            </w:r>
          </w:hyperlink>
        </w:p>
        <w:p w14:paraId="474AB7AD" w14:textId="1165A572"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2" w:history="1">
            <w:r w:rsidR="000574A6" w:rsidRPr="001E129F">
              <w:rPr>
                <w:rStyle w:val="Hipercze"/>
                <w:noProof/>
              </w:rPr>
              <w:t>2.2.2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jakościowego</w:t>
            </w:r>
            <w:r w:rsidR="000574A6">
              <w:rPr>
                <w:noProof/>
                <w:webHidden/>
              </w:rPr>
              <w:tab/>
            </w:r>
            <w:r w:rsidR="000574A6">
              <w:rPr>
                <w:noProof/>
                <w:webHidden/>
              </w:rPr>
              <w:fldChar w:fldCharType="begin"/>
            </w:r>
            <w:r w:rsidR="000574A6">
              <w:rPr>
                <w:noProof/>
                <w:webHidden/>
              </w:rPr>
              <w:instrText xml:space="preserve"> PAGEREF _Toc137806572 \h </w:instrText>
            </w:r>
            <w:r w:rsidR="000574A6">
              <w:rPr>
                <w:noProof/>
                <w:webHidden/>
              </w:rPr>
            </w:r>
            <w:r w:rsidR="000574A6">
              <w:rPr>
                <w:noProof/>
                <w:webHidden/>
              </w:rPr>
              <w:fldChar w:fldCharType="separate"/>
            </w:r>
            <w:r w:rsidR="007E4AC1">
              <w:rPr>
                <w:noProof/>
                <w:webHidden/>
              </w:rPr>
              <w:t>124</w:t>
            </w:r>
            <w:r w:rsidR="000574A6">
              <w:rPr>
                <w:noProof/>
                <w:webHidden/>
              </w:rPr>
              <w:fldChar w:fldCharType="end"/>
            </w:r>
          </w:hyperlink>
        </w:p>
        <w:p w14:paraId="18754BCE" w14:textId="2E7E5AF1"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3" w:history="1">
            <w:r w:rsidR="000574A6" w:rsidRPr="001E129F">
              <w:rPr>
                <w:rStyle w:val="Hipercze"/>
                <w:noProof/>
              </w:rPr>
              <w:t>2.2.3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Doskonalenie jakości z perspektywy różnych grup interesariuszy uczelni</w:t>
            </w:r>
            <w:r w:rsidR="000574A6">
              <w:rPr>
                <w:noProof/>
                <w:webHidden/>
              </w:rPr>
              <w:tab/>
            </w:r>
            <w:r w:rsidR="000574A6">
              <w:rPr>
                <w:noProof/>
                <w:webHidden/>
              </w:rPr>
              <w:fldChar w:fldCharType="begin"/>
            </w:r>
            <w:r w:rsidR="000574A6">
              <w:rPr>
                <w:noProof/>
                <w:webHidden/>
              </w:rPr>
              <w:instrText xml:space="preserve"> PAGEREF _Toc137806573 \h </w:instrText>
            </w:r>
            <w:r w:rsidR="000574A6">
              <w:rPr>
                <w:noProof/>
                <w:webHidden/>
              </w:rPr>
            </w:r>
            <w:r w:rsidR="000574A6">
              <w:rPr>
                <w:noProof/>
                <w:webHidden/>
              </w:rPr>
              <w:fldChar w:fldCharType="separate"/>
            </w:r>
            <w:r w:rsidR="007E4AC1">
              <w:rPr>
                <w:noProof/>
                <w:webHidden/>
              </w:rPr>
              <w:t>129</w:t>
            </w:r>
            <w:r w:rsidR="000574A6">
              <w:rPr>
                <w:noProof/>
                <w:webHidden/>
              </w:rPr>
              <w:fldChar w:fldCharType="end"/>
            </w:r>
          </w:hyperlink>
        </w:p>
        <w:p w14:paraId="66E9DD26" w14:textId="2F3C1E41"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4" w:history="1">
            <w:r w:rsidR="000574A6" w:rsidRPr="001E129F">
              <w:rPr>
                <w:rStyle w:val="Hipercze"/>
                <w:noProof/>
              </w:rPr>
              <w:t>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Rola interesariuszy w praktyce zarządzania uczelniami technicznymi w Polsce</w:t>
            </w:r>
            <w:r w:rsidR="000574A6">
              <w:rPr>
                <w:noProof/>
                <w:webHidden/>
              </w:rPr>
              <w:tab/>
            </w:r>
            <w:r w:rsidR="000574A6">
              <w:rPr>
                <w:noProof/>
                <w:webHidden/>
              </w:rPr>
              <w:fldChar w:fldCharType="begin"/>
            </w:r>
            <w:r w:rsidR="000574A6">
              <w:rPr>
                <w:noProof/>
                <w:webHidden/>
              </w:rPr>
              <w:instrText xml:space="preserve"> PAGEREF _Toc137806574 \h </w:instrText>
            </w:r>
            <w:r w:rsidR="000574A6">
              <w:rPr>
                <w:noProof/>
                <w:webHidden/>
              </w:rPr>
            </w:r>
            <w:r w:rsidR="000574A6">
              <w:rPr>
                <w:noProof/>
                <w:webHidden/>
              </w:rPr>
              <w:fldChar w:fldCharType="separate"/>
            </w:r>
            <w:r w:rsidR="007E4AC1">
              <w:rPr>
                <w:noProof/>
                <w:webHidden/>
              </w:rPr>
              <w:t>129</w:t>
            </w:r>
            <w:r w:rsidR="000574A6">
              <w:rPr>
                <w:noProof/>
                <w:webHidden/>
              </w:rPr>
              <w:fldChar w:fldCharType="end"/>
            </w:r>
          </w:hyperlink>
        </w:p>
        <w:p w14:paraId="34D5E74D" w14:textId="234268EA"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75" w:history="1">
            <w:r w:rsidR="000574A6" w:rsidRPr="001E129F">
              <w:rPr>
                <w:rStyle w:val="Hipercze"/>
                <w:noProof/>
              </w:rPr>
              <w:t>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zarządzania jakością uczelni z uwzględnieniem interesariuszy</w:t>
            </w:r>
            <w:r w:rsidR="000574A6">
              <w:rPr>
                <w:noProof/>
                <w:webHidden/>
              </w:rPr>
              <w:tab/>
            </w:r>
            <w:r w:rsidR="000574A6">
              <w:rPr>
                <w:noProof/>
                <w:webHidden/>
              </w:rPr>
              <w:fldChar w:fldCharType="begin"/>
            </w:r>
            <w:r w:rsidR="000574A6">
              <w:rPr>
                <w:noProof/>
                <w:webHidden/>
              </w:rPr>
              <w:instrText xml:space="preserve"> PAGEREF _Toc137806575 \h </w:instrText>
            </w:r>
            <w:r w:rsidR="000574A6">
              <w:rPr>
                <w:noProof/>
                <w:webHidden/>
              </w:rPr>
            </w:r>
            <w:r w:rsidR="000574A6">
              <w:rPr>
                <w:noProof/>
                <w:webHidden/>
              </w:rPr>
              <w:fldChar w:fldCharType="separate"/>
            </w:r>
            <w:r w:rsidR="007E4AC1">
              <w:rPr>
                <w:noProof/>
                <w:webHidden/>
              </w:rPr>
              <w:t>130</w:t>
            </w:r>
            <w:r w:rsidR="000574A6">
              <w:rPr>
                <w:noProof/>
                <w:webHidden/>
              </w:rPr>
              <w:fldChar w:fldCharType="end"/>
            </w:r>
          </w:hyperlink>
        </w:p>
        <w:p w14:paraId="0D174F6A" w14:textId="640C79B8"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6" w:history="1">
            <w:r w:rsidR="000574A6" w:rsidRPr="001E129F">
              <w:rPr>
                <w:rStyle w:val="Hipercze"/>
                <w:noProof/>
              </w:rPr>
              <w:t>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Metodologia doskonalenia jakości z wykorzystaniem pomiaru Indeksu Satysfakcji Interesariuszy</w:t>
            </w:r>
            <w:r w:rsidR="000574A6">
              <w:rPr>
                <w:noProof/>
                <w:webHidden/>
              </w:rPr>
              <w:tab/>
            </w:r>
            <w:r w:rsidR="000574A6">
              <w:rPr>
                <w:noProof/>
                <w:webHidden/>
              </w:rPr>
              <w:fldChar w:fldCharType="begin"/>
            </w:r>
            <w:r w:rsidR="000574A6">
              <w:rPr>
                <w:noProof/>
                <w:webHidden/>
              </w:rPr>
              <w:instrText xml:space="preserve"> PAGEREF _Toc137806576 \h </w:instrText>
            </w:r>
            <w:r w:rsidR="000574A6">
              <w:rPr>
                <w:noProof/>
                <w:webHidden/>
              </w:rPr>
            </w:r>
            <w:r w:rsidR="000574A6">
              <w:rPr>
                <w:noProof/>
                <w:webHidden/>
              </w:rPr>
              <w:fldChar w:fldCharType="separate"/>
            </w:r>
            <w:r w:rsidR="007E4AC1">
              <w:rPr>
                <w:noProof/>
                <w:webHidden/>
              </w:rPr>
              <w:t>130</w:t>
            </w:r>
            <w:r w:rsidR="000574A6">
              <w:rPr>
                <w:noProof/>
                <w:webHidden/>
              </w:rPr>
              <w:fldChar w:fldCharType="end"/>
            </w:r>
          </w:hyperlink>
        </w:p>
        <w:p w14:paraId="524E5233" w14:textId="085F2A4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7" w:history="1">
            <w:r w:rsidR="000574A6" w:rsidRPr="001E129F">
              <w:rPr>
                <w:rStyle w:val="Hipercze"/>
                <w:noProof/>
              </w:rPr>
              <w:t>3.1.1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Pomiar satysfakcji interesariuszy uczelni wyższych technicznych jako efektu działań uczelni</w:t>
            </w:r>
            <w:r w:rsidR="000574A6">
              <w:rPr>
                <w:noProof/>
                <w:webHidden/>
              </w:rPr>
              <w:tab/>
            </w:r>
            <w:r w:rsidR="000574A6">
              <w:rPr>
                <w:noProof/>
                <w:webHidden/>
              </w:rPr>
              <w:fldChar w:fldCharType="begin"/>
            </w:r>
            <w:r w:rsidR="000574A6">
              <w:rPr>
                <w:noProof/>
                <w:webHidden/>
              </w:rPr>
              <w:instrText xml:space="preserve"> PAGEREF _Toc137806577 \h </w:instrText>
            </w:r>
            <w:r w:rsidR="000574A6">
              <w:rPr>
                <w:noProof/>
                <w:webHidden/>
              </w:rPr>
            </w:r>
            <w:r w:rsidR="000574A6">
              <w:rPr>
                <w:noProof/>
                <w:webHidden/>
              </w:rPr>
              <w:fldChar w:fldCharType="separate"/>
            </w:r>
            <w:r w:rsidR="007E4AC1">
              <w:rPr>
                <w:noProof/>
                <w:webHidden/>
              </w:rPr>
              <w:t>145</w:t>
            </w:r>
            <w:r w:rsidR="000574A6">
              <w:rPr>
                <w:noProof/>
                <w:webHidden/>
              </w:rPr>
              <w:fldChar w:fldCharType="end"/>
            </w:r>
          </w:hyperlink>
        </w:p>
        <w:p w14:paraId="21B44D50" w14:textId="39C4ED2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8" w:history="1">
            <w:r w:rsidR="000574A6" w:rsidRPr="001E129F">
              <w:rPr>
                <w:rStyle w:val="Hipercze"/>
                <w:noProof/>
              </w:rPr>
              <w:t>3.1.2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i założenia badań statystyczno-empirycznych</w:t>
            </w:r>
            <w:r w:rsidR="000574A6">
              <w:rPr>
                <w:noProof/>
                <w:webHidden/>
              </w:rPr>
              <w:tab/>
            </w:r>
            <w:r w:rsidR="000574A6">
              <w:rPr>
                <w:noProof/>
                <w:webHidden/>
              </w:rPr>
              <w:fldChar w:fldCharType="begin"/>
            </w:r>
            <w:r w:rsidR="000574A6">
              <w:rPr>
                <w:noProof/>
                <w:webHidden/>
              </w:rPr>
              <w:instrText xml:space="preserve"> PAGEREF _Toc137806578 \h </w:instrText>
            </w:r>
            <w:r w:rsidR="000574A6">
              <w:rPr>
                <w:noProof/>
                <w:webHidden/>
              </w:rPr>
            </w:r>
            <w:r w:rsidR="000574A6">
              <w:rPr>
                <w:noProof/>
                <w:webHidden/>
              </w:rPr>
              <w:fldChar w:fldCharType="separate"/>
            </w:r>
            <w:r w:rsidR="007E4AC1">
              <w:rPr>
                <w:noProof/>
                <w:webHidden/>
              </w:rPr>
              <w:t>130</w:t>
            </w:r>
            <w:r w:rsidR="000574A6">
              <w:rPr>
                <w:noProof/>
                <w:webHidden/>
              </w:rPr>
              <w:fldChar w:fldCharType="end"/>
            </w:r>
          </w:hyperlink>
        </w:p>
        <w:p w14:paraId="1D06C74A" w14:textId="3B6A183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9" w:history="1">
            <w:r w:rsidR="000574A6" w:rsidRPr="001E129F">
              <w:rPr>
                <w:rStyle w:val="Hipercze"/>
                <w:noProof/>
              </w:rPr>
              <w:t>3.1.3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kwestionariuszowego</w:t>
            </w:r>
            <w:r w:rsidR="000574A6">
              <w:rPr>
                <w:noProof/>
                <w:webHidden/>
              </w:rPr>
              <w:tab/>
            </w:r>
            <w:r w:rsidR="000574A6">
              <w:rPr>
                <w:noProof/>
                <w:webHidden/>
              </w:rPr>
              <w:fldChar w:fldCharType="begin"/>
            </w:r>
            <w:r w:rsidR="000574A6">
              <w:rPr>
                <w:noProof/>
                <w:webHidden/>
              </w:rPr>
              <w:instrText xml:space="preserve"> PAGEREF _Toc137806579 \h </w:instrText>
            </w:r>
            <w:r w:rsidR="000574A6">
              <w:rPr>
                <w:noProof/>
                <w:webHidden/>
              </w:rPr>
            </w:r>
            <w:r w:rsidR="000574A6">
              <w:rPr>
                <w:noProof/>
                <w:webHidden/>
              </w:rPr>
              <w:fldChar w:fldCharType="separate"/>
            </w:r>
            <w:r w:rsidR="007E4AC1">
              <w:rPr>
                <w:noProof/>
                <w:webHidden/>
              </w:rPr>
              <w:t>135</w:t>
            </w:r>
            <w:r w:rsidR="000574A6">
              <w:rPr>
                <w:noProof/>
                <w:webHidden/>
              </w:rPr>
              <w:fldChar w:fldCharType="end"/>
            </w:r>
          </w:hyperlink>
        </w:p>
        <w:p w14:paraId="28181177" w14:textId="618FBFE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0" w:history="1">
            <w:r w:rsidR="000574A6" w:rsidRPr="001E129F">
              <w:rPr>
                <w:rStyle w:val="Hipercze"/>
                <w:noProof/>
              </w:rPr>
              <w:t>3.1.4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relacji między Satysfakcją intereasariuszy a wartościami Indeksu Wyceny Rynkowej Absolwenta</w:t>
            </w:r>
            <w:r w:rsidR="000574A6">
              <w:rPr>
                <w:noProof/>
                <w:webHidden/>
              </w:rPr>
              <w:tab/>
            </w:r>
            <w:r w:rsidR="000574A6">
              <w:rPr>
                <w:noProof/>
                <w:webHidden/>
              </w:rPr>
              <w:fldChar w:fldCharType="begin"/>
            </w:r>
            <w:r w:rsidR="000574A6">
              <w:rPr>
                <w:noProof/>
                <w:webHidden/>
              </w:rPr>
              <w:instrText xml:space="preserve"> PAGEREF _Toc137806580 \h </w:instrText>
            </w:r>
            <w:r w:rsidR="000574A6">
              <w:rPr>
                <w:noProof/>
                <w:webHidden/>
              </w:rPr>
            </w:r>
            <w:r w:rsidR="000574A6">
              <w:rPr>
                <w:noProof/>
                <w:webHidden/>
              </w:rPr>
              <w:fldChar w:fldCharType="separate"/>
            </w:r>
            <w:r w:rsidR="007E4AC1">
              <w:rPr>
                <w:noProof/>
                <w:webHidden/>
              </w:rPr>
              <w:t>145</w:t>
            </w:r>
            <w:r w:rsidR="000574A6">
              <w:rPr>
                <w:noProof/>
                <w:webHidden/>
              </w:rPr>
              <w:fldChar w:fldCharType="end"/>
            </w:r>
          </w:hyperlink>
        </w:p>
        <w:p w14:paraId="3E62C2D2" w14:textId="676766B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1" w:history="1">
            <w:r w:rsidR="000574A6" w:rsidRPr="001E129F">
              <w:rPr>
                <w:rStyle w:val="Hipercze"/>
                <w:noProof/>
              </w:rPr>
              <w:t>3.1.5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(do uzupełnienia) Wskaźniki satysfakcji interesariuszy uczelni technicznych w świetle badań statystyczno-empirycznych</w:t>
            </w:r>
            <w:r w:rsidR="000574A6">
              <w:rPr>
                <w:noProof/>
                <w:webHidden/>
              </w:rPr>
              <w:tab/>
            </w:r>
            <w:r w:rsidR="000574A6">
              <w:rPr>
                <w:noProof/>
                <w:webHidden/>
              </w:rPr>
              <w:fldChar w:fldCharType="begin"/>
            </w:r>
            <w:r w:rsidR="000574A6">
              <w:rPr>
                <w:noProof/>
                <w:webHidden/>
              </w:rPr>
              <w:instrText xml:space="preserve"> PAGEREF _Toc137806581 \h </w:instrText>
            </w:r>
            <w:r w:rsidR="000574A6">
              <w:rPr>
                <w:noProof/>
                <w:webHidden/>
              </w:rPr>
            </w:r>
            <w:r w:rsidR="000574A6">
              <w:rPr>
                <w:noProof/>
                <w:webHidden/>
              </w:rPr>
              <w:fldChar w:fldCharType="separate"/>
            </w:r>
            <w:r w:rsidR="007E4AC1">
              <w:rPr>
                <w:noProof/>
                <w:webHidden/>
              </w:rPr>
              <w:t>168</w:t>
            </w:r>
            <w:r w:rsidR="000574A6">
              <w:rPr>
                <w:noProof/>
                <w:webHidden/>
              </w:rPr>
              <w:fldChar w:fldCharType="end"/>
            </w:r>
          </w:hyperlink>
        </w:p>
        <w:p w14:paraId="6DD8BBCB" w14:textId="173935D2"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2" w:history="1">
            <w:r w:rsidR="000574A6" w:rsidRPr="001E129F">
              <w:rPr>
                <w:rStyle w:val="Hipercze"/>
                <w:noProof/>
              </w:rPr>
              <w:t>3.1.6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Ocena efektów działań uczelni– analiza satysfakcji interesariuszy</w:t>
            </w:r>
            <w:r w:rsidR="000574A6">
              <w:rPr>
                <w:noProof/>
                <w:webHidden/>
              </w:rPr>
              <w:tab/>
            </w:r>
            <w:r w:rsidR="000574A6">
              <w:rPr>
                <w:noProof/>
                <w:webHidden/>
              </w:rPr>
              <w:fldChar w:fldCharType="begin"/>
            </w:r>
            <w:r w:rsidR="000574A6">
              <w:rPr>
                <w:noProof/>
                <w:webHidden/>
              </w:rPr>
              <w:instrText xml:space="preserve"> PAGEREF _Toc137806582 \h </w:instrText>
            </w:r>
            <w:r w:rsidR="000574A6">
              <w:rPr>
                <w:noProof/>
                <w:webHidden/>
              </w:rPr>
            </w:r>
            <w:r w:rsidR="000574A6">
              <w:rPr>
                <w:noProof/>
                <w:webHidden/>
              </w:rPr>
              <w:fldChar w:fldCharType="separate"/>
            </w:r>
            <w:r w:rsidR="007E4AC1">
              <w:rPr>
                <w:noProof/>
                <w:webHidden/>
              </w:rPr>
              <w:t>176</w:t>
            </w:r>
            <w:r w:rsidR="000574A6">
              <w:rPr>
                <w:noProof/>
                <w:webHidden/>
              </w:rPr>
              <w:fldChar w:fldCharType="end"/>
            </w:r>
          </w:hyperlink>
        </w:p>
        <w:p w14:paraId="2EA93BDB" w14:textId="0DEDD27F"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3" w:history="1">
            <w:r w:rsidR="000574A6" w:rsidRPr="001E129F">
              <w:rPr>
                <w:rStyle w:val="Hipercze"/>
                <w:noProof/>
              </w:rPr>
              <w:t>3.1.7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Zastosowanie informacji o satysfakcji interesariuszy w doskonaleniu jakości uczelni</w:t>
            </w:r>
            <w:r w:rsidR="000574A6">
              <w:rPr>
                <w:noProof/>
                <w:webHidden/>
              </w:rPr>
              <w:tab/>
            </w:r>
            <w:r w:rsidR="000574A6">
              <w:rPr>
                <w:noProof/>
                <w:webHidden/>
              </w:rPr>
              <w:fldChar w:fldCharType="begin"/>
            </w:r>
            <w:r w:rsidR="000574A6">
              <w:rPr>
                <w:noProof/>
                <w:webHidden/>
              </w:rPr>
              <w:instrText xml:space="preserve"> PAGEREF _Toc137806583 \h </w:instrText>
            </w:r>
            <w:r w:rsidR="000574A6">
              <w:rPr>
                <w:noProof/>
                <w:webHidden/>
              </w:rPr>
            </w:r>
            <w:r w:rsidR="000574A6">
              <w:rPr>
                <w:noProof/>
                <w:webHidden/>
              </w:rPr>
              <w:fldChar w:fldCharType="separate"/>
            </w:r>
            <w:r w:rsidR="007E4AC1">
              <w:rPr>
                <w:noProof/>
                <w:webHidden/>
              </w:rPr>
              <w:t>176</w:t>
            </w:r>
            <w:r w:rsidR="000574A6">
              <w:rPr>
                <w:noProof/>
                <w:webHidden/>
              </w:rPr>
              <w:fldChar w:fldCharType="end"/>
            </w:r>
          </w:hyperlink>
        </w:p>
        <w:p w14:paraId="2D6A039F" w14:textId="5D9E64CB"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4" w:history="1">
            <w:r w:rsidR="000574A6" w:rsidRPr="001E129F">
              <w:rPr>
                <w:rStyle w:val="Hipercze"/>
                <w:noProof/>
              </w:rPr>
              <w:t>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Model doskonalenia systemów zarządzania jakością polskich uczelni technicznych wykorzystujący informacje z pomiaru satysfakcji interesariuszy uczelni technicznych</w:t>
            </w:r>
            <w:r w:rsidR="000574A6">
              <w:rPr>
                <w:noProof/>
                <w:webHidden/>
              </w:rPr>
              <w:tab/>
            </w:r>
            <w:r w:rsidR="000574A6">
              <w:rPr>
                <w:noProof/>
                <w:webHidden/>
              </w:rPr>
              <w:fldChar w:fldCharType="begin"/>
            </w:r>
            <w:r w:rsidR="000574A6">
              <w:rPr>
                <w:noProof/>
                <w:webHidden/>
              </w:rPr>
              <w:instrText xml:space="preserve"> PAGEREF _Toc137806584 \h </w:instrText>
            </w:r>
            <w:r w:rsidR="000574A6">
              <w:rPr>
                <w:noProof/>
                <w:webHidden/>
              </w:rPr>
            </w:r>
            <w:r w:rsidR="000574A6">
              <w:rPr>
                <w:noProof/>
                <w:webHidden/>
              </w:rPr>
              <w:fldChar w:fldCharType="separate"/>
            </w:r>
            <w:r w:rsidR="007E4AC1">
              <w:rPr>
                <w:noProof/>
                <w:webHidden/>
              </w:rPr>
              <w:t>185</w:t>
            </w:r>
            <w:r w:rsidR="000574A6">
              <w:rPr>
                <w:noProof/>
                <w:webHidden/>
              </w:rPr>
              <w:fldChar w:fldCharType="end"/>
            </w:r>
          </w:hyperlink>
        </w:p>
        <w:p w14:paraId="5719B40A" w14:textId="72BFE75E"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5" w:history="1">
            <w:r w:rsidR="000574A6" w:rsidRPr="001E129F">
              <w:rPr>
                <w:rStyle w:val="Hipercze"/>
                <w:noProof/>
              </w:rPr>
              <w:t>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Propozycja zestawu wybranych wskaźników skuteczności działań uczelni technicznych w Polsce</w:t>
            </w:r>
            <w:r w:rsidR="000574A6">
              <w:rPr>
                <w:noProof/>
                <w:webHidden/>
              </w:rPr>
              <w:tab/>
            </w:r>
            <w:r w:rsidR="000574A6">
              <w:rPr>
                <w:noProof/>
                <w:webHidden/>
              </w:rPr>
              <w:fldChar w:fldCharType="begin"/>
            </w:r>
            <w:r w:rsidR="000574A6">
              <w:rPr>
                <w:noProof/>
                <w:webHidden/>
              </w:rPr>
              <w:instrText xml:space="preserve"> PAGEREF _Toc137806585 \h </w:instrText>
            </w:r>
            <w:r w:rsidR="000574A6">
              <w:rPr>
                <w:noProof/>
                <w:webHidden/>
              </w:rPr>
            </w:r>
            <w:r w:rsidR="000574A6">
              <w:rPr>
                <w:noProof/>
                <w:webHidden/>
              </w:rPr>
              <w:fldChar w:fldCharType="separate"/>
            </w:r>
            <w:r w:rsidR="007E4AC1">
              <w:rPr>
                <w:noProof/>
                <w:webHidden/>
              </w:rPr>
              <w:t>185</w:t>
            </w:r>
            <w:r w:rsidR="000574A6">
              <w:rPr>
                <w:noProof/>
                <w:webHidden/>
              </w:rPr>
              <w:fldChar w:fldCharType="end"/>
            </w:r>
          </w:hyperlink>
        </w:p>
        <w:p w14:paraId="101CD634" w14:textId="194161E0"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6" w:history="1">
            <w:r w:rsidR="000574A6" w:rsidRPr="001E129F">
              <w:rPr>
                <w:rStyle w:val="Hipercze"/>
                <w:noProof/>
              </w:rPr>
              <w:t>3.4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(puste_czy konieczne?) Weryfikacja przydatności metod pomiaru i wskaźników satysfakcji interesariuszy uczelni technicznych w Polsce</w:t>
            </w:r>
            <w:r w:rsidR="000574A6">
              <w:rPr>
                <w:noProof/>
                <w:webHidden/>
              </w:rPr>
              <w:tab/>
            </w:r>
            <w:r w:rsidR="000574A6">
              <w:rPr>
                <w:noProof/>
                <w:webHidden/>
              </w:rPr>
              <w:fldChar w:fldCharType="begin"/>
            </w:r>
            <w:r w:rsidR="000574A6">
              <w:rPr>
                <w:noProof/>
                <w:webHidden/>
              </w:rPr>
              <w:instrText xml:space="preserve"> PAGEREF _Toc137806586 \h </w:instrText>
            </w:r>
            <w:r w:rsidR="000574A6">
              <w:rPr>
                <w:noProof/>
                <w:webHidden/>
              </w:rPr>
            </w:r>
            <w:r w:rsidR="000574A6">
              <w:rPr>
                <w:noProof/>
                <w:webHidden/>
              </w:rPr>
              <w:fldChar w:fldCharType="separate"/>
            </w:r>
            <w:r w:rsidR="007E4AC1">
              <w:rPr>
                <w:noProof/>
                <w:webHidden/>
              </w:rPr>
              <w:t>185</w:t>
            </w:r>
            <w:r w:rsidR="000574A6">
              <w:rPr>
                <w:noProof/>
                <w:webHidden/>
              </w:rPr>
              <w:fldChar w:fldCharType="end"/>
            </w:r>
          </w:hyperlink>
        </w:p>
        <w:p w14:paraId="3D5231F4" w14:textId="524B2B41"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87" w:history="1">
            <w:r w:rsidR="000574A6" w:rsidRPr="001E129F">
              <w:rPr>
                <w:rStyle w:val="Hipercze"/>
                <w:noProof/>
              </w:rPr>
              <w:t>Rekapitulacja</w:t>
            </w:r>
            <w:r w:rsidR="000574A6">
              <w:rPr>
                <w:noProof/>
                <w:webHidden/>
              </w:rPr>
              <w:tab/>
            </w:r>
            <w:r w:rsidR="000574A6">
              <w:rPr>
                <w:noProof/>
                <w:webHidden/>
              </w:rPr>
              <w:fldChar w:fldCharType="begin"/>
            </w:r>
            <w:r w:rsidR="000574A6">
              <w:rPr>
                <w:noProof/>
                <w:webHidden/>
              </w:rPr>
              <w:instrText xml:space="preserve"> PAGEREF _Toc137806587 \h </w:instrText>
            </w:r>
            <w:r w:rsidR="000574A6">
              <w:rPr>
                <w:noProof/>
                <w:webHidden/>
              </w:rPr>
            </w:r>
            <w:r w:rsidR="000574A6">
              <w:rPr>
                <w:noProof/>
                <w:webHidden/>
              </w:rPr>
              <w:fldChar w:fldCharType="separate"/>
            </w:r>
            <w:r w:rsidR="007E4AC1">
              <w:rPr>
                <w:noProof/>
                <w:webHidden/>
              </w:rPr>
              <w:t>186</w:t>
            </w:r>
            <w:r w:rsidR="000574A6">
              <w:rPr>
                <w:noProof/>
                <w:webHidden/>
              </w:rPr>
              <w:fldChar w:fldCharType="end"/>
            </w:r>
          </w:hyperlink>
        </w:p>
        <w:p w14:paraId="155325CD" w14:textId="7CA65BA3"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8" w:history="1">
            <w:r w:rsidR="000574A6" w:rsidRPr="001E129F">
              <w:rPr>
                <w:rStyle w:val="Hipercze"/>
                <w:noProof/>
              </w:rPr>
              <w:t>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w:t>
            </w:r>
            <w:r w:rsidR="000574A6">
              <w:rPr>
                <w:noProof/>
                <w:webHidden/>
              </w:rPr>
              <w:tab/>
            </w:r>
            <w:r w:rsidR="000574A6">
              <w:rPr>
                <w:noProof/>
                <w:webHidden/>
              </w:rPr>
              <w:fldChar w:fldCharType="begin"/>
            </w:r>
            <w:r w:rsidR="000574A6">
              <w:rPr>
                <w:noProof/>
                <w:webHidden/>
              </w:rPr>
              <w:instrText xml:space="preserve"> PAGEREF _Toc137806588 \h </w:instrText>
            </w:r>
            <w:r w:rsidR="000574A6">
              <w:rPr>
                <w:noProof/>
                <w:webHidden/>
              </w:rPr>
            </w:r>
            <w:r w:rsidR="000574A6">
              <w:rPr>
                <w:noProof/>
                <w:webHidden/>
              </w:rPr>
              <w:fldChar w:fldCharType="separate"/>
            </w:r>
            <w:r w:rsidR="007E4AC1">
              <w:rPr>
                <w:noProof/>
                <w:webHidden/>
              </w:rPr>
              <w:t>187</w:t>
            </w:r>
            <w:r w:rsidR="000574A6">
              <w:rPr>
                <w:noProof/>
                <w:webHidden/>
              </w:rPr>
              <w:fldChar w:fldCharType="end"/>
            </w:r>
          </w:hyperlink>
        </w:p>
        <w:p w14:paraId="31DDD9E1" w14:textId="1B901C88"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9" w:history="1">
            <w:r w:rsidR="000574A6" w:rsidRPr="001E129F">
              <w:rPr>
                <w:rStyle w:val="Hipercze"/>
                <w:noProof/>
              </w:rPr>
              <w:t>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 Mendeley</w:t>
            </w:r>
            <w:r w:rsidR="000574A6">
              <w:rPr>
                <w:noProof/>
                <w:webHidden/>
              </w:rPr>
              <w:tab/>
            </w:r>
            <w:r w:rsidR="000574A6">
              <w:rPr>
                <w:noProof/>
                <w:webHidden/>
              </w:rPr>
              <w:fldChar w:fldCharType="begin"/>
            </w:r>
            <w:r w:rsidR="000574A6">
              <w:rPr>
                <w:noProof/>
                <w:webHidden/>
              </w:rPr>
              <w:instrText xml:space="preserve"> PAGEREF _Toc137806589 \h </w:instrText>
            </w:r>
            <w:r w:rsidR="000574A6">
              <w:rPr>
                <w:noProof/>
                <w:webHidden/>
              </w:rPr>
            </w:r>
            <w:r w:rsidR="000574A6">
              <w:rPr>
                <w:noProof/>
                <w:webHidden/>
              </w:rPr>
              <w:fldChar w:fldCharType="separate"/>
            </w:r>
            <w:r w:rsidR="007E4AC1">
              <w:rPr>
                <w:noProof/>
                <w:webHidden/>
              </w:rPr>
              <w:t>188</w:t>
            </w:r>
            <w:r w:rsidR="000574A6">
              <w:rPr>
                <w:noProof/>
                <w:webHidden/>
              </w:rPr>
              <w:fldChar w:fldCharType="end"/>
            </w:r>
          </w:hyperlink>
        </w:p>
        <w:p w14:paraId="26FC4D41" w14:textId="50891B65"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0" w:history="1">
            <w:r w:rsidR="000574A6" w:rsidRPr="001E129F">
              <w:rPr>
                <w:rStyle w:val="Hipercze"/>
                <w:noProof/>
              </w:rPr>
              <w:t>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rysunków</w:t>
            </w:r>
            <w:r w:rsidR="000574A6">
              <w:rPr>
                <w:noProof/>
                <w:webHidden/>
              </w:rPr>
              <w:tab/>
            </w:r>
            <w:r w:rsidR="000574A6">
              <w:rPr>
                <w:noProof/>
                <w:webHidden/>
              </w:rPr>
              <w:fldChar w:fldCharType="begin"/>
            </w:r>
            <w:r w:rsidR="000574A6">
              <w:rPr>
                <w:noProof/>
                <w:webHidden/>
              </w:rPr>
              <w:instrText xml:space="preserve"> PAGEREF _Toc137806590 \h </w:instrText>
            </w:r>
            <w:r w:rsidR="000574A6">
              <w:rPr>
                <w:noProof/>
                <w:webHidden/>
              </w:rPr>
            </w:r>
            <w:r w:rsidR="000574A6">
              <w:rPr>
                <w:noProof/>
                <w:webHidden/>
              </w:rPr>
              <w:fldChar w:fldCharType="separate"/>
            </w:r>
            <w:r w:rsidR="007E4AC1">
              <w:rPr>
                <w:noProof/>
                <w:webHidden/>
              </w:rPr>
              <w:t>203</w:t>
            </w:r>
            <w:r w:rsidR="000574A6">
              <w:rPr>
                <w:noProof/>
                <w:webHidden/>
              </w:rPr>
              <w:fldChar w:fldCharType="end"/>
            </w:r>
          </w:hyperlink>
        </w:p>
        <w:p w14:paraId="382C7927" w14:textId="380F0923"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1" w:history="1">
            <w:r w:rsidR="000574A6" w:rsidRPr="001E129F">
              <w:rPr>
                <w:rStyle w:val="Hipercze"/>
                <w:noProof/>
              </w:rPr>
              <w:t>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Tabel</w:t>
            </w:r>
            <w:r w:rsidR="000574A6">
              <w:rPr>
                <w:noProof/>
                <w:webHidden/>
              </w:rPr>
              <w:tab/>
            </w:r>
            <w:r w:rsidR="000574A6">
              <w:rPr>
                <w:noProof/>
                <w:webHidden/>
              </w:rPr>
              <w:fldChar w:fldCharType="begin"/>
            </w:r>
            <w:r w:rsidR="000574A6">
              <w:rPr>
                <w:noProof/>
                <w:webHidden/>
              </w:rPr>
              <w:instrText xml:space="preserve"> PAGEREF _Toc137806591 \h </w:instrText>
            </w:r>
            <w:r w:rsidR="000574A6">
              <w:rPr>
                <w:noProof/>
                <w:webHidden/>
              </w:rPr>
            </w:r>
            <w:r w:rsidR="000574A6">
              <w:rPr>
                <w:noProof/>
                <w:webHidden/>
              </w:rPr>
              <w:fldChar w:fldCharType="separate"/>
            </w:r>
            <w:r w:rsidR="007E4AC1">
              <w:rPr>
                <w:noProof/>
                <w:webHidden/>
              </w:rPr>
              <w:t>206</w:t>
            </w:r>
            <w:r w:rsidR="000574A6">
              <w:rPr>
                <w:noProof/>
                <w:webHidden/>
              </w:rPr>
              <w:fldChar w:fldCharType="end"/>
            </w:r>
          </w:hyperlink>
        </w:p>
        <w:p w14:paraId="1D308C09" w14:textId="75F9D3C5"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2" w:history="1">
            <w:r w:rsidR="000574A6" w:rsidRPr="001E129F">
              <w:rPr>
                <w:rStyle w:val="Hipercze"/>
                <w:noProof/>
              </w:rPr>
              <w:t>8</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załączników</w:t>
            </w:r>
            <w:r w:rsidR="000574A6">
              <w:rPr>
                <w:noProof/>
                <w:webHidden/>
              </w:rPr>
              <w:tab/>
            </w:r>
            <w:r w:rsidR="000574A6">
              <w:rPr>
                <w:noProof/>
                <w:webHidden/>
              </w:rPr>
              <w:fldChar w:fldCharType="begin"/>
            </w:r>
            <w:r w:rsidR="000574A6">
              <w:rPr>
                <w:noProof/>
                <w:webHidden/>
              </w:rPr>
              <w:instrText xml:space="preserve"> PAGEREF _Toc137806592 \h </w:instrText>
            </w:r>
            <w:r w:rsidR="000574A6">
              <w:rPr>
                <w:noProof/>
                <w:webHidden/>
              </w:rPr>
            </w:r>
            <w:r w:rsidR="000574A6">
              <w:rPr>
                <w:noProof/>
                <w:webHidden/>
              </w:rPr>
              <w:fldChar w:fldCharType="separate"/>
            </w:r>
            <w:r w:rsidR="007E4AC1">
              <w:rPr>
                <w:noProof/>
                <w:webHidden/>
              </w:rPr>
              <w:t>209</w:t>
            </w:r>
            <w:r w:rsidR="000574A6">
              <w:rPr>
                <w:noProof/>
                <w:webHidden/>
              </w:rPr>
              <w:fldChar w:fldCharType="end"/>
            </w:r>
          </w:hyperlink>
        </w:p>
        <w:p w14:paraId="6A78F7F4" w14:textId="48091628"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3" w:history="1">
            <w:r w:rsidR="000574A6" w:rsidRPr="001E129F">
              <w:rPr>
                <w:rStyle w:val="Hipercze"/>
                <w:noProof/>
              </w:rPr>
              <w:t>Załącznik 1 – Lista głównych zmian wprowadzonych w ramach Konstytucji dla Nauki</w:t>
            </w:r>
            <w:r w:rsidR="000574A6">
              <w:rPr>
                <w:noProof/>
                <w:webHidden/>
              </w:rPr>
              <w:tab/>
            </w:r>
            <w:r w:rsidR="000574A6">
              <w:rPr>
                <w:noProof/>
                <w:webHidden/>
              </w:rPr>
              <w:fldChar w:fldCharType="begin"/>
            </w:r>
            <w:r w:rsidR="000574A6">
              <w:rPr>
                <w:noProof/>
                <w:webHidden/>
              </w:rPr>
              <w:instrText xml:space="preserve"> PAGEREF _Toc137806593 \h </w:instrText>
            </w:r>
            <w:r w:rsidR="000574A6">
              <w:rPr>
                <w:noProof/>
                <w:webHidden/>
              </w:rPr>
            </w:r>
            <w:r w:rsidR="000574A6">
              <w:rPr>
                <w:noProof/>
                <w:webHidden/>
              </w:rPr>
              <w:fldChar w:fldCharType="separate"/>
            </w:r>
            <w:r w:rsidR="007E4AC1">
              <w:rPr>
                <w:noProof/>
                <w:webHidden/>
              </w:rPr>
              <w:t>210</w:t>
            </w:r>
            <w:r w:rsidR="000574A6">
              <w:rPr>
                <w:noProof/>
                <w:webHidden/>
              </w:rPr>
              <w:fldChar w:fldCharType="end"/>
            </w:r>
          </w:hyperlink>
        </w:p>
        <w:p w14:paraId="3DCD3ECE" w14:textId="6E7488E0"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4" w:history="1">
            <w:r w:rsidR="000574A6" w:rsidRPr="001E129F">
              <w:rPr>
                <w:rStyle w:val="Hipercze"/>
                <w:noProof/>
              </w:rPr>
              <w:t>Załącznik 2 - Kwestionariusze badania satysfakcji interesariuszy</w:t>
            </w:r>
            <w:r w:rsidR="000574A6">
              <w:rPr>
                <w:noProof/>
                <w:webHidden/>
              </w:rPr>
              <w:tab/>
            </w:r>
            <w:r w:rsidR="000574A6">
              <w:rPr>
                <w:noProof/>
                <w:webHidden/>
              </w:rPr>
              <w:fldChar w:fldCharType="begin"/>
            </w:r>
            <w:r w:rsidR="000574A6">
              <w:rPr>
                <w:noProof/>
                <w:webHidden/>
              </w:rPr>
              <w:instrText xml:space="preserve"> PAGEREF _Toc137806594 \h </w:instrText>
            </w:r>
            <w:r w:rsidR="000574A6">
              <w:rPr>
                <w:noProof/>
                <w:webHidden/>
              </w:rPr>
            </w:r>
            <w:r w:rsidR="000574A6">
              <w:rPr>
                <w:noProof/>
                <w:webHidden/>
              </w:rPr>
              <w:fldChar w:fldCharType="separate"/>
            </w:r>
            <w:r w:rsidR="007E4AC1">
              <w:rPr>
                <w:noProof/>
                <w:webHidden/>
              </w:rPr>
              <w:t>220</w:t>
            </w:r>
            <w:r w:rsidR="000574A6">
              <w:rPr>
                <w:noProof/>
                <w:webHidden/>
              </w:rPr>
              <w:fldChar w:fldCharType="end"/>
            </w:r>
          </w:hyperlink>
        </w:p>
        <w:p w14:paraId="05EF45A6" w14:textId="1C892AF7"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5" w:history="1">
            <w:r w:rsidR="000574A6" w:rsidRPr="001E129F">
              <w:rPr>
                <w:rStyle w:val="Hipercze"/>
                <w:noProof/>
              </w:rPr>
              <w:t>Załącznik 3 – Lista uczelni zaklasyfikowanych jako uczelnie techniczne w ramach badań uwzględnionych w niniejszej pracy</w:t>
            </w:r>
            <w:r w:rsidR="000574A6">
              <w:rPr>
                <w:noProof/>
                <w:webHidden/>
              </w:rPr>
              <w:tab/>
            </w:r>
            <w:r w:rsidR="000574A6">
              <w:rPr>
                <w:noProof/>
                <w:webHidden/>
              </w:rPr>
              <w:fldChar w:fldCharType="begin"/>
            </w:r>
            <w:r w:rsidR="000574A6">
              <w:rPr>
                <w:noProof/>
                <w:webHidden/>
              </w:rPr>
              <w:instrText xml:space="preserve"> PAGEREF _Toc137806595 \h </w:instrText>
            </w:r>
            <w:r w:rsidR="000574A6">
              <w:rPr>
                <w:noProof/>
                <w:webHidden/>
              </w:rPr>
            </w:r>
            <w:r w:rsidR="000574A6">
              <w:rPr>
                <w:noProof/>
                <w:webHidden/>
              </w:rPr>
              <w:fldChar w:fldCharType="separate"/>
            </w:r>
            <w:r w:rsidR="007E4AC1">
              <w:rPr>
                <w:noProof/>
                <w:webHidden/>
              </w:rPr>
              <w:t>221</w:t>
            </w:r>
            <w:r w:rsidR="000574A6">
              <w:rPr>
                <w:noProof/>
                <w:webHidden/>
              </w:rPr>
              <w:fldChar w:fldCharType="end"/>
            </w:r>
          </w:hyperlink>
        </w:p>
        <w:p w14:paraId="474F987E" w14:textId="5EA35C31"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6" w:history="1">
            <w:r w:rsidR="000574A6" w:rsidRPr="001E129F">
              <w:rPr>
                <w:rStyle w:val="Hipercze"/>
                <w:noProof/>
              </w:rPr>
              <w:t>Załącznik 4 – Propozycja rankingu Światowych uczelni na podstawie rezultatów globalnych THE, ARWU, QS i Webometrics – Ranking RV250</w:t>
            </w:r>
            <w:r w:rsidR="000574A6">
              <w:rPr>
                <w:noProof/>
                <w:webHidden/>
              </w:rPr>
              <w:tab/>
            </w:r>
            <w:r w:rsidR="000574A6">
              <w:rPr>
                <w:noProof/>
                <w:webHidden/>
              </w:rPr>
              <w:fldChar w:fldCharType="begin"/>
            </w:r>
            <w:r w:rsidR="000574A6">
              <w:rPr>
                <w:noProof/>
                <w:webHidden/>
              </w:rPr>
              <w:instrText xml:space="preserve"> PAGEREF _Toc137806596 \h </w:instrText>
            </w:r>
            <w:r w:rsidR="000574A6">
              <w:rPr>
                <w:noProof/>
                <w:webHidden/>
              </w:rPr>
            </w:r>
            <w:r w:rsidR="000574A6">
              <w:rPr>
                <w:noProof/>
                <w:webHidden/>
              </w:rPr>
              <w:fldChar w:fldCharType="separate"/>
            </w:r>
            <w:r w:rsidR="007E4AC1">
              <w:rPr>
                <w:noProof/>
                <w:webHidden/>
              </w:rPr>
              <w:t>222</w:t>
            </w:r>
            <w:r w:rsidR="000574A6">
              <w:rPr>
                <w:noProof/>
                <w:webHidden/>
              </w:rPr>
              <w:fldChar w:fldCharType="end"/>
            </w:r>
          </w:hyperlink>
        </w:p>
        <w:p w14:paraId="69522A61" w14:textId="5399F389"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7806543"/>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110B8E6F" w:rsidR="00C660E7" w:rsidRDefault="006E2B01" w:rsidP="00942F8F">
      <w:pPr>
        <w:numPr>
          <w:ilvl w:val="0"/>
          <w:numId w:val="12"/>
        </w:numPr>
      </w:pPr>
      <w:r>
        <w:t>Absolwenci p</w:t>
      </w:r>
      <w:r w:rsidR="00C660E7">
        <w:t>ubliczn</w:t>
      </w:r>
      <w:r>
        <w:t>ych</w:t>
      </w:r>
      <w:r w:rsidR="00C660E7">
        <w:t xml:space="preserve"> u</w:t>
      </w:r>
      <w:r w:rsidR="00C660E7" w:rsidRPr="00C660E7">
        <w:t>czelni techniczn</w:t>
      </w:r>
      <w:r>
        <w:t>ych</w:t>
      </w:r>
      <w:r w:rsidR="00C660E7" w:rsidRPr="00C660E7">
        <w:t xml:space="preserve"> </w:t>
      </w:r>
      <w:r>
        <w:t xml:space="preserve">są wyżej cenieni na rynku pracy niż absolwenci pozostałych uczelni, a uczelnie techniczne uzyskują wyższe wartości </w:t>
      </w:r>
      <w:r w:rsidR="00C660E7">
        <w:t>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4131A919" w:rsidR="00C660E7" w:rsidRDefault="00C660E7" w:rsidP="00C660E7">
      <w:pPr>
        <w:numPr>
          <w:ilvl w:val="1"/>
          <w:numId w:val="12"/>
        </w:numPr>
      </w:pPr>
      <w:r>
        <w:lastRenderedPageBreak/>
        <w:t>H</w:t>
      </w:r>
      <w:r w:rsidR="00A03226">
        <w:t>3</w:t>
      </w:r>
      <w:r>
        <w:t>a Stopa zatrudnienia wśród absolwentów publicznych uczelni technicznych po roku od uzyskania dyplomu jest wyższa niż stopa zatrudnienia absolwentów pozostałych uczelni w tym samym okresie.</w:t>
      </w:r>
    </w:p>
    <w:p w14:paraId="78DFB159" w14:textId="57143DB5" w:rsidR="00C660E7" w:rsidRDefault="00C660E7" w:rsidP="00C660E7">
      <w:pPr>
        <w:numPr>
          <w:ilvl w:val="1"/>
          <w:numId w:val="12"/>
        </w:numPr>
      </w:pPr>
      <w:r>
        <w:t>H</w:t>
      </w:r>
      <w:r w:rsidR="00A03226">
        <w:t>3</w:t>
      </w:r>
      <w:r>
        <w:t>b Stopa zatrudnienia wśród absolwentów publicznych uczelni technicznych po 3 latach od uzyskania dyplomu jest wyższa niż stopa zatrudnienia absolwentów pozostałych uczelni w tym samym okresie.</w:t>
      </w:r>
    </w:p>
    <w:p w14:paraId="35E3093C" w14:textId="3CCDB8E6" w:rsidR="00C660E7" w:rsidRDefault="00C660E7" w:rsidP="00C660E7">
      <w:pPr>
        <w:numPr>
          <w:ilvl w:val="1"/>
          <w:numId w:val="12"/>
        </w:numPr>
      </w:pPr>
      <w:r>
        <w:t>H</w:t>
      </w:r>
      <w:r w:rsidR="00A03226">
        <w:t>3</w:t>
      </w:r>
      <w:r>
        <w:t>c Średnie zarobki absolwentów publicznych uczelni technicznych po roku od uzyskania dyplomu są wyższe niż średnie zarobki absolwentów pozostałych uczelni w tym samym okresie.</w:t>
      </w:r>
    </w:p>
    <w:p w14:paraId="161ECCFE" w14:textId="6437A153" w:rsidR="00C660E7" w:rsidRDefault="00C660E7" w:rsidP="00C660E7">
      <w:pPr>
        <w:numPr>
          <w:ilvl w:val="1"/>
          <w:numId w:val="12"/>
        </w:numPr>
      </w:pPr>
      <w:r>
        <w:t>H</w:t>
      </w:r>
      <w:r w:rsidR="00A03226">
        <w:t>3</w:t>
      </w:r>
      <w:r>
        <w:t>d Średnie zarobki absolwentów publicznych uczelni technicznych po roku od uzyskania dyplomu są wyższe niż średnie zarobki absolwentów pozostałych uczelni w tym samym okresie.</w:t>
      </w:r>
    </w:p>
    <w:p w14:paraId="226E4008" w14:textId="77777777" w:rsidR="006317F7" w:rsidRDefault="006317F7" w:rsidP="006317F7">
      <w:pPr>
        <w:numPr>
          <w:ilvl w:val="1"/>
          <w:numId w:val="12"/>
        </w:numPr>
      </w:pPr>
      <w:r>
        <w:t>H3e Wartości IWRA dla absolwentów uczelni technicznych po roku od uzyskania dyplomu są wyższe niż dla absolwentów pozostałych uczelni w tym samym okresie.</w:t>
      </w:r>
    </w:p>
    <w:p w14:paraId="408DFEA1" w14:textId="635E035B" w:rsidR="006317F7" w:rsidRDefault="006317F7" w:rsidP="006317F7">
      <w:pPr>
        <w:numPr>
          <w:ilvl w:val="1"/>
          <w:numId w:val="12"/>
        </w:numPr>
      </w:pPr>
      <w:r>
        <w:t>H3f Wartości IWRA dla absolwentów uczelni technicznych po 3 latach od uzyskania dyplomu są wyższe niż dla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09BEB16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{hipoteza szczegółowa do H</w:t>
      </w:r>
      <w:r w:rsidR="00A03226">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lastRenderedPageBreak/>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7806544"/>
      <w:r w:rsidRPr="00233788">
        <w:lastRenderedPageBreak/>
        <w:t>Wstęp</w:t>
      </w:r>
      <w:bookmarkEnd w:id="3"/>
    </w:p>
    <w:p w14:paraId="2980EF4A" w14:textId="2AA9CECD" w:rsidR="009B2CA8" w:rsidRPr="00233788" w:rsidRDefault="00306822" w:rsidP="004E7B54">
      <w:pPr>
        <w:pStyle w:val="Nagwek1"/>
      </w:pPr>
      <w:bookmarkStart w:id="4" w:name="_Toc13780654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7806546"/>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7806547"/>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328827A3"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E4AC1" w:rsidRPr="00233788">
        <w:t xml:space="preserve">Rysunek </w:t>
      </w:r>
      <w:r w:rsidR="007E4AC1">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7E4AC1">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7E4AC1" w:rsidRPr="00233788">
        <w:t xml:space="preserve">Tabela </w:t>
      </w:r>
      <w:r w:rsidR="007E4AC1">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55712631"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7E4AC1">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4D0308A1"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E4AC1">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E4AC1">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7E4AC1">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093FB6AA" w:rsidR="006C581F" w:rsidRPr="00233788" w:rsidRDefault="006C581F" w:rsidP="006C581F">
      <w:pPr>
        <w:pStyle w:val="Tytutabeli"/>
      </w:pPr>
      <w:bookmarkStart w:id="12" w:name="_Ref134896402"/>
      <w:bookmarkStart w:id="13" w:name="_Ref134896403"/>
      <w:bookmarkStart w:id="14" w:name="_Toc138080453"/>
      <w:r w:rsidRPr="00233788">
        <w:t xml:space="preserve">Tabela </w:t>
      </w:r>
      <w:fldSimple w:instr=" SEQ Tabela \* ARABIC ">
        <w:r w:rsidR="007E4AC1">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E33605">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7806548"/>
      <w:r w:rsidRPr="00233788">
        <w:t>Zmiany organizacyjne współczesnych uniwersytetów</w:t>
      </w:r>
      <w:bookmarkEnd w:id="15"/>
      <w:bookmarkEnd w:id="16"/>
    </w:p>
    <w:p w14:paraId="64225CEA" w14:textId="7C0FE5BF"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7E4AC1">
        <w:t>niżej</w:t>
      </w:r>
      <w:r w:rsidR="009D391E">
        <w:fldChar w:fldCharType="end"/>
      </w:r>
      <w:r w:rsidRPr="00233788">
        <w:t>.</w:t>
      </w:r>
    </w:p>
    <w:p w14:paraId="1553683C" w14:textId="12911DED" w:rsidR="000A51B9" w:rsidRPr="00233788" w:rsidRDefault="000A51B9" w:rsidP="000A51B9">
      <w:pPr>
        <w:pStyle w:val="Tytutabeli"/>
      </w:pPr>
      <w:bookmarkStart w:id="17" w:name="_Ref134896517"/>
      <w:bookmarkStart w:id="18" w:name="_Ref134896498"/>
      <w:bookmarkStart w:id="19" w:name="_Toc138080454"/>
      <w:r w:rsidRPr="00233788">
        <w:lastRenderedPageBreak/>
        <w:t xml:space="preserve">Tabela </w:t>
      </w:r>
      <w:fldSimple w:instr=" SEQ Tabela \* ARABIC ">
        <w:r w:rsidR="007E4AC1">
          <w:rPr>
            <w:noProof/>
          </w:rPr>
          <w:t>2</w:t>
        </w:r>
      </w:fldSimple>
      <w:bookmarkEnd w:id="17"/>
      <w:r w:rsidRPr="00233788">
        <w:t xml:space="preserve"> Cechy wyróżniające tworzenie wiedzy typu </w:t>
      </w:r>
      <w:proofErr w:type="spellStart"/>
      <w:r w:rsidRPr="00233788">
        <w:rPr>
          <w:i/>
          <w:iCs/>
        </w:rPr>
        <w:t>mode</w:t>
      </w:r>
      <w:proofErr w:type="spellEnd"/>
      <w:r w:rsidRPr="00233788">
        <w:rPr>
          <w:i/>
          <w:iCs/>
        </w:rPr>
        <w:t xml:space="preserv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35494CEF"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7E4AC1">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7E4AC1" w:rsidRPr="00233788">
        <w:t xml:space="preserve">Tabela </w:t>
      </w:r>
      <w:r w:rsidR="007E4AC1">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1E4EF32D"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7E4AC1">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705FC45D" w:rsidR="000A51B9" w:rsidRPr="00233788" w:rsidRDefault="000A51B9" w:rsidP="000A51B9">
      <w:pPr>
        <w:pStyle w:val="Tytutabeli"/>
      </w:pPr>
      <w:bookmarkStart w:id="20" w:name="_Ref134896641"/>
      <w:bookmarkStart w:id="21" w:name="_Ref134896609"/>
      <w:bookmarkStart w:id="22" w:name="_Toc138080455"/>
      <w:r w:rsidRPr="00233788">
        <w:t xml:space="preserve">Tabela </w:t>
      </w:r>
      <w:fldSimple w:instr=" SEQ Tabela \* ARABIC ">
        <w:r w:rsidR="007E4AC1">
          <w:rPr>
            <w:noProof/>
          </w:rPr>
          <w:t>3</w:t>
        </w:r>
      </w:fldSimple>
      <w:bookmarkEnd w:id="20"/>
      <w:r w:rsidRPr="00233788">
        <w:t xml:space="preserve"> Rekomendacje zmian w strategiach uczelni wg </w:t>
      </w:r>
      <w:proofErr w:type="spellStart"/>
      <w:r w:rsidRPr="00233788">
        <w:t>Pucciarellego</w:t>
      </w:r>
      <w:proofErr w:type="spellEnd"/>
      <w:r w:rsidRPr="00233788">
        <w:t xml:space="preserve">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106236">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2A14CA70"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7E4AC1">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7E4AC1" w:rsidRPr="00233788">
        <w:t xml:space="preserve">Tabela </w:t>
      </w:r>
      <w:r w:rsidR="007E4AC1">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75727">
      <w:pPr>
        <w:pStyle w:val="Akapitzlist"/>
        <w:numPr>
          <w:ilvl w:val="0"/>
          <w:numId w:val="26"/>
        </w:numPr>
      </w:pPr>
      <w:r w:rsidRPr="00233788">
        <w:t>wzmocnić prestiż i udział w rynku na konsolidującym się rynku edukacji wyższej,</w:t>
      </w:r>
    </w:p>
    <w:p w14:paraId="76122B61" w14:textId="77777777" w:rsidR="000A51B9" w:rsidRPr="00233788" w:rsidRDefault="000A51B9" w:rsidP="00075727">
      <w:pPr>
        <w:pStyle w:val="Akapitzlist"/>
        <w:numPr>
          <w:ilvl w:val="0"/>
          <w:numId w:val="26"/>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75727">
      <w:pPr>
        <w:pStyle w:val="Akapitzlist"/>
        <w:numPr>
          <w:ilvl w:val="0"/>
          <w:numId w:val="26"/>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7DC85483"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7E4AC1">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2408F836" w:rsidR="000A51B9" w:rsidRPr="00233788" w:rsidRDefault="000A51B9" w:rsidP="000A51B9">
      <w:pPr>
        <w:pStyle w:val="Tytutabeli"/>
      </w:pPr>
      <w:bookmarkStart w:id="23" w:name="_Ref134896694"/>
      <w:bookmarkStart w:id="24" w:name="_Ref134896667"/>
      <w:bookmarkStart w:id="25" w:name="_Toc138080456"/>
      <w:r w:rsidRPr="00233788">
        <w:lastRenderedPageBreak/>
        <w:t xml:space="preserve">Tabela </w:t>
      </w:r>
      <w:fldSimple w:instr=" SEQ Tabela \* ARABIC ">
        <w:r w:rsidR="007E4AC1">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63D18E39"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7E4AC1">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7E4AC1" w:rsidRPr="00233788">
        <w:t xml:space="preserve">Tabela </w:t>
      </w:r>
      <w:r w:rsidR="007E4AC1">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7BA929D0"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7E4AC1">
        <w:t>niżej</w:t>
      </w:r>
      <w:r w:rsidR="009D391E">
        <w:fldChar w:fldCharType="end"/>
      </w:r>
      <w:r w:rsidRPr="00233788">
        <w:t>.</w:t>
      </w:r>
    </w:p>
    <w:p w14:paraId="57692E27" w14:textId="43B3F25D" w:rsidR="000A51B9" w:rsidRPr="00233788" w:rsidRDefault="000A51B9" w:rsidP="000A51B9">
      <w:pPr>
        <w:pStyle w:val="Tytutabeli"/>
      </w:pPr>
      <w:bookmarkStart w:id="28" w:name="_Ref134896738"/>
      <w:bookmarkStart w:id="29" w:name="_Ref134896711"/>
      <w:bookmarkStart w:id="30" w:name="_Toc138080457"/>
      <w:r w:rsidRPr="00233788">
        <w:t xml:space="preserve">Tabela </w:t>
      </w:r>
      <w:fldSimple w:instr=" SEQ Tabela \* ARABIC ">
        <w:r w:rsidR="007E4AC1">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666166AA"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7E4AC1">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7E4AC1" w:rsidRPr="00233788">
        <w:t xml:space="preserve">Tabela </w:t>
      </w:r>
      <w:r w:rsidR="007E4AC1">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4EE1161"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rsidR="007E4AC1">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E4AC1" w:rsidRPr="00233788">
        <w:t xml:space="preserve">Rysunek </w:t>
      </w:r>
      <w:r w:rsidR="007E4AC1">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w:t>
      </w:r>
      <w:proofErr w:type="spellStart"/>
      <w:r w:rsidRPr="00233788">
        <w:t>po</w:t>
      </w:r>
      <w:r w:rsidRPr="00233788">
        <w:fldChar w:fldCharType="begin"/>
      </w:r>
      <w:r w:rsidRPr="00233788">
        <w:instrText xml:space="preserve"> REF _Ref66879158 \p \h </w:instrText>
      </w:r>
      <w:r w:rsidRPr="00233788">
        <w:fldChar w:fldCharType="separate"/>
      </w:r>
      <w:r w:rsidR="007E4AC1">
        <w:rPr>
          <w:b/>
          <w:bCs/>
        </w:rPr>
        <w:t>Błąd</w:t>
      </w:r>
      <w:proofErr w:type="spellEnd"/>
      <w:r w:rsidR="007E4AC1">
        <w:rPr>
          <w:b/>
          <w:bCs/>
        </w:rPr>
        <w:t>! Nie można odnaleźć źródła odwołania.</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4E40810F"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7E4AC1">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1AC9777"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E4AC1">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E4AC1" w:rsidRPr="00233788">
        <w:t xml:space="preserve">Rysunek </w:t>
      </w:r>
      <w:r w:rsidR="007E4AC1">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75727">
      <w:pPr>
        <w:pStyle w:val="Akapitzlist"/>
        <w:numPr>
          <w:ilvl w:val="0"/>
          <w:numId w:val="27"/>
        </w:numPr>
        <w:ind w:left="426"/>
      </w:pPr>
      <w:r w:rsidRPr="00233788">
        <w:t>kadrowy – zależny od stopni naukowych kadry akademickiej,</w:t>
      </w:r>
    </w:p>
    <w:p w14:paraId="5C6EFC24" w14:textId="77777777" w:rsidR="000A51B9" w:rsidRPr="00233788" w:rsidRDefault="000A51B9" w:rsidP="00075727">
      <w:pPr>
        <w:pStyle w:val="Akapitzlist"/>
        <w:numPr>
          <w:ilvl w:val="0"/>
          <w:numId w:val="27"/>
        </w:numPr>
        <w:ind w:left="426"/>
      </w:pPr>
      <w:r w:rsidRPr="00233788">
        <w:t>umiędzynarodowienia – zależny od poziomów emigracji i imigracji studentów i doktorantów,</w:t>
      </w:r>
    </w:p>
    <w:p w14:paraId="28CBCA18" w14:textId="77777777" w:rsidR="000A51B9" w:rsidRPr="00233788" w:rsidRDefault="000A51B9" w:rsidP="00075727">
      <w:pPr>
        <w:pStyle w:val="Akapitzlist"/>
        <w:numPr>
          <w:ilvl w:val="0"/>
          <w:numId w:val="27"/>
        </w:numPr>
        <w:ind w:left="426"/>
      </w:pPr>
      <w:r w:rsidRPr="00233788">
        <w:t>badawczy – zależny od liczby pracowników badawczych i poziomu kategorii naukowej prowadzonych dyscyplin,</w:t>
      </w:r>
    </w:p>
    <w:p w14:paraId="2D14CC78" w14:textId="77777777" w:rsidR="000A51B9" w:rsidRPr="00233788" w:rsidRDefault="000A51B9" w:rsidP="00075727">
      <w:pPr>
        <w:pStyle w:val="Akapitzlist"/>
        <w:numPr>
          <w:ilvl w:val="0"/>
          <w:numId w:val="27"/>
        </w:numPr>
        <w:ind w:left="426"/>
      </w:pPr>
      <w:r w:rsidRPr="00233788">
        <w:t>doktorancki – zależny od liczby doktorantów w szkołach doktorskich,</w:t>
      </w:r>
    </w:p>
    <w:p w14:paraId="11F4D197" w14:textId="77777777" w:rsidR="000A51B9" w:rsidRPr="00233788" w:rsidRDefault="000A51B9" w:rsidP="00075727">
      <w:pPr>
        <w:pStyle w:val="Akapitzlist"/>
        <w:numPr>
          <w:ilvl w:val="0"/>
          <w:numId w:val="27"/>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4B7E641B"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007E4AC1" w:rsidRPr="00233788">
        <w:t>Załącznik 1 – Lista głównych zmian wprowadzonych w ramach Konstytucji dla Nauki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7E4AC1">
        <w:t>niżej</w:t>
      </w:r>
      <w:r w:rsidR="009D391E">
        <w:fldChar w:fldCharType="end"/>
      </w:r>
      <w:r w:rsidRPr="00233788">
        <w:t>.</w:t>
      </w:r>
    </w:p>
    <w:p w14:paraId="45608498" w14:textId="2592B331" w:rsidR="000A51B9" w:rsidRPr="00233788" w:rsidRDefault="000A51B9" w:rsidP="000A51B9">
      <w:pPr>
        <w:pStyle w:val="Tytutabeli"/>
      </w:pPr>
      <w:bookmarkStart w:id="35" w:name="_Ref134896787"/>
      <w:bookmarkStart w:id="36" w:name="_Ref134896759"/>
      <w:bookmarkStart w:id="37" w:name="_Toc138080458"/>
      <w:r w:rsidRPr="00233788">
        <w:t xml:space="preserve">Tabela </w:t>
      </w:r>
      <w:fldSimple w:instr=" SEQ Tabela \* ARABIC ">
        <w:r w:rsidR="007E4AC1">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75727">
            <w:pPr>
              <w:pStyle w:val="Akapitzlist"/>
              <w:keepNext/>
              <w:numPr>
                <w:ilvl w:val="0"/>
                <w:numId w:val="30"/>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75727">
      <w:pPr>
        <w:pStyle w:val="Akapitzlist"/>
        <w:numPr>
          <w:ilvl w:val="0"/>
          <w:numId w:val="31"/>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75727">
      <w:pPr>
        <w:pStyle w:val="Akapitzlist"/>
        <w:numPr>
          <w:ilvl w:val="0"/>
          <w:numId w:val="31"/>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75727">
      <w:pPr>
        <w:pStyle w:val="Akapitzlist"/>
        <w:numPr>
          <w:ilvl w:val="0"/>
          <w:numId w:val="31"/>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0BBE037"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7E4AC1">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7E4AC1" w:rsidRPr="00233788">
        <w:t xml:space="preserve">Tabela </w:t>
      </w:r>
      <w:r w:rsidR="007E4AC1">
        <w:rPr>
          <w:noProof/>
        </w:rPr>
        <w:t>6</w:t>
      </w:r>
      <w:r w:rsidR="009D391E">
        <w:fldChar w:fldCharType="end"/>
      </w:r>
      <w:r w:rsidRPr="00233788">
        <w:fldChar w:fldCharType="begin"/>
      </w:r>
      <w:r w:rsidRPr="00233788">
        <w:instrText xml:space="preserve"> REF  _Ref66922477 \* Lower \h </w:instrText>
      </w:r>
      <w:r w:rsidRPr="00233788">
        <w:fldChar w:fldCharType="separate"/>
      </w:r>
      <w:r w:rsidR="007E4AC1">
        <w:rPr>
          <w:b/>
          <w:bCs/>
        </w:rPr>
        <w:t>Błąd! Nie można odnaleźć źródła odwołania.</w:t>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6F24B6CA"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t>
      </w:r>
      <w:r w:rsidRPr="00233788">
        <w:lastRenderedPageBreak/>
        <w:t>wielu interesariuszy w konsultacje, a także dość silne umocowanie prawne wdrożonych zmian dają 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rsidR="007E4AC1">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7806549"/>
      <w:r w:rsidRPr="00233788">
        <w:t>Uwarunkowania funkcjonowania uczelni w Polsce</w:t>
      </w:r>
      <w:bookmarkEnd w:id="38"/>
      <w:bookmarkEnd w:id="39"/>
    </w:p>
    <w:p w14:paraId="0DBFD87F" w14:textId="0F663FB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xml:space="preserve">. Dynamikę zmian liczby studentów w odniesieniu do uwarunkowań demograficznych przedstawiono na wykresie </w:t>
      </w:r>
      <w:proofErr w:type="spellStart"/>
      <w:r w:rsidRPr="00233788">
        <w:t>po</w:t>
      </w:r>
      <w:r w:rsidRPr="00233788">
        <w:fldChar w:fldCharType="begin"/>
      </w:r>
      <w:r w:rsidRPr="00233788">
        <w:instrText xml:space="preserve"> REF _Ref66043289 \p \h </w:instrText>
      </w:r>
      <w:r w:rsidRPr="00233788">
        <w:fldChar w:fldCharType="separate"/>
      </w:r>
      <w:r w:rsidR="007E4AC1">
        <w:rPr>
          <w:b/>
          <w:bCs/>
        </w:rPr>
        <w:t>Błąd</w:t>
      </w:r>
      <w:proofErr w:type="spellEnd"/>
      <w:r w:rsidR="007E4AC1">
        <w:rPr>
          <w:b/>
          <w:bCs/>
        </w:rPr>
        <w:t>! Nie można odnaleźć źródła odwołania.</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74CE9FC0"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7E4AC1">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106236">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1729A796"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E4AC1">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E4AC1" w:rsidRPr="00233788">
        <w:t xml:space="preserve">Rysunek </w:t>
      </w:r>
      <w:r w:rsidR="007E4AC1">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w:t>
      </w:r>
      <w:proofErr w:type="spellStart"/>
      <w:r w:rsidRPr="00233788">
        <w:t>po</w:t>
      </w:r>
      <w:r w:rsidRPr="00233788">
        <w:fldChar w:fldCharType="begin"/>
      </w:r>
      <w:r w:rsidRPr="00233788">
        <w:instrText xml:space="preserve"> REF _Ref66043339 \p \h </w:instrText>
      </w:r>
      <w:r w:rsidRPr="00233788">
        <w:fldChar w:fldCharType="separate"/>
      </w:r>
      <w:r w:rsidR="007E4AC1">
        <w:rPr>
          <w:b/>
          <w:bCs/>
        </w:rPr>
        <w:t>Błąd</w:t>
      </w:r>
      <w:proofErr w:type="spellEnd"/>
      <w:r w:rsidR="007E4AC1">
        <w:rPr>
          <w:b/>
          <w:bCs/>
        </w:rPr>
        <w:t>! Nie można odnaleźć źródła odwołania.</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w:t>
      </w:r>
      <w:r w:rsidRPr="00233788">
        <w:lastRenderedPageBreak/>
        <w:t>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511CB9AB"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7E4AC1">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7E4AC1" w:rsidRPr="00233788">
        <w:t xml:space="preserve">Rysunek </w:t>
      </w:r>
      <w:r w:rsidR="007E4AC1">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7E4AC1">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7E4AC1" w:rsidRPr="00233788">
        <w:t xml:space="preserve">Rysunek </w:t>
      </w:r>
      <w:r w:rsidR="007E4AC1">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07B8F257"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7E4AC1">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p>
    <w:p w14:paraId="395E884F"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58E82A55" w:rsidR="00BF2CD2" w:rsidRPr="00233788" w:rsidRDefault="00BF2CD2" w:rsidP="00BF2CD2">
      <w:r w:rsidRPr="00233788">
        <w:t xml:space="preserve">Na wykresie </w:t>
      </w:r>
      <w:proofErr w:type="spellStart"/>
      <w:r w:rsidRPr="00233788">
        <w:t>po</w:t>
      </w:r>
      <w:r w:rsidRPr="00233788">
        <w:fldChar w:fldCharType="begin"/>
      </w:r>
      <w:r w:rsidRPr="00233788">
        <w:instrText xml:space="preserve"> REF _Ref66043649 \p \h </w:instrText>
      </w:r>
      <w:r w:rsidRPr="00233788">
        <w:fldChar w:fldCharType="separate"/>
      </w:r>
      <w:r w:rsidR="007E4AC1">
        <w:rPr>
          <w:b/>
          <w:bCs/>
        </w:rPr>
        <w:t>Błąd</w:t>
      </w:r>
      <w:proofErr w:type="spellEnd"/>
      <w:r w:rsidR="007E4AC1">
        <w:rPr>
          <w:b/>
          <w:bCs/>
        </w:rPr>
        <w:t>! Nie można odnaleźć źródła odwołania.</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w:t>
      </w:r>
      <w:r w:rsidRPr="00233788">
        <w:lastRenderedPageBreak/>
        <w:t xml:space="preserve">młodych, ale również na 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w:t>
      </w:r>
      <w:proofErr w:type="spellStart"/>
      <w:r w:rsidRPr="00233788">
        <w:t>po</w:t>
      </w:r>
      <w:r w:rsidRPr="00233788">
        <w:fldChar w:fldCharType="begin"/>
      </w:r>
      <w:r w:rsidRPr="00233788">
        <w:instrText xml:space="preserve"> REF _Ref66043662 \p \h </w:instrText>
      </w:r>
      <w:r w:rsidRPr="00233788">
        <w:fldChar w:fldCharType="separate"/>
      </w:r>
      <w:r w:rsidR="007E4AC1">
        <w:rPr>
          <w:b/>
          <w:bCs/>
        </w:rPr>
        <w:t>Błąd</w:t>
      </w:r>
      <w:proofErr w:type="spellEnd"/>
      <w:r w:rsidR="007E4AC1">
        <w:rPr>
          <w:b/>
          <w:bCs/>
        </w:rPr>
        <w:t>! Nie można odnaleźć źródła odwołania.</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6CFF08B7"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7E4AC1">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106236">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0074B634"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7E4AC1">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7E4AC1" w:rsidRPr="00233788">
        <w:t xml:space="preserve">Rysunek </w:t>
      </w:r>
      <w:r w:rsidR="007E4AC1">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lastRenderedPageBreak/>
        <w:t>2022</w:t>
      </w:r>
      <w:r>
        <w:t>,</w:t>
      </w:r>
      <w:r w:rsidRPr="00233788">
        <w:t xml:space="preserve"> można zauważyć, że ogólna liczba studentów już w roku 2019 spadła poniżej poziomu prognozy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24A25EF9"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 xml:space="preserve">państw. Miarą stosowaną do porównania nakładów państw jest procent PKB. Zestawienie zawierające dane z wybranych państw europejskich zaprezentowano na wykresie </w:t>
      </w:r>
      <w:proofErr w:type="spellStart"/>
      <w:r w:rsidRPr="00233788">
        <w:t>po</w:t>
      </w:r>
      <w:r w:rsidRPr="00233788">
        <w:fldChar w:fldCharType="begin"/>
      </w:r>
      <w:r w:rsidRPr="00233788">
        <w:instrText xml:space="preserve"> REF _Ref66043714 \p \h </w:instrText>
      </w:r>
      <w:r w:rsidRPr="00233788">
        <w:fldChar w:fldCharType="separate"/>
      </w:r>
      <w:r w:rsidR="007E4AC1">
        <w:rPr>
          <w:b/>
          <w:bCs/>
        </w:rPr>
        <w:t>Błąd</w:t>
      </w:r>
      <w:proofErr w:type="spellEnd"/>
      <w:r w:rsidR="007E4AC1">
        <w:rPr>
          <w:b/>
          <w:bCs/>
        </w:rPr>
        <w:t>! Nie można odnaleźć źródła odwołania.</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0B61D666"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7E4AC1">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106236">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7C72CD9F"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7E4AC1">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7E4AC1" w:rsidRPr="00233788">
        <w:t xml:space="preserve">Rysunek </w:t>
      </w:r>
      <w:r w:rsidR="007E4AC1">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w:t>
      </w:r>
      <w:proofErr w:type="spellStart"/>
      <w:r w:rsidRPr="00233788">
        <w:t>po</w:t>
      </w:r>
      <w:r w:rsidRPr="00233788">
        <w:fldChar w:fldCharType="begin"/>
      </w:r>
      <w:r w:rsidRPr="00233788">
        <w:instrText xml:space="preserve"> REF _Ref66043770 \p \h </w:instrText>
      </w:r>
      <w:r w:rsidRPr="00233788">
        <w:fldChar w:fldCharType="separate"/>
      </w:r>
      <w:r w:rsidR="007E4AC1">
        <w:rPr>
          <w:b/>
          <w:bCs/>
        </w:rPr>
        <w:t>Błąd</w:t>
      </w:r>
      <w:proofErr w:type="spellEnd"/>
      <w:r w:rsidR="007E4AC1">
        <w:rPr>
          <w:b/>
          <w:bCs/>
        </w:rPr>
        <w:t>! Nie można odnaleźć źródła odwołania.</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706944E7"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7E4AC1">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69137249"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7E4AC1">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7E4AC1" w:rsidRPr="00233788">
        <w:t xml:space="preserve">Rysunek </w:t>
      </w:r>
      <w:r w:rsidR="007E4AC1">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45E84A8F" w:rsidR="00BF2CD2" w:rsidRPr="00233788" w:rsidRDefault="00BF2CD2" w:rsidP="00BF2CD2">
      <w:r w:rsidRPr="00233788">
        <w:t xml:space="preserve">W celu lepszego zrozumienia wpływu ostatniej reformy </w:t>
      </w:r>
      <w:r>
        <w:t xml:space="preserve">na </w:t>
      </w:r>
      <w:r w:rsidRPr="00233788">
        <w:t xml:space="preserve">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w:t>
      </w:r>
      <w:proofErr w:type="spellStart"/>
      <w:r w:rsidRPr="00233788">
        <w:t>po</w:t>
      </w:r>
      <w:r w:rsidRPr="00233788">
        <w:fldChar w:fldCharType="begin"/>
      </w:r>
      <w:r w:rsidRPr="00233788">
        <w:instrText xml:space="preserve"> REF _Ref66053588 \p \h </w:instrText>
      </w:r>
      <w:r w:rsidRPr="00233788">
        <w:fldChar w:fldCharType="separate"/>
      </w:r>
      <w:r w:rsidR="007E4AC1">
        <w:rPr>
          <w:b/>
          <w:bCs/>
        </w:rPr>
        <w:t>Błąd</w:t>
      </w:r>
      <w:proofErr w:type="spellEnd"/>
      <w:r w:rsidR="007E4AC1">
        <w:rPr>
          <w:b/>
          <w:bCs/>
        </w:rPr>
        <w:t>! Nie można odnaleźć źródła odwołania.</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23C2F5E9"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7E4AC1">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8D56BD1"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7E4AC1">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7E4AC1" w:rsidRPr="00233788">
        <w:t xml:space="preserve">Rysunek </w:t>
      </w:r>
      <w:r w:rsidR="007E4AC1">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w:t>
      </w:r>
      <w:r w:rsidRPr="00233788">
        <w:lastRenderedPageBreak/>
        <w:t xml:space="preserve">kształtowały się nakłady inwestycyjne uczelni można zauważyć znaczny ich spadek pomiędzy rokiem 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66C2917B"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rsidR="007E4AC1">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rsidR="007E4AC1">
        <w:t>1.3.3</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w:t>
      </w:r>
      <w:r w:rsidRPr="00233788">
        <w:lastRenderedPageBreak/>
        <w:t>nikające z charakteru tych instytucji</w:t>
      </w:r>
      <w:r>
        <w:t>,</w:t>
      </w:r>
      <w:r w:rsidRPr="00233788">
        <w:t xml:space="preserve"> czasem bardziej, a czasem mniej promują wysokie wyniki uczelni 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7136F332"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rsidR="007E4AC1">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rsidR="007E4AC1">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7806550"/>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7806551"/>
      <w:r w:rsidRPr="00233788">
        <w:t>Cele organizacji uniwersyteckiej</w:t>
      </w:r>
      <w:bookmarkEnd w:id="70"/>
    </w:p>
    <w:p w14:paraId="71D4507D" w14:textId="5BEEEEDC"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7E4AC1">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w:t>
      </w:r>
      <w:proofErr w:type="spellStart"/>
      <w:r w:rsidRPr="00233788">
        <w:t>po</w:t>
      </w:r>
      <w:r w:rsidRPr="00233788">
        <w:fldChar w:fldCharType="begin"/>
      </w:r>
      <w:r w:rsidRPr="00233788">
        <w:instrText xml:space="preserve"> REF _Ref67243821 \p \h </w:instrText>
      </w:r>
      <w:r w:rsidRPr="00233788">
        <w:fldChar w:fldCharType="separate"/>
      </w:r>
      <w:r w:rsidR="007E4AC1">
        <w:rPr>
          <w:b/>
          <w:bCs/>
        </w:rPr>
        <w:t>Błąd</w:t>
      </w:r>
      <w:proofErr w:type="spellEnd"/>
      <w:r w:rsidR="007E4AC1">
        <w:rPr>
          <w:b/>
          <w:bCs/>
        </w:rPr>
        <w:t>! Nie można odnaleźć źródła odwołania.</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rsidR="007E4AC1">
        <w:t>1.2.2</w:t>
      </w:r>
      <w:r w:rsidRPr="00233788">
        <w:fldChar w:fldCharType="end"/>
      </w:r>
      <w:r w:rsidRPr="00233788">
        <w:t xml:space="preserve">). </w:t>
      </w:r>
      <w:proofErr w:type="spellStart"/>
      <w:r w:rsidRPr="00233788">
        <w:t>Raynor</w:t>
      </w:r>
      <w:proofErr w:type="spellEnd"/>
      <w:r w:rsidRPr="00233788">
        <w:t xml:space="preserve"> twierdzi, że „zarówno misja, </w:t>
      </w:r>
      <w:r w:rsidRPr="00233788">
        <w:lastRenderedPageBreak/>
        <w:t>paradygmat, strategie</w:t>
      </w:r>
      <w:r>
        <w:t>,</w:t>
      </w:r>
      <w:r w:rsidRPr="00233788">
        <w:t xml:space="preserve"> jak i cele mogą być 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4E3EB4D8"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7E4AC1">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106236">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233D09C7"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7E4AC1">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7E4AC1" w:rsidRPr="00233788">
        <w:t xml:space="preserve">Rysunek </w:t>
      </w:r>
      <w:r w:rsidR="007E4AC1">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rsidR="007E4AC1">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7E4AC1">
        <w:t>niżej</w:t>
      </w:r>
      <w:r w:rsidR="009D391E">
        <w:fldChar w:fldCharType="end"/>
      </w:r>
      <w:r>
        <w:t>.</w:t>
      </w:r>
    </w:p>
    <w:p w14:paraId="22F89B0E" w14:textId="27FEBCCC" w:rsidR="00F64C2F" w:rsidRPr="00233788" w:rsidRDefault="00F64C2F" w:rsidP="00F64C2F">
      <w:pPr>
        <w:pStyle w:val="Tytutabeli"/>
      </w:pPr>
      <w:bookmarkStart w:id="74" w:name="_Ref134896845"/>
      <w:bookmarkStart w:id="75" w:name="_Ref134896812"/>
      <w:bookmarkStart w:id="76" w:name="_Toc138080459"/>
      <w:r w:rsidRPr="00233788">
        <w:t xml:space="preserve">Tabela </w:t>
      </w:r>
      <w:fldSimple w:instr=" SEQ Tabela \* ARABIC ">
        <w:r w:rsidR="007E4AC1">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106236">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61BF944"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7E4AC1">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7E4AC1" w:rsidRPr="00233788">
        <w:t xml:space="preserve">Tabela </w:t>
      </w:r>
      <w:r w:rsidR="007E4AC1">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rsidR="007E4AC1">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2AB128EA"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7E4AC1">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7E4AC1">
        <w:t xml:space="preserve">Rysunek </w:t>
      </w:r>
      <w:r w:rsidR="007E4AC1">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4C4A0D2F"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7E4AC1">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106236">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3EC9ADD3"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7E4AC1">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7806552"/>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75EB7051"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7E4AC1">
        <w:t>niżej</w:t>
      </w:r>
      <w:r w:rsidR="009D391E">
        <w:fldChar w:fldCharType="end"/>
      </w:r>
      <w:r w:rsidRPr="00233788">
        <w:t>.</w:t>
      </w:r>
    </w:p>
    <w:p w14:paraId="7EDF45A0" w14:textId="28F55234" w:rsidR="00F64C2F" w:rsidRPr="00233788" w:rsidRDefault="00F64C2F" w:rsidP="00F64C2F">
      <w:pPr>
        <w:pStyle w:val="Tytutabeli"/>
      </w:pPr>
      <w:bookmarkStart w:id="86" w:name="_Ref134896895"/>
      <w:bookmarkStart w:id="87" w:name="_Ref134896859"/>
      <w:bookmarkStart w:id="88" w:name="_Toc138080460"/>
      <w:r w:rsidRPr="00233788">
        <w:lastRenderedPageBreak/>
        <w:t xml:space="preserve">Tabela </w:t>
      </w:r>
      <w:fldSimple w:instr=" SEQ Tabela \* ARABIC ">
        <w:r w:rsidR="007E4AC1">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276AE8FF"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7E4AC1">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54B7A800"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7E4AC1" w:rsidRPr="00233788">
        <w:t>Tabela</w:t>
      </w:r>
      <w:proofErr w:type="spellEnd"/>
      <w:r w:rsidR="007E4AC1" w:rsidRPr="00233788">
        <w:t xml:space="preserve"> </w:t>
      </w:r>
      <w:r w:rsidR="007E4AC1">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075727">
      <w:pPr>
        <w:pStyle w:val="Akapitzlist"/>
        <w:numPr>
          <w:ilvl w:val="0"/>
          <w:numId w:val="23"/>
        </w:numPr>
      </w:pPr>
      <w:r w:rsidRPr="00233788">
        <w:t>kultura kolegialna – cenione są zaangażowanie naukowe, wspólne podejmowanie decyzji i racjonalność;</w:t>
      </w:r>
    </w:p>
    <w:p w14:paraId="466D9AE9" w14:textId="77777777" w:rsidR="00F64C2F" w:rsidRPr="00233788" w:rsidRDefault="00F64C2F" w:rsidP="00075727">
      <w:pPr>
        <w:pStyle w:val="Akapitzlist"/>
        <w:numPr>
          <w:ilvl w:val="0"/>
          <w:numId w:val="23"/>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075727">
      <w:pPr>
        <w:pStyle w:val="Akapitzlist"/>
        <w:numPr>
          <w:ilvl w:val="0"/>
          <w:numId w:val="23"/>
        </w:numPr>
      </w:pPr>
      <w:r w:rsidRPr="00233788">
        <w:t>kultura rozwoju – wartościami są osobisty i zawodowy rozwój wszystkich członków społeczności akademickiej;</w:t>
      </w:r>
    </w:p>
    <w:p w14:paraId="2E06F398" w14:textId="77777777" w:rsidR="00F64C2F" w:rsidRPr="00233788" w:rsidRDefault="00F64C2F" w:rsidP="00075727">
      <w:pPr>
        <w:pStyle w:val="Akapitzlist"/>
        <w:numPr>
          <w:ilvl w:val="0"/>
          <w:numId w:val="23"/>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7806553"/>
      <w:bookmarkStart w:id="91" w:name="_Ref137885104"/>
      <w:r w:rsidRPr="00233788">
        <w:t>Wybrane aspekty roli prestiżu dla zarządzania uczelnią</w:t>
      </w:r>
      <w:bookmarkEnd w:id="85"/>
      <w:bookmarkEnd w:id="90"/>
      <w:bookmarkEnd w:id="91"/>
    </w:p>
    <w:p w14:paraId="42F6A84F" w14:textId="66583BE8"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7E4AC1">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24678030" w:rsidR="00A443E2" w:rsidRPr="00233788" w:rsidRDefault="00A443E2" w:rsidP="00A443E2">
      <w:pPr>
        <w:pStyle w:val="Rysunek"/>
      </w:pPr>
      <w:bookmarkStart w:id="92" w:name="_Ref134899759"/>
      <w:bookmarkStart w:id="93" w:name="_Toc134899303"/>
      <w:bookmarkStart w:id="94" w:name="_Ref134899742"/>
      <w:bookmarkStart w:id="95" w:name="_Ref134899750"/>
      <w:r>
        <w:t xml:space="preserve">Rysunek </w:t>
      </w:r>
      <w:fldSimple w:instr=" SEQ Rysunek \* ARABIC ">
        <w:r w:rsidR="007E4AC1">
          <w:rPr>
            <w:noProof/>
          </w:rPr>
          <w:t>11</w:t>
        </w:r>
      </w:fldSimple>
      <w:bookmarkEnd w:id="92"/>
      <w:r>
        <w:t xml:space="preserve"> </w:t>
      </w:r>
      <w:r w:rsidRPr="00233788">
        <w:t>Model motywacji akademickich</w:t>
      </w:r>
      <w:bookmarkEnd w:id="93"/>
      <w:bookmarkEnd w:id="94"/>
      <w:bookmarkEnd w:id="95"/>
    </w:p>
    <w:p w14:paraId="2DECC0A1"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4CB71947"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7E4AC1">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7E4AC1">
        <w:t xml:space="preserve">Rysunek </w:t>
      </w:r>
      <w:r w:rsidR="007E4AC1">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7602BA19"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7E4AC1">
        <w:t>niżej</w:t>
      </w:r>
      <w:r w:rsidR="009D391E">
        <w:fldChar w:fldCharType="end"/>
      </w:r>
      <w:r w:rsidRPr="00233788">
        <w:t>.</w:t>
      </w:r>
    </w:p>
    <w:p w14:paraId="2DE80C2B" w14:textId="3D141082" w:rsidR="00A443E2" w:rsidRPr="00233788" w:rsidRDefault="00A443E2" w:rsidP="00A443E2">
      <w:pPr>
        <w:pStyle w:val="Tytutabeli"/>
      </w:pPr>
      <w:bookmarkStart w:id="96" w:name="_Ref134896993"/>
      <w:bookmarkStart w:id="97" w:name="_Ref134896916"/>
      <w:bookmarkStart w:id="98" w:name="_Toc138080461"/>
      <w:r w:rsidRPr="00233788">
        <w:t xml:space="preserve">Tabela </w:t>
      </w:r>
      <w:fldSimple w:instr=" SEQ Tabela \* ARABIC ">
        <w:r w:rsidR="007E4AC1">
          <w:rPr>
            <w:noProof/>
          </w:rPr>
          <w:t>9</w:t>
        </w:r>
      </w:fldSimple>
      <w:bookmarkEnd w:id="96"/>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45572818"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7E4AC1">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7E4AC1" w:rsidRPr="00233788">
        <w:t xml:space="preserve">Tabela </w:t>
      </w:r>
      <w:r w:rsidR="007E4AC1">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6EFFEE95"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7E4AC1">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7E4AC1" w:rsidRPr="00233788">
        <w:t xml:space="preserve">Tabela </w:t>
      </w:r>
      <w:r w:rsidR="007E4AC1">
        <w:rPr>
          <w:noProof/>
        </w:rPr>
        <w:t>10</w:t>
      </w:r>
      <w:r w:rsidR="009D391E">
        <w:fldChar w:fldCharType="end"/>
      </w:r>
      <w:r w:rsidRPr="00233788">
        <w:t>) przedstawiono udział kryteriów odnoszących się do prestiżu lub reputacji w wybranych rankingach światowych i ogólnopolskich.</w:t>
      </w:r>
    </w:p>
    <w:p w14:paraId="295B6D82" w14:textId="205F01BE" w:rsidR="00A443E2" w:rsidRPr="00233788" w:rsidRDefault="00A443E2" w:rsidP="00A443E2">
      <w:pPr>
        <w:pStyle w:val="Tytutabeli"/>
      </w:pPr>
      <w:bookmarkStart w:id="99" w:name="_Ref134897016"/>
      <w:bookmarkStart w:id="100" w:name="_Ref134897006"/>
      <w:bookmarkStart w:id="101" w:name="_Toc138080462"/>
      <w:r w:rsidRPr="00233788">
        <w:t xml:space="preserve">Tabela </w:t>
      </w:r>
      <w:fldSimple w:instr=" SEQ Tabela \* ARABIC ">
        <w:r w:rsidR="007E4AC1">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commentRangeStart w:id="102"/>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commentRangeEnd w:id="102"/>
            <w:r w:rsidR="003D63D5">
              <w:rPr>
                <w:rStyle w:val="Odwoaniedokomentarza"/>
                <w:rFonts w:ascii="Times New Roman" w:eastAsia="Times New Roman" w:hAnsi="Times New Roman" w:cs="Times New Roman"/>
                <w:szCs w:val="20"/>
                <w:lang w:val="pl-PL" w:eastAsia="pl-PL" w:bidi="ar-SA"/>
              </w:rPr>
              <w:commentReference w:id="102"/>
            </w:r>
          </w:p>
        </w:tc>
      </w:tr>
    </w:tbl>
    <w:p w14:paraId="53242FBA" w14:textId="3906B2D6" w:rsidR="00A443E2" w:rsidRPr="00233788" w:rsidRDefault="00A443E2" w:rsidP="00106236">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D36B4D" w:rsidR="00A443E2" w:rsidRPr="00233788" w:rsidRDefault="009D391E" w:rsidP="00A443E2">
      <w:r>
        <w:fldChar w:fldCharType="begin"/>
      </w:r>
      <w:r>
        <w:instrText xml:space="preserve"> REF _Ref134897016 \h </w:instrText>
      </w:r>
      <w:r>
        <w:fldChar w:fldCharType="separate"/>
      </w:r>
      <w:r w:rsidR="007E4AC1" w:rsidRPr="00233788">
        <w:t xml:space="preserve">Tabela </w:t>
      </w:r>
      <w:r w:rsidR="007E4AC1">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7E4AC1">
        <w:t>1.3.3</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452692F5"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00AD5E78">
        <w:instrText>ADDIN CSL_CITATION {"citationItems":[{"id":"ITEM-1","itemData":{"URL":"https://naukawpolsce.pap.pl/aktualnosci/news%2C85430%2Ctrzy-gdanskie-szkoly-wyzsze-utworzyly-zwiazek-uczelni-im-daniela-fahrenheita","accessed":{"date-parts":[["2021","2","25"]]},"author":[{"dropping-particle":"","family":"Nauka w Polsce - PAP","given":"","non-dropping-particle":"","parse-names":false,"suffix":""}],"id":"ITEM-1","issued":{"date-parts":[["2020"]]},"title":"Trzy gdańskie szkoły wyższe utworzyły Związek Uczelni im. Daniela Fahrenheita","type":"webpage"},"uris":["http://www.mendeley.com/documents/?uuid=14034214-f02f-3a10-b12e-3ce99254b9ab"]}],"mendeley":{"formattedCitation":"(Nauka w Polsce - PAP, 2020)","plainTextFormattedCitation":"(Nauka w Polsce - PAP, 2020)","previouslyFormattedCitation":"(Nauka w Polsce - PAP, 2020)"},"properties":{"noteIndex":0},"schema":"https://github.com/citation-style-language/schema/raw/master/csl-citation.json"}</w:instrText>
      </w:r>
      <w:r w:rsidRPr="00233788">
        <w:fldChar w:fldCharType="separate"/>
      </w:r>
      <w:r w:rsidR="00AD5E78" w:rsidRPr="00AD5E78">
        <w:rPr>
          <w:noProof/>
        </w:rPr>
        <w:t>(Nauka w Polsce - PAP, 2020)</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7806554"/>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65F5081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7E4AC1">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7E4AC1">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7E4AC1">
        <w:t xml:space="preserve">Rysunek </w:t>
      </w:r>
      <w:r w:rsidR="007E4AC1">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18111B8C" w:rsidR="00433E03" w:rsidRDefault="000D5243" w:rsidP="00646C5E">
      <w:pPr>
        <w:pStyle w:val="Tytutabeli"/>
      </w:pPr>
      <w:bookmarkStart w:id="104" w:name="_Ref134899916"/>
      <w:bookmarkStart w:id="105" w:name="_Ref73208374"/>
      <w:bookmarkStart w:id="106" w:name="_Toc134899304"/>
      <w:r>
        <w:t xml:space="preserve">Rysunek </w:t>
      </w:r>
      <w:fldSimple w:instr=" SEQ Rysunek \* ARABIC ">
        <w:r w:rsidR="007E4AC1">
          <w:rPr>
            <w:noProof/>
          </w:rPr>
          <w:t>12</w:t>
        </w:r>
      </w:fldSimple>
      <w:bookmarkEnd w:id="104"/>
      <w:r w:rsidR="00BA56DD">
        <w:t xml:space="preserve"> Środowisko relacji uniwersytetu</w:t>
      </w:r>
      <w:bookmarkEnd w:id="105"/>
      <w:bookmarkEnd w:id="106"/>
    </w:p>
    <w:p w14:paraId="03A26809" w14:textId="0EA6E1E9" w:rsidR="00646C5E" w:rsidRDefault="00646C5E" w:rsidP="00106236">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075727">
      <w:pPr>
        <w:pStyle w:val="Akapitzlist"/>
        <w:numPr>
          <w:ilvl w:val="0"/>
          <w:numId w:val="34"/>
        </w:numPr>
      </w:pPr>
      <w:r>
        <w:t>Praktyki studenckie – studenci pracujący na rzecz pracodawców w zamian za możliwość zdobycia doświadczenia</w:t>
      </w:r>
      <w:r w:rsidR="00751E09">
        <w:t>;</w:t>
      </w:r>
    </w:p>
    <w:p w14:paraId="2F0EBD84" w14:textId="73C99AFF" w:rsidR="009F3BE8" w:rsidRDefault="009F3BE8" w:rsidP="00075727">
      <w:pPr>
        <w:pStyle w:val="Akapitzlist"/>
        <w:numPr>
          <w:ilvl w:val="0"/>
          <w:numId w:val="34"/>
        </w:numPr>
      </w:pPr>
      <w:r>
        <w:t>Środki publiczne przekazywane na badania stosowanie w celu osią</w:t>
      </w:r>
      <w:r w:rsidR="00751E09">
        <w:t>gania prywatnych zysków;</w:t>
      </w:r>
    </w:p>
    <w:p w14:paraId="33EE40E3" w14:textId="484D55A8" w:rsidR="00751E09" w:rsidRDefault="00751E09" w:rsidP="00075727">
      <w:pPr>
        <w:pStyle w:val="Akapitzlist"/>
        <w:numPr>
          <w:ilvl w:val="0"/>
          <w:numId w:val="34"/>
        </w:numPr>
      </w:pPr>
      <w:r>
        <w:t>Osobiste zarobki wynikające z badań finansowanych ze środków publicznych;</w:t>
      </w:r>
    </w:p>
    <w:p w14:paraId="59DBE7DE" w14:textId="64B3AF7B" w:rsidR="00751E09" w:rsidRDefault="00751E09" w:rsidP="00075727">
      <w:pPr>
        <w:pStyle w:val="Akapitzlist"/>
        <w:numPr>
          <w:ilvl w:val="0"/>
          <w:numId w:val="34"/>
        </w:numPr>
      </w:pPr>
      <w:r>
        <w:t xml:space="preserve">Uczelnie nie dostają rekompensat w zamian za </w:t>
      </w:r>
      <w:r w:rsidR="007E3687">
        <w:t>komercyjne</w:t>
      </w:r>
      <w:r>
        <w:t xml:space="preserve"> wykorzystanie wyników ich badań;</w:t>
      </w:r>
    </w:p>
    <w:p w14:paraId="542BF223" w14:textId="274B923D" w:rsidR="00751E09" w:rsidRDefault="00751E09" w:rsidP="00075727">
      <w:pPr>
        <w:pStyle w:val="Akapitzlist"/>
        <w:numPr>
          <w:ilvl w:val="0"/>
          <w:numId w:val="34"/>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52232C5C"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7E4AC1">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7E4AC1">
        <w:t xml:space="preserve">Tabela </w:t>
      </w:r>
      <w:r w:rsidR="007E4AC1">
        <w:rPr>
          <w:noProof/>
        </w:rPr>
        <w:t>11</w:t>
      </w:r>
      <w:r w:rsidR="009D391E">
        <w:fldChar w:fldCharType="end"/>
      </w:r>
      <w:r w:rsidR="003B0EE7">
        <w:t>)</w:t>
      </w:r>
      <w:r w:rsidR="002F6256">
        <w:t>.</w:t>
      </w:r>
    </w:p>
    <w:p w14:paraId="5E890492" w14:textId="3D2C5383" w:rsidR="005C38C8" w:rsidRDefault="005C38C8" w:rsidP="005C38C8">
      <w:pPr>
        <w:pStyle w:val="Tytutabeli"/>
      </w:pPr>
      <w:bookmarkStart w:id="107" w:name="_Ref85278252"/>
      <w:bookmarkStart w:id="108" w:name="_Ref85278236"/>
      <w:bookmarkStart w:id="109" w:name="_Toc138080463"/>
      <w:r>
        <w:t xml:space="preserve">Tabela </w:t>
      </w:r>
      <w:fldSimple w:instr=" SEQ Tabela \* ARABIC ">
        <w:r w:rsidR="007E4AC1">
          <w:rPr>
            <w:noProof/>
          </w:rPr>
          <w:t>11</w:t>
        </w:r>
      </w:fldSimple>
      <w:bookmarkEnd w:id="107"/>
      <w:r w:rsidR="000F0BD2">
        <w:t xml:space="preserve"> Trzy rodzaj poziomów oporu wobec zmian wg </w:t>
      </w:r>
      <w:r w:rsidR="00153C9E">
        <w:t>Lozano</w:t>
      </w:r>
      <w:bookmarkEnd w:id="108"/>
      <w:bookmarkEnd w:id="109"/>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106236">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075727">
      <w:pPr>
        <w:pStyle w:val="Akapitzlist"/>
        <w:numPr>
          <w:ilvl w:val="0"/>
          <w:numId w:val="33"/>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075727">
      <w:pPr>
        <w:pStyle w:val="Akapitzlist"/>
        <w:numPr>
          <w:ilvl w:val="0"/>
          <w:numId w:val="33"/>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075727">
      <w:pPr>
        <w:pStyle w:val="Akapitzlist"/>
        <w:numPr>
          <w:ilvl w:val="1"/>
          <w:numId w:val="38"/>
        </w:numPr>
      </w:pPr>
      <w:proofErr w:type="spellStart"/>
      <w:r>
        <w:t>Adhokracja</w:t>
      </w:r>
      <w:proofErr w:type="spellEnd"/>
      <w:r>
        <w:t xml:space="preserve"> czy demokracja</w:t>
      </w:r>
    </w:p>
    <w:p w14:paraId="45907173" w14:textId="77777777" w:rsidR="003A466E" w:rsidRDefault="003A466E" w:rsidP="00075727">
      <w:pPr>
        <w:pStyle w:val="Akapitzlist"/>
        <w:numPr>
          <w:ilvl w:val="1"/>
          <w:numId w:val="38"/>
        </w:numPr>
      </w:pPr>
      <w:r>
        <w:t>Rywalizacja czy współpraca</w:t>
      </w:r>
    </w:p>
    <w:p w14:paraId="515D120E" w14:textId="77777777" w:rsidR="003A466E" w:rsidRDefault="003A466E" w:rsidP="00075727">
      <w:pPr>
        <w:pStyle w:val="Akapitzlist"/>
        <w:numPr>
          <w:ilvl w:val="1"/>
          <w:numId w:val="38"/>
        </w:numPr>
      </w:pPr>
      <w:r>
        <w:t>Lokalność czy globalność</w:t>
      </w:r>
    </w:p>
    <w:p w14:paraId="7A8A95A6" w14:textId="77777777" w:rsidR="003A466E" w:rsidRDefault="003A466E" w:rsidP="00075727">
      <w:pPr>
        <w:pStyle w:val="Akapitzlist"/>
        <w:numPr>
          <w:ilvl w:val="1"/>
          <w:numId w:val="38"/>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10"/>
      <w:r w:rsidRPr="003A466E">
        <w:rPr>
          <w:color w:val="FF0000"/>
        </w:rPr>
        <w:t>rozwiązań typu win-win</w:t>
      </w:r>
      <w:commentRangeEnd w:id="110"/>
      <w:r w:rsidRPr="003A466E">
        <w:rPr>
          <w:rStyle w:val="Odwoaniedokomentarza"/>
          <w:rFonts w:ascii="Times New Roman" w:eastAsia="Times New Roman" w:hAnsi="Times New Roman"/>
          <w:color w:val="FF0000"/>
          <w:szCs w:val="20"/>
          <w:lang w:eastAsia="pl-PL"/>
        </w:rPr>
        <w:commentReference w:id="110"/>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E33605">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7547C6">
      <w:pPr>
        <w:jc w:val="center"/>
      </w:pPr>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11" w:name="_Toc137806555"/>
      <w:r w:rsidRPr="00233788">
        <w:t xml:space="preserve">Wybrane aspekty pomiaru jakości w kontekście </w:t>
      </w:r>
      <w:r w:rsidR="00042DAF" w:rsidRPr="00233788">
        <w:t xml:space="preserve">usług </w:t>
      </w:r>
      <w:r w:rsidRPr="00233788">
        <w:t>uczelni wyższych</w:t>
      </w:r>
      <w:bookmarkEnd w:id="111"/>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2" w:name="_Ref135920762"/>
      <w:bookmarkStart w:id="113" w:name="_Ref137068131"/>
      <w:bookmarkStart w:id="114" w:name="_Ref137068196"/>
      <w:bookmarkStart w:id="115" w:name="_Toc137806556"/>
      <w:r w:rsidRPr="00233788">
        <w:t xml:space="preserve">Wybrane definicje </w:t>
      </w:r>
      <w:r w:rsidR="004C2A7C">
        <w:t xml:space="preserve">i modele </w:t>
      </w:r>
      <w:r w:rsidRPr="00233788">
        <w:t>jakości</w:t>
      </w:r>
      <w:bookmarkEnd w:id="112"/>
      <w:bookmarkEnd w:id="113"/>
      <w:bookmarkEnd w:id="114"/>
      <w:bookmarkEnd w:id="115"/>
    </w:p>
    <w:p w14:paraId="3947C429" w14:textId="5D18AB19"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671518">
        <w:t>Z całą pewnością ze względu na złożoność organizacyjną środowiska uczelni warto odnieść się do definicji jakości stosowanych na potrzeby sformalizowanych systemów zarządzania jakością (SZJ). Jedną z najpowszechniejszych definicji jest ta podawana przez Międzynarodową Organizację Normalizacyjną ISO. Definicja ta obecnie zapisana jest w normie ISO 9000:2015, zawierającej opis podstaw i terminologii dotyczącej znormalizowanego SZJ. Wg tej definicji jakość to „</w:t>
      </w:r>
      <w:r w:rsidR="00775813">
        <w:t>stopień, w jakim zbiór inherentnych właściwości obiektu spełnia wymagania”</w:t>
      </w:r>
      <w:r w:rsidR="007547C6">
        <w:t xml:space="preserve"> </w:t>
      </w:r>
      <w:commentRangeStart w:id="116"/>
      <w:r w:rsidR="007547C6">
        <w:fldChar w:fldCharType="begin" w:fldLock="1"/>
      </w:r>
      <w:r w:rsidR="007547C6">
        <w:instrText>ADDIN CSL_CITATION {"citationItems":[{"id":"ITEM-1","itemData":{"author":[{"dropping-particle":"","family":"PN-EN ISO 9000:2015","given":"","non-dropping-particle":"","parse-names":false,"suffix":""}],"id":"ITEM-1","issued":{"date-parts":[["2016"]]},"title":"Systemy zarządzania jakością - Podstawy i terminologia PN-EN ISO 9000","type":"report"},"uris":["http://www.mendeley.com/documents/?uuid=ad43ec5d-2437-4b4d-a4fd-d13e01054d5a"]}],"mendeley":{"formattedCitation":"(PN-EN ISO 9000:2015, 2016)","plainTextFormattedCitation":"(PN-EN ISO 9000:2015, 2016)","previouslyFormattedCitation":"(PN-EN ISO 9000:2015, 2016)"},"properties":{"noteIndex":0},"schema":"https://github.com/citation-style-language/schema/raw/master/csl-citation.json"}</w:instrText>
      </w:r>
      <w:r w:rsidR="007547C6">
        <w:fldChar w:fldCharType="separate"/>
      </w:r>
      <w:r w:rsidR="007547C6" w:rsidRPr="007547C6">
        <w:rPr>
          <w:noProof/>
        </w:rPr>
        <w:t>(PN-EN ISO 9000:2015, 2016)</w:t>
      </w:r>
      <w:r w:rsidR="007547C6">
        <w:fldChar w:fldCharType="end"/>
      </w:r>
      <w:commentRangeEnd w:id="116"/>
      <w:r w:rsidR="00775813">
        <w:rPr>
          <w:rStyle w:val="Odwoaniedokomentarza"/>
          <w:rFonts w:ascii="Times New Roman" w:eastAsia="Times New Roman" w:hAnsi="Times New Roman"/>
          <w:szCs w:val="20"/>
          <w:lang w:eastAsia="pl-PL"/>
        </w:rPr>
        <w:commentReference w:id="116"/>
      </w:r>
      <w:r w:rsidR="00775813">
        <w:t xml:space="preserve">. Przy czym inherentne właściwości mogą być rozumiane jako cechy wyróżniające, a obiektem jest rozumiany jako cokolwiek co może być dostrzegalne lub wyobrażalne </w:t>
      </w:r>
      <w:r w:rsidR="00775813">
        <w:fldChar w:fldCharType="begin" w:fldLock="1"/>
      </w:r>
      <w:r w:rsidR="008A5B9D">
        <w:instrText>ADDIN CSL_CITATION {"citationItems":[{"id":"ITEM-1","itemData":{"author":[{"dropping-particle":"","family":"Tutko","given":"Marta","non-dropping-particle":"","parse-names":false,"suffix":""}],"container-title":"Studia Ekonomiczne","id":"ITEM-1","issued":{"date-parts":[["2018"]]},"page":"76-85","publisher":"Wydawnictwo Uniwersytetu Ekonomicznego w Katowicach","title":"Assessment of the quality of internationalisation in higher education institutions","type":"article-journal","volume":"361"},"uris":["http://www.mendeley.com/documents/?uuid=04cf122e-dda9-433e-a289-e729038a5e53"]}],"mendeley":{"formattedCitation":"(Tutko, 2018)","plainTextFormattedCitation":"(Tutko, 2018)","previouslyFormattedCitation":"(Tutko, 2018)"},"properties":{"noteIndex":0},"schema":"https://github.com/citation-style-language/schema/raw/master/csl-citation.json"}</w:instrText>
      </w:r>
      <w:r w:rsidR="00775813">
        <w:fldChar w:fldCharType="separate"/>
      </w:r>
      <w:r w:rsidR="00775813" w:rsidRPr="00775813">
        <w:rPr>
          <w:noProof/>
        </w:rPr>
        <w:t>(Tutko, 2018)</w:t>
      </w:r>
      <w:r w:rsidR="00775813">
        <w:fldChar w:fldCharType="end"/>
      </w:r>
      <w:r w:rsidR="00775813">
        <w:t>. Definicje jakości różnych szczegółowych obszarów stosowane w innych normach publikowanych przez ISO zazwyczaj w znacznym stopniu nawiązują do tej najbardziej ogólnej</w:t>
      </w:r>
      <w:r w:rsidR="00760291">
        <w:t xml:space="preserve"> przytoczonej powyżej. Niemniej można zauważyć, że ta definicja nie odzwier</w:t>
      </w:r>
      <w:r w:rsidR="00760291">
        <w:lastRenderedPageBreak/>
        <w:t>ciedla całego spektrum możliwego postrzegania pojęcia jakości, a jedynie jest narzędziem pomocnym do doprecyzowania czego tak naprawdę dotyczy norma i jako należy rozumieć jakość w kontekście jej zapisów.</w:t>
      </w:r>
    </w:p>
    <w:p w14:paraId="7E043170" w14:textId="3509ED60"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(Degtjarjova i in., 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fldChar w:fldCharType="separate"/>
      </w:r>
      <w:r w:rsidR="007E4AC1">
        <w:rPr>
          <w:noProof/>
        </w:rPr>
        <w:t>112</w:t>
      </w:r>
      <w:r>
        <w:fldChar w:fldCharType="end"/>
      </w:r>
      <w:r>
        <w:fldChar w:fldCharType="begin"/>
      </w:r>
      <w:r>
        <w:instrText xml:space="preserve"> REF _Ref135910231 \r \h </w:instrText>
      </w:r>
      <w:r>
        <w:fldChar w:fldCharType="separate"/>
      </w:r>
      <w:r w:rsidR="007E4AC1">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w:t>
      </w:r>
      <w:r w:rsidR="002913A0">
        <w:lastRenderedPageBreak/>
        <w:t xml:space="preserve">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106236">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0064084C"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7E4AC1">
        <w:t xml:space="preserve">Rysunek </w:t>
      </w:r>
      <w:r w:rsidR="007E4AC1">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E4AC1" w:rsidRPr="004430F0">
        <w:t xml:space="preserve">Tabela </w:t>
      </w:r>
      <w:r w:rsidR="007E4AC1">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38550AF7" w:rsidR="009A15F1" w:rsidRPr="00E24170" w:rsidRDefault="00E24170" w:rsidP="00E24170">
      <w:pPr>
        <w:pStyle w:val="Rysunek"/>
      </w:pPr>
      <w:bookmarkStart w:id="117" w:name="_Ref92233410"/>
      <w:bookmarkStart w:id="118" w:name="_Toc134899305"/>
      <w:bookmarkStart w:id="119" w:name="_Ref134947620"/>
      <w:r>
        <w:t xml:space="preserve">Rysunek </w:t>
      </w:r>
      <w:fldSimple w:instr=" SEQ Rysunek \* ARABIC ">
        <w:r w:rsidR="007E4AC1">
          <w:rPr>
            <w:noProof/>
          </w:rPr>
          <w:t>13</w:t>
        </w:r>
      </w:fldSimple>
      <w:bookmarkEnd w:id="117"/>
      <w:r>
        <w:t xml:space="preserve"> </w:t>
      </w:r>
      <w:r w:rsidRPr="00233788">
        <w:t xml:space="preserve">Schemat modelu jakości usług </w:t>
      </w:r>
      <w:r w:rsidRPr="00E24170">
        <w:t>SERVQUAL</w:t>
      </w:r>
      <w:bookmarkEnd w:id="118"/>
      <w:bookmarkEnd w:id="119"/>
    </w:p>
    <w:p w14:paraId="67ED412E" w14:textId="1DD6189E" w:rsidR="009A15F1" w:rsidRPr="006F7DC7" w:rsidRDefault="009A15F1" w:rsidP="00106236">
      <w:pPr>
        <w:pStyle w:val="rdo"/>
        <w:rPr>
          <w:lang w:val="en-US" w:bidi="en-US"/>
        </w:rPr>
      </w:pPr>
      <w:bookmarkStart w:id="120"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20"/>
    <w:p w14:paraId="1845B70F" w14:textId="365CE79D"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7E4AC1">
        <w:t xml:space="preserve">Rysunek </w:t>
      </w:r>
      <w:r w:rsidR="007E4AC1">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7E4AC1">
        <w:t>niżej</w:t>
      </w:r>
      <w:r w:rsidR="00E205BF">
        <w:fldChar w:fldCharType="end"/>
      </w:r>
      <w:r w:rsidR="00E205BF">
        <w:t>.</w:t>
      </w:r>
    </w:p>
    <w:p w14:paraId="1EE4C7B5" w14:textId="4824E641" w:rsidR="009A15F1" w:rsidRPr="004430F0" w:rsidRDefault="009A15F1" w:rsidP="009A15F1">
      <w:pPr>
        <w:pStyle w:val="Tytutabeli"/>
      </w:pPr>
      <w:bookmarkStart w:id="121" w:name="_Ref437181610"/>
      <w:bookmarkStart w:id="122" w:name="_Ref437181606"/>
      <w:bookmarkStart w:id="123" w:name="_Toc138080464"/>
      <w:r w:rsidRPr="004430F0">
        <w:t xml:space="preserve">Tabela </w:t>
      </w:r>
      <w:fldSimple w:instr=" SEQ Tabela \* ARABIC ">
        <w:r w:rsidR="007E4AC1">
          <w:rPr>
            <w:noProof/>
          </w:rPr>
          <w:t>12</w:t>
        </w:r>
      </w:fldSimple>
      <w:bookmarkEnd w:id="121"/>
      <w:r w:rsidRPr="004430F0">
        <w:t xml:space="preserve"> Charakterystyka luk modelu SERVQUAL</w:t>
      </w:r>
      <w:bookmarkEnd w:id="122"/>
      <w:bookmarkEnd w:id="123"/>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106236">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538D83F5"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007E4AC1">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075727">
      <w:pPr>
        <w:numPr>
          <w:ilvl w:val="0"/>
          <w:numId w:val="20"/>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075727">
      <w:pPr>
        <w:numPr>
          <w:ilvl w:val="0"/>
          <w:numId w:val="20"/>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075727">
      <w:pPr>
        <w:numPr>
          <w:ilvl w:val="0"/>
          <w:numId w:val="20"/>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075727">
      <w:pPr>
        <w:numPr>
          <w:ilvl w:val="0"/>
          <w:numId w:val="20"/>
        </w:numPr>
      </w:pPr>
      <w:r w:rsidRPr="00B66BC9">
        <w:t>kompetencje, pewność (</w:t>
      </w:r>
      <w:proofErr w:type="spellStart"/>
      <w:r w:rsidRPr="00B66BC9">
        <w:rPr>
          <w:i/>
        </w:rPr>
        <w:t>assurance</w:t>
      </w:r>
      <w:proofErr w:type="spellEnd"/>
      <w:r w:rsidRPr="00B66BC9">
        <w:t>)</w:t>
      </w:r>
    </w:p>
    <w:p w14:paraId="2B2C7875" w14:textId="4298005F" w:rsidR="005E5FA2" w:rsidRDefault="009A15F1" w:rsidP="00075727">
      <w:pPr>
        <w:numPr>
          <w:ilvl w:val="0"/>
          <w:numId w:val="20"/>
        </w:numPr>
      </w:pPr>
      <w:r w:rsidRPr="00B66BC9">
        <w:t>empatia (</w:t>
      </w:r>
      <w:proofErr w:type="spellStart"/>
      <w:r w:rsidRPr="005E5FA2">
        <w:rPr>
          <w:i/>
        </w:rPr>
        <w:t>empathy</w:t>
      </w:r>
      <w:proofErr w:type="spellEnd"/>
      <w:r w:rsidRPr="00B66BC9">
        <w:t xml:space="preserve">) </w:t>
      </w:r>
      <w:r w:rsidR="005E5FA2">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DF7489" w:rsidRPr="00DF7489">
        <w:rPr>
          <w:noProof/>
        </w:rPr>
        <w:t>(por. Joanna Dziadkowiec, 2006; Parasuraman i in., 1985; Sztejnberg, 2008)</w:t>
      </w:r>
      <w:r w:rsidR="005E5FA2">
        <w:fldChar w:fldCharType="end"/>
      </w:r>
      <w:r w:rsidR="005E5FA2">
        <w:t xml:space="preserve"> </w:t>
      </w:r>
    </w:p>
    <w:p w14:paraId="0A0DBEC1" w14:textId="27A9636B"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7E4AC1">
        <w:t>1.3.2</w:t>
      </w:r>
      <w:r w:rsidR="00666099">
        <w:fldChar w:fldCharType="end"/>
      </w:r>
      <w:r w:rsidR="009A15F1" w:rsidRPr="00AE0295">
        <w:t>.</w:t>
      </w:r>
    </w:p>
    <w:p w14:paraId="4C5BA7C3" w14:textId="40BFB411"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7E4AC1">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7E4AC1" w:rsidRPr="005324A3">
        <w:t xml:space="preserve">Rysunek </w:t>
      </w:r>
      <w:r w:rsidR="007E4AC1">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4"/>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4"/>
      <w:r w:rsidR="00666099">
        <w:rPr>
          <w:rStyle w:val="Odwoaniedokomentarza"/>
          <w:rFonts w:ascii="Times New Roman" w:eastAsia="Times New Roman" w:hAnsi="Times New Roman"/>
          <w:szCs w:val="20"/>
          <w:lang w:eastAsia="pl-PL"/>
        </w:rPr>
        <w:commentReference w:id="124"/>
      </w:r>
    </w:p>
    <w:p w14:paraId="4804AC5C" w14:textId="5AB75E5E" w:rsidR="00AE0295" w:rsidRPr="005324A3" w:rsidRDefault="009A15F1" w:rsidP="00AE0295">
      <w:pPr>
        <w:pStyle w:val="Rysunek"/>
      </w:pPr>
      <w:bookmarkStart w:id="125" w:name="_Ref134899982"/>
      <w:bookmarkStart w:id="126" w:name="_Ref92566503"/>
      <w:bookmarkStart w:id="127" w:name="_Toc134899306"/>
      <w:r w:rsidRPr="005324A3">
        <w:t xml:space="preserve">Rysunek </w:t>
      </w:r>
      <w:fldSimple w:instr=" SEQ Rysunek \* ARABIC ">
        <w:r w:rsidR="007E4AC1">
          <w:rPr>
            <w:noProof/>
          </w:rPr>
          <w:t>14</w:t>
        </w:r>
      </w:fldSimple>
      <w:bookmarkEnd w:id="125"/>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6"/>
      <w:bookmarkEnd w:id="127"/>
      <w:proofErr w:type="spellEnd"/>
    </w:p>
    <w:p w14:paraId="58FCB2C4" w14:textId="08F76A7C" w:rsidR="009A15F1" w:rsidRPr="005324A3" w:rsidRDefault="00AE0295" w:rsidP="00106236">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8" w:name="_Ref408740081"/>
      <w:bookmarkStart w:id="129" w:name="_Ref408740101"/>
      <w:bookmarkStart w:id="130" w:name="_Toc437182120"/>
    </w:p>
    <w:p w14:paraId="57D4BFA8" w14:textId="686BB4B0" w:rsidR="009A15F1" w:rsidRPr="00233788" w:rsidRDefault="009A15F1" w:rsidP="005324A3">
      <w:pPr>
        <w:pStyle w:val="Rysunek"/>
      </w:pPr>
      <w:bookmarkStart w:id="131" w:name="_Ref92568677"/>
      <w:bookmarkStart w:id="132" w:name="_Ref92568694"/>
      <w:bookmarkStart w:id="133" w:name="_Toc134899307"/>
      <w:r w:rsidRPr="00233788">
        <w:t xml:space="preserve">Rysunek </w:t>
      </w:r>
      <w:fldSimple w:instr=" SEQ Rysunek \* ARABIC ">
        <w:r w:rsidR="007E4AC1">
          <w:rPr>
            <w:noProof/>
          </w:rPr>
          <w:t>15</w:t>
        </w:r>
      </w:fldSimple>
      <w:bookmarkEnd w:id="128"/>
      <w:bookmarkEnd w:id="131"/>
      <w:r w:rsidRPr="00233788">
        <w:t>. Model postrzeganej jakości usług</w:t>
      </w:r>
      <w:bookmarkEnd w:id="129"/>
      <w:bookmarkEnd w:id="130"/>
      <w:bookmarkEnd w:id="132"/>
      <w:bookmarkEnd w:id="133"/>
    </w:p>
    <w:p w14:paraId="17C96561" w14:textId="67646D38" w:rsidR="009A15F1" w:rsidRPr="005324A3" w:rsidRDefault="009A15F1" w:rsidP="00106236">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25D44ADD"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7E4AC1">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7E4AC1" w:rsidRPr="00233788">
        <w:t xml:space="preserve">Rysunek </w:t>
      </w:r>
      <w:r w:rsidR="007E4AC1">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7C460915"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E4AC1">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7E4AC1" w:rsidRPr="00AF2DE9">
        <w:t xml:space="preserve">Tabela </w:t>
      </w:r>
      <w:r w:rsidR="007E4AC1">
        <w:rPr>
          <w:noProof/>
        </w:rPr>
        <w:t>13</w:t>
      </w:r>
      <w:r w:rsidR="0052275C">
        <w:fldChar w:fldCharType="end"/>
      </w:r>
      <w:r w:rsidR="0052275C">
        <w:t>)</w:t>
      </w:r>
      <w:r w:rsidRPr="00AF2DE9">
        <w:t>:</w:t>
      </w:r>
    </w:p>
    <w:p w14:paraId="03F52651" w14:textId="05858A74" w:rsidR="009A15F1" w:rsidRPr="00AF2DE9" w:rsidRDefault="009A15F1" w:rsidP="009A15F1">
      <w:pPr>
        <w:pStyle w:val="Tytutabeli"/>
      </w:pPr>
      <w:bookmarkStart w:id="134" w:name="_Ref135814398"/>
      <w:bookmarkStart w:id="135" w:name="_Ref134897167"/>
      <w:bookmarkStart w:id="136" w:name="_Toc138080465"/>
      <w:r w:rsidRPr="00AF2DE9">
        <w:lastRenderedPageBreak/>
        <w:t xml:space="preserve">Tabela </w:t>
      </w:r>
      <w:fldSimple w:instr=" SEQ Tabela \* ARABIC ">
        <w:r w:rsidR="007E4AC1">
          <w:rPr>
            <w:noProof/>
          </w:rPr>
          <w:t>13</w:t>
        </w:r>
      </w:fldSimple>
      <w:bookmarkEnd w:id="134"/>
      <w:r w:rsidRPr="00AF2DE9">
        <w:t xml:space="preserve"> Model jakości usług </w:t>
      </w:r>
      <w:proofErr w:type="spellStart"/>
      <w:r w:rsidRPr="00AF2DE9">
        <w:t>Gummes</w:t>
      </w:r>
      <w:r w:rsidR="00A16C7B">
        <w:t>s</w:t>
      </w:r>
      <w:r w:rsidRPr="00AF2DE9">
        <w:t>ona</w:t>
      </w:r>
      <w:proofErr w:type="spellEnd"/>
      <w:r w:rsidRPr="00AF2DE9">
        <w:t xml:space="preserve"> (4Q)</w:t>
      </w:r>
      <w:bookmarkEnd w:id="135"/>
      <w:bookmarkEnd w:id="136"/>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106236">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w:t>
      </w:r>
      <w:proofErr w:type="spellStart"/>
      <w:r w:rsidR="00B97F83" w:rsidRPr="00B97F83">
        <w:rPr>
          <w:noProof/>
        </w:rPr>
        <w:t>Dabholkar</w:t>
      </w:r>
      <w:proofErr w:type="spellEnd"/>
      <w:r w:rsidR="00B97F83" w:rsidRPr="00B97F83">
        <w:rPr>
          <w:noProof/>
        </w:rPr>
        <w:t xml:space="preserve"> i in., 1996; Gummesson, 1998; Stoma, 2012)</w:t>
      </w:r>
      <w:r w:rsidR="0050671B">
        <w:fldChar w:fldCharType="end"/>
      </w:r>
    </w:p>
    <w:p w14:paraId="5A0B01C8" w14:textId="5F58D411"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7E4AC1">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63F68935"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7E4AC1">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7E4AC1" w:rsidRPr="0050671B">
        <w:t xml:space="preserve">Rysunek </w:t>
      </w:r>
      <w:r w:rsidR="007E4AC1">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33599CAF" w:rsidR="0050671B" w:rsidRPr="0050671B" w:rsidRDefault="0050671B" w:rsidP="0050671B">
      <w:pPr>
        <w:pStyle w:val="Rysunek"/>
      </w:pPr>
      <w:bookmarkStart w:id="137" w:name="_Ref134900076"/>
      <w:bookmarkStart w:id="138" w:name="_Ref92635501"/>
      <w:bookmarkStart w:id="139" w:name="_Toc134899308"/>
      <w:r w:rsidRPr="0050671B">
        <w:t xml:space="preserve">Rysunek </w:t>
      </w:r>
      <w:fldSimple w:instr=" SEQ Rysunek \* ARABIC ">
        <w:r w:rsidR="007E4AC1">
          <w:rPr>
            <w:noProof/>
          </w:rPr>
          <w:t>16</w:t>
        </w:r>
      </w:fldSimple>
      <w:bookmarkEnd w:id="137"/>
      <w:r w:rsidRPr="0050671B">
        <w:t xml:space="preserve"> Zintegrowany model jakości usług 4Q</w:t>
      </w:r>
      <w:bookmarkEnd w:id="138"/>
      <w:bookmarkEnd w:id="139"/>
    </w:p>
    <w:p w14:paraId="51DD7D40" w14:textId="74EF022C" w:rsidR="009A15F1" w:rsidRPr="00233788" w:rsidRDefault="009A15F1" w:rsidP="00106236">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492F1B42"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7E4AC1">
        <w:t>niżej</w:t>
      </w:r>
      <w:r w:rsidR="007662C2">
        <w:fldChar w:fldCharType="end"/>
      </w:r>
      <w:r w:rsidR="002815FC">
        <w:t>.</w:t>
      </w:r>
    </w:p>
    <w:p w14:paraId="340CF7D0" w14:textId="78BC1A96" w:rsidR="009A15F1" w:rsidRPr="00BD17A9" w:rsidRDefault="009A15F1" w:rsidP="00BD17A9">
      <w:pPr>
        <w:pStyle w:val="Tytutabeli"/>
      </w:pPr>
      <w:bookmarkStart w:id="140" w:name="_Ref134897207"/>
      <w:bookmarkStart w:id="141" w:name="_Toc138080466"/>
      <w:r w:rsidRPr="00BD17A9">
        <w:t xml:space="preserve">Tabela </w:t>
      </w:r>
      <w:fldSimple w:instr=" SEQ Tabela \* ARABIC ">
        <w:r w:rsidR="007E4AC1">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0"/>
      <w:bookmarkEnd w:id="141"/>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106236">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70D9DEF0" w:rsidR="00CC118F" w:rsidRDefault="00584E00" w:rsidP="009A15F1">
      <w:r w:rsidRPr="00584E00">
        <w:lastRenderedPageBreak/>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rsidR="007E4AC1">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6FF423B5"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7E4AC1">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7E4AC1" w:rsidRPr="005A5020">
        <w:t xml:space="preserve">Rysunek </w:t>
      </w:r>
      <w:r w:rsidR="007E4AC1">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5571678C" w:rsidR="005A5020" w:rsidRPr="005A5020" w:rsidRDefault="009A15F1" w:rsidP="005A5020">
      <w:pPr>
        <w:pStyle w:val="Rysunek"/>
      </w:pPr>
      <w:bookmarkStart w:id="142" w:name="_Ref134900104"/>
      <w:bookmarkStart w:id="143" w:name="_Ref92656504"/>
      <w:bookmarkStart w:id="144" w:name="_Ref92656512"/>
      <w:bookmarkStart w:id="145" w:name="_Toc134899309"/>
      <w:r w:rsidRPr="005A5020">
        <w:t xml:space="preserve">Rysunek </w:t>
      </w:r>
      <w:fldSimple w:instr=" SEQ Rysunek \* ARABIC ">
        <w:r w:rsidR="007E4AC1">
          <w:rPr>
            <w:noProof/>
          </w:rPr>
          <w:t>17</w:t>
        </w:r>
      </w:fldSimple>
      <w:bookmarkEnd w:id="142"/>
      <w:r w:rsidRPr="005A5020">
        <w:t xml:space="preserve"> Model jakości usług i satysfakcji klienta</w:t>
      </w:r>
      <w:bookmarkEnd w:id="143"/>
      <w:bookmarkEnd w:id="144"/>
      <w:bookmarkEnd w:id="145"/>
      <w:r w:rsidR="00EA32EC" w:rsidRPr="005A5020">
        <w:t xml:space="preserve"> </w:t>
      </w:r>
    </w:p>
    <w:p w14:paraId="36CEEFDB" w14:textId="044DF4F6" w:rsidR="009A15F1" w:rsidRPr="00233788" w:rsidRDefault="00EA32EC" w:rsidP="00106236">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6F8D2EBD"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7E4AC1">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7E4AC1" w:rsidRPr="00DA3920">
        <w:t xml:space="preserve">Rysunek </w:t>
      </w:r>
      <w:r w:rsidR="007E4AC1">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6EFE7647" w:rsidR="005B4023" w:rsidRPr="00DA3920" w:rsidRDefault="00DA3920" w:rsidP="00DA3920">
      <w:pPr>
        <w:pStyle w:val="Tytutabeli"/>
        <w:jc w:val="center"/>
      </w:pPr>
      <w:bookmarkStart w:id="146" w:name="_Ref135904401"/>
      <w:bookmarkStart w:id="147" w:name="_Ref135904397"/>
      <w:r w:rsidRPr="00DA3920">
        <w:t xml:space="preserve">Rysunek </w:t>
      </w:r>
      <w:fldSimple w:instr=" SEQ Rysunek \* ARABIC ">
        <w:r w:rsidR="007E4AC1">
          <w:rPr>
            <w:noProof/>
          </w:rPr>
          <w:t>18</w:t>
        </w:r>
      </w:fldSimple>
      <w:bookmarkEnd w:id="146"/>
      <w:r w:rsidRPr="00DA3920">
        <w:t xml:space="preserve"> Model jakości usług z wartością dodaną</w:t>
      </w:r>
      <w:bookmarkEnd w:id="147"/>
    </w:p>
    <w:p w14:paraId="6E54A66D" w14:textId="022A45AA" w:rsidR="005B4023" w:rsidRDefault="00DA3920" w:rsidP="00106236">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8" w:name="_Ref135857644"/>
      <w:bookmarkStart w:id="149" w:name="_Ref137319715"/>
      <w:bookmarkStart w:id="150" w:name="_Toc137806557"/>
      <w:r w:rsidRPr="00233788">
        <w:t>Wybrane metody pomiaru jakości</w:t>
      </w:r>
      <w:bookmarkEnd w:id="148"/>
      <w:r w:rsidR="003B61B1">
        <w:t xml:space="preserve"> w kontekście usług edukacyjnych uczelni</w:t>
      </w:r>
      <w:bookmarkEnd w:id="149"/>
      <w:bookmarkEnd w:id="150"/>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1001A96E"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7E4AC1">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007E4AC1">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2343AB77"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007E4AC1">
        <w:t>niżej</w:t>
      </w:r>
      <w:r w:rsidRPr="009C33D2">
        <w:fldChar w:fldCharType="end"/>
      </w:r>
    </w:p>
    <w:p w14:paraId="2C82E7E0" w14:textId="03E4CE49" w:rsidR="00666099" w:rsidRPr="009C33D2" w:rsidRDefault="00666099" w:rsidP="00666099">
      <w:pPr>
        <w:pStyle w:val="Tytutabeli"/>
      </w:pPr>
      <w:bookmarkStart w:id="151" w:name="_Ref437191499"/>
      <w:bookmarkStart w:id="152" w:name="_Ref134898790"/>
      <w:bookmarkStart w:id="153" w:name="_Ref134898827"/>
      <w:bookmarkStart w:id="154" w:name="_Toc138080467"/>
      <w:r w:rsidRPr="009C33D2">
        <w:lastRenderedPageBreak/>
        <w:t xml:space="preserve">Tabela </w:t>
      </w:r>
      <w:fldSimple w:instr=" SEQ Tabela \* ARABIC ">
        <w:r w:rsidR="007E4AC1">
          <w:rPr>
            <w:noProof/>
          </w:rPr>
          <w:t>15</w:t>
        </w:r>
      </w:fldSimple>
      <w:bookmarkEnd w:id="151"/>
      <w:r w:rsidRPr="009C33D2">
        <w:t xml:space="preserve"> Twierdzenia do budowy kwestionariusza badania jakości usług SERVQUAL</w:t>
      </w:r>
      <w:bookmarkEnd w:id="152"/>
      <w:bookmarkEnd w:id="153"/>
      <w:bookmarkEnd w:id="154"/>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106236">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7CAD3C0B"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007E4AC1">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7E4AC1" w:rsidRPr="009C33D2">
        <w:t xml:space="preserve">Tabela </w:t>
      </w:r>
      <w:r w:rsidR="007E4AC1">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075727">
      <w:pPr>
        <w:pStyle w:val="Akapitzlist"/>
        <w:numPr>
          <w:ilvl w:val="0"/>
          <w:numId w:val="19"/>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47D6931A" w:rsidR="00254FDE" w:rsidRPr="00BD17A9" w:rsidRDefault="00254FDE" w:rsidP="00075727">
      <w:pPr>
        <w:pStyle w:val="Akapitzlist"/>
        <w:numPr>
          <w:ilvl w:val="0"/>
          <w:numId w:val="19"/>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DF7489" w:rsidRPr="00DF7489">
        <w:rPr>
          <w:noProof/>
        </w:rPr>
        <w:t>(Joanna Dziadkowiec, 2006, ss. 24–26)</w:t>
      </w:r>
      <w:r w:rsidRPr="00BD17A9">
        <w:fldChar w:fldCharType="end"/>
      </w:r>
    </w:p>
    <w:p w14:paraId="1F7F46AC" w14:textId="196CE608"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rsidR="007E4AC1">
        <w:t>niżej</w:t>
      </w:r>
      <w:r>
        <w:fldChar w:fldCharType="end"/>
      </w:r>
      <w:r w:rsidRPr="00BD17A9">
        <w:t xml:space="preserve"> (</w:t>
      </w:r>
      <w:r>
        <w:fldChar w:fldCharType="begin"/>
      </w:r>
      <w:r>
        <w:instrText xml:space="preserve"> REF _Ref437117390 \h </w:instrText>
      </w:r>
      <w:r>
        <w:fldChar w:fldCharType="separate"/>
      </w:r>
      <w:r w:rsidR="007E4AC1" w:rsidRPr="00BD17A9">
        <w:t xml:space="preserve">Tabela </w:t>
      </w:r>
      <w:r w:rsidR="007E4AC1">
        <w:rPr>
          <w:noProof/>
        </w:rPr>
        <w:t>16</w:t>
      </w:r>
      <w:r>
        <w:fldChar w:fldCharType="end"/>
      </w:r>
      <w:r w:rsidRPr="00BD17A9">
        <w:t>).</w:t>
      </w:r>
    </w:p>
    <w:p w14:paraId="70C6E689" w14:textId="1302BE71" w:rsidR="00254FDE" w:rsidRPr="00BD17A9" w:rsidRDefault="00254FDE" w:rsidP="00254FDE">
      <w:pPr>
        <w:pStyle w:val="Tytutabeli"/>
      </w:pPr>
      <w:bookmarkStart w:id="155" w:name="_Ref437117390"/>
      <w:bookmarkStart w:id="156" w:name="_Ref437117376"/>
      <w:bookmarkStart w:id="157" w:name="_Toc138080468"/>
      <w:r w:rsidRPr="00BD17A9">
        <w:t xml:space="preserve">Tabela </w:t>
      </w:r>
      <w:fldSimple w:instr=" SEQ Tabela \* ARABIC ">
        <w:r w:rsidR="007E4AC1">
          <w:rPr>
            <w:noProof/>
          </w:rPr>
          <w:t>16</w:t>
        </w:r>
      </w:fldSimple>
      <w:bookmarkEnd w:id="155"/>
      <w:r w:rsidRPr="00BD17A9">
        <w:t xml:space="preserve"> Uniwersalny wzorzec jakości usług wg </w:t>
      </w:r>
      <w:proofErr w:type="spellStart"/>
      <w:r w:rsidRPr="00BD17A9">
        <w:t>Kolmana</w:t>
      </w:r>
      <w:proofErr w:type="spellEnd"/>
      <w:r w:rsidRPr="00BD17A9">
        <w:t xml:space="preserve"> i Tkaczyka</w:t>
      </w:r>
      <w:bookmarkEnd w:id="156"/>
      <w:bookmarkEnd w:id="157"/>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2F4EBAFA" w:rsidR="00254FDE" w:rsidRPr="00BD17A9" w:rsidRDefault="00254FDE" w:rsidP="00106236">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DF7489" w:rsidRPr="00DF7489">
        <w:rPr>
          <w:noProof/>
        </w:rPr>
        <w:t>(Joanna Dziadkowiec, 2006)</w:t>
      </w:r>
      <w:r w:rsidRPr="00BD17A9">
        <w:fldChar w:fldCharType="end"/>
      </w:r>
      <w:r w:rsidRPr="00BD17A9">
        <w:t>.</w:t>
      </w:r>
    </w:p>
    <w:p w14:paraId="780F42D5" w14:textId="5C6070F1"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rsidR="007E4AC1">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455364E2"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 xml:space="preserve">„wartość średnich zarobków określonej grupy absolwentów w określonym czasie po ukończeniu studiów, wyrażona w jednostkach pieniężnych, pomnożona przez stopę zatrudnienia w tej samej grupie absolwentów, mierzona dla tego samego punktu w czasie” </w:t>
      </w:r>
      <w:r w:rsidR="000862F2" w:rsidRPr="00E34BBC">
        <w:fldChar w:fldCharType="begin" w:fldLock="1"/>
      </w:r>
      <w:r w:rsidR="007547C6">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2013)","previouslyFormattedCitation":"(Szefler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średniego wynagrodzenia w badanej grupie w określonym okresie czasu </w:t>
      </w:r>
      <w:r w:rsidRPr="000862F2">
        <w:rPr>
          <w:i/>
        </w:rPr>
        <w:br/>
        <w:t>(jednostka: waluta)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t>(jednostka: procent)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proofErr w:type="spellStart"/>
      <w:r w:rsidRPr="00111BA2">
        <w:rPr>
          <w:i/>
          <w:iCs/>
        </w:rPr>
        <w:t>Stakeholder</w:t>
      </w:r>
      <w:proofErr w:type="spellEnd"/>
      <w:r w:rsidRPr="00111BA2">
        <w:rPr>
          <w:i/>
          <w:iCs/>
        </w:rPr>
        <w:t xml:space="preserve"> </w:t>
      </w:r>
      <w:proofErr w:type="spellStart"/>
      <w:r w:rsidRPr="00111BA2">
        <w:rPr>
          <w:i/>
          <w:iCs/>
        </w:rPr>
        <w:t>Satisfaction</w:t>
      </w:r>
      <w:proofErr w:type="spellEnd"/>
      <w:r w:rsidRPr="00111BA2">
        <w:rPr>
          <w:i/>
          <w:iCs/>
        </w:rPr>
        <w:t xml:space="preserve">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000000"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00E34BBC"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(4):</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00000000">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 xml:space="preserve">na wyliczenie zagregowanej wartości oceny nawet na podstawie danych pochodzących z odpowiedzi udzielanych wg różnych </w:t>
      </w:r>
      <w:proofErr w:type="spellStart"/>
      <w:r w:rsidR="0049686D">
        <w:t>skal</w:t>
      </w:r>
      <w:proofErr w:type="spellEnd"/>
      <w:r w:rsidR="0049686D">
        <w:t xml:space="preserve">, natomiast drugie podejście wymaga zachowania jednolitych </w:t>
      </w:r>
      <w:proofErr w:type="spellStart"/>
      <w:r w:rsidR="0049686D">
        <w:t>skal</w:t>
      </w:r>
      <w:proofErr w:type="spellEnd"/>
      <w:r w:rsidR="0049686D">
        <w:t xml:space="preserve">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E33605">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075727">
            <w:pPr>
              <w:pStyle w:val="Akapitzlist"/>
              <w:numPr>
                <w:ilvl w:val="0"/>
                <w:numId w:val="22"/>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8" w:name="_Ref66053927"/>
      <w:bookmarkStart w:id="159" w:name="_Toc137806558"/>
      <w:r w:rsidRPr="00233788">
        <w:t>Rankingi jako szczególna forma pomiaru efektów usług uniwersytetu</w:t>
      </w:r>
      <w:bookmarkEnd w:id="158"/>
      <w:bookmarkEnd w:id="159"/>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075727">
      <w:pPr>
        <w:pStyle w:val="Akapitzlist"/>
        <w:numPr>
          <w:ilvl w:val="0"/>
          <w:numId w:val="37"/>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075727">
      <w:pPr>
        <w:pStyle w:val="Akapitzlist"/>
        <w:numPr>
          <w:ilvl w:val="0"/>
          <w:numId w:val="37"/>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075727">
      <w:pPr>
        <w:pStyle w:val="Akapitzlist"/>
        <w:numPr>
          <w:ilvl w:val="0"/>
          <w:numId w:val="37"/>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075727">
      <w:pPr>
        <w:pStyle w:val="Akapitzlist"/>
        <w:numPr>
          <w:ilvl w:val="0"/>
          <w:numId w:val="37"/>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075727">
      <w:pPr>
        <w:pStyle w:val="Akapitzlist"/>
        <w:numPr>
          <w:ilvl w:val="0"/>
          <w:numId w:val="37"/>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075727">
      <w:pPr>
        <w:pStyle w:val="Akapitzlist"/>
        <w:numPr>
          <w:ilvl w:val="0"/>
          <w:numId w:val="37"/>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075727">
      <w:pPr>
        <w:pStyle w:val="Akapitzlist"/>
        <w:numPr>
          <w:ilvl w:val="0"/>
          <w:numId w:val="37"/>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075727">
      <w:pPr>
        <w:pStyle w:val="Akapitzlist"/>
        <w:numPr>
          <w:ilvl w:val="0"/>
          <w:numId w:val="37"/>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116F1947"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E4AC1" w:rsidRPr="00233788">
        <w:t xml:space="preserve">Tabela </w:t>
      </w:r>
      <w:r w:rsidR="007E4AC1">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E4AC1">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E4AC1" w:rsidRPr="00DE5F64">
        <w:t xml:space="preserve">Tabela </w:t>
      </w:r>
      <w:r w:rsidR="007E4AC1">
        <w:rPr>
          <w:noProof/>
        </w:rPr>
        <w:t>17</w:t>
      </w:r>
      <w:r w:rsidR="007662C2">
        <w:fldChar w:fldCharType="end"/>
      </w:r>
      <w:r w:rsidR="00AC5028">
        <w:t>)</w:t>
      </w:r>
      <w:r w:rsidR="007B3D2C">
        <w:t>.</w:t>
      </w:r>
    </w:p>
    <w:p w14:paraId="2FD95731" w14:textId="3C3240E8" w:rsidR="00035D87" w:rsidRPr="00DE5F64" w:rsidRDefault="00035D87" w:rsidP="00035D87">
      <w:pPr>
        <w:pStyle w:val="Tytutabeli"/>
      </w:pPr>
      <w:bookmarkStart w:id="160" w:name="_Ref134104785"/>
      <w:bookmarkStart w:id="161" w:name="_Ref134104799"/>
      <w:bookmarkStart w:id="162" w:name="_Toc138080469"/>
      <w:r w:rsidRPr="00DE5F64">
        <w:t xml:space="preserve">Tabela </w:t>
      </w:r>
      <w:r>
        <w:fldChar w:fldCharType="begin"/>
      </w:r>
      <w:r w:rsidRPr="00DE5F64">
        <w:instrText xml:space="preserve"> SEQ Tabela \* ARABIC </w:instrText>
      </w:r>
      <w:r>
        <w:fldChar w:fldCharType="separate"/>
      </w:r>
      <w:r w:rsidR="007E4AC1">
        <w:rPr>
          <w:noProof/>
        </w:rPr>
        <w:t>17</w:t>
      </w:r>
      <w:r>
        <w:fldChar w:fldCharType="end"/>
      </w:r>
      <w:bookmarkEnd w:id="160"/>
      <w:r w:rsidRPr="00DE5F64">
        <w:t xml:space="preserve"> Metodologia rankingu </w:t>
      </w:r>
      <w:r w:rsidR="00D935B7" w:rsidRPr="00DE5F64">
        <w:t xml:space="preserve">Times </w:t>
      </w:r>
      <w:proofErr w:type="spellStart"/>
      <w:r w:rsidR="00D935B7" w:rsidRPr="00DE5F64">
        <w:t>Higher</w:t>
      </w:r>
      <w:proofErr w:type="spellEnd"/>
      <w:r w:rsidR="00D935B7" w:rsidRPr="00DE5F64">
        <w:t xml:space="preserve"> </w:t>
      </w:r>
      <w:proofErr w:type="spellStart"/>
      <w:r w:rsidR="00D935B7" w:rsidRPr="00DE5F64">
        <w:t>Education</w:t>
      </w:r>
      <w:proofErr w:type="spellEnd"/>
      <w:r w:rsidR="00D935B7" w:rsidRPr="00DE5F64">
        <w:t xml:space="preserve"> </w:t>
      </w:r>
      <w:r w:rsidRPr="00DE5F64">
        <w:t>World University Ranking</w:t>
      </w:r>
      <w:bookmarkEnd w:id="161"/>
      <w:bookmarkEnd w:id="162"/>
      <w:r w:rsidRPr="00DE5F64">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106236">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6C004ACE"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E4AC1">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75727">
      <w:pPr>
        <w:pStyle w:val="Akapitzlist"/>
        <w:numPr>
          <w:ilvl w:val="0"/>
          <w:numId w:val="36"/>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75727">
      <w:pPr>
        <w:pStyle w:val="Akapitzlist"/>
        <w:numPr>
          <w:ilvl w:val="0"/>
          <w:numId w:val="36"/>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75727">
      <w:pPr>
        <w:pStyle w:val="Akapitzlist"/>
        <w:numPr>
          <w:ilvl w:val="0"/>
          <w:numId w:val="36"/>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75727">
      <w:pPr>
        <w:pStyle w:val="Akapitzlist"/>
        <w:numPr>
          <w:ilvl w:val="0"/>
          <w:numId w:val="36"/>
        </w:numPr>
        <w:ind w:left="924" w:hanging="357"/>
      </w:pPr>
      <w:r>
        <w:t>Uczelnia musi dostarczyć ogólne dane liczbowe dla roku rankingowego.</w:t>
      </w:r>
    </w:p>
    <w:p w14:paraId="1DFDA44E" w14:textId="0246D531" w:rsidR="0009776B" w:rsidRDefault="0009776B" w:rsidP="00075727">
      <w:pPr>
        <w:pStyle w:val="Akapitzlist"/>
        <w:numPr>
          <w:ilvl w:val="0"/>
          <w:numId w:val="36"/>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75727">
      <w:pPr>
        <w:pStyle w:val="Akapitzlist"/>
        <w:numPr>
          <w:ilvl w:val="0"/>
          <w:numId w:val="36"/>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75727">
      <w:pPr>
        <w:pStyle w:val="Akapitzlist"/>
        <w:numPr>
          <w:ilvl w:val="0"/>
          <w:numId w:val="36"/>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3EE4DDBC"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E4AC1">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E4AC1" w:rsidRPr="00E33605">
        <w:t xml:space="preserve">Tabela </w:t>
      </w:r>
      <w:r w:rsidR="007E4AC1" w:rsidRPr="00E33605">
        <w:rPr>
          <w:noProof/>
        </w:rPr>
        <w:t>18</w:t>
      </w:r>
      <w:r w:rsidR="007662C2">
        <w:fldChar w:fldCharType="end"/>
      </w:r>
      <w:r>
        <w:t>).</w:t>
      </w:r>
    </w:p>
    <w:p w14:paraId="7DDF3638" w14:textId="05A1CF83" w:rsidR="008E7EFF" w:rsidRPr="00D654E0" w:rsidRDefault="008E7EFF" w:rsidP="00D654E0">
      <w:pPr>
        <w:pStyle w:val="Tytutabeli"/>
        <w:rPr>
          <w:lang w:val="en-GB"/>
        </w:rPr>
      </w:pPr>
      <w:bookmarkStart w:id="163" w:name="_Ref134122925"/>
      <w:bookmarkStart w:id="164" w:name="_Ref134122917"/>
      <w:bookmarkStart w:id="165" w:name="_Toc138080470"/>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7E4AC1">
        <w:rPr>
          <w:noProof/>
          <w:lang w:val="en-GB"/>
        </w:rPr>
        <w:t>18</w:t>
      </w:r>
      <w:r>
        <w:fldChar w:fldCharType="end"/>
      </w:r>
      <w:bookmarkEnd w:id="163"/>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4"/>
      <w:bookmarkEnd w:id="165"/>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lastRenderedPageBreak/>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106236">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50EB4B56"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E4AC1">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E4AC1" w:rsidRPr="00E33605">
        <w:t xml:space="preserve">Tabela </w:t>
      </w:r>
      <w:r w:rsidR="007E4AC1" w:rsidRPr="00E33605">
        <w:rPr>
          <w:noProof/>
        </w:rPr>
        <w:t>18</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73C8EDC0"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E4AC1">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E4AC1" w:rsidRPr="00DE5F64">
        <w:t xml:space="preserve">Tabela </w:t>
      </w:r>
      <w:r w:rsidR="007E4AC1">
        <w:rPr>
          <w:noProof/>
        </w:rPr>
        <w:t>19</w:t>
      </w:r>
      <w:r w:rsidR="007662C2">
        <w:fldChar w:fldCharType="end"/>
      </w:r>
      <w:r w:rsidR="00290C9F">
        <w:t>).</w:t>
      </w:r>
    </w:p>
    <w:p w14:paraId="6BF1FAC0" w14:textId="637726D5" w:rsidR="005B2276" w:rsidRPr="00DE5F64" w:rsidRDefault="005B2276" w:rsidP="005B2276">
      <w:pPr>
        <w:pStyle w:val="Tytutabeli"/>
      </w:pPr>
      <w:bookmarkStart w:id="166" w:name="_Ref134185794"/>
      <w:bookmarkStart w:id="167" w:name="_Ref134185787"/>
      <w:bookmarkStart w:id="168" w:name="_Toc138080471"/>
      <w:r w:rsidRPr="00DE5F64">
        <w:lastRenderedPageBreak/>
        <w:t xml:space="preserve">Tabela </w:t>
      </w:r>
      <w:r>
        <w:fldChar w:fldCharType="begin"/>
      </w:r>
      <w:r w:rsidRPr="00DE5F64">
        <w:instrText xml:space="preserve"> SEQ Tabela \* ARABIC </w:instrText>
      </w:r>
      <w:r>
        <w:fldChar w:fldCharType="separate"/>
      </w:r>
      <w:r w:rsidR="007E4AC1">
        <w:rPr>
          <w:noProof/>
        </w:rPr>
        <w:t>19</w:t>
      </w:r>
      <w:r>
        <w:fldChar w:fldCharType="end"/>
      </w:r>
      <w:bookmarkEnd w:id="166"/>
      <w:r w:rsidRPr="00DE5F64">
        <w:t xml:space="preserve"> Metodologia rankingu QS World University </w:t>
      </w:r>
      <w:proofErr w:type="spellStart"/>
      <w:r w:rsidRPr="00DE5F64">
        <w:t>Rankings</w:t>
      </w:r>
      <w:bookmarkEnd w:id="167"/>
      <w:bookmarkEnd w:id="168"/>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106236">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53A10060"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7E4AC1">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E4AC1" w:rsidRPr="00E33605">
        <w:t xml:space="preserve">Tabela </w:t>
      </w:r>
      <w:r w:rsidR="007E4AC1" w:rsidRPr="00E33605">
        <w:rPr>
          <w:noProof/>
        </w:rPr>
        <w:t>20</w:t>
      </w:r>
      <w:r w:rsidR="007662C2">
        <w:fldChar w:fldCharType="end"/>
      </w:r>
      <w:r w:rsidR="005B7C40">
        <w:t>).</w:t>
      </w:r>
    </w:p>
    <w:p w14:paraId="46D7913C" w14:textId="6BEF07B7" w:rsidR="00AF2EBB" w:rsidRPr="007E073D" w:rsidRDefault="00AF2EBB" w:rsidP="007E073D">
      <w:pPr>
        <w:pStyle w:val="Tytutabeli"/>
        <w:rPr>
          <w:lang w:val="en-GB"/>
        </w:rPr>
      </w:pPr>
      <w:bookmarkStart w:id="169" w:name="_Ref134433054"/>
      <w:bookmarkStart w:id="170" w:name="_Ref134433041"/>
      <w:bookmarkStart w:id="171" w:name="_Toc138080472"/>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7E4AC1">
        <w:rPr>
          <w:noProof/>
          <w:lang w:val="en-GB"/>
        </w:rPr>
        <w:t>20</w:t>
      </w:r>
      <w:r>
        <w:fldChar w:fldCharType="end"/>
      </w:r>
      <w:bookmarkEnd w:id="169"/>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70"/>
      <w:bookmarkEnd w:id="171"/>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lastRenderedPageBreak/>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106236">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0D8B44C1"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7E4AC1">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E4AC1" w:rsidRPr="00E33605">
        <w:t xml:space="preserve">Tabela </w:t>
      </w:r>
      <w:r w:rsidR="007E4AC1" w:rsidRPr="00E33605">
        <w:rPr>
          <w:noProof/>
        </w:rPr>
        <w:t>20</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500B4D2F"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E4AC1">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E4AC1" w:rsidRPr="00F66F63">
        <w:t xml:space="preserve">Tabela </w:t>
      </w:r>
      <w:r w:rsidR="007E4AC1">
        <w:rPr>
          <w:noProof/>
        </w:rPr>
        <w:t>21</w:t>
      </w:r>
      <w:r w:rsidR="007662C2">
        <w:fldChar w:fldCharType="end"/>
      </w:r>
      <w:r>
        <w:t>).</w:t>
      </w:r>
    </w:p>
    <w:p w14:paraId="3F772D73" w14:textId="21FD3A9B" w:rsidR="00F66F63" w:rsidRPr="00F66F63" w:rsidRDefault="00F66F63" w:rsidP="00F66F63">
      <w:pPr>
        <w:pStyle w:val="Legenda"/>
        <w:keepNext/>
        <w:rPr>
          <w:color w:val="auto"/>
        </w:rPr>
      </w:pPr>
      <w:bookmarkStart w:id="172" w:name="_Ref134645114"/>
      <w:bookmarkStart w:id="173" w:name="_Ref134645079"/>
      <w:bookmarkStart w:id="174" w:name="_Toc138080473"/>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7E4AC1">
        <w:rPr>
          <w:noProof/>
          <w:color w:val="auto"/>
        </w:rPr>
        <w:t>21</w:t>
      </w:r>
      <w:r w:rsidRPr="00F66F63">
        <w:rPr>
          <w:color w:val="auto"/>
        </w:rPr>
        <w:fldChar w:fldCharType="end"/>
      </w:r>
      <w:bookmarkEnd w:id="172"/>
      <w:r w:rsidRPr="00F66F63">
        <w:rPr>
          <w:color w:val="auto"/>
        </w:rPr>
        <w:t xml:space="preserve"> Liczności wystąpień uczelni w pierwszej setce rankingów THE, ARWU, QS i </w:t>
      </w:r>
      <w:proofErr w:type="spellStart"/>
      <w:r w:rsidRPr="00F66F63">
        <w:rPr>
          <w:color w:val="auto"/>
        </w:rPr>
        <w:t>Webometrics</w:t>
      </w:r>
      <w:bookmarkEnd w:id="173"/>
      <w:bookmarkEnd w:id="174"/>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106236">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1993716"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E4AC1">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E4AC1" w:rsidRPr="00F66F63">
        <w:t xml:space="preserve">Tabela </w:t>
      </w:r>
      <w:r w:rsidR="007E4AC1">
        <w:rPr>
          <w:noProof/>
        </w:rPr>
        <w:t>21</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E4AC1">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E4AC1">
        <w:t xml:space="preserve">Tabela </w:t>
      </w:r>
      <w:r w:rsidR="007E4AC1">
        <w:rPr>
          <w:noProof/>
        </w:rPr>
        <w:t>22</w:t>
      </w:r>
      <w:r w:rsidR="007662C2">
        <w:fldChar w:fldCharType="end"/>
      </w:r>
      <w:r w:rsidR="00C6794E">
        <w:t>).</w:t>
      </w:r>
    </w:p>
    <w:p w14:paraId="60F9D526" w14:textId="0185FB71" w:rsidR="006E3958" w:rsidRDefault="006E3958" w:rsidP="006E3958">
      <w:pPr>
        <w:pStyle w:val="Tytutabeli"/>
      </w:pPr>
      <w:bookmarkStart w:id="175" w:name="_Ref134653879"/>
      <w:bookmarkStart w:id="176" w:name="_Ref134653872"/>
      <w:bookmarkStart w:id="177" w:name="_Toc138080474"/>
      <w:r>
        <w:t xml:space="preserve">Tabela </w:t>
      </w:r>
      <w:fldSimple w:instr=" SEQ Tabela \* ARABIC ">
        <w:r w:rsidR="007E4AC1">
          <w:rPr>
            <w:noProof/>
          </w:rPr>
          <w:t>22</w:t>
        </w:r>
      </w:fldSimple>
      <w:bookmarkEnd w:id="175"/>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6"/>
      <w:bookmarkEnd w:id="177"/>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106236">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222BAF22"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E4AC1">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E4AC1">
        <w:t xml:space="preserve">Tabela </w:t>
      </w:r>
      <w:r w:rsidR="007E4AC1">
        <w:rPr>
          <w:noProof/>
        </w:rPr>
        <w:t>22</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0F5E7926"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8"/>
      <w:r w:rsidR="00DA1B58">
        <w:t>nr 4</w:t>
      </w:r>
      <w:commentRangeEnd w:id="178"/>
      <w:r w:rsidR="00DA1B58">
        <w:rPr>
          <w:rStyle w:val="Odwoaniedokomentarza"/>
          <w:rFonts w:ascii="Times New Roman" w:eastAsia="Times New Roman" w:hAnsi="Times New Roman"/>
          <w:szCs w:val="20"/>
          <w:lang w:eastAsia="pl-PL"/>
        </w:rPr>
        <w:commentReference w:id="178"/>
      </w:r>
      <w:r w:rsidR="00DA1B58">
        <w:t xml:space="preserve"> (</w:t>
      </w:r>
      <w:r w:rsidR="007662C2">
        <w:fldChar w:fldCharType="begin"/>
      </w:r>
      <w:r w:rsidR="007662C2">
        <w:instrText xml:space="preserve"> REF _Ref134656238 \h </w:instrText>
      </w:r>
      <w:r w:rsidR="007662C2">
        <w:fldChar w:fldCharType="separate"/>
      </w:r>
      <w:r w:rsidR="007E4AC1">
        <w:t xml:space="preserve">Tabela </w:t>
      </w:r>
      <w:r w:rsidR="007E4AC1">
        <w:rPr>
          <w:noProof/>
        </w:rPr>
        <w:t>49</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E4AC1">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E4AC1">
        <w:t xml:space="preserve">Tabela </w:t>
      </w:r>
      <w:r w:rsidR="007E4AC1">
        <w:rPr>
          <w:noProof/>
        </w:rPr>
        <w:t>23</w:t>
      </w:r>
      <w:r w:rsidR="007662C2">
        <w:fldChar w:fldCharType="end"/>
      </w:r>
      <w:r w:rsidR="00C24C76">
        <w:t>).</w:t>
      </w:r>
    </w:p>
    <w:p w14:paraId="276F7EA4" w14:textId="5479115D" w:rsidR="002D2EB8" w:rsidRDefault="002D2EB8" w:rsidP="002D2EB8">
      <w:pPr>
        <w:pStyle w:val="Tytutabeli"/>
      </w:pPr>
      <w:bookmarkStart w:id="179" w:name="_Ref134657767"/>
      <w:bookmarkStart w:id="180" w:name="_Ref134657759"/>
      <w:bookmarkStart w:id="181" w:name="_Toc138080475"/>
      <w:r>
        <w:t xml:space="preserve">Tabela </w:t>
      </w:r>
      <w:fldSimple w:instr=" SEQ Tabela \* ARABIC ">
        <w:r w:rsidR="007E4AC1">
          <w:rPr>
            <w:noProof/>
          </w:rPr>
          <w:t>23</w:t>
        </w:r>
      </w:fldSimple>
      <w:bookmarkEnd w:id="179"/>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80"/>
      <w:bookmarkEnd w:id="181"/>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106236">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6393880"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E4AC1">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E4AC1">
        <w:t xml:space="preserve">Tabela </w:t>
      </w:r>
      <w:r w:rsidR="007E4AC1">
        <w:rPr>
          <w:noProof/>
        </w:rPr>
        <w:t>23</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E4AC1">
        <w:t xml:space="preserve">Tabela </w:t>
      </w:r>
      <w:r w:rsidR="007E4AC1">
        <w:rPr>
          <w:noProof/>
        </w:rPr>
        <w:t>22</w:t>
      </w:r>
      <w:r w:rsidR="007662C2">
        <w:fldChar w:fldCharType="end"/>
      </w:r>
      <w:r>
        <w:t xml:space="preserve">). Natomiast co zrozumiałe różnice pomiędzy rankingami są </w:t>
      </w:r>
      <w:r>
        <w:lastRenderedPageBreak/>
        <w:t xml:space="preserve">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052D900C"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2022a)","plainTextFormattedCitation":"(por. Perspektywy, 2022a)","previouslyFormattedCitation":"(por. Perspektywy, 2022a)"},"properties":{"noteIndex":0},"schema":"https://github.com/citation-style-language/schema/raw/master/csl-citation.json"}</w:instrText>
      </w:r>
      <w:r>
        <w:fldChar w:fldCharType="separate"/>
      </w:r>
      <w:r w:rsidR="00287937" w:rsidRPr="00287937">
        <w:rPr>
          <w:noProof/>
        </w:rPr>
        <w:t>(por. Perspektywy, 2022a)</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7E4AC1">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7E4AC1">
        <w:t xml:space="preserve">Tabela </w:t>
      </w:r>
      <w:r w:rsidR="007E4AC1">
        <w:rPr>
          <w:noProof/>
        </w:rPr>
        <w:t>24</w:t>
      </w:r>
      <w:r w:rsidR="00BD27FA">
        <w:fldChar w:fldCharType="end"/>
      </w:r>
      <w:r w:rsidR="00222592">
        <w:t>).</w:t>
      </w:r>
    </w:p>
    <w:p w14:paraId="029CFF13" w14:textId="60605499" w:rsidR="00962267" w:rsidRDefault="00962267" w:rsidP="00962267">
      <w:pPr>
        <w:pStyle w:val="Tytutabeli"/>
      </w:pPr>
      <w:bookmarkStart w:id="182" w:name="_Ref134515427"/>
      <w:bookmarkStart w:id="183" w:name="_Ref134515437"/>
      <w:bookmarkStart w:id="184" w:name="_Toc138080476"/>
      <w:r>
        <w:t xml:space="preserve">Tabela </w:t>
      </w:r>
      <w:fldSimple w:instr=" SEQ Tabela \* ARABIC ">
        <w:r w:rsidR="007E4AC1">
          <w:rPr>
            <w:noProof/>
          </w:rPr>
          <w:t>24</w:t>
        </w:r>
      </w:fldSimple>
      <w:bookmarkEnd w:id="182"/>
      <w:r>
        <w:t xml:space="preserve"> Metodologia Rankingu Szkół Wyższych Perspektywy 2022</w:t>
      </w:r>
      <w:bookmarkEnd w:id="183"/>
      <w:bookmarkEnd w:id="184"/>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lastRenderedPageBreak/>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35654F09" w:rsidR="00222592" w:rsidRPr="00CB4697" w:rsidRDefault="009C6CF4" w:rsidP="00106236">
      <w:pPr>
        <w:pStyle w:val="rdo"/>
      </w:pPr>
      <w:r>
        <w:t>Źródło</w:t>
      </w:r>
      <w:r w:rsidR="00922A76">
        <w:t xml:space="preserve">: opracowanie własne na podstawie </w:t>
      </w:r>
      <w:r w:rsidR="00922A76">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922A76">
        <w:fldChar w:fldCharType="separate"/>
      </w:r>
      <w:r w:rsidR="00287937" w:rsidRPr="00287937">
        <w:rPr>
          <w:noProof/>
        </w:rPr>
        <w:t>(Perspektywy, 2022a)</w:t>
      </w:r>
      <w:r w:rsidR="00922A76">
        <w:fldChar w:fldCharType="end"/>
      </w:r>
    </w:p>
    <w:p w14:paraId="2B3B81F3" w14:textId="062DB17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7E4AC1">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7E4AC1">
        <w:t xml:space="preserve">Tabela </w:t>
      </w:r>
      <w:r w:rsidR="007E4AC1">
        <w:rPr>
          <w:noProof/>
        </w:rPr>
        <w:t>24</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lastRenderedPageBreak/>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5" w:name="_Toc137806559"/>
      <w:r w:rsidRPr="00233788">
        <w:t>Zarządzanie jakością w uczelniach wyższych</w:t>
      </w:r>
      <w:bookmarkEnd w:id="185"/>
    </w:p>
    <w:p w14:paraId="0D04ADF8" w14:textId="35BCCC6B" w:rsidR="001D7F64" w:rsidRPr="00233788" w:rsidRDefault="001D7F64" w:rsidP="004E7B54">
      <w:pPr>
        <w:pStyle w:val="Nagwek3"/>
      </w:pPr>
      <w:bookmarkStart w:id="186" w:name="_Toc137806560"/>
      <w:r w:rsidRPr="00233788">
        <w:t>Rola kierownictwa uczelni w zarządzaniu jakością</w:t>
      </w:r>
      <w:bookmarkEnd w:id="186"/>
    </w:p>
    <w:p w14:paraId="26FAE370" w14:textId="01F40CDE" w:rsidR="00F54058" w:rsidRDefault="00F54058" w:rsidP="00F54058"/>
    <w:p w14:paraId="357D1D5D" w14:textId="77777777" w:rsidR="00511706" w:rsidRPr="00233788" w:rsidRDefault="00511706" w:rsidP="00511706">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7" w:name="_Toc137806561"/>
      <w:r w:rsidRPr="00233788">
        <w:t>Istniejące narzędzia wspierające zarządzanie jakością na uniwersytetach</w:t>
      </w:r>
      <w:bookmarkEnd w:id="187"/>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commentRangeStart w:id="188"/>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Wymagania te w większości odpowiadają wymaganiom stawianym w dokumencie Standardy i wytyczne dla zapewnia</w:t>
      </w:r>
      <w:r w:rsidRPr="00233788">
        <w:rPr>
          <w:color w:val="FF0000"/>
        </w:rPr>
        <w:lastRenderedPageBreak/>
        <w:t xml:space="preserve">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5A345F49" w14:textId="12429638" w:rsidR="005D207C" w:rsidRPr="00233788" w:rsidRDefault="005D207C" w:rsidP="005D207C">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sidR="007E4AC1">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007E4AC1" w:rsidRPr="00233788">
        <w:rPr>
          <w:color w:val="FF0000"/>
        </w:rPr>
        <w:t xml:space="preserve">Tabela </w:t>
      </w:r>
      <w:r w:rsidR="007E4AC1">
        <w:rPr>
          <w:noProof/>
          <w:color w:val="FF0000"/>
        </w:rPr>
        <w:t>25</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554530B1" w:rsidR="005D207C" w:rsidRPr="00233788" w:rsidRDefault="005D207C" w:rsidP="005D207C">
      <w:pPr>
        <w:pStyle w:val="Tytutabeli"/>
        <w:rPr>
          <w:color w:val="FF0000"/>
        </w:rPr>
      </w:pPr>
      <w:bookmarkStart w:id="189" w:name="_Ref411054421"/>
      <w:bookmarkStart w:id="190" w:name="_Ref411054409"/>
      <w:bookmarkStart w:id="191" w:name="_Toc13808047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7E4AC1">
        <w:rPr>
          <w:noProof/>
          <w:color w:val="FF0000"/>
        </w:rPr>
        <w:t>25</w:t>
      </w:r>
      <w:r>
        <w:rPr>
          <w:color w:val="FF0000"/>
        </w:rPr>
        <w:fldChar w:fldCharType="end"/>
      </w:r>
      <w:bookmarkEnd w:id="189"/>
      <w:r w:rsidRPr="00233788">
        <w:rPr>
          <w:color w:val="FF0000"/>
        </w:rPr>
        <w:t>. 8 zasad CAF dla edukacji, a grupy interesariuszy</w:t>
      </w:r>
      <w:bookmarkEnd w:id="190"/>
      <w:bookmarkEnd w:id="191"/>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lastRenderedPageBreak/>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8"/>
    <w:p w14:paraId="6E7CD168" w14:textId="77777777" w:rsidR="005D207C" w:rsidRPr="00233788" w:rsidRDefault="00A97BB8" w:rsidP="005D207C">
      <w:pPr>
        <w:rPr>
          <w:color w:val="FF0000"/>
        </w:rPr>
      </w:pPr>
      <w:r>
        <w:rPr>
          <w:rStyle w:val="Odwoaniedokomentarza"/>
          <w:rFonts w:ascii="Times New Roman" w:eastAsia="Times New Roman" w:hAnsi="Times New Roman"/>
          <w:szCs w:val="20"/>
          <w:lang w:eastAsia="pl-PL"/>
        </w:rPr>
        <w:commentReference w:id="188"/>
      </w:r>
    </w:p>
    <w:p w14:paraId="457A6B15" w14:textId="77777777" w:rsidR="005D207C" w:rsidRPr="00233788" w:rsidRDefault="005D207C" w:rsidP="005D207C">
      <w:pPr>
        <w:rPr>
          <w:color w:val="FF0000"/>
        </w:rPr>
      </w:pPr>
      <w:commentRangeStart w:id="192"/>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2"/>
      <w:r w:rsidR="00A97BB8">
        <w:rPr>
          <w:rStyle w:val="Odwoaniedokomentarza"/>
          <w:rFonts w:ascii="Times New Roman" w:eastAsia="Times New Roman" w:hAnsi="Times New Roman"/>
          <w:szCs w:val="20"/>
          <w:lang w:eastAsia="pl-PL"/>
        </w:rPr>
        <w:commentReference w:id="192"/>
      </w:r>
    </w:p>
    <w:p w14:paraId="11FF7D9D" w14:textId="77777777" w:rsidR="005D207C" w:rsidRPr="00233788" w:rsidRDefault="005D207C" w:rsidP="005D207C">
      <w:pPr>
        <w:rPr>
          <w:color w:val="FF0000"/>
        </w:rPr>
      </w:pPr>
    </w:p>
    <w:p w14:paraId="1182B9D8" w14:textId="6948CF7C"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007E4AC1" w:rsidRPr="00233788">
        <w:rPr>
          <w:color w:val="FF0000"/>
        </w:rPr>
        <w:t xml:space="preserve">Tabela </w:t>
      </w:r>
      <w:r w:rsidR="007E4AC1">
        <w:rPr>
          <w:noProof/>
          <w:color w:val="FF0000"/>
        </w:rPr>
        <w:t>26</w:t>
      </w:r>
      <w:r>
        <w:rPr>
          <w:color w:val="FF0000"/>
        </w:rPr>
        <w:fldChar w:fldCharType="end"/>
      </w:r>
      <w:commentRangeStart w:id="193"/>
      <w:r w:rsidRPr="00233788">
        <w:rPr>
          <w:color w:val="FF0000"/>
        </w:rPr>
        <w:t>.</w:t>
      </w:r>
      <w:commentRangeEnd w:id="193"/>
      <w:r w:rsidRPr="00233788">
        <w:rPr>
          <w:rStyle w:val="Odwoaniedokomentarza"/>
          <w:rFonts w:ascii="Times New Roman" w:eastAsia="Times New Roman" w:hAnsi="Times New Roman"/>
          <w:color w:val="FF0000"/>
          <w:szCs w:val="20"/>
          <w:lang w:eastAsia="pl-PL"/>
        </w:rPr>
        <w:commentReference w:id="193"/>
      </w:r>
    </w:p>
    <w:p w14:paraId="5F2043B9" w14:textId="77777777" w:rsidR="005D207C" w:rsidRPr="00233788" w:rsidRDefault="005D207C" w:rsidP="005D207C">
      <w:pPr>
        <w:rPr>
          <w:color w:val="FF0000"/>
        </w:rPr>
      </w:pPr>
    </w:p>
    <w:p w14:paraId="73D2E925" w14:textId="240416C0" w:rsidR="005D207C" w:rsidRPr="00233788" w:rsidRDefault="005D207C" w:rsidP="005D207C">
      <w:pPr>
        <w:pStyle w:val="Tytutabeli"/>
        <w:rPr>
          <w:color w:val="FF0000"/>
        </w:rPr>
      </w:pPr>
      <w:bookmarkStart w:id="194" w:name="_Ref134898257"/>
      <w:bookmarkStart w:id="195" w:name="_Toc138080478"/>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7E4AC1">
        <w:rPr>
          <w:noProof/>
          <w:color w:val="FF0000"/>
        </w:rPr>
        <w:t>26</w:t>
      </w:r>
      <w:r>
        <w:rPr>
          <w:color w:val="FF0000"/>
        </w:rPr>
        <w:fldChar w:fldCharType="end"/>
      </w:r>
      <w:bookmarkEnd w:id="194"/>
      <w:r w:rsidRPr="00233788">
        <w:rPr>
          <w:color w:val="FF0000"/>
        </w:rPr>
        <w:t xml:space="preserve"> Relacje między wymaganiami dla wewnętrznych systemów zapewniania jakości kształcenia określonymi w statucie PKA, a standardami ESG (ENQA).</w:t>
      </w:r>
      <w:bookmarkEnd w:id="195"/>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106236">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6" w:name="_Toc137806562"/>
      <w:r w:rsidRPr="00233788">
        <w:t>Uwarunkowania zarządzania jakością uczelni w Polsce</w:t>
      </w:r>
      <w:bookmarkEnd w:id="196"/>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7" w:name="_Ref135921390"/>
      <w:bookmarkStart w:id="198" w:name="_Toc137806563"/>
      <w:r w:rsidRPr="00233788">
        <w:t>Interesariusze uczelni, a wymagania wobec efektów jej działalności</w:t>
      </w:r>
      <w:bookmarkEnd w:id="197"/>
      <w:bookmarkEnd w:id="198"/>
    </w:p>
    <w:p w14:paraId="10B6C8B9" w14:textId="1C3F4A9A" w:rsidR="0063091A" w:rsidRPr="00233788" w:rsidRDefault="0063091A" w:rsidP="004E7B54">
      <w:pPr>
        <w:pStyle w:val="Nagwek3"/>
      </w:pPr>
      <w:bookmarkStart w:id="199" w:name="_Ref135910228"/>
      <w:bookmarkStart w:id="200" w:name="_Ref135910231"/>
      <w:bookmarkStart w:id="201" w:name="_Toc137806564"/>
      <w:r w:rsidRPr="00233788">
        <w:t>Koncepcja i rodzaje interesariuszy wg teorii interesariuszy</w:t>
      </w:r>
      <w:bookmarkEnd w:id="199"/>
      <w:bookmarkEnd w:id="200"/>
      <w:bookmarkEnd w:id="201"/>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8D8B185"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7E4AC1">
        <w:t>niżej</w:t>
      </w:r>
      <w:r w:rsidR="00BD27FA">
        <w:fldChar w:fldCharType="end"/>
      </w:r>
      <w:r w:rsidRPr="00F755BF">
        <w:t>.</w:t>
      </w:r>
    </w:p>
    <w:p w14:paraId="69D76259" w14:textId="2244C542" w:rsidR="00016195" w:rsidRPr="00F755BF" w:rsidRDefault="00016195" w:rsidP="00016195">
      <w:pPr>
        <w:pStyle w:val="Tytutabeli"/>
      </w:pPr>
      <w:bookmarkStart w:id="202" w:name="_Ref134899247"/>
      <w:bookmarkStart w:id="203" w:name="_Ref134897836"/>
      <w:bookmarkStart w:id="204" w:name="_Toc138080479"/>
      <w:r w:rsidRPr="00F755BF">
        <w:t xml:space="preserve">Tabela </w:t>
      </w:r>
      <w:fldSimple w:instr=" SEQ Tabela \* ARABIC ">
        <w:r w:rsidR="007E4AC1">
          <w:rPr>
            <w:noProof/>
          </w:rPr>
          <w:t>27</w:t>
        </w:r>
      </w:fldSimple>
      <w:bookmarkEnd w:id="202"/>
      <w:r w:rsidRPr="00F755BF">
        <w:t xml:space="preserve"> Typologia interesariuszy wg Mitchell et al.</w:t>
      </w:r>
      <w:bookmarkEnd w:id="203"/>
      <w:bookmarkEnd w:id="204"/>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106236">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5"/>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5"/>
      <w:r w:rsidRPr="00A07201">
        <w:rPr>
          <w:rStyle w:val="Odwoaniedokomentarza"/>
          <w:rFonts w:ascii="Times New Roman" w:eastAsia="Times New Roman" w:hAnsi="Times New Roman"/>
          <w:szCs w:val="20"/>
          <w:lang w:eastAsia="pl-PL"/>
        </w:rPr>
        <w:commentReference w:id="205"/>
      </w:r>
    </w:p>
    <w:p w14:paraId="59274842" w14:textId="79BE0ECC" w:rsidR="00016195" w:rsidRPr="00A07201" w:rsidRDefault="00016195" w:rsidP="00016195">
      <w:pPr>
        <w:pStyle w:val="Tytutabeli"/>
      </w:pPr>
      <w:bookmarkStart w:id="206" w:name="_Ref134897865"/>
      <w:bookmarkStart w:id="207" w:name="_Ref134897858"/>
      <w:bookmarkStart w:id="208" w:name="_Toc138080480"/>
      <w:r w:rsidRPr="00A07201">
        <w:lastRenderedPageBreak/>
        <w:t xml:space="preserve">Tabela </w:t>
      </w:r>
      <w:fldSimple w:instr=" SEQ Tabela \* ARABIC ">
        <w:r w:rsidR="007E4AC1">
          <w:rPr>
            <w:noProof/>
          </w:rPr>
          <w:t>28</w:t>
        </w:r>
      </w:fldSimple>
      <w:bookmarkEnd w:id="206"/>
      <w:r w:rsidRPr="00A07201">
        <w:t xml:space="preserve"> Przykładowe cechy interesariuszy uczelni wyższej</w:t>
      </w:r>
      <w:bookmarkEnd w:id="207"/>
      <w:bookmarkEnd w:id="208"/>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106236">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22DC1C21"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7E4AC1">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7E4AC1" w:rsidRPr="00A07201">
        <w:t xml:space="preserve">Tabela </w:t>
      </w:r>
      <w:r w:rsidR="007E4AC1">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9" w:name="_Toc137806565"/>
      <w:r w:rsidRPr="00233788">
        <w:t>Różne oczekiwania poszczególnych grup interesariuszy</w:t>
      </w:r>
      <w:bookmarkEnd w:id="20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1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10"/>
      <w:r w:rsidRPr="00233788">
        <w:rPr>
          <w:rStyle w:val="Odwoaniedokomentarza"/>
          <w:rFonts w:ascii="Times New Roman" w:eastAsia="Times New Roman" w:hAnsi="Times New Roman"/>
          <w:color w:val="FF0000"/>
          <w:szCs w:val="20"/>
          <w:lang w:eastAsia="pl-PL"/>
        </w:rPr>
        <w:commentReference w:id="210"/>
      </w:r>
    </w:p>
    <w:p w14:paraId="273BEF68" w14:textId="77777777" w:rsidR="00016195" w:rsidRPr="00233788" w:rsidRDefault="00016195" w:rsidP="00016195">
      <w:pPr>
        <w:keepNext/>
        <w:rPr>
          <w:noProof/>
          <w:color w:val="FF0000"/>
          <w:lang w:eastAsia="pl-PL"/>
        </w:rPr>
      </w:pPr>
      <w:commentRangeStart w:id="211"/>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5B969689" w:rsidR="00986591" w:rsidRDefault="00986591" w:rsidP="00986591">
      <w:pPr>
        <w:pStyle w:val="Rysunek"/>
      </w:pPr>
      <w:r>
        <w:t xml:space="preserve">Rysunek </w:t>
      </w:r>
      <w:fldSimple w:instr=" SEQ Rysunek \* ARABIC ">
        <w:r w:rsidR="007E4AC1">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106236">
      <w:pPr>
        <w:pStyle w:val="rdo"/>
      </w:pPr>
      <w:r w:rsidRPr="00233788">
        <w:t>Źródło: opracowanie własne.</w:t>
      </w:r>
      <w:commentRangeEnd w:id="211"/>
      <w:r w:rsidRPr="00233788">
        <w:rPr>
          <w:rStyle w:val="Odwoaniedokomentarza"/>
          <w:rFonts w:ascii="Times New Roman" w:hAnsi="Times New Roman"/>
          <w:bCs w:val="0"/>
          <w:color w:val="FF0000"/>
          <w:szCs w:val="20"/>
          <w:lang w:eastAsia="pl-PL"/>
        </w:rPr>
        <w:commentReference w:id="211"/>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53CF6DCE"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7E4AC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7E4AC1" w:rsidRPr="00233788">
        <w:t xml:space="preserve">Rysunek </w:t>
      </w:r>
      <w:r w:rsidR="007E4AC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2"/>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2"/>
      <w:r w:rsidRPr="00233788">
        <w:rPr>
          <w:rStyle w:val="Odwoaniedokomentarza"/>
          <w:rFonts w:ascii="Times New Roman" w:eastAsia="Times New Roman" w:hAnsi="Times New Roman"/>
          <w:color w:val="FF0000"/>
          <w:szCs w:val="20"/>
          <w:lang w:eastAsia="pl-PL"/>
        </w:rPr>
        <w:commentReference w:id="212"/>
      </w:r>
    </w:p>
    <w:p w14:paraId="3CA9BCA1" w14:textId="4F1D28C3" w:rsidR="00016195" w:rsidRDefault="00016195" w:rsidP="00986591">
      <w:pPr>
        <w:pStyle w:val="Rysunek"/>
      </w:pPr>
      <w:bookmarkStart w:id="213" w:name="_Ref134900321"/>
      <w:bookmarkStart w:id="214" w:name="_Toc134899311"/>
      <w:bookmarkStart w:id="215" w:name="_Ref134900311"/>
      <w:r w:rsidRPr="00233788">
        <w:t xml:space="preserve">Rysunek </w:t>
      </w:r>
      <w:fldSimple w:instr=" SEQ Rysunek \* ARABIC ">
        <w:r w:rsidR="007E4AC1">
          <w:rPr>
            <w:noProof/>
          </w:rPr>
          <w:t>20</w:t>
        </w:r>
      </w:fldSimple>
      <w:bookmarkEnd w:id="213"/>
      <w:r w:rsidRPr="00233788">
        <w:t xml:space="preserve"> Model poziomów relacji interesariuszy z uczelnią wyższą.</w:t>
      </w:r>
      <w:bookmarkEnd w:id="214"/>
      <w:bookmarkEnd w:id="215"/>
    </w:p>
    <w:p w14:paraId="7500CEC2" w14:textId="432172DE" w:rsidR="00986591" w:rsidRPr="00986591" w:rsidRDefault="00986591" w:rsidP="00106236">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7C3503B6"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7E4AC1">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2734A076" w:rsidR="00016195" w:rsidRPr="00233788" w:rsidRDefault="00016195" w:rsidP="00016195">
      <w:pPr>
        <w:pStyle w:val="Legenda"/>
        <w:keepNext/>
        <w:rPr>
          <w:color w:val="FF0000"/>
        </w:rPr>
      </w:pPr>
      <w:bookmarkStart w:id="216" w:name="_Ref134898201"/>
      <w:bookmarkStart w:id="217" w:name="_Toc13808048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7E4AC1">
        <w:rPr>
          <w:noProof/>
          <w:color w:val="FF0000"/>
        </w:rPr>
        <w:t>29</w:t>
      </w:r>
      <w:r>
        <w:rPr>
          <w:color w:val="FF0000"/>
        </w:rPr>
        <w:fldChar w:fldCharType="end"/>
      </w:r>
      <w:r w:rsidRPr="00233788">
        <w:rPr>
          <w:color w:val="FF0000"/>
        </w:rPr>
        <w:t xml:space="preserve"> Narzędzie do analizy siły oddziaływań interesariuszy na uczelnię</w:t>
      </w:r>
      <w:bookmarkEnd w:id="216"/>
      <w:bookmarkEnd w:id="217"/>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8" w:name="_Toc137806566"/>
      <w:r w:rsidRPr="00233788">
        <w:t>Sposoby komunikacji z różnymi grupami interesariuszy</w:t>
      </w:r>
      <w:bookmarkEnd w:id="218"/>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9" w:name="_Toc137806567"/>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9"/>
    </w:p>
    <w:p w14:paraId="598BB3CF" w14:textId="77777777" w:rsidR="00F922BA" w:rsidRPr="00233788" w:rsidRDefault="00F922BA" w:rsidP="00F922BA">
      <w:pPr>
        <w:pStyle w:val="Nagwek2"/>
        <w:rPr>
          <w:color w:val="FF0000"/>
        </w:rPr>
      </w:pPr>
      <w:bookmarkStart w:id="220" w:name="_Toc137806568"/>
      <w:r w:rsidRPr="00233788">
        <w:rPr>
          <w:color w:val="FF0000"/>
        </w:rPr>
        <w:t>Rola zarządzania jakością w doskonaleniu usług uczelni technicznych</w:t>
      </w:r>
      <w:bookmarkEnd w:id="220"/>
    </w:p>
    <w:p w14:paraId="5F7DE942" w14:textId="77777777" w:rsidR="00F922BA" w:rsidRPr="00233788" w:rsidRDefault="00F922BA" w:rsidP="00F922BA">
      <w:pPr>
        <w:pStyle w:val="Nagwek3"/>
        <w:rPr>
          <w:color w:val="FF0000"/>
        </w:rPr>
      </w:pPr>
      <w:bookmarkStart w:id="221" w:name="_Ref437120261"/>
      <w:bookmarkStart w:id="222" w:name="_Ref437120270"/>
      <w:bookmarkStart w:id="223" w:name="_Ref437181737"/>
      <w:bookmarkStart w:id="224" w:name="_Toc137806569"/>
      <w:r w:rsidRPr="00233788">
        <w:rPr>
          <w:rStyle w:val="Nagwek3Znak"/>
          <w:bCs/>
          <w:i/>
          <w:color w:val="FF0000"/>
        </w:rPr>
        <w:t>Jakość i jej doskonalenie w kontekście wybranych systemów zarządzania jakością</w:t>
      </w:r>
      <w:r w:rsidRPr="00233788">
        <w:rPr>
          <w:color w:val="FF0000"/>
        </w:rPr>
        <w:t xml:space="preserve"> uczelni</w:t>
      </w:r>
      <w:bookmarkEnd w:id="221"/>
      <w:bookmarkEnd w:id="222"/>
      <w:bookmarkEnd w:id="223"/>
      <w:bookmarkEnd w:id="224"/>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4359E387" w:rsidR="00F922BA" w:rsidRDefault="00F922BA" w:rsidP="00F922BA">
      <w:pPr>
        <w:pStyle w:val="Nagwek2"/>
      </w:pPr>
      <w:bookmarkStart w:id="225" w:name="_Toc137806570"/>
      <w:r w:rsidRPr="00233788">
        <w:t xml:space="preserve">Różnice w postrzeganiu </w:t>
      </w:r>
      <w:r w:rsidR="00501216">
        <w:t xml:space="preserve">jakości </w:t>
      </w:r>
      <w:r w:rsidRPr="00233788">
        <w:t>przez różne grupy interesariuszy</w:t>
      </w:r>
      <w:bookmarkEnd w:id="225"/>
      <w:r w:rsidRPr="00233788">
        <w:t xml:space="preserve"> </w:t>
      </w:r>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6"/>
      <w:r w:rsidR="00501216">
        <w:t>interesariuszy</w:t>
      </w:r>
      <w:r w:rsidR="00100EFD">
        <w:t xml:space="preserve"> </w:t>
      </w:r>
      <w:commentRangeEnd w:id="226"/>
      <w:r w:rsidR="00100EFD">
        <w:rPr>
          <w:rStyle w:val="Odwoaniedokomentarza"/>
          <w:rFonts w:ascii="Times New Roman" w:eastAsia="Times New Roman" w:hAnsi="Times New Roman"/>
          <w:szCs w:val="20"/>
          <w:lang w:eastAsia="pl-PL"/>
        </w:rPr>
        <w:commentReference w:id="226"/>
      </w:r>
      <w:r w:rsidR="00501216">
        <w:t>.</w:t>
      </w:r>
    </w:p>
    <w:p w14:paraId="44E69CCA" w14:textId="77777777" w:rsidR="00F922BA" w:rsidRDefault="00F922BA" w:rsidP="00F922BA"/>
    <w:p w14:paraId="3DEB77B1" w14:textId="49A9C090" w:rsidR="00501216" w:rsidRPr="00233788" w:rsidRDefault="00501216" w:rsidP="00501216">
      <w:pPr>
        <w:pStyle w:val="Nagwek3"/>
      </w:pPr>
      <w:bookmarkStart w:id="227" w:name="_Toc137806571"/>
      <w:r w:rsidRPr="00233788">
        <w:t xml:space="preserve">Założenia i cele badań </w:t>
      </w:r>
      <w:r w:rsidR="007B295C">
        <w:t>jakościowych: wywiady pogłębione z interesariuszami uczelni</w:t>
      </w:r>
      <w:bookmarkEnd w:id="227"/>
    </w:p>
    <w:p w14:paraId="0D5B8DA8" w14:textId="77777777" w:rsidR="00501216" w:rsidRPr="00233788" w:rsidRDefault="00501216" w:rsidP="00501216"/>
    <w:p w14:paraId="0C561D08" w14:textId="77777777" w:rsidR="00501216" w:rsidRPr="00F33540" w:rsidRDefault="00501216" w:rsidP="00501216">
      <w:pPr>
        <w:rPr>
          <w:color w:val="FF0000"/>
        </w:rPr>
      </w:pPr>
      <w:r w:rsidRPr="00F33540">
        <w:rPr>
          <w:color w:val="FF0000"/>
        </w:rPr>
        <w:t>Opis metodologii u Kwieka s 153, opis testów statystycznych s. 417</w:t>
      </w:r>
    </w:p>
    <w:p w14:paraId="5EA47BD2" w14:textId="77777777" w:rsidR="00501216" w:rsidRPr="00233788" w:rsidRDefault="00501216" w:rsidP="00501216"/>
    <w:p w14:paraId="5E19CA8C" w14:textId="77777777" w:rsidR="00F922BA" w:rsidRDefault="00F922BA" w:rsidP="00F922BA">
      <w:pPr>
        <w:pStyle w:val="Nagwek3"/>
      </w:pPr>
      <w:bookmarkStart w:id="228" w:name="_Ref137733795"/>
      <w:bookmarkStart w:id="229" w:name="_Toc137806572"/>
      <w:r>
        <w:t>Analiza wyników badania jakościowego</w:t>
      </w:r>
      <w:bookmarkEnd w:id="228"/>
      <w:bookmarkEnd w:id="229"/>
    </w:p>
    <w:p w14:paraId="1E7C3C8C" w14:textId="77777777" w:rsidR="00F922BA" w:rsidRDefault="00F922BA" w:rsidP="00F922B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349394E1" w14:textId="77777777" w:rsidR="00B37AC7" w:rsidRDefault="00B37AC7" w:rsidP="00F922BA"/>
    <w:p w14:paraId="08F10BE5" w14:textId="4DFC2CA8" w:rsidR="00B37AC7" w:rsidRPr="00B37AC7" w:rsidRDefault="00B37AC7" w:rsidP="00F922BA">
      <w:pPr>
        <w:rPr>
          <w:color w:val="FF0000"/>
        </w:rPr>
      </w:pPr>
      <w:r w:rsidRPr="00B37AC7">
        <w:rPr>
          <w:color w:val="FF0000"/>
        </w:rPr>
        <w:t>Opisać sposób kodowania odpowiedzi i w kontekście metryczki respondentów</w:t>
      </w:r>
    </w:p>
    <w:p w14:paraId="25AC435D" w14:textId="77777777" w:rsidR="00B37AC7" w:rsidRDefault="00B37AC7" w:rsidP="00F922BA"/>
    <w:p w14:paraId="7AA09A9D" w14:textId="5D45863C" w:rsidR="00F922BA" w:rsidRDefault="00F922BA" w:rsidP="00F922BA">
      <w:r>
        <w:t xml:space="preserve">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w:t>
      </w:r>
      <w:r w:rsidR="00826C4B">
        <w:t>Na</w:t>
      </w:r>
      <w:r>
        <w:t xml:space="preserve"> przykład jedna z opinii osoby o dużym doświadczeniu biznesowym brzmi następująco:</w:t>
      </w:r>
    </w:p>
    <w:p w14:paraId="7E586F7E" w14:textId="1E480927" w:rsidR="00F922BA" w:rsidRPr="00DC3FF3" w:rsidRDefault="00F922BA" w:rsidP="00F922BA">
      <w:pPr>
        <w:pStyle w:val="Cytat"/>
      </w:pPr>
      <w:r w:rsidRPr="000F7C66">
        <w:t xml:space="preserve">(ID:29; </w:t>
      </w:r>
      <w:proofErr w:type="spellStart"/>
      <w:r w:rsidRPr="000F7C66">
        <w:t>NTech</w:t>
      </w:r>
      <w:proofErr w:type="spellEnd"/>
      <w:r w:rsidRPr="000F7C66">
        <w:t>; A_R</w:t>
      </w:r>
      <w:r>
        <w:t>_P</w:t>
      </w:r>
      <w:r w:rsidRPr="000F7C66">
        <w:t xml:space="preserve">; 5; m; F; n/t) </w:t>
      </w:r>
      <w:r w:rsidRPr="00DC3FF3">
        <w:t>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wi</w:t>
      </w:r>
      <w:r w:rsidR="00826C4B">
        <w:t>e</w:t>
      </w:r>
      <w:r w:rsidRPr="00DC3FF3">
        <w:t>dzy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4626C6FF" w14:textId="72341B9B" w:rsidR="008D2744" w:rsidRPr="006B0AFD" w:rsidRDefault="008D2744" w:rsidP="00826C4B">
      <w:pPr>
        <w:rPr>
          <w:i/>
          <w:iCs/>
          <w:lang w:eastAsia="pl-PL"/>
        </w:rPr>
      </w:pPr>
      <w:r w:rsidRPr="006B0AFD">
        <w:rPr>
          <w:i/>
          <w:iCs/>
          <w:lang w:eastAsia="pl-PL"/>
        </w:rPr>
        <w:t>(ID:17; Tech; A_R_W_U; 5; m; F; t/n)</w:t>
      </w:r>
      <w:r w:rsidRPr="006B0AFD">
        <w:rPr>
          <w:i/>
          <w:iCs/>
          <w:lang w:eastAsia="pl-PL"/>
        </w:rPr>
        <w:t xml:space="preserve"> </w:t>
      </w:r>
      <w:r w:rsidR="006B0AFD" w:rsidRPr="006B0AFD">
        <w:rPr>
          <w:i/>
          <w:iCs/>
          <w:lang w:eastAsia="pl-PL"/>
        </w:rPr>
        <w:t xml:space="preserve">Główną </w:t>
      </w:r>
      <w:r w:rsidRPr="006B0AFD">
        <w:rPr>
          <w:i/>
          <w:iCs/>
          <w:lang w:eastAsia="pl-PL"/>
        </w:rPr>
        <w:t xml:space="preserve">wartością uczelni jest to, że to jest miejsce w którym jest możliwość wymiany myśli, wymiany poglądów, tych które są osadzone w nauce. Tzn. (…) w  zależności od dziedziny i dyscypliny wiedzy próbujemy poznać prawdę, czy rozwiązać problemy, </w:t>
      </w:r>
      <w:r w:rsidR="006B0AFD" w:rsidRPr="006B0AFD">
        <w:rPr>
          <w:i/>
          <w:iCs/>
          <w:lang w:eastAsia="pl-PL"/>
        </w:rPr>
        <w:t>które</w:t>
      </w:r>
      <w:r w:rsidRPr="006B0AFD">
        <w:rPr>
          <w:i/>
          <w:iCs/>
          <w:lang w:eastAsia="pl-PL"/>
        </w:rPr>
        <w:t xml:space="preserve"> są istotne z punktu widzenia świata, przyrody, (…) poznania zjawisk, itd. W zależności od nauki. Także główną wartością dodaną uczelni jest to , że to jest lub przynajmniej powin</w:t>
      </w:r>
      <w:r w:rsidR="006B0AFD" w:rsidRPr="006B0AFD">
        <w:rPr>
          <w:i/>
          <w:iCs/>
          <w:lang w:eastAsia="pl-PL"/>
        </w:rPr>
        <w:t>n</w:t>
      </w:r>
      <w:r w:rsidRPr="006B0AFD">
        <w:rPr>
          <w:i/>
          <w:iCs/>
          <w:lang w:eastAsia="pl-PL"/>
        </w:rPr>
        <w:t>o być miejsc</w:t>
      </w:r>
      <w:r w:rsidR="006B0AFD" w:rsidRPr="006B0AFD">
        <w:rPr>
          <w:i/>
          <w:iCs/>
          <w:lang w:eastAsia="pl-PL"/>
        </w:rPr>
        <w:t>, w którym</w:t>
      </w:r>
      <w:r w:rsidRPr="006B0AFD">
        <w:rPr>
          <w:i/>
          <w:iCs/>
          <w:lang w:eastAsia="pl-PL"/>
        </w:rPr>
        <w:t xml:space="preserve"> występuje swobodna wymiany myśli </w:t>
      </w:r>
      <w:r w:rsidR="006B0AFD" w:rsidRPr="006B0AFD">
        <w:rPr>
          <w:i/>
          <w:iCs/>
          <w:lang w:eastAsia="pl-PL"/>
        </w:rPr>
        <w:t>opartych na przesłankach naukowych. Nie na tym co „mi się wydaje” ale na wynikach badań.</w:t>
      </w:r>
    </w:p>
    <w:p w14:paraId="7DBA165D" w14:textId="19493345" w:rsidR="008D2744" w:rsidRDefault="0086173A" w:rsidP="00826C4B">
      <w:pPr>
        <w:rPr>
          <w:lang w:eastAsia="pl-PL"/>
        </w:rPr>
      </w:pPr>
      <w:r>
        <w:rPr>
          <w:lang w:eastAsia="pl-PL"/>
        </w:rPr>
        <w:t>lub też na rozwój człowieka w perspektywie dłuższego czasu:</w:t>
      </w:r>
    </w:p>
    <w:p w14:paraId="251FF82B" w14:textId="05909769" w:rsidR="00826C4B" w:rsidRPr="0086173A" w:rsidRDefault="00826C4B" w:rsidP="00826C4B">
      <w:pPr>
        <w:rPr>
          <w:i/>
          <w:iCs/>
          <w:lang w:eastAsia="pl-PL"/>
        </w:rPr>
      </w:pPr>
      <w:r w:rsidRPr="0086173A">
        <w:rPr>
          <w:i/>
          <w:iCs/>
          <w:lang w:eastAsia="pl-PL"/>
        </w:rPr>
        <w:t xml:space="preserve">(ID:24; </w:t>
      </w:r>
      <w:proofErr w:type="spellStart"/>
      <w:r w:rsidRPr="0086173A">
        <w:rPr>
          <w:i/>
          <w:iCs/>
          <w:lang w:eastAsia="pl-PL"/>
        </w:rPr>
        <w:t>NTech</w:t>
      </w:r>
      <w:proofErr w:type="spellEnd"/>
      <w:r w:rsidRPr="0086173A">
        <w:rPr>
          <w:i/>
          <w:iCs/>
          <w:lang w:eastAsia="pl-PL"/>
        </w:rPr>
        <w:t>; A_W; 3; m; F; t/n)</w:t>
      </w:r>
      <w:r w:rsidRPr="0086173A">
        <w:rPr>
          <w:i/>
          <w:iCs/>
          <w:lang w:eastAsia="pl-PL"/>
        </w:rPr>
        <w:t xml:space="preserve"> </w:t>
      </w:r>
      <w:r w:rsidR="0086173A" w:rsidRPr="0086173A">
        <w:rPr>
          <w:i/>
          <w:iCs/>
          <w:lang w:eastAsia="pl-PL"/>
        </w:rPr>
        <w:t xml:space="preserve">myślę, że taką wartością jest jakaś taka prawdziwość i możliwość działania nie do końca zgodnie z regułami rynkowymi i przez to koncentracji na rzeczach, które trzeba badać długofalowo, które mogą nie wyjść, które też mogą nie być tak bardzo popularne czy też łatwe do przyjęcia przez ludzi. (…) Dzięki tej długofalowości może nie patrzeć aż tak bardzo na trendy, a (…) może bardziej myśleć o kształtowaniu człowieka jako osobę, jego osobowości. (…) Uczelnie póki co nie muszą się jeszcze zmieniać w takie szkoły zawodowe, czy w takie jakby firmy szkoleniowe, </w:t>
      </w:r>
      <w:r w:rsidR="0086173A" w:rsidRPr="0086173A">
        <w:rPr>
          <w:i/>
          <w:iCs/>
          <w:lang w:eastAsia="pl-PL"/>
        </w:rPr>
        <w:lastRenderedPageBreak/>
        <w:t>które prowadzą warsztaty, uczące bardzo konkretnych umiejętności które są przydatne (tu i teraz – uzup. autora)</w:t>
      </w:r>
      <w:r w:rsidR="0086173A">
        <w:rPr>
          <w:i/>
          <w:iCs/>
          <w:lang w:eastAsia="pl-PL"/>
        </w:rPr>
        <w:t>.</w:t>
      </w:r>
    </w:p>
    <w:p w14:paraId="715C309F" w14:textId="70E775EE"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w:t>
      </w:r>
      <w:r w:rsidR="00682CC0">
        <w:fldChar w:fldCharType="begin"/>
      </w:r>
      <w:r w:rsidR="00682CC0">
        <w:instrText xml:space="preserve"> REF _Ref138080531 \p \h </w:instrText>
      </w:r>
      <w:r w:rsidR="00682CC0">
        <w:fldChar w:fldCharType="separate"/>
      </w:r>
      <w:r w:rsidR="007E4AC1">
        <w:t>niżej</w:t>
      </w:r>
      <w:r w:rsidR="00682CC0">
        <w:fldChar w:fldCharType="end"/>
      </w:r>
      <w:r>
        <w:t xml:space="preserve"> </w:t>
      </w:r>
      <w:r w:rsidR="00682CC0">
        <w:t>(</w:t>
      </w:r>
      <w:r w:rsidR="00682CC0">
        <w:fldChar w:fldCharType="begin"/>
      </w:r>
      <w:r w:rsidR="00682CC0">
        <w:instrText xml:space="preserve"> REF _Ref138080539 \h </w:instrText>
      </w:r>
      <w:r w:rsidR="00682CC0">
        <w:fldChar w:fldCharType="separate"/>
      </w:r>
      <w:r w:rsidR="007E4AC1">
        <w:t xml:space="preserve">Tabela </w:t>
      </w:r>
      <w:r w:rsidR="007E4AC1">
        <w:rPr>
          <w:noProof/>
        </w:rPr>
        <w:t>30</w:t>
      </w:r>
      <w:r w:rsidR="00682CC0">
        <w:fldChar w:fldCharType="end"/>
      </w:r>
      <w:r w:rsidR="00682CC0">
        <w:t xml:space="preserve">) </w:t>
      </w:r>
      <w:r>
        <w:t>zostało przedstawione ilościowe podsumowanie wskazań konkretnych grup interesariuszy przez całą grupę respondentów.</w:t>
      </w:r>
    </w:p>
    <w:p w14:paraId="40ADCFE0" w14:textId="5D1C6DF2" w:rsidR="00B81819" w:rsidRDefault="00B81819" w:rsidP="00B81819">
      <w:pPr>
        <w:pStyle w:val="Tytutabeli"/>
      </w:pPr>
      <w:bookmarkStart w:id="230" w:name="_Toc138080482"/>
      <w:bookmarkStart w:id="231" w:name="_Ref138080531"/>
      <w:bookmarkStart w:id="232" w:name="_Ref138080539"/>
      <w:r>
        <w:t xml:space="preserve">Tabela </w:t>
      </w:r>
      <w:fldSimple w:instr=" SEQ Tabela \* ARABIC ">
        <w:r w:rsidR="007E4AC1">
          <w:rPr>
            <w:noProof/>
          </w:rPr>
          <w:t>30</w:t>
        </w:r>
      </w:fldSimple>
      <w:bookmarkEnd w:id="232"/>
      <w:r>
        <w:t xml:space="preserve"> Liczba wskazań najważniejszych grup interesariuszy wśród 33 respondentów wywiadów pogłębionych</w:t>
      </w:r>
      <w:bookmarkEnd w:id="230"/>
      <w:bookmarkEnd w:id="231"/>
    </w:p>
    <w:tbl>
      <w:tblPr>
        <w:tblStyle w:val="Tabela-Siatka"/>
        <w:tblW w:w="0" w:type="auto"/>
        <w:tblLook w:val="04A0" w:firstRow="1" w:lastRow="0" w:firstColumn="1" w:lastColumn="0" w:noHBand="0" w:noVBand="1"/>
      </w:tblPr>
      <w:tblGrid>
        <w:gridCol w:w="4535"/>
        <w:gridCol w:w="4535"/>
      </w:tblGrid>
      <w:tr w:rsidR="00B81819" w:rsidRPr="00B81819" w14:paraId="160A7787" w14:textId="77777777" w:rsidTr="00B81819">
        <w:tc>
          <w:tcPr>
            <w:tcW w:w="4535" w:type="dxa"/>
            <w:vAlign w:val="center"/>
          </w:tcPr>
          <w:p w14:paraId="4499BD6A" w14:textId="0ADBE8C0" w:rsidR="00B81819" w:rsidRPr="00B81819" w:rsidRDefault="00B81819" w:rsidP="00B81819">
            <w:pPr>
              <w:ind w:firstLine="0"/>
              <w:jc w:val="left"/>
              <w:rPr>
                <w:b/>
                <w:bCs/>
                <w:sz w:val="18"/>
                <w:szCs w:val="18"/>
              </w:rPr>
            </w:pPr>
            <w:proofErr w:type="spellStart"/>
            <w:r w:rsidRPr="00B81819">
              <w:rPr>
                <w:b/>
                <w:bCs/>
                <w:sz w:val="18"/>
                <w:szCs w:val="18"/>
              </w:rPr>
              <w:t>Nazwa</w:t>
            </w:r>
            <w:proofErr w:type="spellEnd"/>
            <w:r w:rsidRPr="00B81819">
              <w:rPr>
                <w:b/>
                <w:bCs/>
                <w:sz w:val="18"/>
                <w:szCs w:val="18"/>
              </w:rPr>
              <w:t xml:space="preserve"> </w:t>
            </w:r>
            <w:proofErr w:type="spellStart"/>
            <w:r w:rsidRPr="00B81819">
              <w:rPr>
                <w:b/>
                <w:bCs/>
                <w:sz w:val="18"/>
                <w:szCs w:val="18"/>
              </w:rPr>
              <w:t>grupy</w:t>
            </w:r>
            <w:proofErr w:type="spellEnd"/>
            <w:r w:rsidRPr="00B81819">
              <w:rPr>
                <w:b/>
                <w:bCs/>
                <w:sz w:val="18"/>
                <w:szCs w:val="18"/>
              </w:rPr>
              <w:t xml:space="preserve"> </w:t>
            </w:r>
            <w:proofErr w:type="spellStart"/>
            <w:r w:rsidRPr="00B81819">
              <w:rPr>
                <w:b/>
                <w:bCs/>
                <w:sz w:val="18"/>
                <w:szCs w:val="18"/>
              </w:rPr>
              <w:t>interesariuszy</w:t>
            </w:r>
            <w:proofErr w:type="spellEnd"/>
          </w:p>
        </w:tc>
        <w:tc>
          <w:tcPr>
            <w:tcW w:w="4535" w:type="dxa"/>
            <w:vAlign w:val="center"/>
          </w:tcPr>
          <w:p w14:paraId="590453AA" w14:textId="7FED5089" w:rsidR="00B81819" w:rsidRPr="00B81819" w:rsidRDefault="00B81819" w:rsidP="00B81819">
            <w:pPr>
              <w:ind w:firstLine="0"/>
              <w:jc w:val="center"/>
              <w:rPr>
                <w:b/>
                <w:bCs/>
                <w:sz w:val="18"/>
                <w:szCs w:val="18"/>
              </w:rPr>
            </w:pPr>
            <w:proofErr w:type="spellStart"/>
            <w:r w:rsidRPr="00B81819">
              <w:rPr>
                <w:b/>
                <w:bCs/>
                <w:sz w:val="18"/>
                <w:szCs w:val="18"/>
              </w:rPr>
              <w:t>Liczba</w:t>
            </w:r>
            <w:proofErr w:type="spellEnd"/>
            <w:r w:rsidRPr="00B81819">
              <w:rPr>
                <w:b/>
                <w:bCs/>
                <w:sz w:val="18"/>
                <w:szCs w:val="18"/>
              </w:rPr>
              <w:t xml:space="preserve"> </w:t>
            </w:r>
            <w:proofErr w:type="spellStart"/>
            <w:r w:rsidRPr="00B81819">
              <w:rPr>
                <w:b/>
                <w:bCs/>
                <w:sz w:val="18"/>
                <w:szCs w:val="18"/>
              </w:rPr>
              <w:t>wskazań</w:t>
            </w:r>
            <w:proofErr w:type="spellEnd"/>
            <w:r w:rsidRPr="00B81819">
              <w:rPr>
                <w:b/>
                <w:bCs/>
                <w:sz w:val="18"/>
                <w:szCs w:val="18"/>
              </w:rPr>
              <w:t xml:space="preserve"> </w:t>
            </w:r>
            <w:proofErr w:type="spellStart"/>
            <w:r w:rsidRPr="00B81819">
              <w:rPr>
                <w:b/>
                <w:bCs/>
                <w:sz w:val="18"/>
                <w:szCs w:val="18"/>
              </w:rPr>
              <w:t>wśród</w:t>
            </w:r>
            <w:proofErr w:type="spellEnd"/>
            <w:r w:rsidRPr="00B81819">
              <w:rPr>
                <w:b/>
                <w:bCs/>
                <w:sz w:val="18"/>
                <w:szCs w:val="18"/>
              </w:rPr>
              <w:t xml:space="preserve"> </w:t>
            </w:r>
            <w:proofErr w:type="spellStart"/>
            <w:r w:rsidRPr="00B81819">
              <w:rPr>
                <w:b/>
                <w:bCs/>
                <w:sz w:val="18"/>
                <w:szCs w:val="18"/>
              </w:rPr>
              <w:t>respondentów</w:t>
            </w:r>
            <w:proofErr w:type="spellEnd"/>
          </w:p>
        </w:tc>
      </w:tr>
      <w:tr w:rsidR="00B81819" w:rsidRPr="00B81819" w14:paraId="250B5047" w14:textId="77777777" w:rsidTr="00B81819">
        <w:tc>
          <w:tcPr>
            <w:tcW w:w="4535" w:type="dxa"/>
            <w:vAlign w:val="center"/>
          </w:tcPr>
          <w:p w14:paraId="2A98368F" w14:textId="0C6A349C" w:rsidR="00B81819" w:rsidRPr="00B81819" w:rsidRDefault="00B81819" w:rsidP="00B81819">
            <w:pPr>
              <w:ind w:firstLine="0"/>
              <w:jc w:val="left"/>
              <w:rPr>
                <w:sz w:val="18"/>
                <w:szCs w:val="18"/>
              </w:rPr>
            </w:pPr>
            <w:proofErr w:type="spellStart"/>
            <w:r w:rsidRPr="00B81819">
              <w:rPr>
                <w:sz w:val="18"/>
                <w:szCs w:val="18"/>
              </w:rPr>
              <w:t>Studenci</w:t>
            </w:r>
            <w:proofErr w:type="spellEnd"/>
          </w:p>
        </w:tc>
        <w:tc>
          <w:tcPr>
            <w:tcW w:w="4535" w:type="dxa"/>
            <w:vAlign w:val="center"/>
          </w:tcPr>
          <w:p w14:paraId="2C71CE7D" w14:textId="5A7471DE" w:rsidR="00B81819" w:rsidRPr="00B81819" w:rsidRDefault="00B81819" w:rsidP="00B81819">
            <w:pPr>
              <w:ind w:firstLine="0"/>
              <w:jc w:val="center"/>
              <w:rPr>
                <w:sz w:val="18"/>
                <w:szCs w:val="18"/>
              </w:rPr>
            </w:pPr>
            <w:r w:rsidRPr="00B81819">
              <w:rPr>
                <w:sz w:val="18"/>
                <w:szCs w:val="18"/>
              </w:rPr>
              <w:t>28</w:t>
            </w:r>
          </w:p>
        </w:tc>
      </w:tr>
      <w:tr w:rsidR="00B81819" w:rsidRPr="00B81819" w14:paraId="3D9F8ADB" w14:textId="77777777" w:rsidTr="00B81819">
        <w:tc>
          <w:tcPr>
            <w:tcW w:w="4535" w:type="dxa"/>
            <w:vAlign w:val="center"/>
          </w:tcPr>
          <w:p w14:paraId="3E13767B" w14:textId="77222565" w:rsidR="00B81819" w:rsidRPr="00B81819" w:rsidRDefault="00B81819" w:rsidP="00B81819">
            <w:pPr>
              <w:ind w:firstLine="0"/>
              <w:jc w:val="left"/>
              <w:rPr>
                <w:sz w:val="18"/>
                <w:szCs w:val="18"/>
              </w:rPr>
            </w:pPr>
            <w:proofErr w:type="spellStart"/>
            <w:r w:rsidRPr="00B81819">
              <w:rPr>
                <w:sz w:val="18"/>
                <w:szCs w:val="18"/>
              </w:rPr>
              <w:t>Absolwenci</w:t>
            </w:r>
            <w:proofErr w:type="spellEnd"/>
          </w:p>
        </w:tc>
        <w:tc>
          <w:tcPr>
            <w:tcW w:w="4535" w:type="dxa"/>
            <w:vAlign w:val="center"/>
          </w:tcPr>
          <w:p w14:paraId="0BB5197D" w14:textId="216A3259" w:rsidR="00B81819" w:rsidRPr="00B81819" w:rsidRDefault="00B81819" w:rsidP="00B81819">
            <w:pPr>
              <w:ind w:firstLine="0"/>
              <w:jc w:val="center"/>
              <w:rPr>
                <w:sz w:val="18"/>
                <w:szCs w:val="18"/>
              </w:rPr>
            </w:pPr>
            <w:r w:rsidRPr="00B81819">
              <w:rPr>
                <w:sz w:val="18"/>
                <w:szCs w:val="18"/>
              </w:rPr>
              <w:t>19</w:t>
            </w:r>
          </w:p>
        </w:tc>
      </w:tr>
      <w:tr w:rsidR="00B81819" w:rsidRPr="00B81819" w14:paraId="342649E4" w14:textId="77777777" w:rsidTr="00B81819">
        <w:tc>
          <w:tcPr>
            <w:tcW w:w="4535" w:type="dxa"/>
            <w:vAlign w:val="center"/>
          </w:tcPr>
          <w:p w14:paraId="2C9EC11C" w14:textId="460C3A0E" w:rsidR="00B81819" w:rsidRPr="00B81819" w:rsidRDefault="00B81819" w:rsidP="00B81819">
            <w:pPr>
              <w:ind w:firstLine="0"/>
              <w:jc w:val="left"/>
              <w:rPr>
                <w:sz w:val="18"/>
                <w:szCs w:val="18"/>
                <w:lang w:val="pl-PL"/>
              </w:rPr>
            </w:pPr>
            <w:r w:rsidRPr="00B81819">
              <w:rPr>
                <w:sz w:val="18"/>
                <w:szCs w:val="18"/>
                <w:lang w:val="pl-PL"/>
              </w:rPr>
              <w:t>Pracodawcy / Przemysł / Biznes</w:t>
            </w:r>
          </w:p>
        </w:tc>
        <w:tc>
          <w:tcPr>
            <w:tcW w:w="4535" w:type="dxa"/>
            <w:vAlign w:val="center"/>
          </w:tcPr>
          <w:p w14:paraId="616328EF" w14:textId="45C61564" w:rsidR="00B81819" w:rsidRPr="00B81819" w:rsidRDefault="00B81819" w:rsidP="00B81819">
            <w:pPr>
              <w:ind w:firstLine="0"/>
              <w:jc w:val="center"/>
              <w:rPr>
                <w:sz w:val="18"/>
                <w:szCs w:val="18"/>
                <w:lang w:val="pl-PL"/>
              </w:rPr>
            </w:pPr>
            <w:r w:rsidRPr="00B81819">
              <w:rPr>
                <w:sz w:val="18"/>
                <w:szCs w:val="18"/>
                <w:lang w:val="pl-PL"/>
              </w:rPr>
              <w:t>17</w:t>
            </w:r>
          </w:p>
        </w:tc>
      </w:tr>
      <w:tr w:rsidR="00B81819" w:rsidRPr="00B81819" w14:paraId="6B0827C7" w14:textId="77777777" w:rsidTr="00B81819">
        <w:tc>
          <w:tcPr>
            <w:tcW w:w="4535" w:type="dxa"/>
            <w:vAlign w:val="center"/>
          </w:tcPr>
          <w:p w14:paraId="3BED8D57" w14:textId="5E1BFD81" w:rsidR="00B81819" w:rsidRPr="00B81819" w:rsidRDefault="00B81819" w:rsidP="00B81819">
            <w:pPr>
              <w:ind w:firstLine="0"/>
              <w:jc w:val="left"/>
              <w:rPr>
                <w:sz w:val="18"/>
                <w:szCs w:val="18"/>
                <w:lang w:val="pl-PL"/>
              </w:rPr>
            </w:pPr>
            <w:r w:rsidRPr="00B81819">
              <w:rPr>
                <w:sz w:val="18"/>
                <w:szCs w:val="18"/>
                <w:lang w:val="pl-PL"/>
              </w:rPr>
              <w:t>Władze centralne / samorządowe ("państwo")</w:t>
            </w:r>
          </w:p>
        </w:tc>
        <w:tc>
          <w:tcPr>
            <w:tcW w:w="4535" w:type="dxa"/>
            <w:vAlign w:val="center"/>
          </w:tcPr>
          <w:p w14:paraId="23541075" w14:textId="5B2F852E" w:rsidR="00B81819" w:rsidRPr="00B81819" w:rsidRDefault="00B81819" w:rsidP="00B81819">
            <w:pPr>
              <w:ind w:firstLine="0"/>
              <w:jc w:val="center"/>
              <w:rPr>
                <w:sz w:val="18"/>
                <w:szCs w:val="18"/>
                <w:lang w:val="pl-PL"/>
              </w:rPr>
            </w:pPr>
            <w:r w:rsidRPr="00B81819">
              <w:rPr>
                <w:sz w:val="18"/>
                <w:szCs w:val="18"/>
                <w:lang w:val="pl-PL"/>
              </w:rPr>
              <w:t>9</w:t>
            </w:r>
          </w:p>
        </w:tc>
      </w:tr>
      <w:tr w:rsidR="00B81819" w:rsidRPr="00B81819" w14:paraId="222DAA9A" w14:textId="77777777" w:rsidTr="00B81819">
        <w:tc>
          <w:tcPr>
            <w:tcW w:w="4535" w:type="dxa"/>
            <w:vAlign w:val="center"/>
          </w:tcPr>
          <w:p w14:paraId="32EADDE0" w14:textId="72D93692" w:rsidR="00B81819" w:rsidRPr="00B81819" w:rsidRDefault="00B81819" w:rsidP="00B81819">
            <w:pPr>
              <w:ind w:firstLine="0"/>
              <w:jc w:val="left"/>
              <w:rPr>
                <w:sz w:val="18"/>
                <w:szCs w:val="18"/>
                <w:lang w:val="pl-PL"/>
              </w:rPr>
            </w:pPr>
            <w:r w:rsidRPr="00B81819">
              <w:rPr>
                <w:sz w:val="18"/>
                <w:szCs w:val="18"/>
                <w:lang w:val="pl-PL"/>
              </w:rPr>
              <w:t>Pracownicy (naukowi/wykładowcy)</w:t>
            </w:r>
          </w:p>
        </w:tc>
        <w:tc>
          <w:tcPr>
            <w:tcW w:w="4535" w:type="dxa"/>
            <w:vAlign w:val="center"/>
          </w:tcPr>
          <w:p w14:paraId="774EB975" w14:textId="4A0AAE7C" w:rsidR="00B81819" w:rsidRPr="00B81819" w:rsidRDefault="00B81819" w:rsidP="00B81819">
            <w:pPr>
              <w:ind w:firstLine="0"/>
              <w:jc w:val="center"/>
              <w:rPr>
                <w:sz w:val="18"/>
                <w:szCs w:val="18"/>
                <w:lang w:val="pl-PL"/>
              </w:rPr>
            </w:pPr>
            <w:r w:rsidRPr="00B81819">
              <w:rPr>
                <w:sz w:val="18"/>
                <w:szCs w:val="18"/>
                <w:lang w:val="pl-PL"/>
              </w:rPr>
              <w:t>11</w:t>
            </w:r>
          </w:p>
        </w:tc>
      </w:tr>
      <w:tr w:rsidR="00B81819" w:rsidRPr="00B81819" w14:paraId="4C72746E" w14:textId="77777777" w:rsidTr="00B81819">
        <w:tc>
          <w:tcPr>
            <w:tcW w:w="4535" w:type="dxa"/>
            <w:vAlign w:val="center"/>
          </w:tcPr>
          <w:p w14:paraId="4CF69B67" w14:textId="120F70C9" w:rsidR="00B81819" w:rsidRPr="00B81819" w:rsidRDefault="00B81819" w:rsidP="00B81819">
            <w:pPr>
              <w:ind w:firstLine="0"/>
              <w:jc w:val="left"/>
              <w:rPr>
                <w:sz w:val="18"/>
                <w:szCs w:val="18"/>
                <w:lang w:val="pl-PL"/>
              </w:rPr>
            </w:pPr>
            <w:r w:rsidRPr="00B81819">
              <w:rPr>
                <w:sz w:val="18"/>
                <w:szCs w:val="18"/>
                <w:lang w:val="pl-PL"/>
              </w:rPr>
              <w:t>Rodzice</w:t>
            </w:r>
          </w:p>
        </w:tc>
        <w:tc>
          <w:tcPr>
            <w:tcW w:w="4535" w:type="dxa"/>
            <w:vAlign w:val="center"/>
          </w:tcPr>
          <w:p w14:paraId="2BB4A6DF" w14:textId="16D4B9CB" w:rsidR="00B81819" w:rsidRPr="00B81819" w:rsidRDefault="00B81819" w:rsidP="00B81819">
            <w:pPr>
              <w:ind w:firstLine="0"/>
              <w:jc w:val="center"/>
              <w:rPr>
                <w:sz w:val="18"/>
                <w:szCs w:val="18"/>
                <w:lang w:val="pl-PL"/>
              </w:rPr>
            </w:pPr>
            <w:r w:rsidRPr="00B81819">
              <w:rPr>
                <w:sz w:val="18"/>
                <w:szCs w:val="18"/>
                <w:lang w:val="pl-PL"/>
              </w:rPr>
              <w:t>4</w:t>
            </w:r>
          </w:p>
        </w:tc>
      </w:tr>
      <w:tr w:rsidR="00B81819" w:rsidRPr="00B81819" w14:paraId="5DCB3789" w14:textId="77777777" w:rsidTr="00B81819">
        <w:tc>
          <w:tcPr>
            <w:tcW w:w="4535" w:type="dxa"/>
            <w:vAlign w:val="center"/>
          </w:tcPr>
          <w:p w14:paraId="5DE97B5F" w14:textId="7566784D" w:rsidR="00B81819" w:rsidRPr="00B81819" w:rsidRDefault="00B81819" w:rsidP="00B81819">
            <w:pPr>
              <w:ind w:firstLine="0"/>
              <w:jc w:val="left"/>
              <w:rPr>
                <w:sz w:val="18"/>
                <w:szCs w:val="18"/>
                <w:lang w:val="pl-PL"/>
              </w:rPr>
            </w:pPr>
            <w:r w:rsidRPr="00B81819">
              <w:rPr>
                <w:sz w:val="18"/>
                <w:szCs w:val="18"/>
                <w:lang w:val="pl-PL"/>
              </w:rPr>
              <w:t>Inne uczelnie / ośrodki badawcze</w:t>
            </w:r>
          </w:p>
        </w:tc>
        <w:tc>
          <w:tcPr>
            <w:tcW w:w="4535" w:type="dxa"/>
            <w:vAlign w:val="center"/>
          </w:tcPr>
          <w:p w14:paraId="612EDC6D" w14:textId="79E8660D" w:rsidR="00B81819" w:rsidRPr="00B81819" w:rsidRDefault="00B81819" w:rsidP="00B81819">
            <w:pPr>
              <w:ind w:firstLine="0"/>
              <w:jc w:val="center"/>
              <w:rPr>
                <w:sz w:val="18"/>
                <w:szCs w:val="18"/>
                <w:lang w:val="pl-PL"/>
              </w:rPr>
            </w:pPr>
            <w:r w:rsidRPr="00B81819">
              <w:rPr>
                <w:sz w:val="18"/>
                <w:szCs w:val="18"/>
                <w:lang w:val="pl-PL"/>
              </w:rPr>
              <w:t>2</w:t>
            </w:r>
          </w:p>
        </w:tc>
      </w:tr>
      <w:tr w:rsidR="00B81819" w:rsidRPr="00B81819" w14:paraId="76DBE4A0" w14:textId="77777777" w:rsidTr="00B81819">
        <w:tc>
          <w:tcPr>
            <w:tcW w:w="4535" w:type="dxa"/>
            <w:vAlign w:val="center"/>
          </w:tcPr>
          <w:p w14:paraId="47B09288" w14:textId="10E11E71" w:rsidR="00B81819" w:rsidRPr="00B81819" w:rsidRDefault="00B81819" w:rsidP="00B81819">
            <w:pPr>
              <w:keepNext/>
              <w:ind w:firstLine="0"/>
              <w:jc w:val="left"/>
              <w:rPr>
                <w:sz w:val="18"/>
                <w:szCs w:val="18"/>
              </w:rPr>
            </w:pPr>
            <w:r w:rsidRPr="00B81819">
              <w:rPr>
                <w:sz w:val="18"/>
                <w:szCs w:val="18"/>
                <w:lang w:val="pl-PL"/>
              </w:rPr>
              <w:t>Naród / Społeczeństwo</w:t>
            </w:r>
          </w:p>
        </w:tc>
        <w:tc>
          <w:tcPr>
            <w:tcW w:w="4535" w:type="dxa"/>
            <w:vAlign w:val="center"/>
          </w:tcPr>
          <w:p w14:paraId="5BF23B5A" w14:textId="63A00199" w:rsidR="00B81819" w:rsidRPr="00B81819" w:rsidRDefault="00B81819" w:rsidP="00B81819">
            <w:pPr>
              <w:keepNext/>
              <w:ind w:firstLine="0"/>
              <w:jc w:val="center"/>
              <w:rPr>
                <w:sz w:val="18"/>
                <w:szCs w:val="18"/>
              </w:rPr>
            </w:pPr>
            <w:r w:rsidRPr="00B81819">
              <w:rPr>
                <w:sz w:val="18"/>
                <w:szCs w:val="18"/>
              </w:rPr>
              <w:t>2</w:t>
            </w:r>
          </w:p>
        </w:tc>
      </w:tr>
    </w:tbl>
    <w:p w14:paraId="78C237D3" w14:textId="74750335" w:rsidR="00F922BA" w:rsidRDefault="00B81819" w:rsidP="00B81819">
      <w:pPr>
        <w:pStyle w:val="rdo"/>
      </w:pPr>
      <w:r>
        <w:t>Źródło: opracowanie własne na podstawie wyników wywiadów badania jakościowego</w:t>
      </w:r>
    </w:p>
    <w:p w14:paraId="52462277" w14:textId="3EC54597" w:rsidR="00F922BA" w:rsidRDefault="00682CC0" w:rsidP="00F922BA">
      <w:r>
        <w:t xml:space="preserve">Celem przedstawionej w </w:t>
      </w:r>
      <w:r>
        <w:t>tabeli po</w:t>
      </w:r>
      <w:r>
        <w:fldChar w:fldCharType="begin"/>
      </w:r>
      <w:r>
        <w:instrText xml:space="preserve"> REF _Ref138080531 \p \h </w:instrText>
      </w:r>
      <w:r>
        <w:fldChar w:fldCharType="separate"/>
      </w:r>
      <w:r w:rsidR="007E4AC1">
        <w:t>wyżej</w:t>
      </w:r>
      <w:r>
        <w:fldChar w:fldCharType="end"/>
      </w:r>
      <w:r>
        <w:t xml:space="preserve"> (</w:t>
      </w:r>
      <w:r>
        <w:fldChar w:fldCharType="begin"/>
      </w:r>
      <w:r>
        <w:instrText xml:space="preserve"> REF _Ref138080539 \h </w:instrText>
      </w:r>
      <w:r>
        <w:fldChar w:fldCharType="separate"/>
      </w:r>
      <w:r w:rsidR="007E4AC1">
        <w:t xml:space="preserve">Tabela </w:t>
      </w:r>
      <w:r w:rsidR="007E4AC1">
        <w:rPr>
          <w:noProof/>
        </w:rPr>
        <w:t>30</w:t>
      </w:r>
      <w:r>
        <w:fldChar w:fldCharType="end"/>
      </w:r>
      <w:r>
        <w:t>) analizy było przedstawienie skali powszechności przekonania interesariuszy uczelni, że najważniejszymi grupami wśród interesariuszy są studenci, a następnie absolwenci (byli studenci) oraz pracodawcy rozumiani jako przedstawiciele biznesu (przemysłu) korzystający lub organizujący procesy generowania wartości przy wykorzystaniu umiejętności i kompetencji absolwentów.</w:t>
      </w:r>
      <w:r w:rsidR="00DA3F13">
        <w:t xml:space="preserve"> Ponieważ badanie miało charakter wywiadów pogłębionych to nie było jego celem dobranie reprezentatywnej grupy przedstawicieli interesariuszy uczelni także proporcji powszechności tych odpowiedzi nie można uogólniać na całą populację. Jednak warto dostrzec pewne tendencje również pod kątem ilościowym, gdyż może to wskazać na istotne kierunki dla badań statystycznych. Opinie o istotnej roli pozostałych grup interesariuszy z punktu widzenia celów istnienia uczelni pojawiały się w wywiadach znacznie rzadziej, ale trzeba przyznać, że respondenci wskazywali na te same grupy, które pojawiają się w analizach spotykanych w literaturze przedmiotu (por. rozdz. </w:t>
      </w:r>
      <w:r w:rsidR="00DA3F13">
        <w:fldChar w:fldCharType="begin"/>
      </w:r>
      <w:r w:rsidR="00DA3F13">
        <w:instrText xml:space="preserve"> REF _Ref135921390 \r \h </w:instrText>
      </w:r>
      <w:r w:rsidR="00DA3F13">
        <w:fldChar w:fldCharType="separate"/>
      </w:r>
      <w:r w:rsidR="007E4AC1">
        <w:t>1.5</w:t>
      </w:r>
      <w:r w:rsidR="00DA3F13">
        <w:fldChar w:fldCharType="end"/>
      </w:r>
      <w:r w:rsidR="00DA3F13">
        <w:t>). Ponieważ jednak celem badania było poznanie szerszej perspektywy opinii respondentów w</w:t>
      </w:r>
      <w:r w:rsidR="00F922BA">
        <w:t xml:space="preserve">śród stwierdzeń </w:t>
      </w:r>
      <w:r w:rsidR="00DA3F13">
        <w:t xml:space="preserve">przez </w:t>
      </w:r>
      <w:r w:rsidR="00DA3F13">
        <w:t>nich</w:t>
      </w:r>
      <w:r w:rsidR="00DA3F13">
        <w:t xml:space="preserve"> </w:t>
      </w:r>
      <w:r w:rsidR="00F922BA">
        <w:t>formułowanych warto przytoczyć kilka odzwierciedlających różne punkty widzenia na to kogo uważają za istotnych interesariuszy uczelni</w:t>
      </w:r>
      <w:r w:rsidR="00E33605">
        <w:t>. Wśród respondentów dość typowym było, że osoby o większych doświadczeniach z pracy na uczelni częściej wskazywały szersze grono interesariuszy jako tych bardzo istotnych.</w:t>
      </w:r>
    </w:p>
    <w:p w14:paraId="67A51056" w14:textId="4D38DFBE" w:rsidR="00F922BA" w:rsidRDefault="00F922BA" w:rsidP="00F922BA">
      <w:pPr>
        <w:pStyle w:val="Cytat"/>
      </w:pPr>
      <w:r w:rsidRPr="003C08E8">
        <w:lastRenderedPageBreak/>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r w:rsidR="00B81819">
        <w:t>.</w:t>
      </w:r>
    </w:p>
    <w:p w14:paraId="7592C2D2" w14:textId="6BCF13DE" w:rsidR="004B3181" w:rsidRDefault="00E33605" w:rsidP="00F922BA">
      <w:r>
        <w:t>Ale też wiele osób pracujących na uczelni wskazywało na studentów jako grupę osób, która powinna być najistotniejsza pod tym względem, że działania pracowników uczelni powinny przede wszystkim dotyczyć jak najlepszego procesu kształcenia studentów:</w:t>
      </w:r>
    </w:p>
    <w:p w14:paraId="0A6C7612" w14:textId="77777777" w:rsidR="00E33605" w:rsidRPr="00DA0BFE" w:rsidRDefault="00E33605" w:rsidP="00E33605">
      <w:pPr>
        <w:rPr>
          <w:i/>
          <w:iCs/>
        </w:rPr>
      </w:pPr>
      <w:r w:rsidRPr="00DA0BFE">
        <w:rPr>
          <w:i/>
          <w:iCs/>
        </w:rPr>
        <w:t xml:space="preserve">(ID:6; </w:t>
      </w:r>
      <w:proofErr w:type="spellStart"/>
      <w:r w:rsidRPr="00DA0BFE">
        <w:rPr>
          <w:i/>
          <w:iCs/>
        </w:rPr>
        <w:t>NTech</w:t>
      </w:r>
      <w:proofErr w:type="spellEnd"/>
      <w:r w:rsidRPr="00DA0BFE">
        <w:rPr>
          <w:i/>
          <w:iCs/>
        </w:rPr>
        <w:t>; A_AD; 2; k; C; t/t) Wydaje mi się, że jednak studenci, ale też doktoranci (…), bo doktoranci są bardzo często pomijani. (…) Jako pracownica uczelni uważam, że my tam jesteśmy dla studentów, nawet nie dla rektora, czy dla kadry profesorów (…), to jednak studenci tworzą ten uniwersytet.</w:t>
      </w:r>
    </w:p>
    <w:p w14:paraId="23F1DAA2" w14:textId="77777777" w:rsidR="00E33605" w:rsidRPr="00B61C69" w:rsidRDefault="00E33605" w:rsidP="00E33605">
      <w:pPr>
        <w:rPr>
          <w:i/>
          <w:iCs/>
        </w:rPr>
      </w:pPr>
      <w:r w:rsidRPr="00B61C69">
        <w:rPr>
          <w:i/>
          <w:iCs/>
        </w:rPr>
        <w:t>(ID:11; Tech; A_R_W_; 6; m; F; n/n) Na pewno studenci są najważniejsi, (…) grupa studentów dobrze przygotowana wnosi najwięcej. (…) Kadra, która uczy musi nadążać za rozwojem i zmianami. (…) Jeszcze [jest istotny] sam aspekt chęci studiowania, (…) to ze strony studenta decyduje o tym jaka jest uczelnia. Natomiast co do pracowników dydaktycznych (…) to jest problem sprostania ciągle zmieniającym się trendom i też zmieniającej się samej młodzieży. (…) Warto uczyć tego co jest taką niezmienna istotą. (…) Większy nacisk powinien być na samodzielność, na zdolność szukania informacji i samodzielnego poruszania się w nowych warunkach.</w:t>
      </w:r>
    </w:p>
    <w:p w14:paraId="3AAD3DE9" w14:textId="3F602197" w:rsidR="00E33605" w:rsidRDefault="00E33605" w:rsidP="00F922BA">
      <w:r>
        <w:t>Podobnie osoby związane z punktem widzenia władz samorządowych postrzegały studentów jako najważniejszych, ale również wskazując kontekst potrzeb pracodawców (w tym instytucji państwowych) i biznesu:</w:t>
      </w:r>
    </w:p>
    <w:p w14:paraId="2237E21D" w14:textId="77777777" w:rsidR="00E33605" w:rsidRPr="00DA0BFE" w:rsidRDefault="00E33605" w:rsidP="00E33605">
      <w:pPr>
        <w:rPr>
          <w:i/>
          <w:iCs/>
        </w:rPr>
      </w:pPr>
      <w:r w:rsidRPr="00DA0BFE">
        <w:rPr>
          <w:i/>
          <w:iCs/>
        </w:rPr>
        <w:t xml:space="preserve">(ID:27; Tech; A_R_WŁ; 4; m; C; t/n) Uczelnia powinna się skupiać mimo wszystko najbardziej na studentach (…), ale też </w:t>
      </w:r>
      <w:r>
        <w:rPr>
          <w:i/>
          <w:iCs/>
        </w:rPr>
        <w:t xml:space="preserve">[istotne jest] </w:t>
      </w:r>
      <w:r w:rsidRPr="00DA0BFE">
        <w:rPr>
          <w:i/>
          <w:iCs/>
        </w:rPr>
        <w:t>to praktyczne zastosowanie nauki, czyli biznes, przemysł. Myślę, że tego jest nadal za mało. Wszystkie prace badawczo-rozwojowe powinny być szerzej wykorzystywane.</w:t>
      </w:r>
    </w:p>
    <w:p w14:paraId="54EA337F" w14:textId="77777777" w:rsidR="00E33605" w:rsidRPr="004B3181" w:rsidRDefault="00E33605" w:rsidP="00E33605">
      <w:pPr>
        <w:rPr>
          <w:i/>
          <w:iCs/>
        </w:rPr>
      </w:pPr>
      <w:r w:rsidRPr="004B3181">
        <w:rPr>
          <w:i/>
          <w:iCs/>
        </w:rPr>
        <w:t xml:space="preserve">(ID:23; </w:t>
      </w:r>
      <w:proofErr w:type="spellStart"/>
      <w:r w:rsidRPr="004B3181">
        <w:rPr>
          <w:i/>
          <w:iCs/>
        </w:rPr>
        <w:t>NTech</w:t>
      </w:r>
      <w:proofErr w:type="spellEnd"/>
      <w:r w:rsidRPr="004B3181">
        <w:rPr>
          <w:i/>
          <w:iCs/>
        </w:rPr>
        <w:t>; A_WŁ; 4; m; E; t/n) Zadaniem uczelni jest wypuszczenie ludzie przygotowanych do pełnienia konkretnych funkcji no to pracodawcy, chociaż tu trzeba powiedzieć, że tym pracodawcą może być też państwo. (…) Będą dostarczały wysoko wykwalifikowaną kadrę [absolwentów], którzy będą potrafili radzić sobie z wyzwaniami. (…) Uczelnie sprzedają pewną obietnicę, czyli mówią: za 3 -5 lat będziesz osoba przygotowaną do pewnych rzeczy, potrafiącą różne rzeczy, atrakcyjną na rynku pracy, postrzeganą przez pracodawcę jako osoba przygotowana do pewnego zadania.</w:t>
      </w:r>
    </w:p>
    <w:p w14:paraId="1279D64F" w14:textId="13932893" w:rsidR="00E33605" w:rsidRDefault="00E33605" w:rsidP="00F922BA">
      <w:r>
        <w:t>Natomiast zazwyczaj osoby nie związane zawodowo z funkcjonowaniem uczelni, a szczególnie te mocno osadzone w biznesie i/lub przemyśle często wyrażały opinie, z których wynika, że szczególnie od uczelni publicznych powinno się oczekiwać pozytywnych efektów dla gospodarki i społeczeństwa:</w:t>
      </w:r>
    </w:p>
    <w:p w14:paraId="4721A520" w14:textId="78F870E3" w:rsidR="004B3181" w:rsidRDefault="00D77AB4" w:rsidP="00F922BA">
      <w:pPr>
        <w:rPr>
          <w:i/>
          <w:iCs/>
        </w:rPr>
      </w:pPr>
      <w:r w:rsidRPr="00D84020">
        <w:rPr>
          <w:i/>
          <w:iCs/>
        </w:rPr>
        <w:lastRenderedPageBreak/>
        <w:t xml:space="preserve">(ID:19; </w:t>
      </w:r>
      <w:proofErr w:type="spellStart"/>
      <w:r w:rsidRPr="00D84020">
        <w:rPr>
          <w:i/>
          <w:iCs/>
        </w:rPr>
        <w:t>NTech</w:t>
      </w:r>
      <w:proofErr w:type="spellEnd"/>
      <w:r w:rsidRPr="00D84020">
        <w:rPr>
          <w:i/>
          <w:iCs/>
        </w:rPr>
        <w:t>; A_P; 4; m; F; n/n)</w:t>
      </w:r>
      <w:r w:rsidRPr="00D84020">
        <w:rPr>
          <w:i/>
          <w:iCs/>
        </w:rPr>
        <w:t xml:space="preserve"> </w:t>
      </w:r>
      <w:r w:rsidR="00D84020" w:rsidRPr="00D84020">
        <w:rPr>
          <w:i/>
          <w:iCs/>
        </w:rPr>
        <w:t xml:space="preserve">Myślę, że to nie różni się wiele od prowadzenia każdego innego biznesu, uczelnia powinna się skupiać na studentach i na tym by ich właściwie kształcić. (…) Gdy mówimy o uczelniach publicznych i o uczelniach prywatnych to wg mnie to są zupełnie dwa różne światy. (…) Uczelnia prywatna jest po to, by przynosić zysk właścicielom. Natomiast jak mówimy o edukacji publicznej utrzymywanej z pieniędzy podatników, to ktoś na jakimś wysokim szczeblu powinien to tak </w:t>
      </w:r>
      <w:proofErr w:type="spellStart"/>
      <w:r w:rsidR="00D84020" w:rsidRPr="00D84020">
        <w:rPr>
          <w:i/>
          <w:iCs/>
        </w:rPr>
        <w:t>tuningować</w:t>
      </w:r>
      <w:proofErr w:type="spellEnd"/>
      <w:r w:rsidR="00D84020" w:rsidRPr="00D84020">
        <w:rPr>
          <w:i/>
          <w:iCs/>
        </w:rPr>
        <w:t>, żeby potem społeczeństwo miało z tego pożytek.</w:t>
      </w:r>
    </w:p>
    <w:p w14:paraId="1FDEC129" w14:textId="57CDE7F0" w:rsidR="00E33605" w:rsidRPr="00E33605" w:rsidRDefault="00E33605" w:rsidP="00F922BA">
      <w:r>
        <w:t>Pojawiały się również opinie wskazujące na konieczność zachowania pewnej równowagi pomiędzy interesami różnych grup:</w:t>
      </w:r>
    </w:p>
    <w:p w14:paraId="366442E1" w14:textId="1904493F" w:rsidR="007E4AC1" w:rsidRPr="00E33605" w:rsidRDefault="00DA0BFE" w:rsidP="00DA0BFE">
      <w:pPr>
        <w:rPr>
          <w:i/>
          <w:iCs/>
          <w:lang w:eastAsia="pl-PL"/>
        </w:rPr>
      </w:pPr>
      <w:r w:rsidRPr="00E33605">
        <w:rPr>
          <w:i/>
          <w:iCs/>
          <w:lang w:eastAsia="pl-PL"/>
        </w:rPr>
        <w:t xml:space="preserve">(ID:24; </w:t>
      </w:r>
      <w:proofErr w:type="spellStart"/>
      <w:r w:rsidRPr="00E33605">
        <w:rPr>
          <w:i/>
          <w:iCs/>
          <w:lang w:eastAsia="pl-PL"/>
        </w:rPr>
        <w:t>NTech</w:t>
      </w:r>
      <w:proofErr w:type="spellEnd"/>
      <w:r w:rsidRPr="00E33605">
        <w:rPr>
          <w:i/>
          <w:iCs/>
          <w:lang w:eastAsia="pl-PL"/>
        </w:rPr>
        <w:t xml:space="preserve">; A_W; 3; m; F; t/n) </w:t>
      </w:r>
      <w:r w:rsidR="00E33605" w:rsidRPr="00E33605">
        <w:rPr>
          <w:i/>
          <w:iCs/>
          <w:lang w:eastAsia="pl-PL"/>
        </w:rPr>
        <w:t>Zadaniem uczelni jest wyważenie tych wszystkich głosów i interesów. (…) Niejednokrotnie w różnych dyskusjach pojawiały się głosy, że żadna uczelnia nie osiągnęła wysokiej pozycji na świecie dzięki dydaktyce. W związku z tym lepiej jest postawić na kwestie naukowe. Być może prawdziwe jest takie twierdzenie, ale w momencie gdy stawianie na naukę zaczyna skutkować tym, że na przykład na zajęcia ze studentami się nie przychodzi (…) potem pojawiają się problemy [tam gdzie poświęcono mniej uwagi].(…) Więc ja jeśli mogę to nie wskazywałbym najistotniejszych interesariuszy. Uważam, że uczelnia powinna iść tym złotym środkiem.</w:t>
      </w:r>
    </w:p>
    <w:p w14:paraId="142667A1" w14:textId="3E4687B0" w:rsidR="00DA0BFE" w:rsidRDefault="00E716E7" w:rsidP="00D77AB4">
      <w:r>
        <w:t>Kolejnym badanym zagadnieniem było postrzeganie jakości uczelni. Do tego służyły pytania o to jakie uczelnie respondenci uważają za najlepsze i absolwentów jakich uczelni uważają za najlepszych, bądź najwyżej cenionych.</w:t>
      </w:r>
    </w:p>
    <w:p w14:paraId="30A5E856" w14:textId="77777777" w:rsidR="00B37AC7" w:rsidRDefault="00B37AC7" w:rsidP="00B37AC7">
      <w:pPr>
        <w:rPr>
          <w:lang w:eastAsia="pl-PL"/>
        </w:rPr>
      </w:pPr>
    </w:p>
    <w:p w14:paraId="1D999D4A" w14:textId="5BEFD869" w:rsidR="00150E5D" w:rsidRPr="00150E5D" w:rsidRDefault="0028782E" w:rsidP="00B37AC7">
      <w:pPr>
        <w:rPr>
          <w:i/>
          <w:iCs/>
          <w:lang w:eastAsia="pl-PL"/>
        </w:rPr>
      </w:pPr>
      <w:r w:rsidRPr="00150E5D">
        <w:rPr>
          <w:i/>
          <w:iCs/>
          <w:lang w:eastAsia="pl-PL"/>
        </w:rPr>
        <w:t>(ID:27; Tech; A_R_WŁ; 4; m; C; t/n)</w:t>
      </w:r>
      <w:r w:rsidRPr="00150E5D">
        <w:rPr>
          <w:i/>
          <w:iCs/>
          <w:lang w:eastAsia="pl-PL"/>
        </w:rPr>
        <w:t xml:space="preserve"> </w:t>
      </w:r>
      <w:r w:rsidR="00150E5D" w:rsidRPr="00150E5D">
        <w:rPr>
          <w:i/>
          <w:iCs/>
          <w:lang w:eastAsia="pl-PL"/>
        </w:rPr>
        <w:t>Uważam, że te kierunki politechniczne i techniczne szerzej są tymi bez których współczesny świat obyć się nie może. (…) Ktoś kończył uczelnię techniczną ma praktycznie zawód, który może praktycznie wykorzystać, także z punktu widzenia samorządu uważam, że zawody techniczne, uczelnie techniczne mają duże znaczenie. (…) Każdy pewnie w głowie ma rankingi, które gdzieś tam się pokazują i jest kilka uniwersytetów i uczelni technicznych, które się wyróżniają.</w:t>
      </w:r>
    </w:p>
    <w:p w14:paraId="1DDFBE2F" w14:textId="77777777" w:rsidR="00150E5D" w:rsidRDefault="00150E5D" w:rsidP="0028782E">
      <w:pPr>
        <w:rPr>
          <w:lang w:eastAsia="pl-PL"/>
        </w:rPr>
      </w:pPr>
    </w:p>
    <w:p w14:paraId="494B3AAA" w14:textId="39D3F4D1" w:rsidR="00150E5D" w:rsidRPr="00F05EA1" w:rsidRDefault="0028782E" w:rsidP="0028782E">
      <w:pPr>
        <w:rPr>
          <w:i/>
          <w:iCs/>
          <w:lang w:eastAsia="pl-PL"/>
        </w:rPr>
      </w:pPr>
      <w:r w:rsidRPr="00F05EA1">
        <w:rPr>
          <w:i/>
          <w:iCs/>
          <w:lang w:eastAsia="pl-PL"/>
        </w:rPr>
        <w:t xml:space="preserve">(ID:26; </w:t>
      </w:r>
      <w:proofErr w:type="spellStart"/>
      <w:r w:rsidRPr="00F05EA1">
        <w:rPr>
          <w:i/>
          <w:iCs/>
          <w:lang w:eastAsia="pl-PL"/>
        </w:rPr>
        <w:t>NTech</w:t>
      </w:r>
      <w:proofErr w:type="spellEnd"/>
      <w:r w:rsidRPr="00F05EA1">
        <w:rPr>
          <w:i/>
          <w:iCs/>
          <w:lang w:eastAsia="pl-PL"/>
        </w:rPr>
        <w:t>; A_P; 2; m; D; t/t)</w:t>
      </w:r>
      <w:r w:rsidRPr="00F05EA1">
        <w:rPr>
          <w:i/>
          <w:iCs/>
          <w:lang w:eastAsia="pl-PL"/>
        </w:rPr>
        <w:t xml:space="preserve"> </w:t>
      </w:r>
      <w:r w:rsidR="00896CD2" w:rsidRPr="00F05EA1">
        <w:rPr>
          <w:i/>
          <w:iCs/>
          <w:lang w:eastAsia="pl-PL"/>
        </w:rPr>
        <w:t xml:space="preserve">Z punktu widzenia pracodawcy, ale też pewnie oczekiwań menedżerów to dodatkowe punkty mogą być przyznane uczelniom technicznym. (…) Jednym z kryteriów dodatkowych jest to jaka uczelnia została ukończona, jaki to jest profil uczelni, czy jest to uczelnia techniczna czy nie. (…) Jednak bardziej liczy się doświadczenie, szczególnie to komercyjne doświadczenie. (…) </w:t>
      </w:r>
      <w:r w:rsidR="002611C7" w:rsidRPr="00F05EA1">
        <w:rPr>
          <w:i/>
          <w:iCs/>
          <w:lang w:eastAsia="pl-PL"/>
        </w:rPr>
        <w:t xml:space="preserve">Wśród stanowisk juniorskich dla kandydatów po technicznych kierunkach można się spodziewać </w:t>
      </w:r>
      <w:r w:rsidR="002611C7" w:rsidRPr="00F05EA1">
        <w:rPr>
          <w:i/>
          <w:iCs/>
          <w:lang w:eastAsia="pl-PL"/>
        </w:rPr>
        <w:t>z większym prawdopodobieństwem</w:t>
      </w:r>
      <w:r w:rsidR="002611C7" w:rsidRPr="00F05EA1">
        <w:rPr>
          <w:i/>
          <w:iCs/>
          <w:lang w:eastAsia="pl-PL"/>
        </w:rPr>
        <w:t>, że rekrutacja skończy się pozytywnym rezultatem.</w:t>
      </w:r>
      <w:r w:rsidR="00F05EA1" w:rsidRPr="00F05EA1">
        <w:rPr>
          <w:i/>
          <w:iCs/>
          <w:lang w:eastAsia="pl-PL"/>
        </w:rPr>
        <w:t xml:space="preserve"> (…) Czasem kwestie komunikacyjne też mają istotne znaczenie.</w:t>
      </w:r>
    </w:p>
    <w:p w14:paraId="75ADD4D0" w14:textId="77777777" w:rsidR="00F05EA1" w:rsidRPr="0028782E" w:rsidRDefault="00F05EA1" w:rsidP="0028782E">
      <w:pPr>
        <w:rPr>
          <w:lang w:eastAsia="pl-PL"/>
        </w:rPr>
      </w:pPr>
    </w:p>
    <w:p w14:paraId="08D63417" w14:textId="31621163" w:rsidR="00707086" w:rsidRPr="00F207E3" w:rsidRDefault="00FF1D64" w:rsidP="00707086">
      <w:pPr>
        <w:rPr>
          <w:i/>
          <w:iCs/>
          <w:lang w:eastAsia="pl-PL"/>
        </w:rPr>
      </w:pPr>
      <w:r w:rsidRPr="00F207E3">
        <w:rPr>
          <w:i/>
          <w:iCs/>
          <w:lang w:eastAsia="pl-PL"/>
        </w:rPr>
        <w:t xml:space="preserve">(ID:23; </w:t>
      </w:r>
      <w:proofErr w:type="spellStart"/>
      <w:r w:rsidRPr="00F207E3">
        <w:rPr>
          <w:i/>
          <w:iCs/>
          <w:lang w:eastAsia="pl-PL"/>
        </w:rPr>
        <w:t>NTech</w:t>
      </w:r>
      <w:proofErr w:type="spellEnd"/>
      <w:r w:rsidRPr="00F207E3">
        <w:rPr>
          <w:i/>
          <w:iCs/>
          <w:lang w:eastAsia="pl-PL"/>
        </w:rPr>
        <w:t>; A_WŁ; 4; m; E; t/n)</w:t>
      </w:r>
      <w:r w:rsidRPr="00F207E3">
        <w:rPr>
          <w:i/>
          <w:iCs/>
          <w:lang w:eastAsia="pl-PL"/>
        </w:rPr>
        <w:t xml:space="preserve"> </w:t>
      </w:r>
      <w:r w:rsidR="00707086" w:rsidRPr="00F207E3">
        <w:rPr>
          <w:i/>
          <w:iCs/>
          <w:lang w:eastAsia="pl-PL"/>
        </w:rPr>
        <w:t>Mam wrażenie, że ogólnie w Polsce uczelnie politechniczne są lepsze od uniwersytetów. (…) Uczelnia, która jest nowa wybudować swoją markę i musi to zrobić na bazie realnych korzyści dla studentów, bo bez studentów tej uczelni nie będzie. (…) Studen</w:t>
      </w:r>
      <w:r w:rsidR="00707086" w:rsidRPr="00F207E3">
        <w:rPr>
          <w:i/>
          <w:iCs/>
          <w:lang w:eastAsia="pl-PL"/>
        </w:rPr>
        <w:lastRenderedPageBreak/>
        <w:t>ci płacą i oczekują wysokiej jakości kształcenia, a nie taryfy ulgowej. (…) Myślę, że istnieje trochę takiego postrzegania uczelni przez pryzmat marki</w:t>
      </w:r>
      <w:r w:rsidR="00F207E3" w:rsidRPr="00F207E3">
        <w:rPr>
          <w:i/>
          <w:iCs/>
          <w:lang w:eastAsia="pl-PL"/>
        </w:rPr>
        <w:t xml:space="preserve"> i absolwenta przez pryzmat marki uczelni.</w:t>
      </w:r>
    </w:p>
    <w:p w14:paraId="35BC2652" w14:textId="77777777" w:rsidR="00707086" w:rsidRPr="00FF1D64" w:rsidRDefault="00707086" w:rsidP="00FF1D64">
      <w:pPr>
        <w:rPr>
          <w:lang w:eastAsia="pl-PL"/>
        </w:rPr>
      </w:pPr>
    </w:p>
    <w:p w14:paraId="3CC7A0B6" w14:textId="5861F6B0" w:rsidR="0086173A" w:rsidRDefault="00FF1D64" w:rsidP="00FF1D64">
      <w:r w:rsidRPr="00FF1D64">
        <w:t>(ID:17; Tech; A_R_W_U; 5; m; F; t/n)</w:t>
      </w:r>
      <w:r>
        <w:t xml:space="preserve"> </w:t>
      </w:r>
      <w:r>
        <w:t>"Tak (ciekawe) - rozbudzanie zainteresowań</w:t>
      </w:r>
      <w:r>
        <w:t>;</w:t>
      </w:r>
      <w:r>
        <w:t>(Trudne) wysoka poprzeczki</w:t>
      </w:r>
      <w:r>
        <w:t xml:space="preserve">; </w:t>
      </w:r>
      <w:r>
        <w:t>Wynagrodzenia Akademia Leona Koźmińskiego kształcenie na potrzeby zmniejszającego się rynku pracy</w:t>
      </w:r>
      <w:r>
        <w:t xml:space="preserve">; </w:t>
      </w:r>
      <w:r>
        <w:t xml:space="preserve">Prestiż - </w:t>
      </w:r>
      <w:r>
        <w:t>samonapędzająca</w:t>
      </w:r>
      <w:r>
        <w:t xml:space="preserve"> się machina – tak: tradycja, ranking, sukcesy"</w:t>
      </w:r>
    </w:p>
    <w:p w14:paraId="68B87F6C" w14:textId="77777777" w:rsidR="00F207E3" w:rsidRDefault="00F207E3" w:rsidP="00FF1D64"/>
    <w:p w14:paraId="3FBCAA90" w14:textId="629434F6" w:rsidR="00FF1D64" w:rsidRPr="00794B5F" w:rsidRDefault="00794B5F" w:rsidP="00794B5F">
      <w:r w:rsidRPr="00794B5F">
        <w:t xml:space="preserve">(ID:14; </w:t>
      </w:r>
      <w:proofErr w:type="spellStart"/>
      <w:r w:rsidRPr="00794B5F">
        <w:t>NTech</w:t>
      </w:r>
      <w:proofErr w:type="spellEnd"/>
      <w:r w:rsidRPr="00794B5F">
        <w:t>; A_R_AD_W_P; 5; k; F; t/n)</w:t>
      </w:r>
      <w:r w:rsidRPr="00794B5F">
        <w:t xml:space="preserve"> </w:t>
      </w:r>
      <w:r w:rsidRPr="00794B5F">
        <w:t>"Uniwersytety badawcze- tradycja liczba renomowanych uczonych</w:t>
      </w:r>
      <w:r>
        <w:t xml:space="preserve">; </w:t>
      </w:r>
      <w:r w:rsidRPr="00794B5F">
        <w:t>Absolwenci- niekoniecznie ci sami co uczelnie</w:t>
      </w:r>
      <w:r>
        <w:t xml:space="preserve">; </w:t>
      </w:r>
      <w:r w:rsidRPr="00794B5F">
        <w:t>Sukcesy absolwentów niekoniecznie zależą od jakości kształcenia</w:t>
      </w:r>
      <w:r>
        <w:t xml:space="preserve">; </w:t>
      </w:r>
      <w:r w:rsidRPr="00794B5F">
        <w:t>Osobowość – uczelnie nie kształtują osobowości"</w:t>
      </w:r>
    </w:p>
    <w:p w14:paraId="3B39149C" w14:textId="566A99A3" w:rsidR="00FF1D64" w:rsidRPr="00794B5F" w:rsidRDefault="00794B5F" w:rsidP="00794B5F">
      <w:r w:rsidRPr="00794B5F">
        <w:t xml:space="preserve">(ID:12; </w:t>
      </w:r>
      <w:proofErr w:type="spellStart"/>
      <w:r w:rsidRPr="00794B5F">
        <w:t>NTech</w:t>
      </w:r>
      <w:proofErr w:type="spellEnd"/>
      <w:r w:rsidRPr="00794B5F">
        <w:t>; S_A; 2; m; C; t/n)</w:t>
      </w:r>
      <w:r>
        <w:t xml:space="preserve"> </w:t>
      </w:r>
      <w:r>
        <w:t>"Najstarsze uniwersytety kształcą absolwentów najwyżej cenionych</w:t>
      </w:r>
      <w:r>
        <w:t xml:space="preserve">; </w:t>
      </w:r>
      <w:r>
        <w:t>Najlepsze to Zazwyczaj najstarsze również w nowych dziedzin</w:t>
      </w:r>
      <w:r>
        <w:t>a</w:t>
      </w:r>
      <w:r>
        <w:t>ch trochę inaczej"</w:t>
      </w:r>
    </w:p>
    <w:p w14:paraId="68C4CA63" w14:textId="7294D85D" w:rsidR="00FF1D64" w:rsidRPr="00794B5F" w:rsidRDefault="00794B5F" w:rsidP="00794B5F">
      <w:r w:rsidRPr="00794B5F">
        <w:t>(ID:3; Tech; A_R_W_U_WŁ; 5; m; F; t/n)</w:t>
      </w:r>
      <w:r>
        <w:t xml:space="preserve"> </w:t>
      </w:r>
      <w:r>
        <w:t>"Uniwersytety bez przymiotnik-&gt; z szerokim zakresem obszarów</w:t>
      </w:r>
      <w:r>
        <w:t xml:space="preserve">; </w:t>
      </w:r>
      <w:r>
        <w:t>Klasyfikacje konkursy PG i GUMED top 10 w Polsce</w:t>
      </w:r>
      <w:r>
        <w:t xml:space="preserve">; </w:t>
      </w:r>
      <w:r>
        <w:t>Miara jakości usług i organizacji ( uczelnie badawcze) jako wynik konkursu z ekspertami zagranicznymi</w:t>
      </w:r>
      <w:r>
        <w:t xml:space="preserve">; </w:t>
      </w:r>
      <w:r>
        <w:t>Dość dobra reprezentacja</w:t>
      </w:r>
      <w:r>
        <w:t xml:space="preserve">; </w:t>
      </w:r>
      <w:r>
        <w:t>Światowe rankingi uczelni</w:t>
      </w:r>
      <w:r>
        <w:t xml:space="preserve">; </w:t>
      </w:r>
      <w:r>
        <w:t>Ranking siły systemu szkolnictwa wyższego w danym kraju</w:t>
      </w:r>
      <w:r>
        <w:t xml:space="preserve">; </w:t>
      </w:r>
      <w:r>
        <w:t>Różnice między lepszymi a gorszymi:</w:t>
      </w:r>
      <w:r>
        <w:t xml:space="preserve">; </w:t>
      </w:r>
      <w:r>
        <w:t>Proaktywne zarządzanie wyprzedzające regulacje krajowe</w:t>
      </w:r>
      <w:r>
        <w:t xml:space="preserve">; </w:t>
      </w:r>
      <w:r>
        <w:t>Rola rektora_ przywództwo charyzmatyczne, bazujące na współpracy i kooperacji (szacunek dla ludzi, konsultowanie opinii, włączanie wszystkich grup pracowników), przywództwo a nie dyktat</w:t>
      </w:r>
      <w:r>
        <w:t xml:space="preserve">; </w:t>
      </w:r>
      <w:r>
        <w:t>Przełamywanie barier „silosowości”"</w:t>
      </w:r>
    </w:p>
    <w:p w14:paraId="557F137A" w14:textId="0B0FB1C0" w:rsidR="00FF1D64" w:rsidRPr="007F7B39" w:rsidRDefault="007F7B39" w:rsidP="007F7B39">
      <w:r w:rsidRPr="007F7B39">
        <w:t xml:space="preserve">(ID:6; </w:t>
      </w:r>
      <w:proofErr w:type="spellStart"/>
      <w:r w:rsidRPr="007F7B39">
        <w:t>NTech</w:t>
      </w:r>
      <w:proofErr w:type="spellEnd"/>
      <w:r w:rsidRPr="007F7B39">
        <w:t>; A_AD; 2; k; C; t/t)</w:t>
      </w:r>
      <w:r w:rsidRPr="007F7B39">
        <w:t xml:space="preserve"> </w:t>
      </w:r>
      <w:r w:rsidRPr="007F7B39">
        <w:t>Głównie według rankingu perspektyw</w:t>
      </w:r>
      <w:r>
        <w:t xml:space="preserve">; </w:t>
      </w:r>
      <w:r w:rsidRPr="007F7B39">
        <w:t>Uczelnie badawcze to wiodące uczelnie</w:t>
      </w:r>
      <w:r>
        <w:t xml:space="preserve">; </w:t>
      </w:r>
      <w:r w:rsidRPr="007F7B39">
        <w:t>Najlepsi absolwenci to ci z najlepszych uczelni? raczej tak"</w:t>
      </w:r>
    </w:p>
    <w:p w14:paraId="112D80BD" w14:textId="77777777" w:rsidR="007F7B39" w:rsidRPr="007F7B39" w:rsidRDefault="007F7B39" w:rsidP="00F922BA"/>
    <w:p w14:paraId="23ADD31C" w14:textId="77777777" w:rsidR="007F7B39" w:rsidRPr="007F7B39" w:rsidRDefault="007F7B39" w:rsidP="00F922BA"/>
    <w:p w14:paraId="39E2C2E2" w14:textId="77777777" w:rsidR="007F7B39" w:rsidRPr="007F7B39" w:rsidRDefault="007F7B39" w:rsidP="00F922BA"/>
    <w:p w14:paraId="60284B79" w14:textId="77777777" w:rsidR="00A03226" w:rsidRPr="007F7B39" w:rsidRDefault="00A03226" w:rsidP="00F922BA"/>
    <w:p w14:paraId="265A65FC" w14:textId="77777777" w:rsidR="00655BA8" w:rsidRDefault="00A03226" w:rsidP="00655BA8">
      <w:r>
        <w:t xml:space="preserve">W efekcie analizy opinii respondentów badania jakościowego zauważono, że respondenci wskazywali na </w:t>
      </w:r>
      <w:r w:rsidR="00655BA8">
        <w:t>istnienie</w:t>
      </w:r>
      <w:r>
        <w:t xml:space="preserve"> zależnoś</w:t>
      </w:r>
      <w:r w:rsidR="00655BA8">
        <w:t>ci</w:t>
      </w:r>
      <w:r>
        <w:t xml:space="preserve"> pomiędzy </w:t>
      </w:r>
      <w:r w:rsidR="00655BA8">
        <w:t xml:space="preserve">postrzeganą </w:t>
      </w:r>
      <w:r>
        <w:t>jakością</w:t>
      </w:r>
      <w:r w:rsidR="00655BA8">
        <w:t xml:space="preserve"> usług uczelni, a wartością absolwentów dla pracodawców jako potencjalnych pracowników. Opinie te dodatkowo wskazywał na istnienie zależności pomiędzy faktem ukończenia uczelni technicznych, a wartością absolwentów jako potencjalnych pracowników postrzeganą przez przedsiębiorców. Na tej podstawie </w:t>
      </w:r>
      <w:r>
        <w:t xml:space="preserve">sformułowano </w:t>
      </w:r>
      <w:r w:rsidR="00655BA8">
        <w:t xml:space="preserve">hipotezę </w:t>
      </w:r>
      <w:r w:rsidRPr="00655BA8">
        <w:rPr>
          <w:b/>
          <w:bCs/>
        </w:rPr>
        <w:t>H3</w:t>
      </w:r>
      <w:r w:rsidR="00655BA8">
        <w:t>:</w:t>
      </w:r>
      <w:r>
        <w:t xml:space="preserve"> </w:t>
      </w:r>
    </w:p>
    <w:p w14:paraId="322956BA" w14:textId="6532136E" w:rsidR="00655BA8" w:rsidRDefault="006E2B01" w:rsidP="006E2B01">
      <w:r>
        <w:t>Absolwenci publicznych u</w:t>
      </w:r>
      <w:r w:rsidRPr="00C660E7">
        <w:t>czelni techniczn</w:t>
      </w:r>
      <w:r>
        <w:t>ych</w:t>
      </w:r>
      <w:r w:rsidRPr="00C660E7">
        <w:t xml:space="preserve"> </w:t>
      </w:r>
      <w:r>
        <w:t>są wyżej cenieni na rynku pracy niż absolwenci pozostałych uczelni, a uczelnie techniczne uzyskują wyższe wartości Indeksu Wyceny Rynkowej Absolwenta niż pozostałe uczelnie.</w:t>
      </w:r>
      <w:r w:rsidR="00A03226">
        <w:t xml:space="preserve"> </w:t>
      </w:r>
    </w:p>
    <w:p w14:paraId="566C9B49" w14:textId="75073FD9" w:rsidR="00A03226" w:rsidRDefault="00A03226" w:rsidP="00655BA8">
      <w:r w:rsidRPr="00BA23FC">
        <w:rPr>
          <w:highlight w:val="yellow"/>
        </w:rPr>
        <w:lastRenderedPageBreak/>
        <w:t>{rozróżnienie pod wpływem wywiadów wskazujących na wyższą wartość absolwentów uczelni technicznych dla przedsiębiorców}</w:t>
      </w:r>
    </w:p>
    <w:p w14:paraId="1F8E14A4" w14:textId="77777777" w:rsidR="00A03226" w:rsidRDefault="00A03226" w:rsidP="00A03226">
      <w:pPr>
        <w:numPr>
          <w:ilvl w:val="1"/>
          <w:numId w:val="12"/>
        </w:numPr>
      </w:pPr>
      <w:r>
        <w:t>H3a Stopa zatrudnienia wśród absolwentów publicznych uczelni technicznych po roku od uzyskania dyplomu jest wyższa niż stopa zatrudnienia absolwentów pozostałych uczelni w tym samym okresie.</w:t>
      </w:r>
    </w:p>
    <w:p w14:paraId="28BA983E" w14:textId="77777777" w:rsidR="00A03226" w:rsidRDefault="00A03226" w:rsidP="00A03226">
      <w:pPr>
        <w:numPr>
          <w:ilvl w:val="1"/>
          <w:numId w:val="12"/>
        </w:numPr>
      </w:pPr>
      <w:r>
        <w:t>H3b Stopa zatrudnienia wśród absolwentów publicznych uczelni technicznych po 3 latach od uzyskania dyplomu jest wyższa niż stopa zatrudnienia absolwentów pozostałych uczelni w tym samym okresie.</w:t>
      </w:r>
    </w:p>
    <w:p w14:paraId="196F5300" w14:textId="77777777" w:rsidR="00A03226" w:rsidRDefault="00A03226" w:rsidP="00A03226">
      <w:pPr>
        <w:numPr>
          <w:ilvl w:val="1"/>
          <w:numId w:val="12"/>
        </w:numPr>
      </w:pPr>
      <w:r>
        <w:t>H3c Średnie zarobki absolwentów publicznych uczelni technicznych po roku od uzyskania dyplomu są wyższe niż średnie zarobki absolwentów pozostałych uczelni w tym samym okresie.</w:t>
      </w:r>
    </w:p>
    <w:p w14:paraId="5ECFDD9F" w14:textId="77777777" w:rsidR="00A03226" w:rsidRDefault="00A03226" w:rsidP="00A03226">
      <w:pPr>
        <w:numPr>
          <w:ilvl w:val="1"/>
          <w:numId w:val="12"/>
        </w:numPr>
      </w:pPr>
      <w:r>
        <w:t>H3d Średnie zarobki absolwentów publicznych uczelni technicznych po roku od uzyskania dyplomu są wyższe niż średnie zarobki absolwentów pozostałych uczelni w tym samym okresie.</w:t>
      </w:r>
    </w:p>
    <w:p w14:paraId="6DC59CB9" w14:textId="7CB6BE24" w:rsidR="006E2B01" w:rsidRDefault="006E2B01" w:rsidP="00A03226">
      <w:pPr>
        <w:numPr>
          <w:ilvl w:val="1"/>
          <w:numId w:val="12"/>
        </w:numPr>
      </w:pPr>
      <w:r>
        <w:t xml:space="preserve">H3e Wartości IWRA </w:t>
      </w:r>
      <w:r w:rsidR="006317F7">
        <w:t>dla absolwentów uczelni technicznych po roku od uzyskania dyplomu są wyższe niż dla absolwentów pozostałych uczelni w tym samym okresie.</w:t>
      </w:r>
    </w:p>
    <w:p w14:paraId="7CA502EC" w14:textId="73E39619" w:rsidR="006317F7" w:rsidRDefault="006317F7" w:rsidP="00A03226">
      <w:pPr>
        <w:numPr>
          <w:ilvl w:val="1"/>
          <w:numId w:val="12"/>
        </w:numPr>
      </w:pPr>
      <w:r>
        <w:t>H3f Wartości IWRA dla absolwentów uczelni technicznych po 3 latach od uzyskania dyplomu są wyższe niż dla absolwentów pozostałych uczelni w tym samym okresie</w:t>
      </w:r>
    </w:p>
    <w:p w14:paraId="6776068F" w14:textId="7BB6BE6C" w:rsidR="00A03226" w:rsidRDefault="00A03226" w:rsidP="00A03226">
      <w:pPr>
        <w:ind w:left="720" w:firstLine="0"/>
      </w:pPr>
      <w:r>
        <w:t xml:space="preserve">H4. 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t xml:space="preserve"> </w:t>
      </w:r>
      <w:r w:rsidRPr="00BA23FC">
        <w:rPr>
          <w:highlight w:val="yellow"/>
        </w:rPr>
        <w:t xml:space="preserve">{rozróżnienie pod wpływem wywiadów wskazujących na </w:t>
      </w:r>
      <w:r>
        <w:rPr>
          <w:highlight w:val="yellow"/>
        </w:rPr>
        <w:t>zgodność oceny najlepszych uczelni z oceną rankingu Perspektywy</w:t>
      </w:r>
      <w:r w:rsidRPr="00BA23FC">
        <w:rPr>
          <w:highlight w:val="yellow"/>
        </w:rPr>
        <w:t>}</w:t>
      </w:r>
    </w:p>
    <w:p w14:paraId="35E68812" w14:textId="19A85A84" w:rsidR="00A03226" w:rsidRDefault="00A03226" w:rsidP="00A03226">
      <w:pPr>
        <w:ind w:left="720" w:firstLine="0"/>
      </w:pPr>
      <w:r>
        <w:t xml:space="preserve">H5. Wyniki Indeksu Wyceny Rynkowej Absolwenta są pozytywnie skorelowane z wynikami oceny prestiżu uczelni. </w:t>
      </w:r>
      <w:r w:rsidRPr="00BA23FC">
        <w:rPr>
          <w:highlight w:val="yellow"/>
        </w:rPr>
        <w:t>{hipoteza szczegółowa do H</w:t>
      </w:r>
      <w:r>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75371566" w14:textId="77777777" w:rsidR="00F922BA" w:rsidRDefault="00F922BA" w:rsidP="00F922BA"/>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33" w:name="_Toc137806573"/>
      <w:r>
        <w:rPr>
          <w:color w:val="FF0000"/>
        </w:rPr>
        <w:t xml:space="preserve">(puste) </w:t>
      </w:r>
      <w:r w:rsidRPr="00233788">
        <w:rPr>
          <w:color w:val="FF0000"/>
        </w:rPr>
        <w:t>Doskonalenie jakości z perspektywy różnych grup interesariuszy uczelni</w:t>
      </w:r>
      <w:bookmarkEnd w:id="233"/>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34" w:name="_Toc137806574"/>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34"/>
    </w:p>
    <w:p w14:paraId="30602449" w14:textId="7103D302" w:rsidR="00DE7193" w:rsidRPr="00233788" w:rsidRDefault="00DE7193" w:rsidP="004E7B54">
      <w:pPr>
        <w:pStyle w:val="Nagwek1"/>
      </w:pPr>
      <w:bookmarkStart w:id="235" w:name="_Toc137806575"/>
      <w:r w:rsidRPr="00233788">
        <w:lastRenderedPageBreak/>
        <w:t>Koncepcja zarządzania jakością uczelni z uwzględnieniem interesariuszy</w:t>
      </w:r>
      <w:bookmarkEnd w:id="235"/>
    </w:p>
    <w:p w14:paraId="66394082" w14:textId="77777777" w:rsidR="00DD50DE" w:rsidRPr="00233788" w:rsidRDefault="00DD50DE" w:rsidP="00DD50DE">
      <w:pPr>
        <w:pStyle w:val="Nagwek2"/>
      </w:pPr>
      <w:bookmarkStart w:id="236" w:name="_Toc137806576"/>
      <w:r w:rsidRPr="00233788">
        <w:t>Metodologia doskonalenia jakości z wykorzystaniem pomiaru Indeksu Satysfakcji Interesariuszy</w:t>
      </w:r>
      <w:bookmarkEnd w:id="236"/>
    </w:p>
    <w:p w14:paraId="3D6C9E82" w14:textId="77777777" w:rsidR="00DD50DE" w:rsidRPr="00233788" w:rsidRDefault="00DD50DE" w:rsidP="00DD50DE"/>
    <w:p w14:paraId="0B09AE8E" w14:textId="77777777" w:rsidR="00DD50DE" w:rsidRPr="00DB66CA" w:rsidRDefault="00DD50DE" w:rsidP="00DD50DE">
      <w:pPr>
        <w:rPr>
          <w:color w:val="FF0000"/>
        </w:rPr>
      </w:pPr>
      <w:r w:rsidRPr="00DB66CA">
        <w:rPr>
          <w:color w:val="FF0000"/>
        </w:rPr>
        <w:t xml:space="preserve">„Za </w:t>
      </w:r>
      <w:proofErr w:type="spellStart"/>
      <w:r w:rsidRPr="00DB66CA">
        <w:rPr>
          <w:color w:val="FF0000"/>
        </w:rPr>
        <w:t>Birnbaumem</w:t>
      </w:r>
      <w:proofErr w:type="spellEnd"/>
      <w:r w:rsidRPr="00DB66CA">
        <w:rPr>
          <w:color w:val="FF0000"/>
        </w:rPr>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DB66CA">
        <w:rPr>
          <w:color w:val="FF0000"/>
        </w:rPr>
        <w:fldChar w:fldCharType="begin" w:fldLock="1"/>
      </w:r>
      <w:r w:rsidRPr="00DB66CA">
        <w:rPr>
          <w:color w:val="FF0000"/>
        </w:rPr>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DB66CA">
        <w:rPr>
          <w:color w:val="FF0000"/>
        </w:rPr>
        <w:fldChar w:fldCharType="separate"/>
      </w:r>
      <w:r w:rsidRPr="00DB66CA">
        <w:rPr>
          <w:noProof/>
          <w:color w:val="FF0000"/>
        </w:rPr>
        <w:t>(Kwiek, 2015, s. 261)</w:t>
      </w:r>
      <w:r w:rsidRPr="00DB66CA">
        <w:rPr>
          <w:color w:val="FF0000"/>
        </w:rPr>
        <w:fldChar w:fldCharType="end"/>
      </w:r>
    </w:p>
    <w:p w14:paraId="12961D3F" w14:textId="4EFA85A5" w:rsidR="003C08E8" w:rsidRPr="007B295C" w:rsidRDefault="007B295C" w:rsidP="003C08E8">
      <w:pPr>
        <w:pStyle w:val="Nagwek3"/>
      </w:pPr>
      <w:bookmarkStart w:id="237" w:name="_Toc137806578"/>
      <w:bookmarkStart w:id="238" w:name="_Ref137972036"/>
      <w:bookmarkStart w:id="239" w:name="_Ref138021609"/>
      <w:r w:rsidRPr="007B295C">
        <w:t>Założenia i c</w:t>
      </w:r>
      <w:r w:rsidR="003C08E8" w:rsidRPr="007B295C">
        <w:t xml:space="preserve">ele badań </w:t>
      </w:r>
      <w:bookmarkEnd w:id="237"/>
      <w:bookmarkEnd w:id="238"/>
      <w:r w:rsidRPr="007B295C">
        <w:t>ilościowych – statystyczno-empirycznych</w:t>
      </w:r>
      <w:bookmarkEnd w:id="239"/>
    </w:p>
    <w:p w14:paraId="6E226FD4" w14:textId="00FFE677" w:rsidR="003C08E8" w:rsidRPr="00BC4204" w:rsidRDefault="00CA5E8D" w:rsidP="00CA5E8D">
      <w:r>
        <w:t xml:space="preserve">Na podstawie analizy literatury oraz wyników z wywiadów pogłębionych z interesariuszami stwierdzono, że zasadnym jest zweryfikowanie statystyczne zależności pomiędzy różnymi formami oceny jakości usług uczelni wyższych. W celu zobrazowania badanej koncepcji relacji pomiędzy jakością usług uczelni, a satysfakcją interesariuszy z jej usług oraz wynikami rynkowymi (zatrudnienie, zarobki) absolwentów opracowano model relacji przedstawiony </w:t>
      </w:r>
      <w:r w:rsidRPr="007B295C">
        <w:t>po</w:t>
      </w:r>
      <w:r w:rsidRPr="007B295C">
        <w:fldChar w:fldCharType="begin"/>
      </w:r>
      <w:r w:rsidRPr="007B295C">
        <w:instrText xml:space="preserve"> REF _Ref437094349 \p \h </w:instrText>
      </w:r>
      <w:r>
        <w:instrText xml:space="preserve"> \* MERGEFORMAT </w:instrText>
      </w:r>
      <w:r w:rsidRPr="007B295C">
        <w:fldChar w:fldCharType="separate"/>
      </w:r>
      <w:r w:rsidR="007E4AC1">
        <w:t>niżej</w:t>
      </w:r>
      <w:r w:rsidRPr="007B295C">
        <w:fldChar w:fldCharType="end"/>
      </w:r>
      <w:r w:rsidRPr="007B295C">
        <w:t xml:space="preserve"> (</w:t>
      </w:r>
      <w:r w:rsidRPr="007B295C">
        <w:fldChar w:fldCharType="begin"/>
      </w:r>
      <w:r w:rsidRPr="007B295C">
        <w:instrText xml:space="preserve"> REF _Ref437094338 \h </w:instrText>
      </w:r>
      <w:r>
        <w:instrText xml:space="preserve"> \* MERGEFORMAT </w:instrText>
      </w:r>
      <w:r w:rsidRPr="007B295C">
        <w:fldChar w:fldCharType="separate"/>
      </w:r>
      <w:r w:rsidR="007E4AC1" w:rsidRPr="00BC4204">
        <w:t xml:space="preserve">Rysunek </w:t>
      </w:r>
      <w:r w:rsidR="007E4AC1">
        <w:rPr>
          <w:noProof/>
        </w:rPr>
        <w:t>21</w:t>
      </w:r>
      <w:r w:rsidRPr="007B295C">
        <w:fldChar w:fldCharType="end"/>
      </w:r>
      <w:r w:rsidRPr="007B295C">
        <w:t>)</w:t>
      </w:r>
    </w:p>
    <w:p w14:paraId="3A28FF1E" w14:textId="77777777" w:rsidR="003C08E8" w:rsidRPr="00BC4204" w:rsidRDefault="003C08E8" w:rsidP="00BC4204">
      <w:pPr>
        <w:keepNext/>
        <w:ind w:firstLine="0"/>
      </w:pPr>
      <w:commentRangeStart w:id="240"/>
      <w:r w:rsidRPr="00BC4204">
        <w:rPr>
          <w:noProof/>
          <w:lang w:eastAsia="pl-PL"/>
        </w:rPr>
        <w:drawing>
          <wp:inline distT="0" distB="0" distL="0" distR="0" wp14:anchorId="7F13C64E" wp14:editId="4340BAE8">
            <wp:extent cx="4236068" cy="216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36068" cy="2160000"/>
                    </a:xfrm>
                    <a:prstGeom prst="rect">
                      <a:avLst/>
                    </a:prstGeom>
                    <a:noFill/>
                    <a:ln>
                      <a:noFill/>
                    </a:ln>
                  </pic:spPr>
                </pic:pic>
              </a:graphicData>
            </a:graphic>
          </wp:inline>
        </w:drawing>
      </w:r>
      <w:commentRangeEnd w:id="240"/>
      <w:r w:rsidR="00BC4204">
        <w:rPr>
          <w:rStyle w:val="Odwoaniedokomentarza"/>
          <w:rFonts w:ascii="Times New Roman" w:eastAsia="Times New Roman" w:hAnsi="Times New Roman"/>
          <w:szCs w:val="20"/>
          <w:lang w:eastAsia="pl-PL"/>
        </w:rPr>
        <w:commentReference w:id="240"/>
      </w:r>
    </w:p>
    <w:p w14:paraId="51CFF957" w14:textId="412955C9" w:rsidR="003C08E8" w:rsidRPr="00233788" w:rsidRDefault="003C08E8" w:rsidP="00BC4204">
      <w:pPr>
        <w:pStyle w:val="Rysunek"/>
      </w:pPr>
      <w:bookmarkStart w:id="241" w:name="_Ref437094338"/>
      <w:bookmarkStart w:id="242" w:name="_Ref437094349"/>
      <w:bookmarkStart w:id="243" w:name="_Toc437182121"/>
      <w:bookmarkStart w:id="244" w:name="_Toc134899329"/>
      <w:r w:rsidRPr="00BC4204">
        <w:t xml:space="preserve">Rysunek </w:t>
      </w:r>
      <w:fldSimple w:instr=" SEQ Rysunek \* ARABIC ">
        <w:r w:rsidR="007E4AC1">
          <w:rPr>
            <w:noProof/>
          </w:rPr>
          <w:t>21</w:t>
        </w:r>
      </w:fldSimple>
      <w:bookmarkEnd w:id="241"/>
      <w:r w:rsidRPr="00BC4204">
        <w:t xml:space="preserve"> Model relacji między jakością usług uczelni technicznej, a satysfakcją interesariuszy oraz zarobkami</w:t>
      </w:r>
      <w:r w:rsidRPr="00233788">
        <w:t xml:space="preserve"> absolwentów.</w:t>
      </w:r>
      <w:bookmarkEnd w:id="242"/>
      <w:bookmarkEnd w:id="243"/>
      <w:bookmarkEnd w:id="244"/>
    </w:p>
    <w:p w14:paraId="329D5779" w14:textId="77777777" w:rsidR="003C08E8" w:rsidRPr="00BC4204" w:rsidRDefault="003C08E8" w:rsidP="003C08E8">
      <w:pPr>
        <w:pStyle w:val="Tytutabeli"/>
      </w:pPr>
      <w:r w:rsidRPr="00BC4204">
        <w:t>Źródło: opracowanie własne</w:t>
      </w:r>
    </w:p>
    <w:p w14:paraId="076063C5" w14:textId="4DBE68B4" w:rsidR="005C4E4E" w:rsidRDefault="00CA5E8D" w:rsidP="003C08E8">
      <w:r>
        <w:t xml:space="preserve">W celu weryfikacji relacji przedstawionych na tym modelu należy dysponować zestawami danych pozwalających na powiązanie informacji o satysfakcji interesariuszy z usług uczelni, o wynikach uczelni w rankingach oraz </w:t>
      </w:r>
      <w:r w:rsidR="005C4E4E">
        <w:t>o zarobkach i zatrudnieniu absolwentów. Dla oceny jakości usług polskich uczelni przy pomocy wyników rankingów można się posłużyć danymi z rankingu Perspektywy, który ma wieloletnią i dobrze ugruntowaną pozycję. Natomiast warto byłoby także posłużyć się rankingami o zasięgu globalnym. Dzięki temu można by zweryfikować wyniki uczelni niezależnie od specyfiki polskich uwarunkowań, w kontekście bardziej uniwersalnych miar jakości. Niestety ze względu na ograniczenia wielu światowych rankingów do analizowania tylko pewnej części spośród najlepszych uczelni na świecie wiele renomowanych globalnych rankingów uczelni nie uwzględnia większości po</w:t>
      </w:r>
      <w:r w:rsidR="009964EB">
        <w:t>l</w:t>
      </w:r>
      <w:r w:rsidR="005C4E4E">
        <w:lastRenderedPageBreak/>
        <w:t>s</w:t>
      </w:r>
      <w:r w:rsidR="009964EB">
        <w:t>k</w:t>
      </w:r>
      <w:r w:rsidR="005C4E4E">
        <w:t>ich uczelni</w:t>
      </w:r>
      <w:r w:rsidR="009964EB">
        <w:t>, w tym również uczelni technicznych</w:t>
      </w:r>
      <w:r w:rsidR="005C4E4E">
        <w:t>.</w:t>
      </w:r>
      <w:r w:rsidR="009964EB">
        <w:t xml:space="preserve"> Stąd do analiz statystycznych na potrzeby niniejszej pracy zostanie wybrany ranking </w:t>
      </w:r>
      <w:proofErr w:type="spellStart"/>
      <w:r w:rsidR="009964EB">
        <w:t>Webometrics</w:t>
      </w:r>
      <w:proofErr w:type="spellEnd"/>
      <w:r w:rsidR="009964EB">
        <w:t xml:space="preserve">, w którym ujęte są wyniki wszystkich polskich uczelni technicznych. Ranking ten pomimo swojej odmiennej wykazuje rezultaty, które dobrze korelują z rezultatami innych globalnych rankingów cieszących się uznaniem (por. rozdz. </w:t>
      </w:r>
      <w:r w:rsidR="006B4662">
        <w:fldChar w:fldCharType="begin"/>
      </w:r>
      <w:r w:rsidR="006B4662">
        <w:instrText xml:space="preserve"> REF _Ref66053927 \r \h </w:instrText>
      </w:r>
      <w:r w:rsidR="006B4662">
        <w:fldChar w:fldCharType="separate"/>
      </w:r>
      <w:r w:rsidR="007E4AC1">
        <w:t>1.3.3</w:t>
      </w:r>
      <w:r w:rsidR="006B4662">
        <w:fldChar w:fldCharType="end"/>
      </w:r>
      <w:r w:rsidR="009964EB">
        <w:t xml:space="preserve">). Dodatkowo dane prezentowane w tym rankingu pozwalają stosunkowo łatwo uzyskać zestaw wartości pozycji rankingowych zarówno w kontekście globalnym jak i krajowym. </w:t>
      </w:r>
    </w:p>
    <w:p w14:paraId="253A728E" w14:textId="3A8E8C43" w:rsidR="009964EB" w:rsidRDefault="009964EB" w:rsidP="003C08E8">
      <w:r>
        <w:t>W zakresie miar odnoszących się do wyników rynkowych absolwentów uczelni w Polsce dysponujemy</w:t>
      </w:r>
      <w:r w:rsidR="006B4662">
        <w:t xml:space="preserve"> danymi opracowywanymi w ramach </w:t>
      </w:r>
      <w:r w:rsidR="006B4662" w:rsidRPr="006B4662">
        <w:t>Ogólnopolski</w:t>
      </w:r>
      <w:r w:rsidR="006B4662">
        <w:t>ego</w:t>
      </w:r>
      <w:r w:rsidR="006B4662" w:rsidRPr="006B4662">
        <w:t xml:space="preserve"> system</w:t>
      </w:r>
      <w:r w:rsidR="006B4662">
        <w:t>u</w:t>
      </w:r>
      <w:r w:rsidR="006B4662" w:rsidRPr="006B4662">
        <w:t xml:space="preserve"> monitorowania Ekonomicznych Losów Absolwentów</w:t>
      </w:r>
      <w:r w:rsidR="006B4662">
        <w:t xml:space="preserve">. Dane te pozwalają na uzyskanie informacji na poziomie uczelni, ale i poszczególnych kierunków kształcenia zarówno o zarobkach jak i zatrudnieniu absolwentów w różnych okresach czasu od uzyskania dyplomu. Na podstawie tych danych można określić wartości różnych wersji Indeksu Wyceny Rynkowej Absolwenta, który jest bardziej kompleksową miarą sukcesów rynkowych absolwentów niż wartość średnich zarobków. </w:t>
      </w:r>
    </w:p>
    <w:p w14:paraId="1E1FF74E" w14:textId="15720BC4" w:rsidR="00827EDF" w:rsidRDefault="006B4662" w:rsidP="003C08E8">
      <w:r>
        <w:t>Żaden z powyższych zestawów danych nie zawiera informacji o poziomie satysfakcji interesariuszy z usług uczelni, ani nawet jakiejkolwiek z grup tych interesariuszy. W celu pozyskania takich dan</w:t>
      </w:r>
      <w:r w:rsidR="00827EDF">
        <w:t xml:space="preserve">ych przeprowadzono badania kwestionariuszowe wśród interesariuszy. Drugim celem tych badań jest pokazanie procedury wyliczania autorskiego wskaźnika satysfakcji interesariuszy (SSI por. rozdz. </w:t>
      </w:r>
      <w:r w:rsidR="00827EDF" w:rsidRPr="007B295C">
        <w:fldChar w:fldCharType="begin"/>
      </w:r>
      <w:r w:rsidR="00827EDF" w:rsidRPr="007B295C">
        <w:instrText xml:space="preserve"> REF _Ref137319715 \r \h </w:instrText>
      </w:r>
      <w:r w:rsidR="00827EDF">
        <w:instrText xml:space="preserve"> \* MERGEFORMAT </w:instrText>
      </w:r>
      <w:r w:rsidR="00827EDF" w:rsidRPr="007B295C">
        <w:fldChar w:fldCharType="separate"/>
      </w:r>
      <w:r w:rsidR="007E4AC1">
        <w:t>1.3.2</w:t>
      </w:r>
      <w:r w:rsidR="00827EDF" w:rsidRPr="007B295C">
        <w:fldChar w:fldCharType="end"/>
      </w:r>
      <w:r w:rsidR="00827EDF">
        <w:t>). Dzięki pozyskaniu takich danych będzie możliwe porównanie korelacji pomiędzy miarami odnoszącymi się do satysfakcji interesariuszy, a miarami rynkowych sukcesów absolwentów nie tylko na poziomie uczelni, ale także na poziomie poszczególnych badanych interesariuszy.</w:t>
      </w:r>
      <w:r w:rsidR="00BA015C">
        <w:t xml:space="preserve"> Tak pozyskane zestawy informacji i danych powinny być łącznie wystarczające do weryfikacji postawionych hipotez badawczych.</w:t>
      </w:r>
    </w:p>
    <w:p w14:paraId="284528C3" w14:textId="005DBBB3" w:rsidR="003C08E8" w:rsidRPr="00684943" w:rsidRDefault="003C08E8" w:rsidP="00684943">
      <w:r w:rsidRPr="00BA015C">
        <w:t>Badanie satysfakcji interesariuszy uczelni techniczny w Polsce obejmuje 8 grup respondentów wśród których znajduje się 7 wybranych grup interesariuszy</w:t>
      </w:r>
      <w:r w:rsidR="00BA015C" w:rsidRPr="00BA015C">
        <w:t xml:space="preserve">. Dla tych siedmiu grup zaplanowano pomiar parametrów odnoszących się do satysfakcji z usług ocenianej uczelni oraz takich, które w </w:t>
      </w:r>
      <w:proofErr w:type="spellStart"/>
      <w:r w:rsidR="00BA015C" w:rsidRPr="00BA015C">
        <w:t>w</w:t>
      </w:r>
      <w:proofErr w:type="spellEnd"/>
      <w:r w:rsidR="00BA015C" w:rsidRPr="00BA015C">
        <w:t xml:space="preserve"> pewien sposób mogą tę satysfakcję potwierdzać lub uzasadniać. Ósma grupa to</w:t>
      </w:r>
      <w:r w:rsidRPr="00BA015C">
        <w:t xml:space="preserve"> grupa władz uczelni, d</w:t>
      </w:r>
      <w:r w:rsidR="00BA015C" w:rsidRPr="00BA015C">
        <w:t>la</w:t>
      </w:r>
      <w:r w:rsidRPr="00BA015C">
        <w:t xml:space="preserve"> </w:t>
      </w:r>
      <w:r w:rsidR="00BA015C" w:rsidRPr="00BA015C">
        <w:t xml:space="preserve">zaplanowano, jako najistotniejsze, </w:t>
      </w:r>
      <w:r w:rsidRPr="00BA015C">
        <w:t xml:space="preserve">pytania o </w:t>
      </w:r>
      <w:r w:rsidRPr="00684943">
        <w:t xml:space="preserve">określenie znaczenia (wagi) każdej z pozostałych grup </w:t>
      </w:r>
      <w:r w:rsidR="00BA015C" w:rsidRPr="00684943">
        <w:t xml:space="preserve">interesariuszy </w:t>
      </w:r>
      <w:r w:rsidRPr="00684943">
        <w:t>dla procesów zarządczych uczelni.</w:t>
      </w:r>
      <w:r w:rsidR="00684943" w:rsidRPr="00684943">
        <w:t xml:space="preserve"> </w:t>
      </w:r>
      <w:r w:rsidRPr="00684943">
        <w:t>Grupy interesariuszy wybrane do badań pomiaru satysfakcji przedstawiono w tabeli po</w:t>
      </w:r>
      <w:r w:rsidRPr="00684943">
        <w:fldChar w:fldCharType="begin"/>
      </w:r>
      <w:r w:rsidRPr="00684943">
        <w:instrText xml:space="preserve"> REF _Ref134898899 \p \h </w:instrText>
      </w:r>
      <w:r w:rsidR="00684943">
        <w:instrText xml:space="preserve"> \* MERGEFORMAT </w:instrText>
      </w:r>
      <w:r w:rsidRPr="00684943">
        <w:fldChar w:fldCharType="separate"/>
      </w:r>
      <w:r w:rsidR="007E4AC1">
        <w:t>niżej</w:t>
      </w:r>
      <w:r w:rsidRPr="00684943">
        <w:fldChar w:fldCharType="end"/>
      </w:r>
      <w:r w:rsidR="00684943">
        <w:t>.</w:t>
      </w:r>
    </w:p>
    <w:p w14:paraId="00398960" w14:textId="24D444EC" w:rsidR="003C08E8" w:rsidRPr="00684943" w:rsidRDefault="003C08E8" w:rsidP="003C08E8">
      <w:pPr>
        <w:pStyle w:val="Tytutabeli"/>
      </w:pPr>
      <w:bookmarkStart w:id="245" w:name="_Ref134898899"/>
      <w:bookmarkStart w:id="246" w:name="_Toc138080483"/>
      <w:r w:rsidRPr="00684943">
        <w:t xml:space="preserve">Tabela </w:t>
      </w:r>
      <w:fldSimple w:instr=" SEQ Tabela \* ARABIC ">
        <w:r w:rsidR="007E4AC1">
          <w:rPr>
            <w:noProof/>
          </w:rPr>
          <w:t>31</w:t>
        </w:r>
      </w:fldSimple>
      <w:r w:rsidRPr="00684943">
        <w:t xml:space="preserve"> Wybrane grupy interesariuszy uwzględnione w badaniu satysfakcji interesariuszy polskich uczelni technicznych</w:t>
      </w:r>
      <w:bookmarkEnd w:id="245"/>
      <w:bookmarkEnd w:id="246"/>
    </w:p>
    <w:tbl>
      <w:tblPr>
        <w:tblStyle w:val="Tabela-Siatka"/>
        <w:tblW w:w="0" w:type="auto"/>
        <w:tblLook w:val="04A0" w:firstRow="1" w:lastRow="0" w:firstColumn="1" w:lastColumn="0" w:noHBand="0" w:noVBand="1"/>
      </w:tblPr>
      <w:tblGrid>
        <w:gridCol w:w="4606"/>
        <w:gridCol w:w="4606"/>
      </w:tblGrid>
      <w:tr w:rsidR="00684943" w:rsidRPr="00684943" w14:paraId="03B2E08D" w14:textId="77777777" w:rsidTr="00591E69">
        <w:trPr>
          <w:cantSplit/>
          <w:tblHeader/>
        </w:trPr>
        <w:tc>
          <w:tcPr>
            <w:tcW w:w="4606" w:type="dxa"/>
          </w:tcPr>
          <w:p w14:paraId="3A57D4C2" w14:textId="77777777" w:rsidR="003C08E8" w:rsidRPr="00684943" w:rsidRDefault="003C08E8" w:rsidP="00591E69">
            <w:pPr>
              <w:ind w:firstLine="0"/>
              <w:rPr>
                <w:b/>
                <w:sz w:val="18"/>
                <w:szCs w:val="20"/>
                <w:lang w:val="pl-PL"/>
              </w:rPr>
            </w:pPr>
            <w:r w:rsidRPr="00684943">
              <w:rPr>
                <w:b/>
                <w:sz w:val="18"/>
                <w:szCs w:val="20"/>
                <w:lang w:val="pl-PL"/>
              </w:rPr>
              <w:t>Nazwa grupy interesariuszy</w:t>
            </w:r>
          </w:p>
        </w:tc>
        <w:tc>
          <w:tcPr>
            <w:tcW w:w="4606" w:type="dxa"/>
          </w:tcPr>
          <w:p w14:paraId="5689E8C0" w14:textId="77777777" w:rsidR="003C08E8" w:rsidRPr="00684943" w:rsidRDefault="003C08E8" w:rsidP="00591E69">
            <w:pPr>
              <w:ind w:firstLine="0"/>
              <w:rPr>
                <w:b/>
                <w:sz w:val="18"/>
                <w:szCs w:val="20"/>
                <w:lang w:val="pl-PL"/>
              </w:rPr>
            </w:pPr>
            <w:r w:rsidRPr="00684943">
              <w:rPr>
                <w:b/>
                <w:sz w:val="18"/>
                <w:szCs w:val="20"/>
                <w:lang w:val="pl-PL"/>
              </w:rPr>
              <w:t>Opis</w:t>
            </w:r>
          </w:p>
        </w:tc>
      </w:tr>
      <w:tr w:rsidR="00684943" w:rsidRPr="00684943" w14:paraId="6D09467D" w14:textId="77777777" w:rsidTr="00591E69">
        <w:trPr>
          <w:cantSplit/>
        </w:trPr>
        <w:tc>
          <w:tcPr>
            <w:tcW w:w="4606" w:type="dxa"/>
          </w:tcPr>
          <w:p w14:paraId="005D29B0" w14:textId="77777777" w:rsidR="003C08E8" w:rsidRPr="00684943" w:rsidRDefault="003C08E8" w:rsidP="00591E69">
            <w:pPr>
              <w:ind w:firstLine="0"/>
              <w:rPr>
                <w:sz w:val="18"/>
                <w:szCs w:val="20"/>
                <w:lang w:val="pl-PL"/>
              </w:rPr>
            </w:pPr>
            <w:r w:rsidRPr="00684943">
              <w:rPr>
                <w:sz w:val="18"/>
                <w:szCs w:val="20"/>
                <w:lang w:val="pl-PL"/>
              </w:rPr>
              <w:t>Studenci</w:t>
            </w:r>
          </w:p>
        </w:tc>
        <w:tc>
          <w:tcPr>
            <w:tcW w:w="4606" w:type="dxa"/>
          </w:tcPr>
          <w:p w14:paraId="1114FBB7" w14:textId="77777777" w:rsidR="003C08E8" w:rsidRPr="00684943" w:rsidRDefault="003C08E8" w:rsidP="00591E69">
            <w:pPr>
              <w:ind w:firstLine="0"/>
              <w:rPr>
                <w:sz w:val="18"/>
                <w:szCs w:val="20"/>
                <w:lang w:val="pl-PL"/>
              </w:rPr>
            </w:pPr>
            <w:r w:rsidRPr="00684943">
              <w:rPr>
                <w:sz w:val="18"/>
                <w:szCs w:val="20"/>
                <w:lang w:val="pl-PL"/>
              </w:rPr>
              <w:t>Grupa obejmuje studentów studiów I, II i III stopnia</w:t>
            </w:r>
          </w:p>
        </w:tc>
      </w:tr>
      <w:tr w:rsidR="00684943" w:rsidRPr="00684943" w14:paraId="71894FF9" w14:textId="77777777" w:rsidTr="00591E69">
        <w:trPr>
          <w:cantSplit/>
        </w:trPr>
        <w:tc>
          <w:tcPr>
            <w:tcW w:w="4606" w:type="dxa"/>
          </w:tcPr>
          <w:p w14:paraId="17E21BA9" w14:textId="77777777" w:rsidR="003C08E8" w:rsidRPr="00684943" w:rsidRDefault="003C08E8" w:rsidP="00591E69">
            <w:pPr>
              <w:ind w:firstLine="0"/>
              <w:rPr>
                <w:sz w:val="18"/>
                <w:szCs w:val="20"/>
                <w:lang w:val="pl-PL"/>
              </w:rPr>
            </w:pPr>
            <w:r w:rsidRPr="00684943">
              <w:rPr>
                <w:sz w:val="18"/>
                <w:szCs w:val="20"/>
                <w:lang w:val="pl-PL"/>
              </w:rPr>
              <w:t>Absolwenci</w:t>
            </w:r>
          </w:p>
        </w:tc>
        <w:tc>
          <w:tcPr>
            <w:tcW w:w="4606" w:type="dxa"/>
          </w:tcPr>
          <w:p w14:paraId="584BDDD0" w14:textId="77777777" w:rsidR="003C08E8" w:rsidRPr="00684943" w:rsidRDefault="003C08E8" w:rsidP="00591E69">
            <w:pPr>
              <w:ind w:firstLine="0"/>
              <w:rPr>
                <w:sz w:val="18"/>
                <w:szCs w:val="20"/>
                <w:lang w:val="pl-PL"/>
              </w:rPr>
            </w:pPr>
            <w:r w:rsidRPr="00684943">
              <w:rPr>
                <w:sz w:val="18"/>
                <w:szCs w:val="20"/>
                <w:lang w:val="pl-PL"/>
              </w:rPr>
              <w:t>Grupa obejmuje absolwentów studiów I, II i III stopnia</w:t>
            </w:r>
          </w:p>
        </w:tc>
      </w:tr>
      <w:tr w:rsidR="00684943" w:rsidRPr="00684943" w14:paraId="0B46AFBF" w14:textId="77777777" w:rsidTr="00591E69">
        <w:trPr>
          <w:cantSplit/>
        </w:trPr>
        <w:tc>
          <w:tcPr>
            <w:tcW w:w="4606" w:type="dxa"/>
          </w:tcPr>
          <w:p w14:paraId="3BCDF460" w14:textId="77777777" w:rsidR="003C08E8" w:rsidRPr="00684943" w:rsidRDefault="003C08E8" w:rsidP="00591E69">
            <w:pPr>
              <w:ind w:firstLine="0"/>
              <w:rPr>
                <w:sz w:val="18"/>
                <w:szCs w:val="20"/>
                <w:lang w:val="pl-PL"/>
              </w:rPr>
            </w:pPr>
            <w:r w:rsidRPr="00684943">
              <w:rPr>
                <w:sz w:val="18"/>
                <w:szCs w:val="20"/>
                <w:lang w:val="pl-PL"/>
              </w:rPr>
              <w:t>Rodzice absolwentów</w:t>
            </w:r>
          </w:p>
        </w:tc>
        <w:tc>
          <w:tcPr>
            <w:tcW w:w="4606" w:type="dxa"/>
          </w:tcPr>
          <w:p w14:paraId="6724D686" w14:textId="77777777" w:rsidR="003C08E8" w:rsidRPr="00684943" w:rsidRDefault="003C08E8" w:rsidP="00591E69">
            <w:pPr>
              <w:ind w:firstLine="0"/>
              <w:rPr>
                <w:sz w:val="18"/>
                <w:szCs w:val="20"/>
                <w:lang w:val="pl-PL"/>
              </w:rPr>
            </w:pPr>
            <w:r w:rsidRPr="00684943">
              <w:rPr>
                <w:sz w:val="18"/>
                <w:szCs w:val="20"/>
                <w:lang w:val="pl-PL"/>
              </w:rPr>
              <w:t>Grupa obejmuje rodziców (opiekunów) absolwentów studiów I. II i III stopnia</w:t>
            </w:r>
          </w:p>
        </w:tc>
      </w:tr>
      <w:tr w:rsidR="00684943" w:rsidRPr="00684943" w14:paraId="40C6FAEB" w14:textId="77777777" w:rsidTr="00591E69">
        <w:trPr>
          <w:cantSplit/>
        </w:trPr>
        <w:tc>
          <w:tcPr>
            <w:tcW w:w="4606" w:type="dxa"/>
          </w:tcPr>
          <w:p w14:paraId="31D0D66E" w14:textId="77777777" w:rsidR="003C08E8" w:rsidRPr="00684943" w:rsidRDefault="003C08E8" w:rsidP="00591E69">
            <w:pPr>
              <w:ind w:firstLine="0"/>
              <w:rPr>
                <w:sz w:val="18"/>
                <w:szCs w:val="20"/>
                <w:lang w:val="pl-PL"/>
              </w:rPr>
            </w:pPr>
            <w:r w:rsidRPr="00684943">
              <w:rPr>
                <w:sz w:val="18"/>
                <w:szCs w:val="20"/>
                <w:lang w:val="pl-PL"/>
              </w:rPr>
              <w:lastRenderedPageBreak/>
              <w:t>Nauczyciele akademiccy</w:t>
            </w:r>
          </w:p>
        </w:tc>
        <w:tc>
          <w:tcPr>
            <w:tcW w:w="4606" w:type="dxa"/>
          </w:tcPr>
          <w:p w14:paraId="33BEFB99" w14:textId="77777777" w:rsidR="003C08E8" w:rsidRPr="00684943" w:rsidRDefault="003C08E8" w:rsidP="00591E69">
            <w:pPr>
              <w:ind w:firstLine="0"/>
              <w:rPr>
                <w:sz w:val="18"/>
                <w:szCs w:val="20"/>
                <w:lang w:val="pl-PL"/>
              </w:rPr>
            </w:pPr>
            <w:r w:rsidRPr="00684943">
              <w:rPr>
                <w:sz w:val="18"/>
                <w:szCs w:val="20"/>
                <w:lang w:val="pl-PL"/>
              </w:rPr>
              <w:t>Grupa obejmuje pracowników uczelni, którzy prowadzą zajęcia ze studentami w jakiejkolwiek formie i wymiarze. Pracownicy przekazujący wiedze i umiejętności studentom.</w:t>
            </w:r>
          </w:p>
        </w:tc>
      </w:tr>
      <w:tr w:rsidR="00684943" w:rsidRPr="00684943" w14:paraId="7B7B37DF" w14:textId="77777777" w:rsidTr="00591E69">
        <w:trPr>
          <w:cantSplit/>
        </w:trPr>
        <w:tc>
          <w:tcPr>
            <w:tcW w:w="4606" w:type="dxa"/>
          </w:tcPr>
          <w:p w14:paraId="2C94D726" w14:textId="77777777" w:rsidR="003C08E8" w:rsidRPr="00684943" w:rsidRDefault="003C08E8" w:rsidP="00591E69">
            <w:pPr>
              <w:ind w:firstLine="0"/>
              <w:rPr>
                <w:sz w:val="18"/>
                <w:szCs w:val="20"/>
                <w:lang w:val="pl-PL"/>
              </w:rPr>
            </w:pPr>
            <w:r w:rsidRPr="00684943">
              <w:rPr>
                <w:sz w:val="18"/>
                <w:szCs w:val="20"/>
                <w:lang w:val="pl-PL"/>
              </w:rPr>
              <w:t>Pracownicy administracyjni</w:t>
            </w:r>
          </w:p>
        </w:tc>
        <w:tc>
          <w:tcPr>
            <w:tcW w:w="4606" w:type="dxa"/>
          </w:tcPr>
          <w:p w14:paraId="650E951C" w14:textId="77777777" w:rsidR="003C08E8" w:rsidRPr="00684943" w:rsidRDefault="003C08E8" w:rsidP="00591E69">
            <w:pPr>
              <w:ind w:firstLine="0"/>
              <w:rPr>
                <w:sz w:val="18"/>
                <w:szCs w:val="20"/>
                <w:lang w:val="pl-PL"/>
              </w:rPr>
            </w:pPr>
            <w:r w:rsidRPr="00684943">
              <w:rPr>
                <w:sz w:val="18"/>
                <w:szCs w:val="20"/>
                <w:lang w:val="pl-PL"/>
              </w:rPr>
              <w:t>Grupa obejmuje pracowników uczelni stanowiących zabezpieczenie organizacyjne procesów nauczania.</w:t>
            </w:r>
          </w:p>
        </w:tc>
      </w:tr>
      <w:tr w:rsidR="00684943" w:rsidRPr="00684943" w14:paraId="1674C1EF" w14:textId="77777777" w:rsidTr="00591E69">
        <w:trPr>
          <w:cantSplit/>
        </w:trPr>
        <w:tc>
          <w:tcPr>
            <w:tcW w:w="4606" w:type="dxa"/>
          </w:tcPr>
          <w:p w14:paraId="411B6B02" w14:textId="77777777" w:rsidR="003C08E8" w:rsidRPr="00684943" w:rsidRDefault="003C08E8" w:rsidP="00591E69">
            <w:pPr>
              <w:ind w:firstLine="0"/>
              <w:rPr>
                <w:sz w:val="18"/>
                <w:szCs w:val="20"/>
                <w:lang w:val="pl-PL"/>
              </w:rPr>
            </w:pPr>
            <w:r w:rsidRPr="00684943">
              <w:rPr>
                <w:sz w:val="18"/>
                <w:szCs w:val="20"/>
                <w:lang w:val="pl-PL"/>
              </w:rPr>
              <w:t>Pracodawcy</w:t>
            </w:r>
          </w:p>
        </w:tc>
        <w:tc>
          <w:tcPr>
            <w:tcW w:w="4606" w:type="dxa"/>
          </w:tcPr>
          <w:p w14:paraId="53E51573" w14:textId="77777777" w:rsidR="003C08E8" w:rsidRPr="00684943" w:rsidRDefault="003C08E8" w:rsidP="00591E69">
            <w:pPr>
              <w:ind w:firstLine="0"/>
              <w:rPr>
                <w:sz w:val="18"/>
                <w:szCs w:val="20"/>
                <w:lang w:val="pl-PL"/>
              </w:rPr>
            </w:pPr>
            <w:r w:rsidRPr="00684943">
              <w:rPr>
                <w:sz w:val="18"/>
                <w:szCs w:val="20"/>
                <w:lang w:val="pl-PL"/>
              </w:rPr>
              <w:t>Grupa obejmuje pracodawców zatrudniających absolwentów wybranej uczelni, która podlega ocenie.</w:t>
            </w:r>
          </w:p>
        </w:tc>
      </w:tr>
      <w:tr w:rsidR="00684943" w:rsidRPr="00684943" w14:paraId="535D8B4E" w14:textId="77777777" w:rsidTr="00591E69">
        <w:trPr>
          <w:cantSplit/>
        </w:trPr>
        <w:tc>
          <w:tcPr>
            <w:tcW w:w="4606" w:type="dxa"/>
          </w:tcPr>
          <w:p w14:paraId="1840A98B" w14:textId="77777777" w:rsidR="003C08E8" w:rsidRPr="00684943" w:rsidRDefault="003C08E8" w:rsidP="00591E69">
            <w:pPr>
              <w:ind w:firstLine="0"/>
              <w:rPr>
                <w:sz w:val="18"/>
                <w:szCs w:val="20"/>
                <w:lang w:val="pl-PL"/>
              </w:rPr>
            </w:pPr>
            <w:r w:rsidRPr="00684943">
              <w:rPr>
                <w:sz w:val="18"/>
                <w:szCs w:val="20"/>
                <w:lang w:val="pl-PL"/>
              </w:rPr>
              <w:t>Władze samorządowe lub centralne</w:t>
            </w:r>
          </w:p>
        </w:tc>
        <w:tc>
          <w:tcPr>
            <w:tcW w:w="4606" w:type="dxa"/>
          </w:tcPr>
          <w:p w14:paraId="03B50A6C" w14:textId="77777777" w:rsidR="003C08E8" w:rsidRPr="00684943" w:rsidRDefault="003C08E8" w:rsidP="00591E69">
            <w:pPr>
              <w:ind w:firstLine="0"/>
              <w:rPr>
                <w:sz w:val="18"/>
                <w:szCs w:val="20"/>
                <w:lang w:val="pl-PL"/>
              </w:rPr>
            </w:pPr>
            <w:r w:rsidRPr="00684943">
              <w:rPr>
                <w:sz w:val="18"/>
                <w:szCs w:val="20"/>
                <w:lang w:val="pl-PL"/>
              </w:rPr>
              <w:t>Grupa obejmuje przedstawicieli władz samorządowych lub centralnych, którzy są w stanie ocenić wybraną uczelnię.</w:t>
            </w:r>
          </w:p>
        </w:tc>
      </w:tr>
    </w:tbl>
    <w:p w14:paraId="46B60069" w14:textId="77777777" w:rsidR="003C08E8" w:rsidRPr="00684943" w:rsidRDefault="003C08E8" w:rsidP="003C08E8">
      <w:r w:rsidRPr="00684943">
        <w:t>Źródło: opracowanie własne.</w:t>
      </w:r>
    </w:p>
    <w:p w14:paraId="4F3A8426" w14:textId="4E79F50F" w:rsidR="003C08E8" w:rsidRPr="00684943" w:rsidRDefault="003C08E8" w:rsidP="00684943">
      <w:r w:rsidRPr="00684943">
        <w:t>Analizując listę grup podlegających badaniu warto zauważyć, że nie zostały uwzględnione takie grupy jak: społeczeństwo, społeczność lokalna</w:t>
      </w:r>
      <w:r w:rsidR="00661B1E">
        <w:t xml:space="preserve"> i in.</w:t>
      </w:r>
      <w:r w:rsidRPr="00684943">
        <w:t xml:space="preserve"> Brak tych grup wynika z mniejszego znaczenia ich przy podejmowaniu decyzji zarządczych względem pozostałych grup.</w:t>
      </w:r>
    </w:p>
    <w:p w14:paraId="12EC9500" w14:textId="21ADE8D9" w:rsidR="003C08E8" w:rsidRPr="00684943" w:rsidRDefault="003C08E8" w:rsidP="00684943">
      <w:r w:rsidRPr="00684943">
        <w:t>Do badania wybrano 2</w:t>
      </w:r>
      <w:r w:rsidR="003019CD" w:rsidRPr="00684943">
        <w:t>2</w:t>
      </w:r>
      <w:r w:rsidRPr="00684943">
        <w:t xml:space="preserve"> </w:t>
      </w:r>
      <w:r w:rsidR="00086FA2" w:rsidRPr="00684943">
        <w:t xml:space="preserve">publiczne </w:t>
      </w:r>
      <w:r w:rsidRPr="00684943">
        <w:t xml:space="preserve">uczelnie techniczne oraz uczelnie, które na większości swoich wydziałów prowadzą kierunki techniczne – inżynierskie. Pełen wykaz tych uczelni znajduje się w załączniku nr </w:t>
      </w:r>
      <w:r w:rsidR="003019CD" w:rsidRPr="00684943">
        <w:t>3</w:t>
      </w:r>
      <w:r w:rsidRPr="00684943">
        <w:t>. Wyboru uczelni dokonano na podstawie list Ministerstwa Nauki i Szkolnictwa Wyższego, listy uczelni będących członkami Konferencji Rektorów Polskich Uczelni technicznych i tych stowarzyszonych z KRPUT</w:t>
      </w:r>
      <w:r w:rsidR="00684943">
        <w:t>, listy uczelni klasyfikowanych jako techniczne w ramach rankingu Perspektywy</w:t>
      </w:r>
      <w:r w:rsidRPr="00684943">
        <w:t xml:space="preserve"> oraz własnych analiz autora.</w:t>
      </w:r>
    </w:p>
    <w:p w14:paraId="191CE9C2" w14:textId="77777777" w:rsidR="003C08E8" w:rsidRPr="00684943" w:rsidRDefault="003C08E8" w:rsidP="003C08E8">
      <w:r w:rsidRPr="00684943">
        <w:t>Kwestionariusze do badania satysfakcji interesariuszy składają się z kilku grup pytań dopasowanych do konkretnych rodzajów interesariuszy. Najważniejszą grupę stanowią pytania dotyczące badania satysfakcji z usług edukacyjnych</w:t>
      </w:r>
      <w:r w:rsidRPr="00684943">
        <w:rPr>
          <w:rStyle w:val="Odwoanieprzypisudolnego"/>
        </w:rPr>
        <w:footnoteReference w:id="15"/>
      </w:r>
      <w:r w:rsidRPr="00684943">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684943">
        <w:t>Likerta</w:t>
      </w:r>
      <w:proofErr w:type="spellEnd"/>
      <w:r w:rsidRPr="00684943">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1578EB9D" w14:textId="0305AD47" w:rsidR="003C08E8" w:rsidRPr="00684943" w:rsidRDefault="003C08E8" w:rsidP="003C08E8">
      <w:r w:rsidRPr="00684943">
        <w:t xml:space="preserve">Pytania w badaniach satysfakcji pracowników uczelni </w:t>
      </w:r>
      <w:r w:rsidR="00684943" w:rsidRPr="00684943">
        <w:t xml:space="preserve">służą badaniu </w:t>
      </w:r>
      <w:r w:rsidRPr="00684943">
        <w:t>ich opini</w:t>
      </w:r>
      <w:r w:rsidR="00684943" w:rsidRPr="00684943">
        <w:t>i</w:t>
      </w:r>
      <w:r w:rsidRPr="00684943">
        <w:t xml:space="preserve"> nt. rożnych aspektów działań uczelni wyższej. Od pozostałych badań istotnie różni się badanie przedstawicieli </w:t>
      </w:r>
      <w:r w:rsidRPr="00684943">
        <w:lastRenderedPageBreak/>
        <w:t>władz. Dotyczy ono bowiem znacznie większej liczby uczelni podlegających ocenie i wyrażeniu opinii. Natomiast od</w:t>
      </w:r>
      <w:r w:rsidR="00684943">
        <w:t xml:space="preserve"> badań wśród</w:t>
      </w:r>
      <w:r w:rsidRPr="00684943">
        <w:t xml:space="preserve"> pozostałych </w:t>
      </w:r>
      <w:r w:rsidR="00684943">
        <w:t xml:space="preserve">grup najbardziej </w:t>
      </w:r>
      <w:r w:rsidRPr="00684943">
        <w:t>różni się badanie wśród osób zarządzających uczelnią, gdyż ma ono na celu przede wszystkim określenie ważności każdej z grup interesariuszy dla zarządzających uczelnią przy podejmowaniu istotnych decyzji zarządczych.</w:t>
      </w:r>
      <w:r w:rsidR="00684943" w:rsidRPr="00684943">
        <w:t xml:space="preserve"> </w:t>
      </w:r>
      <w:r w:rsidRPr="00684943">
        <w:t xml:space="preserve">Przykładowe kwestionariusze do badania satysfakcji interesariuszy przedstawiono w </w:t>
      </w:r>
      <w:commentRangeStart w:id="247"/>
      <w:r w:rsidRPr="00684943">
        <w:t>załącznik</w:t>
      </w:r>
      <w:r w:rsidR="00684943">
        <w:t>u 2.</w:t>
      </w:r>
      <w:commentRangeEnd w:id="247"/>
      <w:r w:rsidR="00684943">
        <w:rPr>
          <w:rStyle w:val="Odwoaniedokomentarza"/>
          <w:rFonts w:ascii="Times New Roman" w:eastAsia="Times New Roman" w:hAnsi="Times New Roman"/>
          <w:szCs w:val="20"/>
          <w:lang w:eastAsia="pl-PL"/>
        </w:rPr>
        <w:commentReference w:id="247"/>
      </w:r>
      <w:r w:rsidR="00684943">
        <w:t xml:space="preserve"> Ze względu na specyfikę różnych grup interesariuszy zestaw pytań dla każdej z nich jest nieco inny i dostosowany do szczególnych uwarunkowa</w:t>
      </w:r>
      <w:r w:rsidR="003A33A4">
        <w:t>ń</w:t>
      </w:r>
      <w:r w:rsidR="00684943">
        <w:t>. W tabeli po</w:t>
      </w:r>
      <w:r w:rsidR="00F41F46">
        <w:fldChar w:fldCharType="begin"/>
      </w:r>
      <w:r w:rsidR="00F41F46">
        <w:instrText xml:space="preserve"> REF _Ref138019734 \p \h </w:instrText>
      </w:r>
      <w:r w:rsidR="00F41F46">
        <w:fldChar w:fldCharType="separate"/>
      </w:r>
      <w:r w:rsidR="007E4AC1">
        <w:t>niżej</w:t>
      </w:r>
      <w:r w:rsidR="00F41F46">
        <w:fldChar w:fldCharType="end"/>
      </w:r>
      <w:r w:rsidR="00684943">
        <w:t xml:space="preserve"> (</w:t>
      </w:r>
      <w:r w:rsidR="00F41F46">
        <w:fldChar w:fldCharType="begin"/>
      </w:r>
      <w:r w:rsidR="00F41F46">
        <w:instrText xml:space="preserve"> REF _Ref137642473 \h </w:instrText>
      </w:r>
      <w:r w:rsidR="00F41F46">
        <w:fldChar w:fldCharType="separate"/>
      </w:r>
      <w:r w:rsidR="007E4AC1" w:rsidRPr="00684943">
        <w:t xml:space="preserve">Tabela </w:t>
      </w:r>
      <w:r w:rsidR="007E4AC1">
        <w:rPr>
          <w:noProof/>
        </w:rPr>
        <w:t>32</w:t>
      </w:r>
      <w:r w:rsidR="00F41F46">
        <w:fldChar w:fldCharType="end"/>
      </w:r>
      <w:r w:rsidR="00684943">
        <w:t>) przedstawiono zbiorczą analizę struktury pytań badawczych w zależności od rodzaju badanej grupy interesariuszy.</w:t>
      </w:r>
    </w:p>
    <w:p w14:paraId="5109C918" w14:textId="0C45364B" w:rsidR="003C08E8" w:rsidRPr="00684943" w:rsidRDefault="003C08E8" w:rsidP="003C08E8">
      <w:pPr>
        <w:pStyle w:val="Tytutabeli"/>
      </w:pPr>
      <w:bookmarkStart w:id="248" w:name="_Ref137642473"/>
      <w:bookmarkStart w:id="249" w:name="_Ref138019734"/>
      <w:bookmarkStart w:id="250" w:name="_Toc138080484"/>
      <w:r w:rsidRPr="00684943">
        <w:t xml:space="preserve">Tabela </w:t>
      </w:r>
      <w:fldSimple w:instr=" SEQ Tabela \* ARABIC ">
        <w:r w:rsidR="007E4AC1">
          <w:rPr>
            <w:noProof/>
          </w:rPr>
          <w:t>32</w:t>
        </w:r>
      </w:fldSimple>
      <w:bookmarkEnd w:id="248"/>
      <w:r w:rsidRPr="00684943">
        <w:t xml:space="preserve"> Zestawienie rodzajów użytych pytań na poszczególnych kwestionariuszach badania satysfakcji interesariuszy</w:t>
      </w:r>
      <w:bookmarkEnd w:id="249"/>
      <w:bookmarkEnd w:id="250"/>
    </w:p>
    <w:tbl>
      <w:tblPr>
        <w:tblStyle w:val="Tabela-Siatka"/>
        <w:tblW w:w="0" w:type="auto"/>
        <w:tblLook w:val="04A0" w:firstRow="1" w:lastRow="0" w:firstColumn="1" w:lastColumn="0" w:noHBand="0" w:noVBand="1"/>
      </w:tblPr>
      <w:tblGrid>
        <w:gridCol w:w="2438"/>
        <w:gridCol w:w="1814"/>
        <w:gridCol w:w="2268"/>
        <w:gridCol w:w="2551"/>
      </w:tblGrid>
      <w:tr w:rsidR="00684943" w:rsidRPr="00684943" w14:paraId="6C35C527" w14:textId="77777777" w:rsidTr="00F41F46">
        <w:trPr>
          <w:cantSplit/>
          <w:tblHeader/>
        </w:trPr>
        <w:tc>
          <w:tcPr>
            <w:tcW w:w="2438" w:type="dxa"/>
          </w:tcPr>
          <w:p w14:paraId="7F747B60" w14:textId="77777777" w:rsidR="003C08E8" w:rsidRPr="00684943" w:rsidRDefault="003C08E8" w:rsidP="00591E69">
            <w:pPr>
              <w:ind w:firstLine="0"/>
              <w:rPr>
                <w:b/>
                <w:sz w:val="18"/>
                <w:szCs w:val="20"/>
                <w:lang w:val="pl-PL"/>
              </w:rPr>
            </w:pPr>
            <w:r w:rsidRPr="00684943">
              <w:rPr>
                <w:b/>
                <w:sz w:val="18"/>
                <w:szCs w:val="20"/>
                <w:lang w:val="pl-PL"/>
              </w:rPr>
              <w:t>Grupa interesariuszy</w:t>
            </w:r>
          </w:p>
        </w:tc>
        <w:tc>
          <w:tcPr>
            <w:tcW w:w="1814" w:type="dxa"/>
            <w:vAlign w:val="center"/>
          </w:tcPr>
          <w:p w14:paraId="32AE1407" w14:textId="4270A7FE" w:rsidR="003C08E8" w:rsidRPr="00684943" w:rsidRDefault="003C08E8" w:rsidP="00684943">
            <w:pPr>
              <w:ind w:firstLine="0"/>
              <w:jc w:val="center"/>
              <w:rPr>
                <w:b/>
                <w:sz w:val="18"/>
                <w:szCs w:val="20"/>
                <w:lang w:val="pl-PL"/>
              </w:rPr>
            </w:pPr>
            <w:r w:rsidRPr="00684943">
              <w:rPr>
                <w:b/>
                <w:sz w:val="18"/>
                <w:szCs w:val="20"/>
                <w:lang w:val="pl-PL"/>
              </w:rPr>
              <w:t xml:space="preserve">Pytania dotyczące </w:t>
            </w:r>
            <w:r w:rsidR="00684943">
              <w:rPr>
                <w:b/>
                <w:sz w:val="18"/>
                <w:szCs w:val="20"/>
                <w:lang w:val="pl-PL"/>
              </w:rPr>
              <w:br/>
            </w:r>
            <w:r w:rsidRPr="00684943">
              <w:rPr>
                <w:b/>
                <w:sz w:val="18"/>
                <w:szCs w:val="20"/>
                <w:lang w:val="pl-PL"/>
              </w:rPr>
              <w:t>satysfakcji</w:t>
            </w:r>
          </w:p>
        </w:tc>
        <w:tc>
          <w:tcPr>
            <w:tcW w:w="2268" w:type="dxa"/>
            <w:vAlign w:val="center"/>
          </w:tcPr>
          <w:p w14:paraId="5B4317A6" w14:textId="76E98D51" w:rsidR="003C08E8" w:rsidRPr="00684943" w:rsidRDefault="003C08E8" w:rsidP="00684943">
            <w:pPr>
              <w:ind w:firstLine="0"/>
              <w:jc w:val="center"/>
              <w:rPr>
                <w:b/>
                <w:sz w:val="18"/>
                <w:szCs w:val="20"/>
                <w:lang w:val="pl-PL"/>
              </w:rPr>
            </w:pPr>
            <w:r w:rsidRPr="00684943">
              <w:rPr>
                <w:b/>
                <w:sz w:val="18"/>
                <w:szCs w:val="20"/>
                <w:lang w:val="pl-PL"/>
              </w:rPr>
              <w:t xml:space="preserve">Pytania dotyczące </w:t>
            </w:r>
            <w:r w:rsidR="00684943">
              <w:rPr>
                <w:b/>
                <w:sz w:val="18"/>
                <w:szCs w:val="20"/>
                <w:lang w:val="pl-PL"/>
              </w:rPr>
              <w:br/>
            </w:r>
            <w:r w:rsidRPr="00684943">
              <w:rPr>
                <w:b/>
                <w:sz w:val="18"/>
                <w:szCs w:val="20"/>
                <w:lang w:val="pl-PL"/>
              </w:rPr>
              <w:t>zarobków i zatrudnienia</w:t>
            </w:r>
          </w:p>
        </w:tc>
        <w:tc>
          <w:tcPr>
            <w:tcW w:w="2551" w:type="dxa"/>
            <w:vAlign w:val="center"/>
          </w:tcPr>
          <w:p w14:paraId="37EF239B" w14:textId="77777777" w:rsidR="003C08E8" w:rsidRPr="00684943" w:rsidRDefault="003C08E8" w:rsidP="00684943">
            <w:pPr>
              <w:ind w:firstLine="0"/>
              <w:jc w:val="center"/>
              <w:rPr>
                <w:b/>
                <w:sz w:val="18"/>
                <w:szCs w:val="20"/>
                <w:lang w:val="pl-PL"/>
              </w:rPr>
            </w:pPr>
            <w:r w:rsidRPr="00684943">
              <w:rPr>
                <w:b/>
                <w:sz w:val="18"/>
                <w:szCs w:val="20"/>
                <w:lang w:val="pl-PL"/>
              </w:rPr>
              <w:t>Inne rodzaje pytań</w:t>
            </w:r>
          </w:p>
        </w:tc>
      </w:tr>
      <w:tr w:rsidR="00684943" w:rsidRPr="00684943" w14:paraId="2CD0A713" w14:textId="77777777" w:rsidTr="00F41F46">
        <w:trPr>
          <w:cantSplit/>
        </w:trPr>
        <w:tc>
          <w:tcPr>
            <w:tcW w:w="2438" w:type="dxa"/>
            <w:vAlign w:val="center"/>
          </w:tcPr>
          <w:p w14:paraId="65D94CD2" w14:textId="77777777" w:rsidR="003C08E8" w:rsidRPr="00684943" w:rsidRDefault="003C08E8" w:rsidP="00684943">
            <w:pPr>
              <w:ind w:firstLine="0"/>
              <w:jc w:val="left"/>
              <w:rPr>
                <w:sz w:val="18"/>
                <w:szCs w:val="20"/>
                <w:lang w:val="pl-PL"/>
              </w:rPr>
            </w:pPr>
            <w:r w:rsidRPr="00684943">
              <w:rPr>
                <w:sz w:val="18"/>
                <w:szCs w:val="20"/>
                <w:lang w:val="pl-PL"/>
              </w:rPr>
              <w:t>Studenci</w:t>
            </w:r>
          </w:p>
        </w:tc>
        <w:tc>
          <w:tcPr>
            <w:tcW w:w="1814" w:type="dxa"/>
            <w:vAlign w:val="center"/>
          </w:tcPr>
          <w:p w14:paraId="5C65049B"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A6E92DD"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6F04F8FB" w14:textId="77777777" w:rsidR="003C08E8" w:rsidRPr="00684943" w:rsidRDefault="003C08E8" w:rsidP="00684943">
            <w:pPr>
              <w:ind w:firstLine="0"/>
              <w:jc w:val="center"/>
              <w:rPr>
                <w:sz w:val="18"/>
                <w:szCs w:val="20"/>
                <w:lang w:val="pl-PL"/>
              </w:rPr>
            </w:pPr>
          </w:p>
        </w:tc>
      </w:tr>
      <w:tr w:rsidR="00684943" w:rsidRPr="00684943" w14:paraId="07C6AA88" w14:textId="77777777" w:rsidTr="00F41F46">
        <w:trPr>
          <w:cantSplit/>
        </w:trPr>
        <w:tc>
          <w:tcPr>
            <w:tcW w:w="2438" w:type="dxa"/>
            <w:vAlign w:val="center"/>
          </w:tcPr>
          <w:p w14:paraId="5BA66156" w14:textId="77777777" w:rsidR="003C08E8" w:rsidRPr="00684943" w:rsidRDefault="003C08E8" w:rsidP="00684943">
            <w:pPr>
              <w:ind w:firstLine="0"/>
              <w:jc w:val="left"/>
              <w:rPr>
                <w:sz w:val="18"/>
                <w:szCs w:val="20"/>
                <w:lang w:val="pl-PL"/>
              </w:rPr>
            </w:pPr>
            <w:r w:rsidRPr="00684943">
              <w:rPr>
                <w:sz w:val="18"/>
                <w:szCs w:val="20"/>
                <w:lang w:val="pl-PL"/>
              </w:rPr>
              <w:t>Absolwenci</w:t>
            </w:r>
          </w:p>
        </w:tc>
        <w:tc>
          <w:tcPr>
            <w:tcW w:w="1814" w:type="dxa"/>
            <w:vAlign w:val="center"/>
          </w:tcPr>
          <w:p w14:paraId="18F10D7E"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729F47CD"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63928A0B" w14:textId="77777777" w:rsidR="003C08E8" w:rsidRPr="00684943" w:rsidRDefault="003C08E8" w:rsidP="00684943">
            <w:pPr>
              <w:ind w:firstLine="0"/>
              <w:jc w:val="center"/>
              <w:rPr>
                <w:sz w:val="18"/>
                <w:szCs w:val="20"/>
                <w:lang w:val="pl-PL"/>
              </w:rPr>
            </w:pPr>
          </w:p>
        </w:tc>
      </w:tr>
      <w:tr w:rsidR="00684943" w:rsidRPr="00684943" w14:paraId="012C8B09" w14:textId="77777777" w:rsidTr="00F41F46">
        <w:trPr>
          <w:cantSplit/>
        </w:trPr>
        <w:tc>
          <w:tcPr>
            <w:tcW w:w="2438" w:type="dxa"/>
            <w:vAlign w:val="center"/>
          </w:tcPr>
          <w:p w14:paraId="6B88D169" w14:textId="77777777" w:rsidR="003C08E8" w:rsidRPr="00684943" w:rsidRDefault="003C08E8" w:rsidP="00684943">
            <w:pPr>
              <w:ind w:firstLine="0"/>
              <w:jc w:val="left"/>
              <w:rPr>
                <w:sz w:val="18"/>
                <w:szCs w:val="20"/>
                <w:lang w:val="pl-PL"/>
              </w:rPr>
            </w:pPr>
            <w:r w:rsidRPr="00684943">
              <w:rPr>
                <w:sz w:val="18"/>
                <w:szCs w:val="20"/>
                <w:lang w:val="pl-PL"/>
              </w:rPr>
              <w:t>Rodzice</w:t>
            </w:r>
          </w:p>
        </w:tc>
        <w:tc>
          <w:tcPr>
            <w:tcW w:w="1814" w:type="dxa"/>
            <w:vAlign w:val="center"/>
          </w:tcPr>
          <w:p w14:paraId="7AD69736"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1573EC61"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1B3FFF29" w14:textId="77777777" w:rsidR="003C08E8" w:rsidRPr="00684943" w:rsidRDefault="003C08E8" w:rsidP="00684943">
            <w:pPr>
              <w:ind w:firstLine="0"/>
              <w:jc w:val="center"/>
              <w:rPr>
                <w:sz w:val="18"/>
                <w:szCs w:val="20"/>
                <w:lang w:val="pl-PL"/>
              </w:rPr>
            </w:pPr>
          </w:p>
        </w:tc>
      </w:tr>
      <w:tr w:rsidR="00684943" w:rsidRPr="00684943" w14:paraId="526B0DA7" w14:textId="77777777" w:rsidTr="00F41F46">
        <w:trPr>
          <w:cantSplit/>
        </w:trPr>
        <w:tc>
          <w:tcPr>
            <w:tcW w:w="2438" w:type="dxa"/>
            <w:vAlign w:val="center"/>
          </w:tcPr>
          <w:p w14:paraId="24DE8228" w14:textId="7337C9B6" w:rsidR="003C08E8" w:rsidRPr="00684943" w:rsidRDefault="003C08E8" w:rsidP="00684943">
            <w:pPr>
              <w:ind w:firstLine="0"/>
              <w:jc w:val="left"/>
              <w:rPr>
                <w:sz w:val="18"/>
                <w:szCs w:val="20"/>
                <w:lang w:val="pl-PL"/>
              </w:rPr>
            </w:pPr>
            <w:r w:rsidRPr="00684943">
              <w:rPr>
                <w:sz w:val="18"/>
                <w:szCs w:val="20"/>
                <w:lang w:val="pl-PL"/>
              </w:rPr>
              <w:t xml:space="preserve">Pracownicy naukowi </w:t>
            </w:r>
            <w:r w:rsidR="00684943">
              <w:rPr>
                <w:sz w:val="18"/>
                <w:szCs w:val="20"/>
                <w:lang w:val="pl-PL"/>
              </w:rPr>
              <w:br/>
              <w:t xml:space="preserve">i </w:t>
            </w:r>
            <w:r w:rsidRPr="00684943">
              <w:rPr>
                <w:sz w:val="18"/>
                <w:szCs w:val="20"/>
                <w:lang w:val="pl-PL"/>
              </w:rPr>
              <w:t>dydaktyczni</w:t>
            </w:r>
          </w:p>
        </w:tc>
        <w:tc>
          <w:tcPr>
            <w:tcW w:w="1814" w:type="dxa"/>
            <w:vAlign w:val="center"/>
          </w:tcPr>
          <w:p w14:paraId="0734009E"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71086255" w14:textId="0C458919"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69B15086" w14:textId="77777777" w:rsidR="003C08E8" w:rsidRPr="00684943" w:rsidRDefault="003C08E8" w:rsidP="00684943">
            <w:pPr>
              <w:ind w:firstLine="0"/>
              <w:jc w:val="center"/>
              <w:rPr>
                <w:sz w:val="18"/>
                <w:szCs w:val="20"/>
                <w:lang w:val="pl-PL"/>
              </w:rPr>
            </w:pPr>
          </w:p>
        </w:tc>
      </w:tr>
      <w:tr w:rsidR="00684943" w:rsidRPr="00684943" w14:paraId="0FB07721" w14:textId="77777777" w:rsidTr="00F41F46">
        <w:trPr>
          <w:cantSplit/>
        </w:trPr>
        <w:tc>
          <w:tcPr>
            <w:tcW w:w="2438" w:type="dxa"/>
            <w:vAlign w:val="center"/>
          </w:tcPr>
          <w:p w14:paraId="6FF7ABDD" w14:textId="4D124BCD" w:rsidR="003C08E8" w:rsidRPr="00684943" w:rsidRDefault="003C08E8" w:rsidP="00684943">
            <w:pPr>
              <w:ind w:firstLine="0"/>
              <w:jc w:val="left"/>
              <w:rPr>
                <w:sz w:val="18"/>
                <w:szCs w:val="20"/>
                <w:lang w:val="pl-PL"/>
              </w:rPr>
            </w:pPr>
            <w:r w:rsidRPr="00684943">
              <w:rPr>
                <w:sz w:val="18"/>
                <w:szCs w:val="20"/>
                <w:lang w:val="pl-PL"/>
              </w:rPr>
              <w:t>Pracownicy administracyjni</w:t>
            </w:r>
          </w:p>
        </w:tc>
        <w:tc>
          <w:tcPr>
            <w:tcW w:w="1814" w:type="dxa"/>
            <w:vAlign w:val="center"/>
          </w:tcPr>
          <w:p w14:paraId="0B892238"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6F2653C" w14:textId="0FDC651A"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3C226CB0" w14:textId="77777777" w:rsidR="003C08E8" w:rsidRPr="00684943" w:rsidRDefault="003C08E8" w:rsidP="00684943">
            <w:pPr>
              <w:ind w:firstLine="0"/>
              <w:jc w:val="center"/>
              <w:rPr>
                <w:sz w:val="18"/>
                <w:szCs w:val="20"/>
                <w:lang w:val="pl-PL"/>
              </w:rPr>
            </w:pPr>
          </w:p>
        </w:tc>
      </w:tr>
      <w:tr w:rsidR="00684943" w:rsidRPr="00684943" w14:paraId="13F32051" w14:textId="77777777" w:rsidTr="00F41F46">
        <w:trPr>
          <w:cantSplit/>
        </w:trPr>
        <w:tc>
          <w:tcPr>
            <w:tcW w:w="2438" w:type="dxa"/>
            <w:vAlign w:val="center"/>
          </w:tcPr>
          <w:p w14:paraId="7FD6E2A2" w14:textId="77777777" w:rsidR="003C08E8" w:rsidRPr="00684943" w:rsidRDefault="003C08E8" w:rsidP="00684943">
            <w:pPr>
              <w:ind w:firstLine="0"/>
              <w:jc w:val="left"/>
              <w:rPr>
                <w:sz w:val="18"/>
                <w:szCs w:val="20"/>
                <w:lang w:val="pl-PL"/>
              </w:rPr>
            </w:pPr>
            <w:r w:rsidRPr="00684943">
              <w:rPr>
                <w:sz w:val="18"/>
                <w:szCs w:val="20"/>
                <w:lang w:val="pl-PL"/>
              </w:rPr>
              <w:t>Pracodawcy</w:t>
            </w:r>
          </w:p>
        </w:tc>
        <w:tc>
          <w:tcPr>
            <w:tcW w:w="1814" w:type="dxa"/>
            <w:vAlign w:val="center"/>
          </w:tcPr>
          <w:p w14:paraId="71C16326"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305A437"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2A798BC0" w14:textId="77777777" w:rsidR="003C08E8" w:rsidRPr="00684943" w:rsidRDefault="003C08E8" w:rsidP="00684943">
            <w:pPr>
              <w:ind w:firstLine="0"/>
              <w:jc w:val="center"/>
              <w:rPr>
                <w:sz w:val="18"/>
                <w:szCs w:val="20"/>
                <w:lang w:val="pl-PL"/>
              </w:rPr>
            </w:pPr>
          </w:p>
        </w:tc>
      </w:tr>
      <w:tr w:rsidR="00684943" w:rsidRPr="00684943" w14:paraId="02B82DA6" w14:textId="77777777" w:rsidTr="00F41F46">
        <w:trPr>
          <w:cantSplit/>
        </w:trPr>
        <w:tc>
          <w:tcPr>
            <w:tcW w:w="2438" w:type="dxa"/>
            <w:vAlign w:val="center"/>
          </w:tcPr>
          <w:p w14:paraId="712B758D" w14:textId="2B59052A" w:rsidR="003C08E8" w:rsidRPr="00684943" w:rsidRDefault="003C08E8" w:rsidP="00684943">
            <w:pPr>
              <w:ind w:firstLine="0"/>
              <w:jc w:val="left"/>
              <w:rPr>
                <w:sz w:val="18"/>
                <w:szCs w:val="20"/>
                <w:lang w:val="pl-PL"/>
              </w:rPr>
            </w:pPr>
            <w:r w:rsidRPr="00684943">
              <w:rPr>
                <w:sz w:val="18"/>
                <w:szCs w:val="20"/>
                <w:lang w:val="pl-PL"/>
              </w:rPr>
              <w:t xml:space="preserve">Przedstawiciele władz lokalnych </w:t>
            </w:r>
            <w:r w:rsidR="00684943">
              <w:rPr>
                <w:sz w:val="18"/>
                <w:szCs w:val="20"/>
                <w:lang w:val="pl-PL"/>
              </w:rPr>
              <w:t>i</w:t>
            </w:r>
            <w:r w:rsidRPr="00684943">
              <w:rPr>
                <w:sz w:val="18"/>
                <w:szCs w:val="20"/>
                <w:lang w:val="pl-PL"/>
              </w:rPr>
              <w:t xml:space="preserve"> centralnych</w:t>
            </w:r>
          </w:p>
        </w:tc>
        <w:tc>
          <w:tcPr>
            <w:tcW w:w="1814" w:type="dxa"/>
            <w:vAlign w:val="center"/>
          </w:tcPr>
          <w:p w14:paraId="2B498FEB"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40230137" w14:textId="77777777" w:rsidR="003C08E8" w:rsidRPr="00684943" w:rsidRDefault="003C08E8" w:rsidP="00684943">
            <w:pPr>
              <w:ind w:firstLine="0"/>
              <w:jc w:val="center"/>
              <w:rPr>
                <w:sz w:val="18"/>
                <w:szCs w:val="20"/>
                <w:lang w:val="pl-PL"/>
              </w:rPr>
            </w:pPr>
          </w:p>
        </w:tc>
        <w:tc>
          <w:tcPr>
            <w:tcW w:w="2551" w:type="dxa"/>
            <w:vAlign w:val="center"/>
          </w:tcPr>
          <w:p w14:paraId="19F26277" w14:textId="22A83CF9"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(pytania o opinię dot. efektów różnych działań uczelni)</w:t>
            </w:r>
          </w:p>
        </w:tc>
      </w:tr>
      <w:tr w:rsidR="00684943" w:rsidRPr="00684943" w14:paraId="301A2759" w14:textId="77777777" w:rsidTr="00F41F46">
        <w:trPr>
          <w:cantSplit/>
        </w:trPr>
        <w:tc>
          <w:tcPr>
            <w:tcW w:w="2438" w:type="dxa"/>
            <w:vAlign w:val="center"/>
          </w:tcPr>
          <w:p w14:paraId="6EBBF88B" w14:textId="77777777" w:rsidR="003C08E8" w:rsidRPr="00684943" w:rsidRDefault="003C08E8" w:rsidP="00CD40E6">
            <w:pPr>
              <w:keepNext/>
              <w:ind w:firstLine="0"/>
              <w:jc w:val="left"/>
              <w:rPr>
                <w:sz w:val="18"/>
                <w:szCs w:val="20"/>
                <w:lang w:val="pl-PL"/>
              </w:rPr>
            </w:pPr>
            <w:r w:rsidRPr="00684943">
              <w:rPr>
                <w:sz w:val="18"/>
                <w:szCs w:val="20"/>
                <w:lang w:val="pl-PL"/>
              </w:rPr>
              <w:t>Zarządzający uczelnią</w:t>
            </w:r>
          </w:p>
        </w:tc>
        <w:tc>
          <w:tcPr>
            <w:tcW w:w="1814" w:type="dxa"/>
            <w:vAlign w:val="center"/>
          </w:tcPr>
          <w:p w14:paraId="3C3AD207" w14:textId="77777777" w:rsidR="003C08E8" w:rsidRPr="00684943" w:rsidRDefault="003C08E8" w:rsidP="00CD40E6">
            <w:pPr>
              <w:keepNext/>
              <w:ind w:firstLine="0"/>
              <w:jc w:val="center"/>
              <w:rPr>
                <w:sz w:val="18"/>
                <w:szCs w:val="20"/>
                <w:lang w:val="pl-PL"/>
              </w:rPr>
            </w:pPr>
          </w:p>
        </w:tc>
        <w:tc>
          <w:tcPr>
            <w:tcW w:w="2268" w:type="dxa"/>
            <w:vAlign w:val="center"/>
          </w:tcPr>
          <w:p w14:paraId="379825BE" w14:textId="6A9AA8F7" w:rsidR="003C08E8" w:rsidRPr="00684943" w:rsidRDefault="003C08E8" w:rsidP="00CD40E6">
            <w:pPr>
              <w:keepNext/>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62ECC3A3" w14:textId="15BC0873" w:rsidR="003C08E8" w:rsidRPr="00684943" w:rsidRDefault="003C08E8" w:rsidP="00CD40E6">
            <w:pPr>
              <w:keepNext/>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(pytania o opinię dot. efektów różnych działań uczelni)</w:t>
            </w:r>
            <w:r w:rsidRPr="00684943">
              <w:rPr>
                <w:sz w:val="18"/>
                <w:szCs w:val="20"/>
                <w:lang w:val="pl-PL"/>
              </w:rPr>
              <w:br/>
            </w:r>
            <w:r w:rsidRPr="00F41F46">
              <w:rPr>
                <w:b/>
                <w:bCs/>
                <w:sz w:val="18"/>
                <w:szCs w:val="20"/>
                <w:lang w:val="pl-PL"/>
              </w:rPr>
              <w:t>+</w:t>
            </w:r>
            <w:r w:rsidR="00684943">
              <w:rPr>
                <w:sz w:val="18"/>
                <w:szCs w:val="20"/>
                <w:lang w:val="pl-PL"/>
              </w:rPr>
              <w:br/>
            </w:r>
            <w:r w:rsidRPr="00684943">
              <w:rPr>
                <w:sz w:val="18"/>
                <w:szCs w:val="20"/>
                <w:lang w:val="pl-PL"/>
              </w:rPr>
              <w:t xml:space="preserve">(pytania o uszeregowanie grup interesariuszy wg </w:t>
            </w:r>
            <w:r w:rsidR="00661B1E">
              <w:rPr>
                <w:sz w:val="18"/>
                <w:szCs w:val="20"/>
                <w:lang w:val="pl-PL"/>
              </w:rPr>
              <w:br/>
            </w:r>
            <w:r w:rsidRPr="00684943">
              <w:rPr>
                <w:sz w:val="18"/>
                <w:szCs w:val="20"/>
                <w:lang w:val="pl-PL"/>
              </w:rPr>
              <w:t>ważności)</w:t>
            </w:r>
          </w:p>
        </w:tc>
      </w:tr>
    </w:tbl>
    <w:p w14:paraId="766440B8" w14:textId="77777777" w:rsidR="003C08E8" w:rsidRDefault="003C08E8" w:rsidP="00CD40E6">
      <w:pPr>
        <w:pStyle w:val="rdo"/>
      </w:pPr>
      <w:r w:rsidRPr="00684943">
        <w:t>Źródło: opracowanie własne</w:t>
      </w:r>
    </w:p>
    <w:p w14:paraId="74C7B181" w14:textId="5F8FF83F" w:rsidR="003A33A4" w:rsidRDefault="003A33A4" w:rsidP="00F41F46">
      <w:r>
        <w:t>W strukturze pytań zaplanowanych w narzędziu badawczym można wyróżnić trzy najistotniejsze grupy pytań dotyczących badanych zjawisk. Przede wszystkim są to pytania o satysfakcję z usług uczelni. Te pytania w każdym z kwestionariuszy, dla których zostały zaplanowane miały przypisaną 7-mio stopniową skalę ocen dla możliwych do udzielenia odpowiedzi, by na etapie analizy można było łatwiej poddać wyniki odpowiedzi analizie statystycznej. Druga grupa pytań przedstawiona w tabeli po</w:t>
      </w:r>
      <w:r>
        <w:fldChar w:fldCharType="begin"/>
      </w:r>
      <w:r>
        <w:instrText xml:space="preserve"> REF _Ref138019734 \p \h </w:instrText>
      </w:r>
      <w:r>
        <w:fldChar w:fldCharType="separate"/>
      </w:r>
      <w:r w:rsidR="007E4AC1">
        <w:t>wyżej</w:t>
      </w:r>
      <w:r>
        <w:fldChar w:fldCharType="end"/>
      </w:r>
      <w:r>
        <w:t xml:space="preserve"> (</w:t>
      </w:r>
      <w:r>
        <w:fldChar w:fldCharType="begin"/>
      </w:r>
      <w:r>
        <w:instrText xml:space="preserve"> REF _Ref137642473 \h </w:instrText>
      </w:r>
      <w:r>
        <w:fldChar w:fldCharType="separate"/>
      </w:r>
      <w:r w:rsidR="007E4AC1" w:rsidRPr="00684943">
        <w:t xml:space="preserve">Tabela </w:t>
      </w:r>
      <w:r w:rsidR="007E4AC1">
        <w:rPr>
          <w:noProof/>
        </w:rPr>
        <w:t>32</w:t>
      </w:r>
      <w:r>
        <w:fldChar w:fldCharType="end"/>
      </w:r>
      <w:r>
        <w:t xml:space="preserve">) to te dotyczące zarobków i zatrudnienia absolwentów. Dla grup, które mogą mieć bezpośrednią styczność z informacjami o tych parametrach zaplanowano te pytania do udzielania </w:t>
      </w:r>
      <w:r>
        <w:lastRenderedPageBreak/>
        <w:t xml:space="preserve">odpowiedzi wg przyjętych </w:t>
      </w:r>
      <w:proofErr w:type="spellStart"/>
      <w:r>
        <w:t>skal</w:t>
      </w:r>
      <w:proofErr w:type="spellEnd"/>
      <w:r>
        <w:t xml:space="preserve"> pomiarowych. Zarobki miały przewidzianą skalę przedziałową z przedziałami zdefiniowanymi w taki sposób, że obejmowały wartości o rozpiętości 1000 zł tak, że pierwszy przedział zawierał wartości poniżej 1 tys. zł, a najwyższy przedział został przypisany dla zarobków powyżej 10 tys. zł.</w:t>
      </w:r>
      <w:r w:rsidR="00297B9E">
        <w:t xml:space="preserve"> Zarobków dotyczyły 2 pytania różniące się okresem od uzyskania dyplomu przez absolwenta. Jedno zostało zaplanowane dla pozyskania informacji dotyczących okresu po roku od ukończenia studiów, a drugie okresu po 3 latach od uzyskania dyplomu</w:t>
      </w:r>
      <w:r w:rsidR="00297B9E">
        <w:rPr>
          <w:rStyle w:val="Odwoanieprzypisudolnego"/>
        </w:rPr>
        <w:footnoteReference w:id="16"/>
      </w:r>
      <w:r w:rsidR="00297B9E">
        <w:t xml:space="preserve">. Natomiast pytanie dotyczące zatrudnienia zostało zaplanowane jako pół-zamknięte z możliwością udzielenia odpowiedzi dot. liczby miesięcy jaka upłynęła od ukończenia studiów do podjęcia pracy oraz z możliwością udzielenia innych odpowiedzi dotyczących zatrudnienia takich, jak brak podjęcia pracy, praca jeszcze przed zakończeniem studiów </w:t>
      </w:r>
      <w:r w:rsidR="0089649C">
        <w:t>itp. Wśród tych grup należy wyróżnić studentów dla których to pytanie miało formę pytania o spodziewane zarobki po studiach. Dla pozostałych grup (pracownicy i zarządzający uczelnią) pytanie zaplanowano tak by miało charakter pytania o opinię dotyczącą postrzegania poziomu zarobków absolwentów ocenianej uczelni w relacji do zarobków absolwentów innych uczelni. Wśród grupy pytań innych wyróżniono pytania do zarządzających uczelnią jako kluczowe dla osiągnięcia celu badania oraz pytania o opinię władz (zarówno uczelni jak i samorządowych) o opinie dotyczącą oceny efektów działań uczelni dla regionu i dla kraju.</w:t>
      </w:r>
      <w:r w:rsidR="00C27D2A">
        <w:t xml:space="preserve"> W tabeli po</w:t>
      </w:r>
      <w:r w:rsidR="00C27D2A">
        <w:fldChar w:fldCharType="begin"/>
      </w:r>
      <w:r w:rsidR="00C27D2A">
        <w:instrText xml:space="preserve"> REF _Ref138019734 \p \h </w:instrText>
      </w:r>
      <w:r w:rsidR="00C27D2A">
        <w:fldChar w:fldCharType="separate"/>
      </w:r>
      <w:r w:rsidR="007E4AC1">
        <w:t>wyżej</w:t>
      </w:r>
      <w:r w:rsidR="00C27D2A">
        <w:fldChar w:fldCharType="end"/>
      </w:r>
      <w:r w:rsidR="00C27D2A">
        <w:t xml:space="preserve"> nie uwzględniono bardzo istotnej grupy pytań dla analiz statystycznych jaką są pytania </w:t>
      </w:r>
      <w:proofErr w:type="spellStart"/>
      <w:r w:rsidR="00C27D2A">
        <w:t>metryczkowe</w:t>
      </w:r>
      <w:proofErr w:type="spellEnd"/>
      <w:r w:rsidR="00C27D2A">
        <w:t>. Wynika to z faktu iż ten rodzaj pytań jest typowy dla różnych kwestionariuszy i nie odzwierciedla wprost charakterystyki tego badania. W kwestionariuszach też znalazły się inne rodzaje pytań pomocniczych, które mogą być pomocne dla zrozumienia istoty lub przyczyn zaistnienia badanych zjawisk. Nie zostały one również uwzględnione w tabeli po</w:t>
      </w:r>
      <w:r w:rsidR="00C27D2A">
        <w:fldChar w:fldCharType="begin"/>
      </w:r>
      <w:r w:rsidR="00C27D2A">
        <w:instrText xml:space="preserve"> REF _Ref138019734 \p \h </w:instrText>
      </w:r>
      <w:r w:rsidR="00C27D2A">
        <w:fldChar w:fldCharType="separate"/>
      </w:r>
      <w:r w:rsidR="007E4AC1">
        <w:t>wyżej</w:t>
      </w:r>
      <w:r w:rsidR="00C27D2A">
        <w:fldChar w:fldCharType="end"/>
      </w:r>
      <w:r w:rsidR="00C27D2A">
        <w:t xml:space="preserve">, gdyż nie są one kluczowe dla osiągnięcia </w:t>
      </w:r>
      <w:r w:rsidR="00F91BDC">
        <w:t>celu badania, na etapie projektowania badania starano się je ograniczyć jak najbardziej, by skrócić potencjalny czas zaangażowania respondentów w proces udzielania odpowiedzi licząc na to, iż takie podejście zwiększy liczbę respondentów. Było to szczególnie istotne, że ze względu na ograniczenia organizacyjne oraz w zakresie zasobów do prowadzenia badań wybrano metodę kuli śnieżnej do doboru grupy badawczej.</w:t>
      </w:r>
    </w:p>
    <w:p w14:paraId="68F0CCA5" w14:textId="5BD1A336" w:rsidR="00297B9E" w:rsidRPr="00684943" w:rsidRDefault="00833DD4" w:rsidP="00C24F79">
      <w:r>
        <w:t xml:space="preserve">Przygotowanie narzędzia badawczego było poprzedzone opracowaniem i przeprowadzeniem badania pilotażowego. Badanie to zostało przeprowadzone jedynie wśród wybranych interesariuszy Politechniki Gdańskiej i miało na celu zweryfikowanie procesu pozyskiwania wyników zarówno w formie ankiet papierowych jaki i ankiet internetowych. </w:t>
      </w:r>
      <w:r w:rsidR="0046164D">
        <w:t xml:space="preserve">Jednym z najbardziej istotnych wniosków z badania pilotażowego, było to, że przeprowadzenie badania w formie ankiety papierowej jest znacznie bardziej wymagające organizacyjnie, co przy potrzebie dotarcia do różnych interesariuszy z różnych uczelni stanowi istotne ograniczenie. Natomiast w przypadku ankiety internetowej bardzo istotnym utrudnieniem jest ograniczenie możliwości filtrowania pytań, które pozwoli na wyeliminowanie uciążliwości przechodzenia pomiędzy wieloma stronami pytań nieistotnych dla respondenta należącego do niewielkiej liczby grup interesariuszy. </w:t>
      </w:r>
      <w:r w:rsidR="00C24F79">
        <w:t xml:space="preserve">Ze względu na powyższe wnioski wybrano formę ankiety internetowej. Ponadto ze względu na to, iż badanie zostało </w:t>
      </w:r>
      <w:r w:rsidR="002E12C2">
        <w:t xml:space="preserve">ostatecznie </w:t>
      </w:r>
      <w:r w:rsidR="00C24F79">
        <w:t>zaplanowane do przeprowadzenia w okresie od drugiego do trzeciego kwartału roku 2020 to ta forma pozwoliła również na przezwycięże</w:t>
      </w:r>
      <w:r w:rsidR="00C24F79">
        <w:lastRenderedPageBreak/>
        <w:t>nie ograniczeń logistycznych jakie zaistniały w tym roku. Natomiast przed</w:t>
      </w:r>
      <w:r w:rsidR="0046164D">
        <w:t xml:space="preserve"> przystąpieniem do tworzenia kwestionariusza badania dokonano poszukiwań </w:t>
      </w:r>
      <w:r w:rsidR="00C24F79">
        <w:t>serwisu</w:t>
      </w:r>
      <w:r w:rsidR="0046164D">
        <w:t xml:space="preserve"> ankiet internetowych, o jak najszerszych możliwościach konfigurowania pytań filtrujących. Niestety wybór okazał się dość ograniczony, a wybrane rozwiązanie nie pozwalało na stworzenie narzędzia w pełni spełniającego wymagania autora. W związku z tym w narzędziu badawczym każda sekcja pytań dla kolejnej grupy interesariuszy była poprzedzona pytaniem filtrującym o przynależność do tej grupy. To pozwoliło na ograniczenie liczby wyświetlanych pytań, ale jednocześnie nadal pozostawiało pewien wciąż wysoki poziom niedogodności dla respondenta, gdyż wymagało to przejścia przez dość wiele stron z pytaniami filtrującymi zanim można było zakończyć ankietę.</w:t>
      </w:r>
      <w:r w:rsidR="002E12C2">
        <w:t xml:space="preserve"> Powyższe ograniczenia dla procesu prowadzenia badań niewątpliwie musiały mieć wpływ na jakość zestawu pozyskanych informacji. Rezultaty przeprowadzonych badań zarówno co do grupy badawczej i weryfikacji reprezentatywności tej grupy dla badanej populacji, a także wyniki w zakresie osiągnięcia celów badania zostały opisane w kolejnych rozdziałach.</w:t>
      </w:r>
    </w:p>
    <w:p w14:paraId="455571B0" w14:textId="2A5E58CC" w:rsidR="003C08E8" w:rsidRDefault="003C08E8" w:rsidP="003C08E8">
      <w:pPr>
        <w:pStyle w:val="Nagwek3"/>
      </w:pPr>
      <w:bookmarkStart w:id="251" w:name="_Ref137647622"/>
      <w:bookmarkStart w:id="252" w:name="_Ref137647645"/>
      <w:bookmarkStart w:id="253" w:name="_Ref137763110"/>
      <w:bookmarkStart w:id="254" w:name="_Ref137763114"/>
      <w:bookmarkStart w:id="255" w:name="_Ref137805973"/>
      <w:bookmarkStart w:id="256" w:name="_Toc137806579"/>
      <w:r>
        <w:t xml:space="preserve">Analiza </w:t>
      </w:r>
      <w:r w:rsidR="00847F16">
        <w:t>grupy badawczej</w:t>
      </w:r>
      <w:r>
        <w:t xml:space="preserve"> badania kwestionariuszowego</w:t>
      </w:r>
      <w:bookmarkEnd w:id="251"/>
      <w:bookmarkEnd w:id="252"/>
      <w:bookmarkEnd w:id="253"/>
      <w:bookmarkEnd w:id="254"/>
      <w:bookmarkEnd w:id="255"/>
      <w:bookmarkEnd w:id="256"/>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7"/>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66ABADF8" w:rsidR="003C08E8" w:rsidRDefault="003C08E8" w:rsidP="003C08E8">
      <w:pPr>
        <w:pStyle w:val="Tytutabeli"/>
      </w:pPr>
      <w:bookmarkStart w:id="257" w:name="_Toc138080485"/>
      <w:r>
        <w:t xml:space="preserve">Tabela </w:t>
      </w:r>
      <w:fldSimple w:instr=" SEQ Tabela \* ARABIC ">
        <w:r w:rsidR="007E4AC1">
          <w:rPr>
            <w:noProof/>
          </w:rPr>
          <w:t>33</w:t>
        </w:r>
      </w:fldSimple>
      <w:r>
        <w:t xml:space="preserve"> Statystyki rezultatów liczby uzyskanych odpowiedzi uczestników badania kwestionariuszowego</w:t>
      </w:r>
      <w:bookmarkEnd w:id="257"/>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8"/>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106236">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lub skomplikowane badanie. Należy tu podkreślić, że istotnym ograniczeniem był brak możliwości zaimplementowania nieco bardziej zaawansowanej logiki wyświetlania uczestnikom badania stron z </w:t>
      </w:r>
      <w:r>
        <w:lastRenderedPageBreak/>
        <w:t>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0C70071B" w14:textId="1DD52E8F"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rsidR="007E4AC1">
        <w:t xml:space="preserve">Rysunek </w:t>
      </w:r>
      <w:r w:rsidR="007E4AC1">
        <w:rPr>
          <w:noProof/>
        </w:rPr>
        <w:t>22</w:t>
      </w:r>
      <w:r>
        <w:fldChar w:fldCharType="end"/>
      </w:r>
      <w:r>
        <w:t xml:space="preserve">). </w:t>
      </w:r>
    </w:p>
    <w:p w14:paraId="40CD42A4" w14:textId="77777777" w:rsidR="003C08E8" w:rsidRDefault="003C08E8" w:rsidP="003C08E8">
      <w:pPr>
        <w:keepNext/>
        <w:jc w:val="center"/>
      </w:pPr>
      <w:r>
        <w:rPr>
          <w:noProof/>
        </w:rPr>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4B60A998" w:rsidR="003C08E8" w:rsidRDefault="003C08E8" w:rsidP="003C08E8">
      <w:pPr>
        <w:pStyle w:val="Rysunek"/>
      </w:pPr>
      <w:bookmarkStart w:id="258" w:name="_Ref134900359"/>
      <w:bookmarkStart w:id="259" w:name="_Toc134899312"/>
      <w:bookmarkStart w:id="260" w:name="_Ref134900368"/>
      <w:r>
        <w:t xml:space="preserve">Rysunek </w:t>
      </w:r>
      <w:fldSimple w:instr=" SEQ Rysunek \* ARABIC ">
        <w:r w:rsidR="007E4AC1">
          <w:rPr>
            <w:noProof/>
          </w:rPr>
          <w:t>22</w:t>
        </w:r>
      </w:fldSimple>
      <w:bookmarkEnd w:id="258"/>
      <w:r>
        <w:t xml:space="preserve"> Struktura respondentów badania kwestionariuszowego wg płci</w:t>
      </w:r>
      <w:bookmarkEnd w:id="259"/>
      <w:bookmarkEnd w:id="260"/>
    </w:p>
    <w:p w14:paraId="30449458" w14:textId="77777777" w:rsidR="003C08E8" w:rsidRDefault="003C08E8" w:rsidP="00106236">
      <w:pPr>
        <w:pStyle w:val="rdo"/>
      </w:pPr>
      <w:r>
        <w:t>Źródło: opracowanie własne</w:t>
      </w:r>
    </w:p>
    <w:p w14:paraId="51FBC258" w14:textId="23F3EBBB" w:rsidR="003C08E8" w:rsidRDefault="003C08E8" w:rsidP="003C08E8">
      <w:r>
        <w:t>Przedstawiona na wykresie po</w:t>
      </w:r>
      <w:r>
        <w:fldChar w:fldCharType="begin"/>
      </w:r>
      <w:r>
        <w:instrText xml:space="preserve"> REF _Ref134900368 \p \h </w:instrText>
      </w:r>
      <w:r>
        <w:fldChar w:fldCharType="separate"/>
      </w:r>
      <w:r w:rsidR="007E4AC1">
        <w:t>wyżej</w:t>
      </w:r>
      <w:r>
        <w:fldChar w:fldCharType="end"/>
      </w:r>
      <w:r>
        <w:t xml:space="preserve"> (</w:t>
      </w:r>
      <w:r>
        <w:fldChar w:fldCharType="begin"/>
      </w:r>
      <w:r>
        <w:instrText xml:space="preserve"> REF _Ref134900359 \h </w:instrText>
      </w:r>
      <w:r>
        <w:fldChar w:fldCharType="separate"/>
      </w:r>
      <w:r w:rsidR="007E4AC1">
        <w:t xml:space="preserve">Rysunek </w:t>
      </w:r>
      <w:r w:rsidR="007E4AC1">
        <w:rPr>
          <w:noProof/>
        </w:rPr>
        <w:t>22</w:t>
      </w:r>
      <w:r>
        <w:fldChar w:fldCharType="end"/>
      </w:r>
      <w:r>
        <w:t xml:space="preserve">) struktura respondentów badania kwestionariuszowego wg deklarowanej płci wskazuje na niemal równe liczby kobiet i mężczyzn z nieznaczną </w:t>
      </w:r>
      <w:r>
        <w:lastRenderedPageBreak/>
        <w:t xml:space="preserve">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rsidR="007E4AC1">
        <w:t>niżej</w:t>
      </w:r>
      <w:r>
        <w:fldChar w:fldCharType="end"/>
      </w:r>
      <w:r w:rsidRPr="0024321C">
        <w:t xml:space="preserve"> </w:t>
      </w:r>
      <w:r>
        <w:t>(</w:t>
      </w:r>
      <w:r>
        <w:fldChar w:fldCharType="begin"/>
      </w:r>
      <w:r>
        <w:instrText xml:space="preserve"> REF _Ref134900397 \h </w:instrText>
      </w:r>
      <w:r>
        <w:fldChar w:fldCharType="separate"/>
      </w:r>
      <w:r w:rsidR="007E4AC1">
        <w:t xml:space="preserve">Rysunek </w:t>
      </w:r>
      <w:r w:rsidR="007E4AC1">
        <w:rPr>
          <w:noProof/>
        </w:rPr>
        <w:t>23</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rsidR="007E4AC1">
        <w:t>1.1.3</w:t>
      </w:r>
      <w:r>
        <w:fldChar w:fldCharType="end"/>
      </w:r>
      <w:r>
        <w:t xml:space="preserve"> (</w:t>
      </w:r>
      <w:r>
        <w:fldChar w:fldCharType="begin"/>
      </w:r>
      <w:r>
        <w:instrText xml:space="preserve"> REF _Ref66874449 \h </w:instrText>
      </w:r>
      <w:r>
        <w:fldChar w:fldCharType="separate"/>
      </w:r>
      <w:r w:rsidR="007E4AC1"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7CDBA150" w:rsidR="003C08E8" w:rsidRDefault="003C08E8" w:rsidP="003C08E8">
      <w:pPr>
        <w:pStyle w:val="Rysunek"/>
      </w:pPr>
      <w:bookmarkStart w:id="261" w:name="_Ref134900397"/>
      <w:bookmarkStart w:id="262" w:name="_Toc134899313"/>
      <w:bookmarkStart w:id="263" w:name="_Ref134900388"/>
      <w:bookmarkStart w:id="264" w:name="_Ref134900624"/>
      <w:r>
        <w:t xml:space="preserve">Rysunek </w:t>
      </w:r>
      <w:fldSimple w:instr=" SEQ Rysunek \* ARABIC ">
        <w:r w:rsidR="007E4AC1">
          <w:rPr>
            <w:noProof/>
          </w:rPr>
          <w:t>23</w:t>
        </w:r>
      </w:fldSimple>
      <w:bookmarkEnd w:id="261"/>
      <w:r>
        <w:t xml:space="preserve"> Struktura respondentów badania kwestionariuszowego wg kategorii wiekowych</w:t>
      </w:r>
      <w:bookmarkEnd w:id="262"/>
      <w:bookmarkEnd w:id="263"/>
      <w:bookmarkEnd w:id="264"/>
    </w:p>
    <w:p w14:paraId="05E309A0" w14:textId="77777777" w:rsidR="003C08E8" w:rsidRDefault="003C08E8" w:rsidP="00106236">
      <w:pPr>
        <w:pStyle w:val="rdo"/>
      </w:pPr>
      <w:r>
        <w:t>Źródło: opracowanie własne</w:t>
      </w:r>
    </w:p>
    <w:p w14:paraId="71F4E63C" w14:textId="7CFBCBDF"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w:t>
      </w:r>
      <w:r>
        <w:lastRenderedPageBreak/>
        <w:t xml:space="preserve">2020 (por. </w:t>
      </w:r>
      <w:r>
        <w:fldChar w:fldCharType="begin"/>
      </w:r>
      <w:r>
        <w:instrText xml:space="preserve"> REF _Ref134898291 \h </w:instrText>
      </w:r>
      <w:r>
        <w:fldChar w:fldCharType="separate"/>
      </w:r>
      <w:r w:rsidR="007E4AC1">
        <w:t xml:space="preserve">Tabela </w:t>
      </w:r>
      <w:r w:rsidR="007E4AC1">
        <w:rPr>
          <w:noProof/>
        </w:rPr>
        <w:t>34</w:t>
      </w:r>
      <w:r>
        <w:fldChar w:fldCharType="end"/>
      </w:r>
      <w:r>
        <w:t>) można stwierdzić z całą pewnością, że grupa wiekowa 19-–25 lat jest niedoreprezentowana</w:t>
      </w:r>
      <w:r>
        <w:rPr>
          <w:rStyle w:val="Odwoanieprzypisudolnego"/>
        </w:rPr>
        <w:footnoteReference w:id="19"/>
      </w:r>
      <w:r>
        <w:t>.</w:t>
      </w:r>
    </w:p>
    <w:p w14:paraId="5B3184F4" w14:textId="11D1318B" w:rsidR="003C08E8" w:rsidRDefault="003C08E8" w:rsidP="003C08E8">
      <w:pPr>
        <w:pStyle w:val="Tytutabeli"/>
      </w:pPr>
      <w:bookmarkStart w:id="265" w:name="_Ref134898291"/>
      <w:bookmarkStart w:id="266" w:name="_Toc138080486"/>
      <w:r>
        <w:t xml:space="preserve">Tabela </w:t>
      </w:r>
      <w:fldSimple w:instr=" SEQ Tabela \* ARABIC ">
        <w:r w:rsidR="007E4AC1">
          <w:rPr>
            <w:noProof/>
          </w:rPr>
          <w:t>34</w:t>
        </w:r>
      </w:fldSimple>
      <w:bookmarkEnd w:id="265"/>
      <w:r>
        <w:t xml:space="preserve"> Liczba ludności Polski na dzień 31 grudnia 2020 r. wg wybranych kategorii wiekowych</w:t>
      </w:r>
      <w:bookmarkEnd w:id="266"/>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70CC7909"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rsidR="007E4AC1">
        <w:t>niżej</w:t>
      </w:r>
      <w:r>
        <w:fldChar w:fldCharType="end"/>
      </w:r>
      <w:r>
        <w:t xml:space="preserve"> (</w:t>
      </w:r>
      <w:r>
        <w:fldChar w:fldCharType="begin"/>
      </w:r>
      <w:r>
        <w:instrText xml:space="preserve"> REF _Ref134898333 \h </w:instrText>
      </w:r>
      <w:r>
        <w:fldChar w:fldCharType="separate"/>
      </w:r>
      <w:r w:rsidR="007E4AC1">
        <w:t xml:space="preserve">Tabela </w:t>
      </w:r>
      <w:r w:rsidR="007E4AC1">
        <w:rPr>
          <w:noProof/>
        </w:rPr>
        <w:t>35</w:t>
      </w:r>
      <w:r>
        <w:fldChar w:fldCharType="end"/>
      </w:r>
      <w:r>
        <w:t>).</w:t>
      </w:r>
    </w:p>
    <w:p w14:paraId="1C7F83A5" w14:textId="204A843A" w:rsidR="003C08E8" w:rsidRDefault="003C08E8" w:rsidP="003C08E8">
      <w:pPr>
        <w:pStyle w:val="Tytutabeli"/>
      </w:pPr>
      <w:bookmarkStart w:id="267" w:name="_Ref134898333"/>
      <w:bookmarkStart w:id="268" w:name="_Ref134898325"/>
      <w:bookmarkStart w:id="269" w:name="_Toc138080487"/>
      <w:r>
        <w:t xml:space="preserve">Tabela </w:t>
      </w:r>
      <w:fldSimple w:instr=" SEQ Tabela \* ARABIC ">
        <w:r w:rsidR="007E4AC1">
          <w:rPr>
            <w:noProof/>
          </w:rPr>
          <w:t>35</w:t>
        </w:r>
      </w:fldSimple>
      <w:bookmarkEnd w:id="267"/>
      <w:r>
        <w:t xml:space="preserve"> </w:t>
      </w:r>
      <w:r w:rsidRPr="008541D0">
        <w:t>Oszacowanie struktury populacji badanej absolwentów i studentów wg wybranych grup wiekowych</w:t>
      </w:r>
      <w:bookmarkEnd w:id="268"/>
      <w:bookmarkEnd w:id="269"/>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0574A6" w:rsidRDefault="003C08E8" w:rsidP="00035BCA">
            <w:pPr>
              <w:spacing w:before="0" w:line="240" w:lineRule="auto"/>
              <w:ind w:firstLine="0"/>
              <w:jc w:val="center"/>
              <w:rPr>
                <w:rFonts w:eastAsia="Times New Roman" w:cs="Arial"/>
                <w:b/>
                <w:bCs/>
                <w:color w:val="000000"/>
                <w:sz w:val="18"/>
                <w:szCs w:val="18"/>
                <w:lang w:eastAsia="pl-PL"/>
              </w:rPr>
            </w:pPr>
            <w:proofErr w:type="spellStart"/>
            <w:r w:rsidRPr="000574A6">
              <w:rPr>
                <w:rFonts w:eastAsia="Times New Roman" w:cs="Arial"/>
                <w:b/>
                <w:bCs/>
                <w:color w:val="000000"/>
                <w:sz w:val="18"/>
                <w:szCs w:val="18"/>
                <w:lang w:eastAsia="pl-PL"/>
              </w:rPr>
              <w:t>Kategoria</w:t>
            </w:r>
            <w:proofErr w:type="spellEnd"/>
            <w:r w:rsidRPr="000574A6">
              <w:rPr>
                <w:rFonts w:eastAsia="Times New Roman" w:cs="Arial"/>
                <w:b/>
                <w:bCs/>
                <w:color w:val="000000"/>
                <w:sz w:val="18"/>
                <w:szCs w:val="18"/>
                <w:lang w:eastAsia="pl-PL"/>
              </w:rPr>
              <w:t xml:space="preserve"> </w:t>
            </w:r>
            <w:proofErr w:type="spellStart"/>
            <w:r w:rsidRPr="000574A6">
              <w:rPr>
                <w:rFonts w:eastAsia="Times New Roman" w:cs="Arial"/>
                <w:b/>
                <w:bCs/>
                <w:color w:val="000000"/>
                <w:sz w:val="18"/>
                <w:szCs w:val="18"/>
                <w:lang w:eastAsia="pl-PL"/>
              </w:rPr>
              <w:t>wiekowa</w:t>
            </w:r>
            <w:proofErr w:type="spellEnd"/>
          </w:p>
        </w:tc>
        <w:tc>
          <w:tcPr>
            <w:tcW w:w="3685" w:type="dxa"/>
            <w:noWrap/>
          </w:tcPr>
          <w:p w14:paraId="48283DFD" w14:textId="260BFBA1"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Oszacowana liczebność grupy </w:t>
            </w:r>
            <w:r w:rsidRPr="000574A6">
              <w:rPr>
                <w:rFonts w:eastAsia="Times New Roman" w:cs="Arial"/>
                <w:b/>
                <w:bCs/>
                <w:color w:val="000000"/>
                <w:sz w:val="18"/>
                <w:szCs w:val="18"/>
                <w:lang w:val="pl-PL" w:eastAsia="pl-PL"/>
              </w:rPr>
              <w:br/>
              <w:t xml:space="preserve">wiekowej populacji badanej wśród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studentów i absolwentów</w:t>
            </w:r>
          </w:p>
        </w:tc>
        <w:tc>
          <w:tcPr>
            <w:tcW w:w="3685" w:type="dxa"/>
            <w:noWrap/>
          </w:tcPr>
          <w:p w14:paraId="4ADEF5E4" w14:textId="34C1292E"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Udział liczby osób z kategorii wiekowej w całkowitej liczbie oszacowanej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populacji</w:t>
            </w:r>
          </w:p>
        </w:tc>
      </w:tr>
      <w:tr w:rsidR="003C08E8" w:rsidRPr="008541D0" w14:paraId="0ED60558" w14:textId="77777777" w:rsidTr="00035BCA">
        <w:trPr>
          <w:trHeight w:val="285"/>
        </w:trPr>
        <w:tc>
          <w:tcPr>
            <w:tcW w:w="1417" w:type="dxa"/>
            <w:noWrap/>
            <w:hideMark/>
          </w:tcPr>
          <w:p w14:paraId="2474A64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 xml:space="preserve">pow. 65 </w:t>
            </w:r>
            <w:proofErr w:type="spellStart"/>
            <w:r w:rsidRPr="000574A6">
              <w:rPr>
                <w:rFonts w:eastAsia="Times New Roman" w:cs="Arial"/>
                <w:color w:val="000000"/>
                <w:sz w:val="18"/>
                <w:szCs w:val="18"/>
                <w:lang w:eastAsia="pl-PL"/>
              </w:rPr>
              <w:t>lat</w:t>
            </w:r>
            <w:proofErr w:type="spellEnd"/>
          </w:p>
        </w:tc>
        <w:tc>
          <w:tcPr>
            <w:tcW w:w="3685" w:type="dxa"/>
            <w:noWrap/>
            <w:hideMark/>
          </w:tcPr>
          <w:p w14:paraId="2A1C141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1 776 679</w:t>
            </w:r>
          </w:p>
        </w:tc>
        <w:tc>
          <w:tcPr>
            <w:tcW w:w="3685" w:type="dxa"/>
            <w:noWrap/>
            <w:hideMark/>
          </w:tcPr>
          <w:p w14:paraId="123B7A78"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56</w:t>
            </w:r>
            <w:r w:rsidRPr="000574A6">
              <w:rPr>
                <w:sz w:val="18"/>
                <w:szCs w:val="18"/>
              </w:rPr>
              <w:t>–</w:t>
            </w:r>
            <w:r w:rsidRPr="000574A6">
              <w:rPr>
                <w:rFonts w:eastAsia="Times New Roman" w:cs="Arial"/>
                <w:color w:val="000000"/>
                <w:sz w:val="18"/>
                <w:szCs w:val="18"/>
                <w:lang w:eastAsia="pl-PL"/>
              </w:rPr>
              <w:t xml:space="preserve">65 </w:t>
            </w:r>
            <w:proofErr w:type="spellStart"/>
            <w:r w:rsidRPr="000574A6">
              <w:rPr>
                <w:rFonts w:eastAsia="Times New Roman" w:cs="Arial"/>
                <w:color w:val="000000"/>
                <w:sz w:val="18"/>
                <w:szCs w:val="18"/>
                <w:lang w:eastAsia="pl-PL"/>
              </w:rPr>
              <w:t>lat</w:t>
            </w:r>
            <w:proofErr w:type="spellEnd"/>
          </w:p>
        </w:tc>
        <w:tc>
          <w:tcPr>
            <w:tcW w:w="3685" w:type="dxa"/>
            <w:noWrap/>
            <w:hideMark/>
          </w:tcPr>
          <w:p w14:paraId="2EC141C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1 375 213</w:t>
            </w:r>
          </w:p>
        </w:tc>
        <w:tc>
          <w:tcPr>
            <w:tcW w:w="3685" w:type="dxa"/>
            <w:noWrap/>
            <w:hideMark/>
          </w:tcPr>
          <w:p w14:paraId="47052C8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46</w:t>
            </w:r>
            <w:r w:rsidRPr="000574A6">
              <w:rPr>
                <w:sz w:val="18"/>
                <w:szCs w:val="18"/>
              </w:rPr>
              <w:t>–</w:t>
            </w:r>
            <w:r w:rsidRPr="000574A6">
              <w:rPr>
                <w:rFonts w:eastAsia="Times New Roman" w:cs="Arial"/>
                <w:color w:val="000000"/>
                <w:sz w:val="18"/>
                <w:szCs w:val="18"/>
                <w:lang w:eastAsia="pl-PL"/>
              </w:rPr>
              <w:t xml:space="preserve">55 </w:t>
            </w:r>
            <w:proofErr w:type="spellStart"/>
            <w:r w:rsidRPr="000574A6">
              <w:rPr>
                <w:rFonts w:eastAsia="Times New Roman" w:cs="Arial"/>
                <w:color w:val="000000"/>
                <w:sz w:val="18"/>
                <w:szCs w:val="18"/>
                <w:lang w:eastAsia="pl-PL"/>
              </w:rPr>
              <w:t>lat</w:t>
            </w:r>
            <w:proofErr w:type="spellEnd"/>
          </w:p>
        </w:tc>
        <w:tc>
          <w:tcPr>
            <w:tcW w:w="3685" w:type="dxa"/>
            <w:noWrap/>
            <w:hideMark/>
          </w:tcPr>
          <w:p w14:paraId="4D908BCF"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1 307 476</w:t>
            </w:r>
          </w:p>
        </w:tc>
        <w:tc>
          <w:tcPr>
            <w:tcW w:w="3685" w:type="dxa"/>
            <w:noWrap/>
            <w:hideMark/>
          </w:tcPr>
          <w:p w14:paraId="3D50528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36</w:t>
            </w:r>
            <w:r w:rsidRPr="000574A6">
              <w:rPr>
                <w:sz w:val="18"/>
                <w:szCs w:val="18"/>
              </w:rPr>
              <w:t>–</w:t>
            </w:r>
            <w:r w:rsidRPr="000574A6">
              <w:rPr>
                <w:rFonts w:eastAsia="Times New Roman" w:cs="Arial"/>
                <w:color w:val="000000"/>
                <w:sz w:val="18"/>
                <w:szCs w:val="18"/>
                <w:lang w:eastAsia="pl-PL"/>
              </w:rPr>
              <w:t xml:space="preserve">45 </w:t>
            </w:r>
            <w:proofErr w:type="spellStart"/>
            <w:r w:rsidRPr="000574A6">
              <w:rPr>
                <w:rFonts w:eastAsia="Times New Roman" w:cs="Arial"/>
                <w:color w:val="000000"/>
                <w:sz w:val="18"/>
                <w:szCs w:val="18"/>
                <w:lang w:eastAsia="pl-PL"/>
              </w:rPr>
              <w:t>lat</w:t>
            </w:r>
            <w:proofErr w:type="spellEnd"/>
          </w:p>
        </w:tc>
        <w:tc>
          <w:tcPr>
            <w:tcW w:w="3685" w:type="dxa"/>
            <w:noWrap/>
            <w:hideMark/>
          </w:tcPr>
          <w:p w14:paraId="508CA29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1 687 845</w:t>
            </w:r>
          </w:p>
        </w:tc>
        <w:tc>
          <w:tcPr>
            <w:tcW w:w="3685" w:type="dxa"/>
            <w:noWrap/>
            <w:hideMark/>
          </w:tcPr>
          <w:p w14:paraId="3E458C0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26</w:t>
            </w:r>
            <w:r w:rsidRPr="000574A6">
              <w:rPr>
                <w:sz w:val="18"/>
                <w:szCs w:val="18"/>
              </w:rPr>
              <w:t>–</w:t>
            </w:r>
            <w:r w:rsidRPr="000574A6">
              <w:rPr>
                <w:rFonts w:eastAsia="Times New Roman" w:cs="Arial"/>
                <w:color w:val="000000"/>
                <w:sz w:val="18"/>
                <w:szCs w:val="18"/>
                <w:lang w:eastAsia="pl-PL"/>
              </w:rPr>
              <w:t xml:space="preserve">35 </w:t>
            </w:r>
            <w:proofErr w:type="spellStart"/>
            <w:r w:rsidRPr="000574A6">
              <w:rPr>
                <w:rFonts w:eastAsia="Times New Roman" w:cs="Arial"/>
                <w:color w:val="000000"/>
                <w:sz w:val="18"/>
                <w:szCs w:val="18"/>
                <w:lang w:eastAsia="pl-PL"/>
              </w:rPr>
              <w:t>lat</w:t>
            </w:r>
            <w:proofErr w:type="spellEnd"/>
          </w:p>
        </w:tc>
        <w:tc>
          <w:tcPr>
            <w:tcW w:w="3685" w:type="dxa"/>
            <w:noWrap/>
            <w:hideMark/>
          </w:tcPr>
          <w:p w14:paraId="261EF41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1 463 857</w:t>
            </w:r>
          </w:p>
        </w:tc>
        <w:tc>
          <w:tcPr>
            <w:tcW w:w="3685" w:type="dxa"/>
            <w:noWrap/>
            <w:hideMark/>
          </w:tcPr>
          <w:p w14:paraId="0C861BD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w:t>
            </w:r>
            <w:r w:rsidRPr="000574A6">
              <w:rPr>
                <w:sz w:val="18"/>
                <w:szCs w:val="18"/>
              </w:rPr>
              <w:t>–</w:t>
            </w:r>
            <w:r w:rsidRPr="000574A6">
              <w:rPr>
                <w:rFonts w:eastAsia="Times New Roman" w:cs="Arial"/>
                <w:color w:val="000000"/>
                <w:sz w:val="18"/>
                <w:szCs w:val="18"/>
                <w:lang w:eastAsia="pl-PL"/>
              </w:rPr>
              <w:t xml:space="preserve">25 </w:t>
            </w:r>
            <w:proofErr w:type="spellStart"/>
            <w:r w:rsidRPr="000574A6">
              <w:rPr>
                <w:rFonts w:eastAsia="Times New Roman" w:cs="Arial"/>
                <w:color w:val="000000"/>
                <w:sz w:val="18"/>
                <w:szCs w:val="18"/>
                <w:lang w:eastAsia="pl-PL"/>
              </w:rPr>
              <w:t>lat</w:t>
            </w:r>
            <w:proofErr w:type="spellEnd"/>
          </w:p>
        </w:tc>
        <w:tc>
          <w:tcPr>
            <w:tcW w:w="3685" w:type="dxa"/>
            <w:noWrap/>
            <w:hideMark/>
          </w:tcPr>
          <w:p w14:paraId="4EDD1DF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1 162 788</w:t>
            </w:r>
          </w:p>
        </w:tc>
        <w:tc>
          <w:tcPr>
            <w:tcW w:w="3685" w:type="dxa"/>
            <w:noWrap/>
            <w:hideMark/>
          </w:tcPr>
          <w:p w14:paraId="13D251C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13,25%</w:t>
            </w:r>
          </w:p>
        </w:tc>
      </w:tr>
    </w:tbl>
    <w:p w14:paraId="1E6BE766"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6F96DD41" w:rsidR="003C08E8" w:rsidRDefault="003C08E8" w:rsidP="003C08E8">
      <w:r>
        <w:t>Wartości oszacowań przedstawione w tabeli po</w:t>
      </w:r>
      <w:r>
        <w:fldChar w:fldCharType="begin"/>
      </w:r>
      <w:r>
        <w:instrText xml:space="preserve"> REF _Ref134898325 \p \h </w:instrText>
      </w:r>
      <w:r>
        <w:fldChar w:fldCharType="separate"/>
      </w:r>
      <w:r w:rsidR="007E4AC1">
        <w:t>wyżej</w:t>
      </w:r>
      <w:r>
        <w:fldChar w:fldCharType="end"/>
      </w:r>
      <w:r>
        <w:t xml:space="preserve"> (</w:t>
      </w:r>
      <w:r>
        <w:fldChar w:fldCharType="begin"/>
      </w:r>
      <w:r>
        <w:instrText xml:space="preserve"> REF _Ref134898333 \h </w:instrText>
      </w:r>
      <w:r>
        <w:fldChar w:fldCharType="separate"/>
      </w:r>
      <w:r w:rsidR="007E4AC1">
        <w:t xml:space="preserve">Tabela </w:t>
      </w:r>
      <w:r w:rsidR="007E4AC1">
        <w:rPr>
          <w:noProof/>
        </w:rPr>
        <w:t>35</w:t>
      </w:r>
      <w:r>
        <w:fldChar w:fldCharType="end"/>
      </w:r>
      <w:r>
        <w:t xml:space="preserve">) dotyczące grup z kategorii wiekowych w zakresie powyżej 25 lat wynikają z przyjętej proporcji liczbowej osób z wykształceniem </w:t>
      </w:r>
      <w:r>
        <w:lastRenderedPageBreak/>
        <w:t xml:space="preserve">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fldChar w:fldCharType="separate"/>
      </w:r>
      <w:r w:rsidR="007E4AC1">
        <w:rPr>
          <w:noProof/>
        </w:rPr>
        <w:t>26</w:t>
      </w:r>
      <w:r>
        <w:fldChar w:fldCharType="end"/>
      </w:r>
      <w:r>
        <w:fldChar w:fldCharType="begin"/>
      </w:r>
      <w:r>
        <w:instrText xml:space="preserve"> REF _Ref66874449 \n \h </w:instrText>
      </w:r>
      <w:r>
        <w:fldChar w:fldCharType="separate"/>
      </w:r>
      <w:r w:rsidR="007E4AC1">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rsidR="007E4AC1">
        <w:t xml:space="preserve">Rysunek </w:t>
      </w:r>
      <w:r w:rsidR="007E4AC1">
        <w:rPr>
          <w:noProof/>
        </w:rPr>
        <w:t>23</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rsidR="007E4AC1">
        <w:t>wyżej</w:t>
      </w:r>
      <w:r>
        <w:fldChar w:fldCharType="end"/>
      </w:r>
      <w:r>
        <w:t xml:space="preserve"> (</w:t>
      </w:r>
      <w:r>
        <w:fldChar w:fldCharType="begin"/>
      </w:r>
      <w:r>
        <w:instrText xml:space="preserve"> REF _Ref134898333 \h </w:instrText>
      </w:r>
      <w:r>
        <w:fldChar w:fldCharType="separate"/>
      </w:r>
      <w:r w:rsidR="007E4AC1">
        <w:t xml:space="preserve">Tabela </w:t>
      </w:r>
      <w:r w:rsidR="007E4AC1">
        <w:rPr>
          <w:noProof/>
        </w:rPr>
        <w:t>35</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10515962" w:rsidR="003C08E8" w:rsidRDefault="003C08E8" w:rsidP="003C08E8">
      <w:r>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rsidR="007E4AC1">
        <w:t>niżej</w:t>
      </w:r>
      <w:r>
        <w:fldChar w:fldCharType="end"/>
      </w:r>
      <w:r>
        <w:t xml:space="preserve"> (</w:t>
      </w:r>
      <w:r>
        <w:fldChar w:fldCharType="begin"/>
      </w:r>
      <w:r>
        <w:instrText xml:space="preserve"> REF _Ref134900457 \h </w:instrText>
      </w:r>
      <w:r>
        <w:fldChar w:fldCharType="separate"/>
      </w:r>
      <w:r w:rsidR="007E4AC1" w:rsidRPr="00375829">
        <w:t xml:space="preserve">Rysunek </w:t>
      </w:r>
      <w:r w:rsidR="007E4AC1">
        <w:rPr>
          <w:noProof/>
        </w:rPr>
        <w:t>24</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361BA7D5" w:rsidR="003C08E8" w:rsidRDefault="003C08E8" w:rsidP="003C08E8">
      <w:pPr>
        <w:pStyle w:val="Rysunek"/>
      </w:pPr>
      <w:bookmarkStart w:id="270" w:name="_Ref134900457"/>
      <w:bookmarkStart w:id="271" w:name="_Toc134899314"/>
      <w:bookmarkStart w:id="272" w:name="_Ref134900450"/>
      <w:r w:rsidRPr="00375829">
        <w:t xml:space="preserve">Rysunek </w:t>
      </w:r>
      <w:fldSimple w:instr=" SEQ Rysunek \* ARABIC ">
        <w:r w:rsidR="007E4AC1">
          <w:rPr>
            <w:noProof/>
          </w:rPr>
          <w:t>24</w:t>
        </w:r>
      </w:fldSimple>
      <w:bookmarkEnd w:id="270"/>
      <w:r w:rsidRPr="00375829">
        <w:t xml:space="preserve"> Struktura respondentów badania kwestionariuszowego wg kryterium kategorii i wielkości </w:t>
      </w:r>
      <w:r w:rsidRPr="00375829">
        <w:br/>
      </w:r>
      <w:r>
        <w:t>miejscowości pochodzenia</w:t>
      </w:r>
      <w:bookmarkEnd w:id="271"/>
      <w:bookmarkEnd w:id="272"/>
    </w:p>
    <w:p w14:paraId="45BD6B70" w14:textId="77777777" w:rsidR="003C08E8" w:rsidRDefault="003C08E8" w:rsidP="00106236">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t>
      </w:r>
      <w:r>
        <w:lastRenderedPageBreak/>
        <w:t xml:space="preserve">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6BAE3584"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rsidR="007E4AC1">
        <w:t>niżej</w:t>
      </w:r>
      <w:r>
        <w:fldChar w:fldCharType="end"/>
      </w:r>
      <w:r>
        <w:t xml:space="preserve"> (</w:t>
      </w:r>
      <w:r>
        <w:fldChar w:fldCharType="begin"/>
      </w:r>
      <w:r>
        <w:instrText xml:space="preserve"> REF _Ref134900483 \h </w:instrText>
      </w:r>
      <w:r>
        <w:fldChar w:fldCharType="separate"/>
      </w:r>
      <w:r w:rsidR="007E4AC1" w:rsidRPr="0031651A">
        <w:t xml:space="preserve">Rysunek </w:t>
      </w:r>
      <w:r w:rsidR="007E4AC1">
        <w:rPr>
          <w:noProof/>
        </w:rPr>
        <w:t>25</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1E3C8D1E" w:rsidR="003C08E8" w:rsidRPr="0031651A" w:rsidRDefault="003C08E8" w:rsidP="003C08E8">
      <w:pPr>
        <w:pStyle w:val="Rysunek"/>
      </w:pPr>
      <w:bookmarkStart w:id="273" w:name="_Ref134900483"/>
      <w:bookmarkStart w:id="274" w:name="_Toc134899315"/>
      <w:bookmarkStart w:id="275" w:name="_Ref134900476"/>
      <w:bookmarkStart w:id="276" w:name="_Ref134900494"/>
      <w:bookmarkStart w:id="277" w:name="_Ref134900512"/>
      <w:r w:rsidRPr="0031651A">
        <w:t xml:space="preserve">Rysunek </w:t>
      </w:r>
      <w:fldSimple w:instr=" SEQ Rysunek \* ARABIC ">
        <w:r w:rsidR="007E4AC1">
          <w:rPr>
            <w:noProof/>
          </w:rPr>
          <w:t>25</w:t>
        </w:r>
      </w:fldSimple>
      <w:bookmarkEnd w:id="273"/>
      <w:r w:rsidRPr="0031651A">
        <w:t xml:space="preserve"> Struktura respondentów badania kwestionariuszowego wg przynależności do grup interesariuszy</w:t>
      </w:r>
      <w:bookmarkEnd w:id="274"/>
      <w:bookmarkEnd w:id="275"/>
      <w:bookmarkEnd w:id="276"/>
      <w:bookmarkEnd w:id="277"/>
    </w:p>
    <w:p w14:paraId="5B3D9C7A" w14:textId="77777777" w:rsidR="003C08E8" w:rsidRDefault="003C08E8" w:rsidP="00106236">
      <w:pPr>
        <w:pStyle w:val="rdo"/>
      </w:pPr>
      <w:r>
        <w:t>Źródło: opracowanie własne</w:t>
      </w:r>
    </w:p>
    <w:p w14:paraId="65A8C863" w14:textId="4E0D5A40"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rsidR="007E4AC1">
        <w:t>wyżej</w:t>
      </w:r>
      <w:r>
        <w:fldChar w:fldCharType="end"/>
      </w:r>
      <w:r>
        <w:t xml:space="preserve"> (</w:t>
      </w:r>
      <w:r>
        <w:fldChar w:fldCharType="begin"/>
      </w:r>
      <w:r>
        <w:instrText xml:space="preserve"> REF _Ref134900483 \h </w:instrText>
      </w:r>
      <w:r>
        <w:fldChar w:fldCharType="separate"/>
      </w:r>
      <w:r w:rsidR="007E4AC1" w:rsidRPr="0031651A">
        <w:t xml:space="preserve">Rysunek </w:t>
      </w:r>
      <w:r w:rsidR="007E4AC1">
        <w:rPr>
          <w:noProof/>
        </w:rPr>
        <w:t>25</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rsidR="007E4AC1">
        <w:t>wyżej</w:t>
      </w:r>
      <w:r>
        <w:fldChar w:fldCharType="end"/>
      </w:r>
      <w:r>
        <w:t xml:space="preserve"> (</w:t>
      </w:r>
      <w:r>
        <w:fldChar w:fldCharType="begin"/>
      </w:r>
      <w:r>
        <w:instrText xml:space="preserve"> REF _Ref134900483 \h </w:instrText>
      </w:r>
      <w:r>
        <w:fldChar w:fldCharType="separate"/>
      </w:r>
      <w:r w:rsidR="007E4AC1" w:rsidRPr="0031651A">
        <w:t xml:space="preserve">Rysunek </w:t>
      </w:r>
      <w:r w:rsidR="007E4AC1">
        <w:rPr>
          <w:noProof/>
        </w:rPr>
        <w:t>25</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72ADE06E" w:rsidR="003C08E8" w:rsidRDefault="003C08E8" w:rsidP="003C08E8">
      <w:pPr>
        <w:pStyle w:val="Rysunek"/>
      </w:pPr>
      <w:bookmarkStart w:id="278" w:name="_Ref134900542"/>
      <w:bookmarkStart w:id="279" w:name="_Toc134899316"/>
      <w:bookmarkStart w:id="280"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7E4AC1">
        <w:rPr>
          <w:rStyle w:val="TytutabeliZnak"/>
          <w:rFonts w:eastAsia="Calibri"/>
          <w:noProof/>
        </w:rPr>
        <w:t>26</w:t>
      </w:r>
      <w:r w:rsidRPr="002D2DF1">
        <w:rPr>
          <w:rStyle w:val="TytutabeliZnak"/>
          <w:rFonts w:eastAsia="Calibri"/>
        </w:rPr>
        <w:fldChar w:fldCharType="end"/>
      </w:r>
      <w:bookmarkEnd w:id="278"/>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20"/>
      </w:r>
      <w:bookmarkEnd w:id="279"/>
      <w:bookmarkEnd w:id="280"/>
    </w:p>
    <w:p w14:paraId="0D602ACB" w14:textId="77777777" w:rsidR="003C08E8" w:rsidRDefault="003C08E8" w:rsidP="00106236">
      <w:pPr>
        <w:pStyle w:val="rdo"/>
      </w:pPr>
      <w:r>
        <w:t>Źródło: opracowanie własne</w:t>
      </w:r>
    </w:p>
    <w:p w14:paraId="3D5655C2" w14:textId="69C6DCF5" w:rsidR="003C08E8" w:rsidRDefault="003C08E8" w:rsidP="003C08E8">
      <w:r>
        <w:t>Analizując wykres przedstawiony po</w:t>
      </w:r>
      <w:r>
        <w:fldChar w:fldCharType="begin"/>
      </w:r>
      <w:r>
        <w:instrText xml:space="preserve"> REF _Ref134900535 \p \h </w:instrText>
      </w:r>
      <w:r>
        <w:fldChar w:fldCharType="separate"/>
      </w:r>
      <w:r w:rsidR="007E4AC1">
        <w:t>wyżej</w:t>
      </w:r>
      <w:r>
        <w:fldChar w:fldCharType="end"/>
      </w:r>
      <w:r>
        <w:t xml:space="preserve"> (</w:t>
      </w:r>
      <w:r>
        <w:fldChar w:fldCharType="begin"/>
      </w:r>
      <w:r>
        <w:instrText xml:space="preserve"> REF _Ref134900542 \h </w:instrText>
      </w:r>
      <w:r>
        <w:fldChar w:fldCharType="separate"/>
      </w:r>
      <w:r w:rsidR="007E4AC1" w:rsidRPr="002D2DF1">
        <w:rPr>
          <w:rStyle w:val="TytutabeliZnak"/>
          <w:rFonts w:eastAsia="Calibri"/>
        </w:rPr>
        <w:t xml:space="preserve">Rysunek </w:t>
      </w:r>
      <w:r w:rsidR="007E4AC1">
        <w:rPr>
          <w:rStyle w:val="TytutabeliZnak"/>
          <w:rFonts w:eastAsia="Calibri"/>
          <w:noProof/>
        </w:rPr>
        <w:t>26</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rsidR="007E4AC1" w:rsidRPr="0031651A">
        <w:t xml:space="preserve">Rysunek </w:t>
      </w:r>
      <w:r w:rsidR="007E4AC1">
        <w:rPr>
          <w:noProof/>
        </w:rPr>
        <w:t>25</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rsidR="007E4AC1">
        <w:t xml:space="preserve">Rysunek </w:t>
      </w:r>
      <w:r w:rsidR="007E4AC1">
        <w:rPr>
          <w:noProof/>
        </w:rPr>
        <w:t>27</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rsidR="007E4AC1">
        <w:t xml:space="preserve">Rysunek </w:t>
      </w:r>
      <w:r w:rsidR="007E4AC1">
        <w:rPr>
          <w:noProof/>
        </w:rPr>
        <w:t>22</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0A4BDF15" w:rsidR="003C08E8" w:rsidRDefault="003C08E8" w:rsidP="003C08E8">
      <w:pPr>
        <w:pStyle w:val="Rysunek"/>
      </w:pPr>
      <w:bookmarkStart w:id="281" w:name="_Ref134900561"/>
      <w:bookmarkStart w:id="282" w:name="_Toc134899317"/>
      <w:bookmarkStart w:id="283" w:name="_Ref137806801"/>
      <w:r>
        <w:t xml:space="preserve">Rysunek </w:t>
      </w:r>
      <w:fldSimple w:instr=" SEQ Rysunek \* ARABIC ">
        <w:r w:rsidR="007E4AC1">
          <w:rPr>
            <w:noProof/>
          </w:rPr>
          <w:t>27</w:t>
        </w:r>
      </w:fldSimple>
      <w:bookmarkEnd w:id="281"/>
      <w:r>
        <w:t xml:space="preserve"> Struktura respondentów badania kwestionariuszowego z grupy absolwentów uczelni wg płci</w:t>
      </w:r>
      <w:bookmarkEnd w:id="282"/>
      <w:bookmarkEnd w:id="283"/>
    </w:p>
    <w:p w14:paraId="5A30BAB0" w14:textId="77777777" w:rsidR="003C08E8" w:rsidRDefault="003C08E8" w:rsidP="00106236">
      <w:pPr>
        <w:pStyle w:val="rdo"/>
      </w:pPr>
      <w:r>
        <w:t>Źródło: opracowanie własne</w:t>
      </w:r>
    </w:p>
    <w:p w14:paraId="1A76E5C8" w14:textId="3381E1BB" w:rsidR="003C08E8" w:rsidRDefault="003C08E8" w:rsidP="003C08E8">
      <w:r>
        <w:t>Pod względem struktury płci w grupie absolwentów – respondentów badania kwestionariuszowego (wyniki przedstawione na wykresie po</w:t>
      </w:r>
      <w:r w:rsidR="000574A6">
        <w:fldChar w:fldCharType="begin"/>
      </w:r>
      <w:r w:rsidR="000574A6">
        <w:instrText xml:space="preserve"> REF _Ref137806801 \p \h </w:instrText>
      </w:r>
      <w:r w:rsidR="000574A6">
        <w:fldChar w:fldCharType="separate"/>
      </w:r>
      <w:r w:rsidR="007E4AC1">
        <w:t>wyżej</w:t>
      </w:r>
      <w:r w:rsidR="000574A6">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rsidR="007E4AC1">
        <w:t>niżej</w:t>
      </w:r>
      <w:r>
        <w:fldChar w:fldCharType="end"/>
      </w:r>
      <w:r>
        <w:t xml:space="preserve"> (por. </w:t>
      </w:r>
      <w:r>
        <w:fldChar w:fldCharType="begin"/>
      </w:r>
      <w:r>
        <w:instrText xml:space="preserve"> REF _Ref134900397 \h </w:instrText>
      </w:r>
      <w:r>
        <w:fldChar w:fldCharType="separate"/>
      </w:r>
      <w:r w:rsidR="007E4AC1">
        <w:t xml:space="preserve">Rysunek </w:t>
      </w:r>
      <w:r w:rsidR="007E4AC1">
        <w:rPr>
          <w:noProof/>
        </w:rPr>
        <w:t>23</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2ECD9C33" w:rsidR="003C08E8" w:rsidRDefault="003C08E8" w:rsidP="003C08E8">
      <w:pPr>
        <w:pStyle w:val="Rysunek"/>
      </w:pPr>
      <w:bookmarkStart w:id="284" w:name="_Ref134900651"/>
      <w:bookmarkStart w:id="285" w:name="_Toc134899318"/>
      <w:bookmarkStart w:id="286" w:name="_Ref134900615"/>
      <w:bookmarkStart w:id="287" w:name="_Ref134900644"/>
      <w:bookmarkStart w:id="288" w:name="_Ref137806762"/>
      <w:r>
        <w:t xml:space="preserve">Rysunek </w:t>
      </w:r>
      <w:fldSimple w:instr=" SEQ Rysunek \* ARABIC ">
        <w:r w:rsidR="007E4AC1">
          <w:rPr>
            <w:noProof/>
          </w:rPr>
          <w:t>28</w:t>
        </w:r>
      </w:fldSimple>
      <w:bookmarkEnd w:id="284"/>
      <w:r>
        <w:t xml:space="preserve"> Struktura respondentów badania kwestionariuszowego z grupy absolwentów uczelni wg kategorii wiekowych</w:t>
      </w:r>
      <w:bookmarkEnd w:id="285"/>
      <w:bookmarkEnd w:id="286"/>
      <w:bookmarkEnd w:id="287"/>
      <w:bookmarkEnd w:id="288"/>
    </w:p>
    <w:p w14:paraId="29996148" w14:textId="77777777" w:rsidR="003C08E8" w:rsidRDefault="003C08E8" w:rsidP="00106236">
      <w:pPr>
        <w:pStyle w:val="rdo"/>
      </w:pPr>
      <w:r>
        <w:t>Źródło: opracowanie własne</w:t>
      </w:r>
    </w:p>
    <w:p w14:paraId="7C35D873" w14:textId="34ADC988" w:rsidR="003C08E8" w:rsidRDefault="003C08E8" w:rsidP="003C08E8">
      <w:r>
        <w:t>Przedstawiona na rysunku po</w:t>
      </w:r>
      <w:r>
        <w:fldChar w:fldCharType="begin"/>
      </w:r>
      <w:r>
        <w:instrText xml:space="preserve"> REF _Ref134900644 \p \h </w:instrText>
      </w:r>
      <w:r>
        <w:fldChar w:fldCharType="separate"/>
      </w:r>
      <w:r w:rsidR="007E4AC1">
        <w:t>wyżej</w:t>
      </w:r>
      <w:r>
        <w:fldChar w:fldCharType="end"/>
      </w:r>
      <w:r>
        <w:t xml:space="preserve"> (</w:t>
      </w:r>
      <w:r>
        <w:fldChar w:fldCharType="begin"/>
      </w:r>
      <w:r>
        <w:instrText xml:space="preserve"> REF _Ref134900651 \h </w:instrText>
      </w:r>
      <w:r>
        <w:fldChar w:fldCharType="separate"/>
      </w:r>
      <w:r w:rsidR="007E4AC1">
        <w:t xml:space="preserve">Rysunek </w:t>
      </w:r>
      <w:r w:rsidR="007E4AC1">
        <w:rPr>
          <w:noProof/>
        </w:rPr>
        <w:t>28</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rsidR="007E4AC1">
        <w:t>niżej</w:t>
      </w:r>
      <w:r>
        <w:fldChar w:fldCharType="end"/>
      </w:r>
      <w:r>
        <w:t xml:space="preserve"> (</w:t>
      </w:r>
      <w:r>
        <w:fldChar w:fldCharType="begin"/>
      </w:r>
      <w:r>
        <w:instrText xml:space="preserve"> REF _Ref134900684 \h </w:instrText>
      </w:r>
      <w:r>
        <w:fldChar w:fldCharType="separate"/>
      </w:r>
      <w:r w:rsidR="007E4AC1">
        <w:t xml:space="preserve">Rysunek </w:t>
      </w:r>
      <w:r w:rsidR="007E4AC1">
        <w:rPr>
          <w:noProof/>
        </w:rPr>
        <w:t>29</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7C89B273" w:rsidR="003C08E8" w:rsidRDefault="003C08E8" w:rsidP="003C08E8">
      <w:pPr>
        <w:pStyle w:val="Rysunek"/>
      </w:pPr>
      <w:bookmarkStart w:id="289" w:name="_Ref134900684"/>
      <w:bookmarkStart w:id="290" w:name="_Toc134899319"/>
      <w:bookmarkStart w:id="291" w:name="_Ref134900676"/>
      <w:bookmarkStart w:id="292" w:name="_Ref134900706"/>
      <w:r>
        <w:t xml:space="preserve">Rysunek </w:t>
      </w:r>
      <w:fldSimple w:instr=" SEQ Rysunek \* ARABIC ">
        <w:r w:rsidR="007E4AC1">
          <w:rPr>
            <w:noProof/>
          </w:rPr>
          <w:t>29</w:t>
        </w:r>
      </w:fldSimple>
      <w:bookmarkEnd w:id="289"/>
      <w:r>
        <w:t xml:space="preserve"> Struktura respondentów badania kwestionariuszowego należących do grupy absolwentów wg rodzaju ukończonej uczelni.</w:t>
      </w:r>
      <w:bookmarkEnd w:id="290"/>
      <w:bookmarkEnd w:id="291"/>
      <w:bookmarkEnd w:id="292"/>
    </w:p>
    <w:p w14:paraId="49332177" w14:textId="7D61664B"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rsidR="007E4AC1">
        <w:t>wyżej</w:t>
      </w:r>
      <w:r>
        <w:fldChar w:fldCharType="end"/>
      </w:r>
      <w:r>
        <w:t xml:space="preserve"> (</w:t>
      </w:r>
      <w:r>
        <w:fldChar w:fldCharType="begin"/>
      </w:r>
      <w:r>
        <w:instrText xml:space="preserve"> REF _Ref134900684 \h </w:instrText>
      </w:r>
      <w:r>
        <w:fldChar w:fldCharType="separate"/>
      </w:r>
      <w:r w:rsidR="007E4AC1">
        <w:t xml:space="preserve">Rysunek </w:t>
      </w:r>
      <w:r w:rsidR="007E4AC1">
        <w:rPr>
          <w:noProof/>
        </w:rPr>
        <w:t>29</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007E4AC1" w:rsidRPr="00233788">
        <w:t xml:space="preserve">Rysunek </w:t>
      </w:r>
      <w:r w:rsidR="007E4AC1">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rsidR="007E4AC1">
        <w:t>niżej</w:t>
      </w:r>
      <w:r>
        <w:fldChar w:fldCharType="end"/>
      </w:r>
      <w:r>
        <w:t xml:space="preserve"> (</w:t>
      </w:r>
      <w:r>
        <w:fldChar w:fldCharType="begin"/>
      </w:r>
      <w:r>
        <w:instrText xml:space="preserve"> REF _Ref134895617 \h </w:instrText>
      </w:r>
      <w:r>
        <w:fldChar w:fldCharType="separate"/>
      </w:r>
      <w:r w:rsidR="007E4AC1">
        <w:t xml:space="preserve">Rysunek </w:t>
      </w:r>
      <w:r w:rsidR="007E4AC1">
        <w:rPr>
          <w:noProof/>
        </w:rPr>
        <w:t>30</w:t>
      </w:r>
      <w:r>
        <w:fldChar w:fldCharType="end"/>
      </w:r>
      <w:r>
        <w:t>) ten wniosek stanie się jeszcze mocniejszy.</w:t>
      </w:r>
    </w:p>
    <w:p w14:paraId="4997AFD1" w14:textId="77777777" w:rsidR="003C08E8" w:rsidRDefault="003C08E8" w:rsidP="003C08E8">
      <w:pPr>
        <w:pStyle w:val="Rysunek"/>
      </w:pPr>
      <w:commentRangeStart w:id="293"/>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93"/>
      <w:r>
        <w:rPr>
          <w:rStyle w:val="Odwoaniedokomentarza"/>
          <w:rFonts w:ascii="Times New Roman" w:eastAsia="Times New Roman" w:hAnsi="Times New Roman"/>
          <w:szCs w:val="20"/>
          <w:lang w:eastAsia="pl-PL"/>
        </w:rPr>
        <w:commentReference w:id="293"/>
      </w:r>
    </w:p>
    <w:p w14:paraId="5B40B9BE" w14:textId="4ED5892F" w:rsidR="003C08E8" w:rsidRDefault="003C08E8" w:rsidP="003C08E8">
      <w:pPr>
        <w:pStyle w:val="Rysunek"/>
      </w:pPr>
      <w:bookmarkStart w:id="294" w:name="_Ref134895617"/>
      <w:bookmarkStart w:id="295" w:name="_Ref134895603"/>
      <w:bookmarkStart w:id="296" w:name="_Toc134899320"/>
      <w:r>
        <w:t xml:space="preserve">Rysunek </w:t>
      </w:r>
      <w:fldSimple w:instr=" SEQ Rysunek \* ARABIC ">
        <w:r w:rsidR="007E4AC1">
          <w:rPr>
            <w:noProof/>
          </w:rPr>
          <w:t>30</w:t>
        </w:r>
      </w:fldSimple>
      <w:bookmarkEnd w:id="294"/>
      <w:r>
        <w:t xml:space="preserve"> Struktura grupy absolwentów respondentów badania kwestionariuszowego ze względu na ocenianą uczelnię</w:t>
      </w:r>
      <w:bookmarkEnd w:id="295"/>
      <w:bookmarkEnd w:id="296"/>
    </w:p>
    <w:p w14:paraId="5D229F8A" w14:textId="77777777" w:rsidR="003C08E8" w:rsidRDefault="003C08E8" w:rsidP="00106236">
      <w:pPr>
        <w:pStyle w:val="rdo"/>
      </w:pPr>
      <w:r>
        <w:t>Źródło: opracowanie własne</w:t>
      </w:r>
    </w:p>
    <w:p w14:paraId="144F5218" w14:textId="01D87CFD" w:rsidR="003C08E8" w:rsidRDefault="003C08E8" w:rsidP="003C08E8">
      <w:r>
        <w:t>Już pobieżna analiza informacji przedstawionych na wykresie po</w:t>
      </w:r>
      <w:r>
        <w:fldChar w:fldCharType="begin"/>
      </w:r>
      <w:r>
        <w:instrText xml:space="preserve"> REF _Ref134895603 \p \h </w:instrText>
      </w:r>
      <w:r>
        <w:fldChar w:fldCharType="separate"/>
      </w:r>
      <w:r w:rsidR="007E4AC1">
        <w:t>wyżej</w:t>
      </w:r>
      <w:r>
        <w:fldChar w:fldCharType="end"/>
      </w:r>
      <w:r>
        <w:t xml:space="preserve"> (</w:t>
      </w:r>
      <w:r>
        <w:fldChar w:fldCharType="begin"/>
      </w:r>
      <w:r>
        <w:instrText xml:space="preserve"> REF _Ref134895617 \h </w:instrText>
      </w:r>
      <w:r>
        <w:fldChar w:fldCharType="separate"/>
      </w:r>
      <w:r w:rsidR="007E4AC1">
        <w:t xml:space="preserve">Rysunek </w:t>
      </w:r>
      <w:r w:rsidR="007E4AC1">
        <w:rPr>
          <w:noProof/>
        </w:rPr>
        <w:t>30</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0B588AFF" w14:textId="6F23C3C9"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w:t>
      </w:r>
      <w:r w:rsidR="00847F16">
        <w:t xml:space="preserve"> w zakresie analizy rezultatów odpowiedzi w grupach innych niż absolwenci</w:t>
      </w:r>
      <w:r>
        <w:t xml:space="preserve"> nie mogą być wiarygodnie uogólniane na całą populację.</w:t>
      </w:r>
    </w:p>
    <w:p w14:paraId="2D5CB575" w14:textId="77777777" w:rsidR="000574A6" w:rsidRPr="00847F16" w:rsidRDefault="000574A6" w:rsidP="000574A6">
      <w:pPr>
        <w:pStyle w:val="Nagwek3"/>
      </w:pPr>
      <w:bookmarkStart w:id="297" w:name="_Ref437093143"/>
      <w:bookmarkStart w:id="298" w:name="_Ref437093160"/>
      <w:bookmarkStart w:id="299" w:name="_Ref437181714"/>
      <w:bookmarkStart w:id="300" w:name="_Toc137806577"/>
      <w:bookmarkStart w:id="301" w:name="_Toc137806580"/>
      <w:r w:rsidRPr="00847F16">
        <w:t>Pomiar satysfakcji interesariuszy uczelni wyższych technicznych jako efektu działań uczelni</w:t>
      </w:r>
      <w:bookmarkEnd w:id="297"/>
      <w:bookmarkEnd w:id="298"/>
      <w:bookmarkEnd w:id="299"/>
      <w:bookmarkEnd w:id="300"/>
    </w:p>
    <w:p w14:paraId="73BC533B" w14:textId="3581BBD2" w:rsidR="00847F16" w:rsidRDefault="00847F16" w:rsidP="00847F16">
      <w:r>
        <w:t>Ze względu na jeden z celów pracy, jakim jest przedstawienie metodologii postępowania przy obliczaniu wskaźnika satysfakcji interesariuszy (SSI), a dalej zastosowania informacji płynących z tego pomiaru w doskonaleniu systemów zarządzania jakością (SZJ) uczelni technicznych, w niniejszym rozdziale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1AD1EE74" w14:textId="77777777" w:rsidR="00847F16" w:rsidRDefault="00847F16" w:rsidP="00847F16">
      <w:r>
        <w:lastRenderedPageBreak/>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(por. Khodayari &amp; Khodayari, 2011; 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02B5A0E6" w14:textId="4EE24DF7" w:rsidR="00847F16" w:rsidRDefault="00847F16" w:rsidP="00847F16">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rsidR="007E4AC1">
        <w:t>niżej</w:t>
      </w:r>
      <w:r>
        <w:fldChar w:fldCharType="end"/>
      </w:r>
      <w:r>
        <w:t xml:space="preserve"> (</w:t>
      </w:r>
      <w:r>
        <w:fldChar w:fldCharType="begin"/>
      </w:r>
      <w:r>
        <w:instrText xml:space="preserve"> REF _Ref134900831 \h </w:instrText>
      </w:r>
      <w:r>
        <w:fldChar w:fldCharType="separate"/>
      </w:r>
      <w:r w:rsidR="007E4AC1">
        <w:t xml:space="preserve">Rysunek </w:t>
      </w:r>
      <w:r w:rsidR="007E4AC1">
        <w:rPr>
          <w:noProof/>
        </w:rPr>
        <w:t>31</w:t>
      </w:r>
      <w:r>
        <w:fldChar w:fldCharType="end"/>
      </w:r>
      <w:r>
        <w:t>).</w:t>
      </w:r>
    </w:p>
    <w:p w14:paraId="0CEA5958" w14:textId="77777777" w:rsidR="00847F16" w:rsidRDefault="00847F16" w:rsidP="00847F16">
      <w:pPr>
        <w:pStyle w:val="Rysunek"/>
      </w:pPr>
      <w:commentRangeStart w:id="302"/>
      <w:r>
        <w:rPr>
          <w:noProof/>
        </w:rPr>
        <w:drawing>
          <wp:inline distT="0" distB="0" distL="0" distR="0" wp14:anchorId="253F829F" wp14:editId="1082DE03">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302"/>
      <w:r>
        <w:rPr>
          <w:rStyle w:val="Odwoaniedokomentarza"/>
          <w:rFonts w:ascii="Times New Roman" w:eastAsia="Times New Roman" w:hAnsi="Times New Roman"/>
          <w:szCs w:val="20"/>
          <w:lang w:eastAsia="pl-PL"/>
        </w:rPr>
        <w:commentReference w:id="302"/>
      </w:r>
      <w:r>
        <w:t xml:space="preserve"> </w:t>
      </w:r>
    </w:p>
    <w:p w14:paraId="15724AE2" w14:textId="2DFB7733" w:rsidR="00847F16" w:rsidRDefault="00847F16" w:rsidP="00847F16">
      <w:pPr>
        <w:pStyle w:val="Rysunek"/>
      </w:pPr>
      <w:bookmarkStart w:id="303" w:name="_Ref134900831"/>
      <w:bookmarkStart w:id="304" w:name="_Toc134899321"/>
      <w:bookmarkStart w:id="305" w:name="_Ref134900820"/>
      <w:r>
        <w:t xml:space="preserve">Rysunek </w:t>
      </w:r>
      <w:fldSimple w:instr=" SEQ Rysunek \* ARABIC ">
        <w:r w:rsidR="007E4AC1">
          <w:rPr>
            <w:noProof/>
          </w:rPr>
          <w:t>31</w:t>
        </w:r>
      </w:fldSimple>
      <w:bookmarkEnd w:id="303"/>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304"/>
      <w:bookmarkEnd w:id="305"/>
    </w:p>
    <w:p w14:paraId="5CAF7644" w14:textId="77777777" w:rsidR="00847F16" w:rsidRDefault="00847F16" w:rsidP="00847F16">
      <w:pPr>
        <w:pStyle w:val="rdo"/>
      </w:pPr>
      <w:r>
        <w:t>Źródło: opracowanie własne na podstawie wyników badania kwestionariuszowego</w:t>
      </w:r>
    </w:p>
    <w:p w14:paraId="5258E5CE" w14:textId="38247561" w:rsidR="00847F16" w:rsidRPr="00021A96" w:rsidRDefault="00847F16" w:rsidP="00847F16">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rsidR="007E4AC1">
        <w:t>wyżej</w:t>
      </w:r>
      <w:r>
        <w:fldChar w:fldCharType="end"/>
      </w:r>
      <w:r>
        <w:t xml:space="preserve"> (</w:t>
      </w:r>
      <w:r>
        <w:fldChar w:fldCharType="begin"/>
      </w:r>
      <w:r>
        <w:instrText xml:space="preserve"> REF _Ref134900831 \h </w:instrText>
      </w:r>
      <w:r>
        <w:fldChar w:fldCharType="separate"/>
      </w:r>
      <w:r w:rsidR="007E4AC1">
        <w:t xml:space="preserve">Rysunek </w:t>
      </w:r>
      <w:r w:rsidR="007E4AC1">
        <w:rPr>
          <w:noProof/>
        </w:rPr>
        <w:t>31</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77502ED" w14:textId="03EF5798" w:rsidR="00847F16" w:rsidRDefault="00847F16" w:rsidP="00847F16">
      <w:r>
        <w:lastRenderedPageBreak/>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rsidR="007E4AC1">
        <w:t>niżej</w:t>
      </w:r>
      <w:r>
        <w:fldChar w:fldCharType="end"/>
      </w:r>
      <w:r>
        <w:t xml:space="preserve"> (</w:t>
      </w:r>
      <w:r>
        <w:fldChar w:fldCharType="begin"/>
      </w:r>
      <w:r>
        <w:instrText xml:space="preserve"> REF _Ref134900872 \h </w:instrText>
      </w:r>
      <w:r>
        <w:fldChar w:fldCharType="separate"/>
      </w:r>
      <w:r w:rsidR="007E4AC1">
        <w:t xml:space="preserve">Rysunek </w:t>
      </w:r>
      <w:r w:rsidR="007E4AC1">
        <w:rPr>
          <w:noProof/>
        </w:rPr>
        <w:t>32</w:t>
      </w:r>
      <w:r>
        <w:fldChar w:fldCharType="end"/>
      </w:r>
      <w:r>
        <w:t>).</w:t>
      </w:r>
    </w:p>
    <w:p w14:paraId="1EFE17F0" w14:textId="77777777" w:rsidR="00847F16" w:rsidRDefault="00847F16" w:rsidP="00847F16">
      <w:pPr>
        <w:pStyle w:val="Rysunek"/>
      </w:pPr>
      <w:commentRangeStart w:id="306"/>
      <w:r>
        <w:rPr>
          <w:noProof/>
        </w:rPr>
        <w:drawing>
          <wp:inline distT="0" distB="0" distL="0" distR="0" wp14:anchorId="078BE12D" wp14:editId="1C4A24C9">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306"/>
      <w:r>
        <w:rPr>
          <w:rStyle w:val="Odwoaniedokomentarza"/>
          <w:rFonts w:ascii="Times New Roman" w:eastAsia="Times New Roman" w:hAnsi="Times New Roman"/>
          <w:szCs w:val="20"/>
          <w:lang w:eastAsia="pl-PL"/>
        </w:rPr>
        <w:commentReference w:id="306"/>
      </w:r>
    </w:p>
    <w:p w14:paraId="14E923DD" w14:textId="6865FEF5" w:rsidR="00847F16" w:rsidRDefault="00847F16" w:rsidP="00847F16">
      <w:pPr>
        <w:pStyle w:val="Rysunek"/>
      </w:pPr>
      <w:bookmarkStart w:id="307" w:name="_Ref134900872"/>
      <w:bookmarkStart w:id="308" w:name="_Toc134899322"/>
      <w:bookmarkStart w:id="309" w:name="_Ref134900864"/>
      <w:bookmarkStart w:id="310" w:name="_Ref134901075"/>
      <w:r>
        <w:t xml:space="preserve">Rysunek </w:t>
      </w:r>
      <w:fldSimple w:instr=" SEQ Rysunek \* ARABIC ">
        <w:r w:rsidR="007E4AC1">
          <w:rPr>
            <w:noProof/>
          </w:rPr>
          <w:t>32</w:t>
        </w:r>
      </w:fldSimple>
      <w:bookmarkEnd w:id="307"/>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308"/>
      <w:bookmarkEnd w:id="309"/>
      <w:bookmarkEnd w:id="310"/>
    </w:p>
    <w:p w14:paraId="4F118850" w14:textId="77777777" w:rsidR="00847F16" w:rsidRPr="00C41DD6" w:rsidRDefault="00847F16" w:rsidP="00847F16">
      <w:pPr>
        <w:pStyle w:val="rdo"/>
      </w:pPr>
      <w:r w:rsidRPr="00C41DD6">
        <w:t>Źródło: opracowanie własne na podstawie wyników badania kwestionariuszowego</w:t>
      </w:r>
    </w:p>
    <w:p w14:paraId="6EA73349" w14:textId="419DC926" w:rsidR="00847F16" w:rsidRDefault="00847F16" w:rsidP="00847F16">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rsidR="007E4AC1">
        <w:t>wyżej</w:t>
      </w:r>
      <w:r>
        <w:fldChar w:fldCharType="end"/>
      </w:r>
      <w:r>
        <w:t xml:space="preserve"> (</w:t>
      </w:r>
      <w:r>
        <w:fldChar w:fldCharType="begin"/>
      </w:r>
      <w:r>
        <w:instrText xml:space="preserve"> REF _Ref134900872 \h </w:instrText>
      </w:r>
      <w:r>
        <w:fldChar w:fldCharType="separate"/>
      </w:r>
      <w:r w:rsidR="007E4AC1">
        <w:t xml:space="preserve">Rysunek </w:t>
      </w:r>
      <w:r w:rsidR="007E4AC1">
        <w:rPr>
          <w:noProof/>
        </w:rPr>
        <w:t>32</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F6769A3" w14:textId="4C50357A" w:rsidR="00847F16" w:rsidRDefault="00847F16" w:rsidP="00847F16">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rsidR="007E4AC1">
        <w:t>niżej</w:t>
      </w:r>
      <w:r>
        <w:fldChar w:fldCharType="end"/>
      </w:r>
      <w:r>
        <w:t xml:space="preserve"> (</w:t>
      </w:r>
      <w:r>
        <w:fldChar w:fldCharType="begin"/>
      </w:r>
      <w:r>
        <w:instrText xml:space="preserve"> REF _Ref134901104 \h </w:instrText>
      </w:r>
      <w:r>
        <w:fldChar w:fldCharType="separate"/>
      </w:r>
      <w:r w:rsidR="007E4AC1">
        <w:t xml:space="preserve">Rysunek </w:t>
      </w:r>
      <w:r w:rsidR="007E4AC1">
        <w:rPr>
          <w:noProof/>
        </w:rPr>
        <w:t>33</w:t>
      </w:r>
      <w:r>
        <w:fldChar w:fldCharType="end"/>
      </w:r>
      <w:r>
        <w:t>).</w:t>
      </w:r>
    </w:p>
    <w:p w14:paraId="5D4C5E44" w14:textId="77777777" w:rsidR="00847F16" w:rsidRDefault="00847F16" w:rsidP="00847F16">
      <w:pPr>
        <w:pStyle w:val="Rysunek"/>
      </w:pPr>
      <w:commentRangeStart w:id="311"/>
      <w:r>
        <w:rPr>
          <w:noProof/>
        </w:rPr>
        <w:lastRenderedPageBreak/>
        <w:drawing>
          <wp:inline distT="0" distB="0" distL="0" distR="0" wp14:anchorId="6371F7A7" wp14:editId="2636AA32">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311"/>
      <w:r>
        <w:rPr>
          <w:rStyle w:val="Odwoaniedokomentarza"/>
          <w:rFonts w:ascii="Times New Roman" w:eastAsia="Times New Roman" w:hAnsi="Times New Roman"/>
          <w:szCs w:val="20"/>
          <w:lang w:eastAsia="pl-PL"/>
        </w:rPr>
        <w:commentReference w:id="311"/>
      </w:r>
    </w:p>
    <w:p w14:paraId="55C93E8D" w14:textId="71BC0FF2" w:rsidR="00847F16" w:rsidRDefault="00847F16" w:rsidP="00847F16">
      <w:pPr>
        <w:pStyle w:val="Tytutabeli"/>
      </w:pPr>
      <w:bookmarkStart w:id="312" w:name="_Ref134901104"/>
      <w:bookmarkStart w:id="313" w:name="_Toc134899323"/>
      <w:bookmarkStart w:id="314" w:name="_Ref134901095"/>
      <w:bookmarkStart w:id="315" w:name="_Ref134901141"/>
      <w:r>
        <w:t xml:space="preserve">Rysunek </w:t>
      </w:r>
      <w:fldSimple w:instr=" SEQ Rysunek \* ARABIC ">
        <w:r w:rsidR="007E4AC1">
          <w:rPr>
            <w:noProof/>
          </w:rPr>
          <w:t>33</w:t>
        </w:r>
      </w:fldSimple>
      <w:bookmarkEnd w:id="312"/>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313"/>
      <w:bookmarkEnd w:id="314"/>
      <w:bookmarkEnd w:id="315"/>
    </w:p>
    <w:p w14:paraId="24719DFC" w14:textId="77777777" w:rsidR="00847F16" w:rsidRDefault="00847F16" w:rsidP="00847F16">
      <w:pPr>
        <w:pStyle w:val="rdo"/>
      </w:pPr>
      <w:r>
        <w:t>Źródło: opracowanie własne na podstawie wyników badania kwestionariuszowego</w:t>
      </w:r>
    </w:p>
    <w:p w14:paraId="35C6A291" w14:textId="2672F762" w:rsidR="00847F16" w:rsidRDefault="00847F16" w:rsidP="00847F16">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rsidR="007E4AC1">
        <w:t>wyżej</w:t>
      </w:r>
      <w:r>
        <w:fldChar w:fldCharType="end"/>
      </w:r>
      <w:r>
        <w:t xml:space="preserve"> (</w:t>
      </w:r>
      <w:r>
        <w:fldChar w:fldCharType="begin"/>
      </w:r>
      <w:r>
        <w:instrText xml:space="preserve"> REF _Ref134901104 \h </w:instrText>
      </w:r>
      <w:r>
        <w:fldChar w:fldCharType="separate"/>
      </w:r>
      <w:r w:rsidR="007E4AC1">
        <w:t xml:space="preserve">Rysunek </w:t>
      </w:r>
      <w:r w:rsidR="007E4AC1">
        <w:rPr>
          <w:noProof/>
        </w:rPr>
        <w:t>33</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20575C3C" w14:textId="4D4F9CDE" w:rsidR="00847F16" w:rsidRDefault="00847F16" w:rsidP="00847F16">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rsidR="007E4AC1">
        <w:t>niżej</w:t>
      </w:r>
      <w:r>
        <w:fldChar w:fldCharType="end"/>
      </w:r>
      <w:r>
        <w:t xml:space="preserve"> (</w:t>
      </w:r>
      <w:r>
        <w:fldChar w:fldCharType="begin"/>
      </w:r>
      <w:r>
        <w:instrText xml:space="preserve"> REF _Ref134901184 \h </w:instrText>
      </w:r>
      <w:r>
        <w:fldChar w:fldCharType="separate"/>
      </w:r>
      <w:r w:rsidR="007E4AC1">
        <w:t xml:space="preserve">Rysunek </w:t>
      </w:r>
      <w:r w:rsidR="007E4AC1">
        <w:rPr>
          <w:noProof/>
        </w:rPr>
        <w:t>34</w:t>
      </w:r>
      <w:r>
        <w:fldChar w:fldCharType="end"/>
      </w:r>
      <w:r>
        <w:t>).</w:t>
      </w:r>
    </w:p>
    <w:p w14:paraId="527A2F2E" w14:textId="77777777" w:rsidR="00847F16" w:rsidRDefault="00847F16" w:rsidP="00847F16">
      <w:pPr>
        <w:pStyle w:val="Rysunek"/>
      </w:pPr>
      <w:commentRangeStart w:id="316"/>
      <w:r>
        <w:rPr>
          <w:noProof/>
        </w:rPr>
        <w:drawing>
          <wp:inline distT="0" distB="0" distL="0" distR="0" wp14:anchorId="1A2C028E" wp14:editId="256AB284">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16"/>
      <w:r>
        <w:rPr>
          <w:rStyle w:val="Odwoaniedokomentarza"/>
          <w:rFonts w:ascii="Times New Roman" w:eastAsia="Times New Roman" w:hAnsi="Times New Roman"/>
          <w:szCs w:val="20"/>
          <w:lang w:eastAsia="pl-PL"/>
        </w:rPr>
        <w:commentReference w:id="316"/>
      </w:r>
    </w:p>
    <w:p w14:paraId="3470D932" w14:textId="16703C93" w:rsidR="00847F16" w:rsidRDefault="00847F16" w:rsidP="00847F16">
      <w:pPr>
        <w:pStyle w:val="Tytutabeli"/>
      </w:pPr>
      <w:bookmarkStart w:id="317" w:name="_Ref134901184"/>
      <w:bookmarkStart w:id="318" w:name="_Toc134899324"/>
      <w:bookmarkStart w:id="319" w:name="_Ref134901176"/>
      <w:r>
        <w:t xml:space="preserve">Rysunek </w:t>
      </w:r>
      <w:fldSimple w:instr=" SEQ Rysunek \* ARABIC ">
        <w:r w:rsidR="007E4AC1">
          <w:rPr>
            <w:noProof/>
          </w:rPr>
          <w:t>34</w:t>
        </w:r>
      </w:fldSimple>
      <w:bookmarkEnd w:id="317"/>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18"/>
      <w:bookmarkEnd w:id="319"/>
    </w:p>
    <w:p w14:paraId="684912B3" w14:textId="77777777" w:rsidR="00847F16" w:rsidRDefault="00847F16" w:rsidP="00847F16">
      <w:pPr>
        <w:pStyle w:val="rdo"/>
      </w:pPr>
      <w:r>
        <w:t>Źródło: opracowanie własne na podstawie wyników badania kwestionariuszowego</w:t>
      </w:r>
    </w:p>
    <w:p w14:paraId="565F5E6D" w14:textId="3B00842D" w:rsidR="00847F16" w:rsidRDefault="00847F16" w:rsidP="00847F16">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rsidR="007E4AC1">
        <w:t>wyżej</w:t>
      </w:r>
      <w:r>
        <w:fldChar w:fldCharType="end"/>
      </w:r>
      <w:r>
        <w:t xml:space="preserve"> (</w:t>
      </w:r>
      <w:r>
        <w:fldChar w:fldCharType="begin"/>
      </w:r>
      <w:r>
        <w:instrText xml:space="preserve"> REF _Ref134901184 \h </w:instrText>
      </w:r>
      <w:r>
        <w:fldChar w:fldCharType="separate"/>
      </w:r>
      <w:r w:rsidR="007E4AC1">
        <w:t xml:space="preserve">Rysunek </w:t>
      </w:r>
      <w:r w:rsidR="007E4AC1">
        <w:rPr>
          <w:noProof/>
        </w:rPr>
        <w:t>34</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3B6700A" w14:textId="23620EBD" w:rsidR="00847F16" w:rsidRDefault="00847F16" w:rsidP="00847F16">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rsidR="007E4AC1">
        <w:t>niżej</w:t>
      </w:r>
      <w:r>
        <w:fldChar w:fldCharType="end"/>
      </w:r>
      <w:r>
        <w:t xml:space="preserve"> (</w:t>
      </w:r>
      <w:r>
        <w:fldChar w:fldCharType="begin"/>
      </w:r>
      <w:r>
        <w:instrText xml:space="preserve"> REF _Ref134901235 \h </w:instrText>
      </w:r>
      <w:r>
        <w:fldChar w:fldCharType="separate"/>
      </w:r>
      <w:r w:rsidR="007E4AC1">
        <w:t xml:space="preserve">Rysunek </w:t>
      </w:r>
      <w:r w:rsidR="007E4AC1">
        <w:rPr>
          <w:noProof/>
        </w:rPr>
        <w:t>35</w:t>
      </w:r>
      <w:r>
        <w:fldChar w:fldCharType="end"/>
      </w:r>
      <w:r>
        <w:t>).</w:t>
      </w:r>
    </w:p>
    <w:p w14:paraId="28F4ED73" w14:textId="77777777" w:rsidR="00847F16" w:rsidRDefault="00847F16" w:rsidP="00847F16">
      <w:pPr>
        <w:pStyle w:val="Rysunek"/>
      </w:pPr>
      <w:commentRangeStart w:id="320"/>
      <w:r>
        <w:rPr>
          <w:noProof/>
        </w:rPr>
        <w:lastRenderedPageBreak/>
        <w:drawing>
          <wp:inline distT="0" distB="0" distL="0" distR="0" wp14:anchorId="094F3CE3" wp14:editId="3FDF7627">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20"/>
      <w:r>
        <w:rPr>
          <w:rStyle w:val="Odwoaniedokomentarza"/>
          <w:rFonts w:ascii="Times New Roman" w:eastAsia="Times New Roman" w:hAnsi="Times New Roman"/>
          <w:szCs w:val="20"/>
          <w:lang w:eastAsia="pl-PL"/>
        </w:rPr>
        <w:commentReference w:id="320"/>
      </w:r>
    </w:p>
    <w:p w14:paraId="574628FF" w14:textId="69A3A439" w:rsidR="00847F16" w:rsidRDefault="00847F16" w:rsidP="00847F16">
      <w:pPr>
        <w:pStyle w:val="Tytutabeli"/>
      </w:pPr>
      <w:bookmarkStart w:id="321" w:name="_Ref134901235"/>
      <w:bookmarkStart w:id="322" w:name="_Toc134899325"/>
      <w:bookmarkStart w:id="323" w:name="_Ref134901227"/>
      <w:r>
        <w:t xml:space="preserve">Rysunek </w:t>
      </w:r>
      <w:fldSimple w:instr=" SEQ Rysunek \* ARABIC ">
        <w:r w:rsidR="007E4AC1">
          <w:rPr>
            <w:noProof/>
          </w:rPr>
          <w:t>35</w:t>
        </w:r>
      </w:fldSimple>
      <w:bookmarkEnd w:id="321"/>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22"/>
      <w:bookmarkEnd w:id="323"/>
    </w:p>
    <w:p w14:paraId="399F9EC5" w14:textId="77777777" w:rsidR="00847F16" w:rsidRDefault="00847F16" w:rsidP="00847F16">
      <w:pPr>
        <w:pStyle w:val="rdo"/>
      </w:pPr>
      <w:r>
        <w:t>Źródło: opracowanie własne na podstawie wyników badania kwestionariuszowego</w:t>
      </w:r>
    </w:p>
    <w:p w14:paraId="3B9AC721" w14:textId="35B4411F" w:rsidR="00847F16" w:rsidRDefault="00847F16" w:rsidP="00847F16">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rsidR="007E4AC1">
        <w:t>wyżej</w:t>
      </w:r>
      <w:r>
        <w:fldChar w:fldCharType="end"/>
      </w:r>
      <w:r>
        <w:t xml:space="preserve"> (</w:t>
      </w:r>
      <w:r>
        <w:fldChar w:fldCharType="begin"/>
      </w:r>
      <w:r>
        <w:instrText xml:space="preserve"> REF _Ref134901235 \h </w:instrText>
      </w:r>
      <w:r>
        <w:fldChar w:fldCharType="separate"/>
      </w:r>
      <w:r w:rsidR="007E4AC1">
        <w:t xml:space="preserve">Rysunek </w:t>
      </w:r>
      <w:r w:rsidR="007E4AC1">
        <w:rPr>
          <w:noProof/>
        </w:rPr>
        <w:t>35</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3BD6157B" w14:textId="4454643C" w:rsidR="00847F16" w:rsidRDefault="00847F16" w:rsidP="00847F16">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rsidR="007E4AC1">
        <w:t>niżej</w:t>
      </w:r>
      <w:r>
        <w:fldChar w:fldCharType="end"/>
      </w:r>
      <w:r>
        <w:t xml:space="preserve"> (</w:t>
      </w:r>
      <w:r>
        <w:fldChar w:fldCharType="begin"/>
      </w:r>
      <w:r>
        <w:instrText xml:space="preserve"> REF _Ref134901293 \h </w:instrText>
      </w:r>
      <w:r>
        <w:fldChar w:fldCharType="separate"/>
      </w:r>
      <w:r w:rsidR="007E4AC1">
        <w:t xml:space="preserve">Rysunek </w:t>
      </w:r>
      <w:r w:rsidR="007E4AC1">
        <w:rPr>
          <w:noProof/>
        </w:rPr>
        <w:t>36</w:t>
      </w:r>
      <w:r>
        <w:fldChar w:fldCharType="end"/>
      </w:r>
      <w:r>
        <w:t>.</w:t>
      </w:r>
    </w:p>
    <w:p w14:paraId="1F02D705" w14:textId="77777777" w:rsidR="00847F16" w:rsidRDefault="00847F16" w:rsidP="00847F16">
      <w:pPr>
        <w:pStyle w:val="Rysunek"/>
      </w:pPr>
      <w:commentRangeStart w:id="324"/>
      <w:commentRangeStart w:id="325"/>
      <w:commentRangeStart w:id="326"/>
      <w:r>
        <w:rPr>
          <w:noProof/>
        </w:rPr>
        <w:lastRenderedPageBreak/>
        <w:drawing>
          <wp:inline distT="0" distB="0" distL="0" distR="0" wp14:anchorId="7AC49E04" wp14:editId="63EEF636">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24"/>
      <w:r>
        <w:rPr>
          <w:rStyle w:val="Odwoaniedokomentarza"/>
          <w:rFonts w:ascii="Times New Roman" w:eastAsia="Times New Roman" w:hAnsi="Times New Roman"/>
          <w:szCs w:val="20"/>
          <w:lang w:eastAsia="pl-PL"/>
        </w:rPr>
        <w:commentReference w:id="324"/>
      </w:r>
      <w:commentRangeEnd w:id="325"/>
      <w:r>
        <w:rPr>
          <w:rStyle w:val="Odwoaniedokomentarza"/>
          <w:rFonts w:ascii="Times New Roman" w:eastAsia="Times New Roman" w:hAnsi="Times New Roman"/>
          <w:szCs w:val="20"/>
          <w:lang w:eastAsia="pl-PL"/>
        </w:rPr>
        <w:commentReference w:id="325"/>
      </w:r>
      <w:commentRangeEnd w:id="326"/>
      <w:r>
        <w:rPr>
          <w:rStyle w:val="Odwoaniedokomentarza"/>
          <w:rFonts w:ascii="Times New Roman" w:eastAsia="Times New Roman" w:hAnsi="Times New Roman"/>
          <w:szCs w:val="20"/>
          <w:lang w:eastAsia="pl-PL"/>
        </w:rPr>
        <w:commentReference w:id="326"/>
      </w:r>
    </w:p>
    <w:p w14:paraId="4AFF8B4B" w14:textId="6E656ECC" w:rsidR="00847F16" w:rsidRDefault="00847F16" w:rsidP="00847F16">
      <w:pPr>
        <w:pStyle w:val="Tytutabeli"/>
      </w:pPr>
      <w:bookmarkStart w:id="327" w:name="_Ref134901293"/>
      <w:bookmarkStart w:id="328" w:name="_Toc134899326"/>
      <w:bookmarkStart w:id="329" w:name="_Ref134901286"/>
      <w:r>
        <w:t xml:space="preserve">Rysunek </w:t>
      </w:r>
      <w:fldSimple w:instr=" SEQ Rysunek \* ARABIC ">
        <w:r w:rsidR="007E4AC1">
          <w:rPr>
            <w:noProof/>
          </w:rPr>
          <w:t>36</w:t>
        </w:r>
      </w:fldSimple>
      <w:bookmarkEnd w:id="327"/>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28"/>
      <w:bookmarkEnd w:id="329"/>
    </w:p>
    <w:p w14:paraId="488FAA17" w14:textId="77777777" w:rsidR="00847F16" w:rsidRDefault="00847F16" w:rsidP="00847F16">
      <w:pPr>
        <w:pStyle w:val="rdo"/>
      </w:pPr>
      <w:r>
        <w:t>Źródło: opracowanie własne na podstawie wyników badania kwestionariuszowego</w:t>
      </w:r>
    </w:p>
    <w:p w14:paraId="4A7D1922" w14:textId="1F597222" w:rsidR="00847F16" w:rsidRDefault="00847F16" w:rsidP="00847F16">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rsidR="007E4AC1">
        <w:t>wyżej</w:t>
      </w:r>
      <w:r>
        <w:fldChar w:fldCharType="end"/>
      </w:r>
      <w:r>
        <w:t xml:space="preserve"> (</w:t>
      </w:r>
      <w:r>
        <w:fldChar w:fldCharType="begin"/>
      </w:r>
      <w:r>
        <w:instrText xml:space="preserve"> REF _Ref134901293 \h </w:instrText>
      </w:r>
      <w:r>
        <w:fldChar w:fldCharType="separate"/>
      </w:r>
      <w:r w:rsidR="007E4AC1">
        <w:t xml:space="preserve">Rysunek </w:t>
      </w:r>
      <w:r w:rsidR="007E4AC1">
        <w:rPr>
          <w:noProof/>
        </w:rPr>
        <w:t>36</w:t>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C3A12F4" w14:textId="26FDF241" w:rsidR="00847F16" w:rsidRDefault="00847F16" w:rsidP="00847F16">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rsidR="007E4AC1">
        <w:t>niżej</w:t>
      </w:r>
      <w:r>
        <w:fldChar w:fldCharType="end"/>
      </w:r>
      <w:r>
        <w:t xml:space="preserve"> (</w:t>
      </w:r>
      <w:r>
        <w:fldChar w:fldCharType="begin"/>
      </w:r>
      <w:r>
        <w:instrText xml:space="preserve"> REF _Ref134901370 \h </w:instrText>
      </w:r>
      <w:r>
        <w:fldChar w:fldCharType="separate"/>
      </w:r>
      <w:r w:rsidR="007E4AC1">
        <w:t xml:space="preserve">Rysunek </w:t>
      </w:r>
      <w:r w:rsidR="007E4AC1">
        <w:rPr>
          <w:noProof/>
        </w:rPr>
        <w:t>37</w:t>
      </w:r>
      <w:r>
        <w:fldChar w:fldCharType="end"/>
      </w:r>
      <w:r>
        <w:t>).</w:t>
      </w:r>
    </w:p>
    <w:p w14:paraId="1AF6002C" w14:textId="77777777" w:rsidR="00847F16" w:rsidRDefault="00847F16" w:rsidP="00847F16">
      <w:pPr>
        <w:pStyle w:val="Rysunek"/>
      </w:pPr>
      <w:commentRangeStart w:id="330"/>
      <w:r>
        <w:rPr>
          <w:noProof/>
        </w:rPr>
        <w:lastRenderedPageBreak/>
        <w:drawing>
          <wp:inline distT="0" distB="0" distL="0" distR="0" wp14:anchorId="61687212" wp14:editId="7EED116C">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30"/>
      <w:r>
        <w:rPr>
          <w:rStyle w:val="Odwoaniedokomentarza"/>
          <w:rFonts w:ascii="Times New Roman" w:eastAsia="Times New Roman" w:hAnsi="Times New Roman"/>
          <w:szCs w:val="20"/>
          <w:lang w:eastAsia="pl-PL"/>
        </w:rPr>
        <w:commentReference w:id="330"/>
      </w:r>
    </w:p>
    <w:p w14:paraId="6A71502E" w14:textId="0274D703" w:rsidR="00847F16" w:rsidRDefault="00847F16" w:rsidP="00847F16">
      <w:pPr>
        <w:pStyle w:val="Tytutabeli"/>
      </w:pPr>
      <w:bookmarkStart w:id="331" w:name="_Ref134901370"/>
      <w:bookmarkStart w:id="332" w:name="_Toc134899327"/>
      <w:bookmarkStart w:id="333" w:name="_Ref134901363"/>
      <w:r>
        <w:t xml:space="preserve">Rysunek </w:t>
      </w:r>
      <w:fldSimple w:instr=" SEQ Rysunek \* ARABIC ">
        <w:r w:rsidR="007E4AC1">
          <w:rPr>
            <w:noProof/>
          </w:rPr>
          <w:t>37</w:t>
        </w:r>
      </w:fldSimple>
      <w:bookmarkEnd w:id="331"/>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32"/>
      <w:bookmarkEnd w:id="333"/>
    </w:p>
    <w:p w14:paraId="181DD765" w14:textId="77777777" w:rsidR="00847F16" w:rsidRDefault="00847F16" w:rsidP="00847F16">
      <w:pPr>
        <w:pStyle w:val="rdo"/>
      </w:pPr>
      <w:r>
        <w:t>Źródło: opracowanie własne na podstawie wyników badania kwestionariuszowego</w:t>
      </w:r>
    </w:p>
    <w:p w14:paraId="4BDCF9A2" w14:textId="20543F1F" w:rsidR="00847F16" w:rsidRDefault="00847F16" w:rsidP="00847F16">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rsidR="007E4AC1">
        <w:t>wyżej</w:t>
      </w:r>
      <w:r>
        <w:fldChar w:fldCharType="end"/>
      </w:r>
      <w:r>
        <w:t xml:space="preserve"> (</w:t>
      </w:r>
      <w:r>
        <w:fldChar w:fldCharType="begin"/>
      </w:r>
      <w:r>
        <w:instrText xml:space="preserve"> REF _Ref134901370 \h </w:instrText>
      </w:r>
      <w:r>
        <w:fldChar w:fldCharType="separate"/>
      </w:r>
      <w:r w:rsidR="007E4AC1">
        <w:t xml:space="preserve">Rysunek </w:t>
      </w:r>
      <w:r w:rsidR="007E4AC1">
        <w:rPr>
          <w:noProof/>
        </w:rPr>
        <w:t>37</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7761A1AD" w14:textId="5D81534E" w:rsidR="00847F16" w:rsidRDefault="00847F16" w:rsidP="00847F16">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rsidR="007E4AC1">
        <w:t>niżej</w:t>
      </w:r>
      <w:r>
        <w:fldChar w:fldCharType="end"/>
      </w:r>
      <w:r>
        <w:t xml:space="preserve"> (</w:t>
      </w:r>
      <w:r>
        <w:fldChar w:fldCharType="begin"/>
      </w:r>
      <w:r>
        <w:instrText xml:space="preserve"> REF _Ref134901424 \h </w:instrText>
      </w:r>
      <w:r>
        <w:fldChar w:fldCharType="separate"/>
      </w:r>
      <w:r w:rsidR="007E4AC1">
        <w:t xml:space="preserve">Rysunek </w:t>
      </w:r>
      <w:r w:rsidR="007E4AC1">
        <w:rPr>
          <w:noProof/>
        </w:rPr>
        <w:t>38</w:t>
      </w:r>
      <w:r>
        <w:fldChar w:fldCharType="end"/>
      </w:r>
      <w:r>
        <w:t>).</w:t>
      </w:r>
    </w:p>
    <w:p w14:paraId="77846447" w14:textId="77777777" w:rsidR="00847F16" w:rsidRDefault="00847F16" w:rsidP="00847F16">
      <w:pPr>
        <w:pStyle w:val="Rysunek"/>
      </w:pPr>
      <w:commentRangeStart w:id="334"/>
      <w:r>
        <w:rPr>
          <w:noProof/>
        </w:rPr>
        <w:lastRenderedPageBreak/>
        <w:drawing>
          <wp:inline distT="0" distB="0" distL="0" distR="0" wp14:anchorId="67C26A39" wp14:editId="2871EEA4">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34"/>
      <w:r>
        <w:rPr>
          <w:rStyle w:val="Odwoaniedokomentarza"/>
          <w:rFonts w:ascii="Times New Roman" w:eastAsia="Times New Roman" w:hAnsi="Times New Roman"/>
          <w:szCs w:val="20"/>
          <w:lang w:eastAsia="pl-PL"/>
        </w:rPr>
        <w:commentReference w:id="334"/>
      </w:r>
    </w:p>
    <w:p w14:paraId="2D07F081" w14:textId="7D7DA435" w:rsidR="00847F16" w:rsidRDefault="00847F16" w:rsidP="00847F16">
      <w:pPr>
        <w:pStyle w:val="Tytutabeli"/>
      </w:pPr>
      <w:bookmarkStart w:id="335" w:name="_Ref134901424"/>
      <w:bookmarkStart w:id="336" w:name="_Toc134899328"/>
      <w:bookmarkStart w:id="337" w:name="_Ref134901416"/>
      <w:r>
        <w:t xml:space="preserve">Rysunek </w:t>
      </w:r>
      <w:fldSimple w:instr=" SEQ Rysunek \* ARABIC ">
        <w:r w:rsidR="007E4AC1">
          <w:rPr>
            <w:noProof/>
          </w:rPr>
          <w:t>38</w:t>
        </w:r>
      </w:fldSimple>
      <w:bookmarkEnd w:id="335"/>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36"/>
      <w:bookmarkEnd w:id="337"/>
    </w:p>
    <w:p w14:paraId="24A25051" w14:textId="77777777" w:rsidR="00847F16" w:rsidRDefault="00847F16" w:rsidP="00847F16">
      <w:pPr>
        <w:pStyle w:val="rdo"/>
      </w:pPr>
      <w:r>
        <w:t>Źródło: opracowanie własne na podstawie wyników badania kwestionariuszowego</w:t>
      </w:r>
    </w:p>
    <w:p w14:paraId="01F009E6" w14:textId="4ABBD14D" w:rsidR="00847F16" w:rsidRDefault="00847F16" w:rsidP="00847F16">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rsidR="007E4AC1">
        <w:t>wyżej</w:t>
      </w:r>
      <w:r>
        <w:fldChar w:fldCharType="end"/>
      </w:r>
      <w:r>
        <w:t xml:space="preserve"> (</w:t>
      </w:r>
      <w:r>
        <w:fldChar w:fldCharType="begin"/>
      </w:r>
      <w:r>
        <w:instrText xml:space="preserve"> REF _Ref134901424 \h </w:instrText>
      </w:r>
      <w:r>
        <w:fldChar w:fldCharType="separate"/>
      </w:r>
      <w:r w:rsidR="007E4AC1">
        <w:t xml:space="preserve">Rysunek </w:t>
      </w:r>
      <w:r w:rsidR="007E4AC1">
        <w:rPr>
          <w:noProof/>
        </w:rPr>
        <w:t>38</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70B86131" w14:textId="5E7A59B1" w:rsidR="00847F16" w:rsidRDefault="00847F16" w:rsidP="00847F16">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rsidR="007E4AC1">
        <w:t>niżej</w:t>
      </w:r>
      <w:r>
        <w:fldChar w:fldCharType="end"/>
      </w:r>
      <w:r>
        <w:t xml:space="preserve"> (</w:t>
      </w:r>
      <w:r>
        <w:fldChar w:fldCharType="begin"/>
      </w:r>
      <w:r>
        <w:instrText xml:space="preserve"> REF _Ref134898419 \h </w:instrText>
      </w:r>
      <w:r>
        <w:fldChar w:fldCharType="separate"/>
      </w:r>
      <w:r w:rsidR="007E4AC1">
        <w:t xml:space="preserve">Tabela </w:t>
      </w:r>
      <w:r w:rsidR="007E4AC1">
        <w:rPr>
          <w:noProof/>
        </w:rPr>
        <w:t>36</w:t>
      </w:r>
      <w:r>
        <w:fldChar w:fldCharType="end"/>
      </w:r>
      <w:r>
        <w:t>).</w:t>
      </w:r>
    </w:p>
    <w:p w14:paraId="6C758E2F" w14:textId="36DC8867" w:rsidR="00847F16" w:rsidRDefault="00847F16" w:rsidP="00847F16">
      <w:pPr>
        <w:pStyle w:val="Tytutabeli"/>
      </w:pPr>
      <w:bookmarkStart w:id="338" w:name="_Ref134898419"/>
      <w:bookmarkStart w:id="339" w:name="_Ref134898408"/>
      <w:bookmarkStart w:id="340" w:name="_Ref134898474"/>
      <w:bookmarkStart w:id="341" w:name="_Toc138080488"/>
      <w:r>
        <w:t xml:space="preserve">Tabela </w:t>
      </w:r>
      <w:fldSimple w:instr=" SEQ Tabela \* ARABIC ">
        <w:r w:rsidR="007E4AC1">
          <w:rPr>
            <w:noProof/>
          </w:rPr>
          <w:t>36</w:t>
        </w:r>
      </w:fldSimple>
      <w:bookmarkEnd w:id="338"/>
      <w:r>
        <w:t xml:space="preserve"> Zestawienie wyników odpowiedzi na pytania dotyczące satysfakcji z usług uczelni w ramach różnych grup respondentów badania kwestionariuszowego</w:t>
      </w:r>
      <w:bookmarkEnd w:id="339"/>
      <w:bookmarkEnd w:id="340"/>
      <w:bookmarkEnd w:id="341"/>
    </w:p>
    <w:tbl>
      <w:tblPr>
        <w:tblStyle w:val="Tabela-Siatka"/>
        <w:tblW w:w="9072" w:type="dxa"/>
        <w:tblLook w:val="04A0" w:firstRow="1" w:lastRow="0" w:firstColumn="1" w:lastColumn="0" w:noHBand="0" w:noVBand="1"/>
      </w:tblPr>
      <w:tblGrid>
        <w:gridCol w:w="3266"/>
        <w:gridCol w:w="1932"/>
        <w:gridCol w:w="1919"/>
        <w:gridCol w:w="1955"/>
      </w:tblGrid>
      <w:tr w:rsidR="00847F16" w:rsidRPr="00101EAE" w14:paraId="560DB230" w14:textId="77777777" w:rsidTr="009324B6">
        <w:trPr>
          <w:cantSplit/>
          <w:tblHeader/>
        </w:trPr>
        <w:tc>
          <w:tcPr>
            <w:tcW w:w="3266" w:type="dxa"/>
            <w:vAlign w:val="center"/>
          </w:tcPr>
          <w:p w14:paraId="74DC9BE1" w14:textId="77777777" w:rsidR="00847F16" w:rsidRPr="00101EAE" w:rsidRDefault="00847F16" w:rsidP="009324B6">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4E54FBDA" w14:textId="77777777" w:rsidR="00847F16" w:rsidRPr="00101EAE" w:rsidRDefault="00847F16" w:rsidP="009324B6">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D4EB070" w14:textId="77777777" w:rsidR="00847F16" w:rsidRPr="00101EAE" w:rsidRDefault="00847F16" w:rsidP="009324B6">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3ED39526" w14:textId="77777777" w:rsidR="00847F16" w:rsidRPr="00101EAE" w:rsidRDefault="00847F16" w:rsidP="009324B6">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847F16" w:rsidRPr="00101EAE" w14:paraId="3D834CD6" w14:textId="77777777" w:rsidTr="009324B6">
        <w:trPr>
          <w:cantSplit/>
        </w:trPr>
        <w:tc>
          <w:tcPr>
            <w:tcW w:w="3266" w:type="dxa"/>
            <w:vAlign w:val="center"/>
          </w:tcPr>
          <w:p w14:paraId="6679BE0B" w14:textId="77777777" w:rsidR="00847F16" w:rsidRPr="00101EAE" w:rsidRDefault="00847F16" w:rsidP="009324B6">
            <w:pPr>
              <w:ind w:firstLine="0"/>
              <w:jc w:val="left"/>
              <w:rPr>
                <w:sz w:val="18"/>
                <w:szCs w:val="18"/>
                <w:lang w:val="pl-PL"/>
              </w:rPr>
            </w:pPr>
            <w:r w:rsidRPr="00101EAE">
              <w:rPr>
                <w:sz w:val="18"/>
                <w:szCs w:val="18"/>
                <w:lang w:val="pl-PL"/>
              </w:rPr>
              <w:t>Studenci</w:t>
            </w:r>
          </w:p>
        </w:tc>
        <w:tc>
          <w:tcPr>
            <w:tcW w:w="1932" w:type="dxa"/>
            <w:vAlign w:val="center"/>
          </w:tcPr>
          <w:p w14:paraId="677C8755" w14:textId="77777777" w:rsidR="00847F16" w:rsidRPr="00101EAE" w:rsidRDefault="00847F16" w:rsidP="009324B6">
            <w:pPr>
              <w:ind w:firstLine="0"/>
              <w:jc w:val="center"/>
              <w:rPr>
                <w:sz w:val="18"/>
                <w:szCs w:val="18"/>
                <w:lang w:val="pl-PL"/>
              </w:rPr>
            </w:pPr>
            <w:r w:rsidRPr="00101EAE">
              <w:rPr>
                <w:sz w:val="18"/>
                <w:szCs w:val="18"/>
              </w:rPr>
              <w:t>5,071</w:t>
            </w:r>
          </w:p>
        </w:tc>
        <w:tc>
          <w:tcPr>
            <w:tcW w:w="1919" w:type="dxa"/>
            <w:vAlign w:val="center"/>
          </w:tcPr>
          <w:p w14:paraId="2F60B1D4" w14:textId="77777777" w:rsidR="00847F16" w:rsidRPr="00101EAE" w:rsidRDefault="00847F16" w:rsidP="009324B6">
            <w:pPr>
              <w:ind w:firstLine="0"/>
              <w:jc w:val="center"/>
              <w:rPr>
                <w:sz w:val="18"/>
                <w:szCs w:val="18"/>
                <w:lang w:val="pl-PL"/>
              </w:rPr>
            </w:pPr>
            <w:r w:rsidRPr="00101EAE">
              <w:rPr>
                <w:sz w:val="18"/>
                <w:szCs w:val="18"/>
              </w:rPr>
              <w:t>2,225</w:t>
            </w:r>
          </w:p>
        </w:tc>
        <w:tc>
          <w:tcPr>
            <w:tcW w:w="1955" w:type="dxa"/>
            <w:vAlign w:val="center"/>
          </w:tcPr>
          <w:p w14:paraId="2B92E5B6" w14:textId="77777777" w:rsidR="00847F16" w:rsidRPr="00101EAE" w:rsidRDefault="00847F16" w:rsidP="009324B6">
            <w:pPr>
              <w:ind w:firstLine="0"/>
              <w:jc w:val="center"/>
              <w:rPr>
                <w:sz w:val="18"/>
                <w:szCs w:val="18"/>
                <w:lang w:val="pl-PL"/>
              </w:rPr>
            </w:pPr>
            <w:r w:rsidRPr="00101EAE">
              <w:rPr>
                <w:sz w:val="18"/>
                <w:szCs w:val="18"/>
              </w:rPr>
              <w:t>1,492</w:t>
            </w:r>
          </w:p>
        </w:tc>
      </w:tr>
      <w:tr w:rsidR="00847F16" w:rsidRPr="00101EAE" w14:paraId="497C47BF" w14:textId="77777777" w:rsidTr="009324B6">
        <w:trPr>
          <w:cantSplit/>
        </w:trPr>
        <w:tc>
          <w:tcPr>
            <w:tcW w:w="3266" w:type="dxa"/>
            <w:vAlign w:val="center"/>
          </w:tcPr>
          <w:p w14:paraId="71277FC9" w14:textId="77777777" w:rsidR="00847F16" w:rsidRPr="00101EAE" w:rsidRDefault="00847F16" w:rsidP="009324B6">
            <w:pPr>
              <w:ind w:firstLine="0"/>
              <w:jc w:val="left"/>
              <w:rPr>
                <w:sz w:val="18"/>
                <w:szCs w:val="18"/>
                <w:lang w:val="pl-PL"/>
              </w:rPr>
            </w:pPr>
            <w:r w:rsidRPr="00101EAE">
              <w:rPr>
                <w:sz w:val="18"/>
                <w:szCs w:val="18"/>
                <w:lang w:val="pl-PL"/>
              </w:rPr>
              <w:t>Absolwenci</w:t>
            </w:r>
          </w:p>
        </w:tc>
        <w:tc>
          <w:tcPr>
            <w:tcW w:w="1932" w:type="dxa"/>
            <w:vAlign w:val="center"/>
          </w:tcPr>
          <w:p w14:paraId="135E3E41" w14:textId="77777777" w:rsidR="00847F16" w:rsidRPr="00101EAE" w:rsidRDefault="00847F16" w:rsidP="009324B6">
            <w:pPr>
              <w:ind w:firstLine="0"/>
              <w:jc w:val="center"/>
              <w:rPr>
                <w:sz w:val="18"/>
                <w:szCs w:val="18"/>
                <w:lang w:val="pl-PL"/>
              </w:rPr>
            </w:pPr>
            <w:r w:rsidRPr="00101EAE">
              <w:rPr>
                <w:sz w:val="18"/>
                <w:szCs w:val="18"/>
              </w:rPr>
              <w:t>5,193</w:t>
            </w:r>
          </w:p>
        </w:tc>
        <w:tc>
          <w:tcPr>
            <w:tcW w:w="1919" w:type="dxa"/>
            <w:vAlign w:val="center"/>
          </w:tcPr>
          <w:p w14:paraId="2186FD63" w14:textId="77777777" w:rsidR="00847F16" w:rsidRPr="00101EAE" w:rsidRDefault="00847F16" w:rsidP="009324B6">
            <w:pPr>
              <w:ind w:firstLine="0"/>
              <w:jc w:val="center"/>
              <w:rPr>
                <w:sz w:val="18"/>
                <w:szCs w:val="18"/>
                <w:lang w:val="pl-PL"/>
              </w:rPr>
            </w:pPr>
            <w:r w:rsidRPr="00101EAE">
              <w:rPr>
                <w:sz w:val="18"/>
                <w:szCs w:val="18"/>
              </w:rPr>
              <w:t>1,971</w:t>
            </w:r>
          </w:p>
        </w:tc>
        <w:tc>
          <w:tcPr>
            <w:tcW w:w="1955" w:type="dxa"/>
            <w:vAlign w:val="center"/>
          </w:tcPr>
          <w:p w14:paraId="52B3742A" w14:textId="77777777" w:rsidR="00847F16" w:rsidRPr="00101EAE" w:rsidRDefault="00847F16" w:rsidP="009324B6">
            <w:pPr>
              <w:ind w:firstLine="0"/>
              <w:jc w:val="center"/>
              <w:rPr>
                <w:sz w:val="18"/>
                <w:szCs w:val="18"/>
                <w:lang w:val="pl-PL"/>
              </w:rPr>
            </w:pPr>
            <w:r w:rsidRPr="00101EAE">
              <w:rPr>
                <w:sz w:val="18"/>
                <w:szCs w:val="18"/>
              </w:rPr>
              <w:t>1,404</w:t>
            </w:r>
          </w:p>
        </w:tc>
      </w:tr>
      <w:tr w:rsidR="00847F16" w:rsidRPr="00101EAE" w14:paraId="1BE748D6" w14:textId="77777777" w:rsidTr="009324B6">
        <w:trPr>
          <w:cantSplit/>
        </w:trPr>
        <w:tc>
          <w:tcPr>
            <w:tcW w:w="3266" w:type="dxa"/>
            <w:vAlign w:val="center"/>
          </w:tcPr>
          <w:p w14:paraId="3FD95815" w14:textId="77777777" w:rsidR="00847F16" w:rsidRPr="00101EAE" w:rsidRDefault="00847F16" w:rsidP="009324B6">
            <w:pPr>
              <w:ind w:firstLine="0"/>
              <w:jc w:val="left"/>
              <w:rPr>
                <w:sz w:val="18"/>
                <w:szCs w:val="18"/>
                <w:lang w:val="pl-PL"/>
              </w:rPr>
            </w:pPr>
            <w:r w:rsidRPr="00101EAE">
              <w:rPr>
                <w:sz w:val="18"/>
                <w:szCs w:val="18"/>
                <w:lang w:val="pl-PL"/>
              </w:rPr>
              <w:t>Rodzice/opiekunowie</w:t>
            </w:r>
          </w:p>
        </w:tc>
        <w:tc>
          <w:tcPr>
            <w:tcW w:w="1932" w:type="dxa"/>
            <w:vAlign w:val="center"/>
          </w:tcPr>
          <w:p w14:paraId="1014F479" w14:textId="77777777" w:rsidR="00847F16" w:rsidRPr="00101EAE" w:rsidRDefault="00847F16" w:rsidP="009324B6">
            <w:pPr>
              <w:ind w:firstLine="0"/>
              <w:jc w:val="center"/>
              <w:rPr>
                <w:sz w:val="18"/>
                <w:szCs w:val="18"/>
                <w:lang w:val="pl-PL"/>
              </w:rPr>
            </w:pPr>
            <w:r w:rsidRPr="00101EAE">
              <w:rPr>
                <w:sz w:val="18"/>
                <w:szCs w:val="18"/>
              </w:rPr>
              <w:t>5,696</w:t>
            </w:r>
          </w:p>
        </w:tc>
        <w:tc>
          <w:tcPr>
            <w:tcW w:w="1919" w:type="dxa"/>
            <w:vAlign w:val="center"/>
          </w:tcPr>
          <w:p w14:paraId="0EF38D71" w14:textId="77777777" w:rsidR="00847F16" w:rsidRPr="00101EAE" w:rsidRDefault="00847F16" w:rsidP="009324B6">
            <w:pPr>
              <w:ind w:firstLine="0"/>
              <w:jc w:val="center"/>
              <w:rPr>
                <w:sz w:val="18"/>
                <w:szCs w:val="18"/>
                <w:lang w:val="pl-PL"/>
              </w:rPr>
            </w:pPr>
            <w:r w:rsidRPr="00101EAE">
              <w:rPr>
                <w:sz w:val="18"/>
                <w:szCs w:val="18"/>
              </w:rPr>
              <w:t>1,858</w:t>
            </w:r>
          </w:p>
        </w:tc>
        <w:tc>
          <w:tcPr>
            <w:tcW w:w="1955" w:type="dxa"/>
            <w:vAlign w:val="center"/>
          </w:tcPr>
          <w:p w14:paraId="3085E678" w14:textId="77777777" w:rsidR="00847F16" w:rsidRPr="00101EAE" w:rsidRDefault="00847F16" w:rsidP="009324B6">
            <w:pPr>
              <w:ind w:firstLine="0"/>
              <w:jc w:val="center"/>
              <w:rPr>
                <w:sz w:val="18"/>
                <w:szCs w:val="18"/>
                <w:lang w:val="pl-PL"/>
              </w:rPr>
            </w:pPr>
            <w:r w:rsidRPr="00101EAE">
              <w:rPr>
                <w:sz w:val="18"/>
                <w:szCs w:val="18"/>
              </w:rPr>
              <w:t>1,363</w:t>
            </w:r>
          </w:p>
        </w:tc>
      </w:tr>
      <w:tr w:rsidR="00847F16" w:rsidRPr="00101EAE" w14:paraId="7E3BD5FB" w14:textId="77777777" w:rsidTr="009324B6">
        <w:trPr>
          <w:cantSplit/>
        </w:trPr>
        <w:tc>
          <w:tcPr>
            <w:tcW w:w="3266" w:type="dxa"/>
            <w:vAlign w:val="center"/>
          </w:tcPr>
          <w:p w14:paraId="12E1F8E9" w14:textId="77777777" w:rsidR="00847F16" w:rsidRPr="00101EAE" w:rsidRDefault="00847F16" w:rsidP="009324B6">
            <w:pPr>
              <w:ind w:firstLine="0"/>
              <w:jc w:val="left"/>
              <w:rPr>
                <w:sz w:val="18"/>
                <w:szCs w:val="18"/>
                <w:lang w:val="pl-PL"/>
              </w:rPr>
            </w:pPr>
            <w:r w:rsidRPr="00101EAE">
              <w:rPr>
                <w:sz w:val="18"/>
                <w:szCs w:val="18"/>
                <w:lang w:val="pl-PL"/>
              </w:rPr>
              <w:t>Pracownicy administracyjni</w:t>
            </w:r>
          </w:p>
        </w:tc>
        <w:tc>
          <w:tcPr>
            <w:tcW w:w="1932" w:type="dxa"/>
            <w:vAlign w:val="center"/>
          </w:tcPr>
          <w:p w14:paraId="0216BAD8" w14:textId="77777777" w:rsidR="00847F16" w:rsidRPr="00101EAE" w:rsidRDefault="00847F16" w:rsidP="009324B6">
            <w:pPr>
              <w:ind w:firstLine="0"/>
              <w:jc w:val="center"/>
              <w:rPr>
                <w:sz w:val="18"/>
                <w:szCs w:val="18"/>
                <w:lang w:val="pl-PL"/>
              </w:rPr>
            </w:pPr>
            <w:r w:rsidRPr="00101EAE">
              <w:rPr>
                <w:sz w:val="18"/>
                <w:szCs w:val="18"/>
              </w:rPr>
              <w:t>6,750</w:t>
            </w:r>
          </w:p>
        </w:tc>
        <w:tc>
          <w:tcPr>
            <w:tcW w:w="1919" w:type="dxa"/>
            <w:vAlign w:val="center"/>
          </w:tcPr>
          <w:p w14:paraId="3D0AACC9" w14:textId="77777777" w:rsidR="00847F16" w:rsidRPr="00101EAE" w:rsidRDefault="00847F16" w:rsidP="009324B6">
            <w:pPr>
              <w:ind w:firstLine="0"/>
              <w:jc w:val="center"/>
              <w:rPr>
                <w:sz w:val="18"/>
                <w:szCs w:val="18"/>
                <w:lang w:val="pl-PL"/>
              </w:rPr>
            </w:pPr>
            <w:r w:rsidRPr="00101EAE">
              <w:rPr>
                <w:sz w:val="18"/>
                <w:szCs w:val="18"/>
              </w:rPr>
              <w:t>0,250</w:t>
            </w:r>
          </w:p>
        </w:tc>
        <w:tc>
          <w:tcPr>
            <w:tcW w:w="1955" w:type="dxa"/>
            <w:vAlign w:val="center"/>
          </w:tcPr>
          <w:p w14:paraId="5D937D54" w14:textId="77777777" w:rsidR="00847F16" w:rsidRPr="00101EAE" w:rsidRDefault="00847F16" w:rsidP="009324B6">
            <w:pPr>
              <w:ind w:firstLine="0"/>
              <w:jc w:val="center"/>
              <w:rPr>
                <w:sz w:val="18"/>
                <w:szCs w:val="18"/>
                <w:lang w:val="pl-PL"/>
              </w:rPr>
            </w:pPr>
            <w:r w:rsidRPr="00101EAE">
              <w:rPr>
                <w:sz w:val="18"/>
                <w:szCs w:val="18"/>
              </w:rPr>
              <w:t>0,500</w:t>
            </w:r>
          </w:p>
        </w:tc>
      </w:tr>
      <w:tr w:rsidR="00847F16" w:rsidRPr="00101EAE" w14:paraId="4E8F8FAA" w14:textId="77777777" w:rsidTr="009324B6">
        <w:trPr>
          <w:cantSplit/>
        </w:trPr>
        <w:tc>
          <w:tcPr>
            <w:tcW w:w="3266" w:type="dxa"/>
            <w:vAlign w:val="center"/>
          </w:tcPr>
          <w:p w14:paraId="588CEF8D" w14:textId="77777777" w:rsidR="00847F16" w:rsidRPr="00101EAE" w:rsidRDefault="00847F16" w:rsidP="009324B6">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1CEC752" w14:textId="77777777" w:rsidR="00847F16" w:rsidRPr="00101EAE" w:rsidRDefault="00847F16" w:rsidP="009324B6">
            <w:pPr>
              <w:ind w:firstLine="0"/>
              <w:jc w:val="center"/>
              <w:rPr>
                <w:sz w:val="18"/>
                <w:szCs w:val="18"/>
                <w:lang w:val="pl-PL"/>
              </w:rPr>
            </w:pPr>
            <w:r w:rsidRPr="00101EAE">
              <w:rPr>
                <w:sz w:val="18"/>
                <w:szCs w:val="18"/>
              </w:rPr>
              <w:t>6,000</w:t>
            </w:r>
          </w:p>
        </w:tc>
        <w:tc>
          <w:tcPr>
            <w:tcW w:w="1919" w:type="dxa"/>
            <w:vAlign w:val="center"/>
          </w:tcPr>
          <w:p w14:paraId="64C1591F" w14:textId="77777777" w:rsidR="00847F16" w:rsidRPr="00101EAE" w:rsidRDefault="00847F16" w:rsidP="009324B6">
            <w:pPr>
              <w:ind w:firstLine="0"/>
              <w:jc w:val="center"/>
              <w:rPr>
                <w:sz w:val="18"/>
                <w:szCs w:val="18"/>
                <w:lang w:val="pl-PL"/>
              </w:rPr>
            </w:pPr>
            <w:r w:rsidRPr="00101EAE">
              <w:rPr>
                <w:sz w:val="18"/>
                <w:szCs w:val="18"/>
              </w:rPr>
              <w:t>2,267</w:t>
            </w:r>
          </w:p>
        </w:tc>
        <w:tc>
          <w:tcPr>
            <w:tcW w:w="1955" w:type="dxa"/>
            <w:vAlign w:val="center"/>
          </w:tcPr>
          <w:p w14:paraId="6884ED46" w14:textId="77777777" w:rsidR="00847F16" w:rsidRPr="00101EAE" w:rsidRDefault="00847F16" w:rsidP="009324B6">
            <w:pPr>
              <w:ind w:firstLine="0"/>
              <w:jc w:val="center"/>
              <w:rPr>
                <w:sz w:val="18"/>
                <w:szCs w:val="18"/>
                <w:lang w:val="pl-PL"/>
              </w:rPr>
            </w:pPr>
            <w:r w:rsidRPr="00101EAE">
              <w:rPr>
                <w:sz w:val="18"/>
                <w:szCs w:val="18"/>
              </w:rPr>
              <w:t>1,506</w:t>
            </w:r>
          </w:p>
        </w:tc>
      </w:tr>
      <w:tr w:rsidR="00847F16" w:rsidRPr="00101EAE" w14:paraId="41DF12AF" w14:textId="77777777" w:rsidTr="009324B6">
        <w:trPr>
          <w:cantSplit/>
        </w:trPr>
        <w:tc>
          <w:tcPr>
            <w:tcW w:w="3266" w:type="dxa"/>
            <w:vAlign w:val="center"/>
          </w:tcPr>
          <w:p w14:paraId="7487428C" w14:textId="77777777" w:rsidR="00847F16" w:rsidRPr="00101EAE" w:rsidRDefault="00847F16" w:rsidP="009324B6">
            <w:pPr>
              <w:ind w:firstLine="0"/>
              <w:jc w:val="left"/>
              <w:rPr>
                <w:sz w:val="18"/>
                <w:szCs w:val="18"/>
                <w:lang w:val="pl-PL"/>
              </w:rPr>
            </w:pPr>
            <w:r w:rsidRPr="00101EAE">
              <w:rPr>
                <w:sz w:val="18"/>
                <w:szCs w:val="18"/>
                <w:lang w:val="pl-PL"/>
              </w:rPr>
              <w:t>Władze uczelni</w:t>
            </w:r>
          </w:p>
        </w:tc>
        <w:tc>
          <w:tcPr>
            <w:tcW w:w="1932" w:type="dxa"/>
            <w:vAlign w:val="center"/>
          </w:tcPr>
          <w:p w14:paraId="0410F43E" w14:textId="77777777" w:rsidR="00847F16" w:rsidRPr="00101EAE" w:rsidRDefault="00847F16" w:rsidP="009324B6">
            <w:pPr>
              <w:ind w:firstLine="0"/>
              <w:jc w:val="center"/>
              <w:rPr>
                <w:sz w:val="18"/>
                <w:szCs w:val="18"/>
                <w:lang w:val="pl-PL"/>
              </w:rPr>
            </w:pPr>
            <w:r w:rsidRPr="00101EAE">
              <w:rPr>
                <w:sz w:val="18"/>
                <w:szCs w:val="18"/>
              </w:rPr>
              <w:t>5,800</w:t>
            </w:r>
          </w:p>
        </w:tc>
        <w:tc>
          <w:tcPr>
            <w:tcW w:w="1919" w:type="dxa"/>
            <w:vAlign w:val="center"/>
          </w:tcPr>
          <w:p w14:paraId="197699E9" w14:textId="77777777" w:rsidR="00847F16" w:rsidRPr="00101EAE" w:rsidRDefault="00847F16" w:rsidP="009324B6">
            <w:pPr>
              <w:ind w:firstLine="0"/>
              <w:jc w:val="center"/>
              <w:rPr>
                <w:sz w:val="18"/>
                <w:szCs w:val="18"/>
                <w:lang w:val="pl-PL"/>
              </w:rPr>
            </w:pPr>
            <w:r w:rsidRPr="00101EAE">
              <w:rPr>
                <w:sz w:val="18"/>
                <w:szCs w:val="18"/>
              </w:rPr>
              <w:t>0,700</w:t>
            </w:r>
          </w:p>
        </w:tc>
        <w:tc>
          <w:tcPr>
            <w:tcW w:w="1955" w:type="dxa"/>
            <w:vAlign w:val="center"/>
          </w:tcPr>
          <w:p w14:paraId="75FB39A3" w14:textId="77777777" w:rsidR="00847F16" w:rsidRPr="00101EAE" w:rsidRDefault="00847F16" w:rsidP="009324B6">
            <w:pPr>
              <w:ind w:firstLine="0"/>
              <w:jc w:val="center"/>
              <w:rPr>
                <w:sz w:val="18"/>
                <w:szCs w:val="18"/>
                <w:lang w:val="pl-PL"/>
              </w:rPr>
            </w:pPr>
            <w:r w:rsidRPr="00101EAE">
              <w:rPr>
                <w:sz w:val="18"/>
                <w:szCs w:val="18"/>
              </w:rPr>
              <w:t>0,837</w:t>
            </w:r>
          </w:p>
        </w:tc>
      </w:tr>
      <w:tr w:rsidR="00847F16" w:rsidRPr="00101EAE" w14:paraId="68AD5B14" w14:textId="77777777" w:rsidTr="009324B6">
        <w:trPr>
          <w:cantSplit/>
        </w:trPr>
        <w:tc>
          <w:tcPr>
            <w:tcW w:w="3266" w:type="dxa"/>
            <w:vAlign w:val="center"/>
          </w:tcPr>
          <w:p w14:paraId="25DC8FC7" w14:textId="77777777" w:rsidR="00847F16" w:rsidRPr="00101EAE" w:rsidRDefault="00847F16" w:rsidP="009324B6">
            <w:pPr>
              <w:ind w:firstLine="0"/>
              <w:jc w:val="left"/>
              <w:rPr>
                <w:sz w:val="18"/>
                <w:szCs w:val="18"/>
                <w:lang w:val="pl-PL"/>
              </w:rPr>
            </w:pPr>
            <w:r w:rsidRPr="00101EAE">
              <w:rPr>
                <w:sz w:val="18"/>
                <w:szCs w:val="18"/>
                <w:lang w:val="pl-PL"/>
              </w:rPr>
              <w:t>Przedsiębiorcy</w:t>
            </w:r>
          </w:p>
        </w:tc>
        <w:tc>
          <w:tcPr>
            <w:tcW w:w="1932" w:type="dxa"/>
            <w:vAlign w:val="center"/>
          </w:tcPr>
          <w:p w14:paraId="198494B8" w14:textId="77777777" w:rsidR="00847F16" w:rsidRPr="00101EAE" w:rsidRDefault="00847F16" w:rsidP="009324B6">
            <w:pPr>
              <w:ind w:firstLine="0"/>
              <w:jc w:val="center"/>
              <w:rPr>
                <w:sz w:val="18"/>
                <w:szCs w:val="18"/>
                <w:lang w:val="pl-PL"/>
              </w:rPr>
            </w:pPr>
            <w:r w:rsidRPr="00101EAE">
              <w:rPr>
                <w:sz w:val="18"/>
                <w:szCs w:val="18"/>
              </w:rPr>
              <w:t>4,800</w:t>
            </w:r>
          </w:p>
        </w:tc>
        <w:tc>
          <w:tcPr>
            <w:tcW w:w="1919" w:type="dxa"/>
            <w:vAlign w:val="center"/>
          </w:tcPr>
          <w:p w14:paraId="0E4A1F01" w14:textId="77777777" w:rsidR="00847F16" w:rsidRPr="00101EAE" w:rsidRDefault="00847F16" w:rsidP="009324B6">
            <w:pPr>
              <w:ind w:firstLine="0"/>
              <w:jc w:val="center"/>
              <w:rPr>
                <w:sz w:val="18"/>
                <w:szCs w:val="18"/>
                <w:lang w:val="pl-PL"/>
              </w:rPr>
            </w:pPr>
            <w:r w:rsidRPr="00101EAE">
              <w:rPr>
                <w:sz w:val="18"/>
                <w:szCs w:val="18"/>
              </w:rPr>
              <w:t>3,747</w:t>
            </w:r>
          </w:p>
        </w:tc>
        <w:tc>
          <w:tcPr>
            <w:tcW w:w="1955" w:type="dxa"/>
            <w:vAlign w:val="center"/>
          </w:tcPr>
          <w:p w14:paraId="4C9419C4" w14:textId="77777777" w:rsidR="00847F16" w:rsidRPr="00101EAE" w:rsidRDefault="00847F16" w:rsidP="009324B6">
            <w:pPr>
              <w:ind w:firstLine="0"/>
              <w:jc w:val="center"/>
              <w:rPr>
                <w:sz w:val="18"/>
                <w:szCs w:val="18"/>
                <w:lang w:val="pl-PL"/>
              </w:rPr>
            </w:pPr>
            <w:r w:rsidRPr="00101EAE">
              <w:rPr>
                <w:sz w:val="18"/>
                <w:szCs w:val="18"/>
              </w:rPr>
              <w:t>1,936</w:t>
            </w:r>
          </w:p>
        </w:tc>
      </w:tr>
      <w:tr w:rsidR="00847F16" w:rsidRPr="00101EAE" w14:paraId="1718C2E9" w14:textId="77777777" w:rsidTr="009324B6">
        <w:trPr>
          <w:cantSplit/>
        </w:trPr>
        <w:tc>
          <w:tcPr>
            <w:tcW w:w="3266" w:type="dxa"/>
            <w:vAlign w:val="center"/>
          </w:tcPr>
          <w:p w14:paraId="5D8BF72A" w14:textId="77777777" w:rsidR="00847F16" w:rsidRPr="00101EAE" w:rsidRDefault="00847F16" w:rsidP="009324B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5D95EB7C" w14:textId="77777777" w:rsidR="00847F16" w:rsidRPr="00101EAE" w:rsidRDefault="00847F16" w:rsidP="009324B6">
            <w:pPr>
              <w:keepNext/>
              <w:ind w:firstLine="0"/>
              <w:jc w:val="center"/>
              <w:rPr>
                <w:sz w:val="18"/>
                <w:szCs w:val="18"/>
                <w:lang w:val="pl-PL"/>
              </w:rPr>
            </w:pPr>
            <w:r w:rsidRPr="00101EAE">
              <w:rPr>
                <w:sz w:val="18"/>
                <w:szCs w:val="18"/>
              </w:rPr>
              <w:t>6,500</w:t>
            </w:r>
          </w:p>
        </w:tc>
        <w:tc>
          <w:tcPr>
            <w:tcW w:w="1919" w:type="dxa"/>
            <w:vAlign w:val="center"/>
          </w:tcPr>
          <w:p w14:paraId="5B77DD18" w14:textId="77777777" w:rsidR="00847F16" w:rsidRPr="00101EAE" w:rsidRDefault="00847F16" w:rsidP="009324B6">
            <w:pPr>
              <w:keepNext/>
              <w:ind w:firstLine="0"/>
              <w:jc w:val="center"/>
              <w:rPr>
                <w:sz w:val="18"/>
                <w:szCs w:val="18"/>
                <w:lang w:val="pl-PL"/>
              </w:rPr>
            </w:pPr>
            <w:r w:rsidRPr="00101EAE">
              <w:rPr>
                <w:sz w:val="18"/>
                <w:szCs w:val="18"/>
              </w:rPr>
              <w:t>0,500</w:t>
            </w:r>
          </w:p>
        </w:tc>
        <w:tc>
          <w:tcPr>
            <w:tcW w:w="1955" w:type="dxa"/>
            <w:vAlign w:val="center"/>
          </w:tcPr>
          <w:p w14:paraId="2069D4E3" w14:textId="77777777" w:rsidR="00847F16" w:rsidRPr="00101EAE" w:rsidRDefault="00847F16" w:rsidP="009324B6">
            <w:pPr>
              <w:keepNext/>
              <w:ind w:firstLine="0"/>
              <w:jc w:val="center"/>
              <w:rPr>
                <w:sz w:val="18"/>
                <w:szCs w:val="18"/>
                <w:lang w:val="pl-PL"/>
              </w:rPr>
            </w:pPr>
            <w:r w:rsidRPr="00101EAE">
              <w:rPr>
                <w:sz w:val="18"/>
                <w:szCs w:val="18"/>
              </w:rPr>
              <w:t>0,707</w:t>
            </w:r>
          </w:p>
        </w:tc>
      </w:tr>
    </w:tbl>
    <w:p w14:paraId="2BFA3232" w14:textId="77777777" w:rsidR="00847F16" w:rsidRDefault="00847F16" w:rsidP="00847F16">
      <w:pPr>
        <w:pStyle w:val="rdo"/>
      </w:pPr>
      <w:r>
        <w:t>Źródło: opracowanie własne na podstawie wyników badania kwestionariuszowego</w:t>
      </w:r>
    </w:p>
    <w:p w14:paraId="386481EE" w14:textId="37CC42F4" w:rsidR="00847F16" w:rsidRDefault="00847F16" w:rsidP="00847F16">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rsidR="007E4AC1">
        <w:t>wyżej</w:t>
      </w:r>
      <w:r>
        <w:fldChar w:fldCharType="end"/>
      </w:r>
      <w:r>
        <w:t xml:space="preserve"> (</w:t>
      </w:r>
      <w:r>
        <w:fldChar w:fldCharType="begin"/>
      </w:r>
      <w:r>
        <w:instrText xml:space="preserve"> REF _Ref134898419 \h </w:instrText>
      </w:r>
      <w:r>
        <w:fldChar w:fldCharType="separate"/>
      </w:r>
      <w:r w:rsidR="007E4AC1">
        <w:t xml:space="preserve">Tabela </w:t>
      </w:r>
      <w:r w:rsidR="007E4AC1">
        <w:rPr>
          <w:noProof/>
        </w:rPr>
        <w:t>36</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02D9522B" w14:textId="2CB4AB2D" w:rsidR="00847F16" w:rsidRDefault="00847F16" w:rsidP="00847F16">
      <w:r>
        <w:t xml:space="preserve">Biorąc pod uwagę to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 Taki zestaw wartości pozwala na wyliczenie uproszczonego wskaźnika </w:t>
      </w:r>
      <w:proofErr w:type="spellStart"/>
      <w:r>
        <w:rPr>
          <w:rFonts w:cs="Arial"/>
          <w:szCs w:val="20"/>
        </w:rPr>
        <w:t>SSI</w:t>
      </w:r>
      <w:r w:rsidRPr="00980EB8">
        <w:rPr>
          <w:rFonts w:cs="Arial"/>
          <w:szCs w:val="20"/>
          <w:vertAlign w:val="subscript"/>
        </w:rPr>
        <w:t>upr</w:t>
      </w:r>
      <w:proofErr w:type="spellEnd"/>
      <w:r>
        <w:rPr>
          <w:rFonts w:cs="Arial"/>
          <w:szCs w:val="20"/>
        </w:rPr>
        <w:t xml:space="preserve"> (zob. rozdz. </w:t>
      </w:r>
      <w:r>
        <w:rPr>
          <w:rFonts w:cs="Arial"/>
          <w:szCs w:val="20"/>
        </w:rPr>
        <w:fldChar w:fldCharType="begin"/>
      </w:r>
      <w:r>
        <w:rPr>
          <w:rFonts w:cs="Arial"/>
          <w:szCs w:val="20"/>
        </w:rPr>
        <w:instrText xml:space="preserve"> REF _Ref137319715 \r \h </w:instrText>
      </w:r>
      <w:r>
        <w:rPr>
          <w:rFonts w:cs="Arial"/>
          <w:szCs w:val="20"/>
        </w:rPr>
      </w:r>
      <w:r>
        <w:rPr>
          <w:rFonts w:cs="Arial"/>
          <w:szCs w:val="20"/>
        </w:rPr>
        <w:fldChar w:fldCharType="separate"/>
      </w:r>
      <w:r w:rsidR="007E4AC1">
        <w:rPr>
          <w:rFonts w:cs="Arial"/>
          <w:szCs w:val="20"/>
        </w:rPr>
        <w:t>1.3.2</w:t>
      </w:r>
      <w:r>
        <w:rPr>
          <w:rFonts w:cs="Arial"/>
          <w:szCs w:val="20"/>
        </w:rPr>
        <w:fldChar w:fldCharType="end"/>
      </w:r>
      <w:r>
        <w:rPr>
          <w:rFonts w:cs="Arial"/>
          <w:szCs w:val="20"/>
        </w:rPr>
        <w:t xml:space="preserve">.). </w:t>
      </w:r>
      <w:r>
        <w:t>Wartość uproszczonego indeksu SSI wynosi 5,726, czyli jest zbliżona do wartości odpowiedzi „zgadzam się”. Można zatem przyjąć, że średnio respondenci zgadzają się ze stwierdzeniem, że ich ogólny poziom satysfakcji jest wysoki.</w:t>
      </w:r>
    </w:p>
    <w:p w14:paraId="6631F2C4" w14:textId="49AAED47" w:rsidR="00847F16" w:rsidRDefault="00847F16" w:rsidP="00847F16">
      <w:r>
        <w:t>Na podstawie rezultatów badania jakościowego i wywiadów z przedstawicielami władz uczelni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rsidR="007E4AC1">
        <w:t>niżej</w:t>
      </w:r>
      <w:r>
        <w:fldChar w:fldCharType="end"/>
      </w:r>
      <w:r>
        <w:t xml:space="preserve"> (</w:t>
      </w:r>
      <w:r>
        <w:fldChar w:fldCharType="begin"/>
      </w:r>
      <w:r>
        <w:instrText xml:space="preserve"> REF _Ref134898522 \h </w:instrText>
      </w:r>
      <w:r>
        <w:fldChar w:fldCharType="separate"/>
      </w:r>
      <w:r w:rsidR="007E4AC1">
        <w:t xml:space="preserve">Tabela </w:t>
      </w:r>
      <w:r w:rsidR="007E4AC1">
        <w:rPr>
          <w:noProof/>
        </w:rPr>
        <w:t>37</w:t>
      </w:r>
      <w:r>
        <w:fldChar w:fldCharType="end"/>
      </w:r>
      <w:r>
        <w:t>).</w:t>
      </w:r>
    </w:p>
    <w:p w14:paraId="253B3D6C" w14:textId="35D6DD3C" w:rsidR="00847F16" w:rsidRDefault="00847F16" w:rsidP="00847F16">
      <w:pPr>
        <w:pStyle w:val="Tytutabeli"/>
      </w:pPr>
      <w:bookmarkStart w:id="342" w:name="_Ref134898522"/>
      <w:bookmarkStart w:id="343" w:name="_Ref134898513"/>
      <w:bookmarkStart w:id="344" w:name="_Ref134898540"/>
      <w:bookmarkStart w:id="345" w:name="_Toc138080489"/>
      <w:r>
        <w:t xml:space="preserve">Tabela </w:t>
      </w:r>
      <w:fldSimple w:instr=" SEQ Tabela \* ARABIC ">
        <w:r w:rsidR="007E4AC1">
          <w:rPr>
            <w:noProof/>
          </w:rPr>
          <w:t>37</w:t>
        </w:r>
      </w:fldSimple>
      <w:bookmarkEnd w:id="342"/>
      <w:r>
        <w:t xml:space="preserve"> Uśrednione wagi istotności wpływu na ocenę SSI poszczególnych grup interesariuszy</w:t>
      </w:r>
      <w:bookmarkEnd w:id="343"/>
      <w:bookmarkEnd w:id="344"/>
      <w:bookmarkEnd w:id="345"/>
    </w:p>
    <w:tbl>
      <w:tblPr>
        <w:tblStyle w:val="Tabela-Siatka"/>
        <w:tblW w:w="0" w:type="auto"/>
        <w:tblLook w:val="04A0" w:firstRow="1" w:lastRow="0" w:firstColumn="1" w:lastColumn="0" w:noHBand="0" w:noVBand="1"/>
      </w:tblPr>
      <w:tblGrid>
        <w:gridCol w:w="2265"/>
        <w:gridCol w:w="2265"/>
        <w:gridCol w:w="2266"/>
        <w:gridCol w:w="2266"/>
      </w:tblGrid>
      <w:tr w:rsidR="00847F16" w:rsidRPr="00E34BBC" w14:paraId="5ECFBFAF" w14:textId="77777777" w:rsidTr="009324B6">
        <w:trPr>
          <w:cantSplit/>
          <w:tblHeader/>
        </w:trPr>
        <w:tc>
          <w:tcPr>
            <w:tcW w:w="2265" w:type="dxa"/>
          </w:tcPr>
          <w:p w14:paraId="6CB01825"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1"/>
            </w:r>
          </w:p>
        </w:tc>
        <w:tc>
          <w:tcPr>
            <w:tcW w:w="2265" w:type="dxa"/>
          </w:tcPr>
          <w:p w14:paraId="3A9B4152"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1</w:t>
            </w:r>
          </w:p>
        </w:tc>
        <w:tc>
          <w:tcPr>
            <w:tcW w:w="2266" w:type="dxa"/>
          </w:tcPr>
          <w:p w14:paraId="7125C69F"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2"/>
            </w:r>
          </w:p>
        </w:tc>
        <w:tc>
          <w:tcPr>
            <w:tcW w:w="2266" w:type="dxa"/>
          </w:tcPr>
          <w:p w14:paraId="5141A7D0"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2</w:t>
            </w:r>
          </w:p>
        </w:tc>
      </w:tr>
      <w:tr w:rsidR="00847F16" w:rsidRPr="00E34BBC" w14:paraId="67AD3946" w14:textId="77777777" w:rsidTr="009324B6">
        <w:trPr>
          <w:cantSplit/>
        </w:trPr>
        <w:tc>
          <w:tcPr>
            <w:tcW w:w="2265" w:type="dxa"/>
            <w:vAlign w:val="center"/>
          </w:tcPr>
          <w:p w14:paraId="62F996B5" w14:textId="77777777" w:rsidR="00847F16" w:rsidRPr="00A256A1" w:rsidRDefault="00847F16" w:rsidP="009324B6">
            <w:pPr>
              <w:ind w:firstLine="0"/>
              <w:jc w:val="left"/>
              <w:rPr>
                <w:sz w:val="18"/>
                <w:szCs w:val="18"/>
                <w:lang w:val="pl-PL"/>
              </w:rPr>
            </w:pPr>
            <w:proofErr w:type="spellStart"/>
            <w:r w:rsidRPr="00A256A1">
              <w:rPr>
                <w:sz w:val="18"/>
                <w:szCs w:val="18"/>
              </w:rPr>
              <w:lastRenderedPageBreak/>
              <w:t>Studenci</w:t>
            </w:r>
            <w:proofErr w:type="spellEnd"/>
          </w:p>
        </w:tc>
        <w:tc>
          <w:tcPr>
            <w:tcW w:w="2265" w:type="dxa"/>
            <w:vAlign w:val="center"/>
          </w:tcPr>
          <w:p w14:paraId="1C177A71" w14:textId="77777777" w:rsidR="00847F16" w:rsidRPr="00A256A1" w:rsidRDefault="00847F16" w:rsidP="009324B6">
            <w:pPr>
              <w:ind w:firstLine="0"/>
              <w:jc w:val="center"/>
              <w:rPr>
                <w:sz w:val="18"/>
                <w:szCs w:val="18"/>
                <w:lang w:val="pl-PL"/>
              </w:rPr>
            </w:pPr>
            <w:r w:rsidRPr="00A256A1">
              <w:rPr>
                <w:sz w:val="18"/>
                <w:szCs w:val="18"/>
              </w:rPr>
              <w:t>22,00%</w:t>
            </w:r>
          </w:p>
        </w:tc>
        <w:tc>
          <w:tcPr>
            <w:tcW w:w="2266" w:type="dxa"/>
            <w:vAlign w:val="center"/>
          </w:tcPr>
          <w:p w14:paraId="4BC10EFA" w14:textId="77777777" w:rsidR="00847F16" w:rsidRPr="00A256A1" w:rsidRDefault="00847F16" w:rsidP="009324B6">
            <w:pPr>
              <w:ind w:firstLine="0"/>
              <w:jc w:val="left"/>
              <w:rPr>
                <w:sz w:val="18"/>
                <w:szCs w:val="18"/>
                <w:lang w:val="pl-PL"/>
              </w:rPr>
            </w:pPr>
            <w:proofErr w:type="spellStart"/>
            <w:r w:rsidRPr="00A256A1">
              <w:rPr>
                <w:sz w:val="18"/>
                <w:szCs w:val="18"/>
              </w:rPr>
              <w:t>Studenci</w:t>
            </w:r>
            <w:proofErr w:type="spellEnd"/>
          </w:p>
        </w:tc>
        <w:tc>
          <w:tcPr>
            <w:tcW w:w="2266" w:type="dxa"/>
            <w:vAlign w:val="center"/>
          </w:tcPr>
          <w:p w14:paraId="48686310" w14:textId="77777777" w:rsidR="00847F16" w:rsidRPr="00A256A1" w:rsidRDefault="00847F16" w:rsidP="009324B6">
            <w:pPr>
              <w:ind w:firstLine="0"/>
              <w:jc w:val="center"/>
              <w:rPr>
                <w:sz w:val="18"/>
                <w:szCs w:val="18"/>
                <w:lang w:val="pl-PL"/>
              </w:rPr>
            </w:pPr>
            <w:r w:rsidRPr="00A256A1">
              <w:rPr>
                <w:sz w:val="18"/>
                <w:szCs w:val="18"/>
              </w:rPr>
              <w:t>18,00%</w:t>
            </w:r>
          </w:p>
        </w:tc>
      </w:tr>
      <w:tr w:rsidR="00847F16" w:rsidRPr="00E34BBC" w14:paraId="7F575756" w14:textId="77777777" w:rsidTr="009324B6">
        <w:trPr>
          <w:cantSplit/>
        </w:trPr>
        <w:tc>
          <w:tcPr>
            <w:tcW w:w="2265" w:type="dxa"/>
            <w:vAlign w:val="center"/>
          </w:tcPr>
          <w:p w14:paraId="7B7B11CF"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5" w:type="dxa"/>
            <w:vAlign w:val="center"/>
          </w:tcPr>
          <w:p w14:paraId="3B673B2B" w14:textId="77777777" w:rsidR="00847F16" w:rsidRPr="00A256A1" w:rsidRDefault="00847F16" w:rsidP="009324B6">
            <w:pPr>
              <w:ind w:firstLine="0"/>
              <w:jc w:val="center"/>
              <w:rPr>
                <w:sz w:val="18"/>
                <w:szCs w:val="18"/>
                <w:lang w:val="pl-PL"/>
              </w:rPr>
            </w:pPr>
            <w:r w:rsidRPr="00A256A1">
              <w:rPr>
                <w:sz w:val="18"/>
                <w:szCs w:val="18"/>
              </w:rPr>
              <w:t>24,00%</w:t>
            </w:r>
          </w:p>
        </w:tc>
        <w:tc>
          <w:tcPr>
            <w:tcW w:w="2266" w:type="dxa"/>
            <w:vAlign w:val="center"/>
          </w:tcPr>
          <w:p w14:paraId="0255BBF6"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6" w:type="dxa"/>
            <w:vAlign w:val="center"/>
          </w:tcPr>
          <w:p w14:paraId="2E188FF4" w14:textId="77777777" w:rsidR="00847F16" w:rsidRPr="00A256A1" w:rsidRDefault="00847F16" w:rsidP="009324B6">
            <w:pPr>
              <w:ind w:firstLine="0"/>
              <w:jc w:val="center"/>
              <w:rPr>
                <w:sz w:val="18"/>
                <w:szCs w:val="18"/>
                <w:lang w:val="pl-PL"/>
              </w:rPr>
            </w:pPr>
            <w:r w:rsidRPr="00A256A1">
              <w:rPr>
                <w:sz w:val="18"/>
                <w:szCs w:val="18"/>
              </w:rPr>
              <w:t>23,00%</w:t>
            </w:r>
          </w:p>
        </w:tc>
      </w:tr>
      <w:tr w:rsidR="00847F16" w:rsidRPr="00E34BBC" w14:paraId="73EAFC07" w14:textId="77777777" w:rsidTr="009324B6">
        <w:trPr>
          <w:cantSplit/>
        </w:trPr>
        <w:tc>
          <w:tcPr>
            <w:tcW w:w="2265" w:type="dxa"/>
            <w:vAlign w:val="center"/>
          </w:tcPr>
          <w:p w14:paraId="54BE6AF6"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5" w:type="dxa"/>
            <w:vAlign w:val="center"/>
          </w:tcPr>
          <w:p w14:paraId="281A4ECA" w14:textId="77777777" w:rsidR="00847F16" w:rsidRPr="00A256A1" w:rsidRDefault="00847F16" w:rsidP="009324B6">
            <w:pPr>
              <w:ind w:firstLine="0"/>
              <w:jc w:val="center"/>
              <w:rPr>
                <w:sz w:val="18"/>
                <w:szCs w:val="18"/>
                <w:lang w:val="pl-PL"/>
              </w:rPr>
            </w:pPr>
            <w:r w:rsidRPr="00A256A1">
              <w:rPr>
                <w:sz w:val="18"/>
                <w:szCs w:val="18"/>
              </w:rPr>
              <w:t>0,40%</w:t>
            </w:r>
          </w:p>
        </w:tc>
        <w:tc>
          <w:tcPr>
            <w:tcW w:w="2266" w:type="dxa"/>
            <w:vAlign w:val="center"/>
          </w:tcPr>
          <w:p w14:paraId="144D52AF"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6" w:type="dxa"/>
            <w:vAlign w:val="center"/>
          </w:tcPr>
          <w:p w14:paraId="7569B8FF" w14:textId="77777777" w:rsidR="00847F16" w:rsidRPr="00A256A1" w:rsidRDefault="00847F16" w:rsidP="009324B6">
            <w:pPr>
              <w:ind w:firstLine="0"/>
              <w:jc w:val="center"/>
              <w:rPr>
                <w:sz w:val="18"/>
                <w:szCs w:val="18"/>
                <w:lang w:val="pl-PL"/>
              </w:rPr>
            </w:pPr>
            <w:r w:rsidRPr="00A256A1">
              <w:rPr>
                <w:sz w:val="18"/>
                <w:szCs w:val="18"/>
              </w:rPr>
              <w:t>0,20%</w:t>
            </w:r>
          </w:p>
        </w:tc>
      </w:tr>
      <w:tr w:rsidR="00847F16" w:rsidRPr="00E34BBC" w14:paraId="01094CBD" w14:textId="77777777" w:rsidTr="009324B6">
        <w:trPr>
          <w:cantSplit/>
        </w:trPr>
        <w:tc>
          <w:tcPr>
            <w:tcW w:w="2265" w:type="dxa"/>
            <w:vAlign w:val="center"/>
          </w:tcPr>
          <w:p w14:paraId="18D3A03E"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5" w:type="dxa"/>
            <w:vAlign w:val="center"/>
          </w:tcPr>
          <w:p w14:paraId="09B71C34" w14:textId="77777777" w:rsidR="00847F16" w:rsidRPr="00A256A1" w:rsidRDefault="00847F16" w:rsidP="009324B6">
            <w:pPr>
              <w:ind w:firstLine="0"/>
              <w:jc w:val="center"/>
              <w:rPr>
                <w:sz w:val="18"/>
                <w:szCs w:val="18"/>
                <w:lang w:val="pl-PL"/>
              </w:rPr>
            </w:pPr>
            <w:r w:rsidRPr="00A256A1">
              <w:rPr>
                <w:sz w:val="18"/>
                <w:szCs w:val="18"/>
              </w:rPr>
              <w:t>12,00%</w:t>
            </w:r>
          </w:p>
        </w:tc>
        <w:tc>
          <w:tcPr>
            <w:tcW w:w="2266" w:type="dxa"/>
            <w:vAlign w:val="center"/>
          </w:tcPr>
          <w:p w14:paraId="50C1BAC6"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6" w:type="dxa"/>
            <w:vAlign w:val="center"/>
          </w:tcPr>
          <w:p w14:paraId="33272D80" w14:textId="77777777" w:rsidR="00847F16" w:rsidRPr="00A256A1" w:rsidRDefault="00847F16" w:rsidP="009324B6">
            <w:pPr>
              <w:ind w:firstLine="0"/>
              <w:jc w:val="center"/>
              <w:rPr>
                <w:sz w:val="18"/>
                <w:szCs w:val="18"/>
                <w:lang w:val="pl-PL"/>
              </w:rPr>
            </w:pPr>
            <w:r w:rsidRPr="00A256A1">
              <w:rPr>
                <w:sz w:val="18"/>
                <w:szCs w:val="18"/>
              </w:rPr>
              <w:t>9,80%</w:t>
            </w:r>
          </w:p>
        </w:tc>
      </w:tr>
      <w:tr w:rsidR="00847F16" w:rsidRPr="00E34BBC" w14:paraId="18EA205E" w14:textId="77777777" w:rsidTr="009324B6">
        <w:trPr>
          <w:cantSplit/>
        </w:trPr>
        <w:tc>
          <w:tcPr>
            <w:tcW w:w="2265" w:type="dxa"/>
            <w:vAlign w:val="center"/>
          </w:tcPr>
          <w:p w14:paraId="5CD19BD7"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5" w:type="dxa"/>
            <w:vAlign w:val="center"/>
          </w:tcPr>
          <w:p w14:paraId="70547540" w14:textId="77777777" w:rsidR="00847F16" w:rsidRPr="00A256A1" w:rsidRDefault="00847F16" w:rsidP="009324B6">
            <w:pPr>
              <w:ind w:firstLine="0"/>
              <w:jc w:val="center"/>
              <w:rPr>
                <w:sz w:val="18"/>
                <w:szCs w:val="18"/>
                <w:lang w:val="pl-PL"/>
              </w:rPr>
            </w:pPr>
            <w:r w:rsidRPr="00A256A1">
              <w:rPr>
                <w:sz w:val="18"/>
                <w:szCs w:val="18"/>
              </w:rPr>
              <w:t>17,60%</w:t>
            </w:r>
          </w:p>
        </w:tc>
        <w:tc>
          <w:tcPr>
            <w:tcW w:w="2266" w:type="dxa"/>
            <w:vAlign w:val="center"/>
          </w:tcPr>
          <w:p w14:paraId="7322FE00"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6" w:type="dxa"/>
            <w:vAlign w:val="center"/>
          </w:tcPr>
          <w:p w14:paraId="2077399E" w14:textId="77777777" w:rsidR="00847F16" w:rsidRPr="00A256A1" w:rsidRDefault="00847F16" w:rsidP="009324B6">
            <w:pPr>
              <w:ind w:firstLine="0"/>
              <w:jc w:val="center"/>
              <w:rPr>
                <w:sz w:val="18"/>
                <w:szCs w:val="18"/>
                <w:lang w:val="pl-PL"/>
              </w:rPr>
            </w:pPr>
            <w:r w:rsidRPr="00A256A1">
              <w:rPr>
                <w:sz w:val="18"/>
                <w:szCs w:val="18"/>
              </w:rPr>
              <w:t>25,00%</w:t>
            </w:r>
          </w:p>
        </w:tc>
      </w:tr>
      <w:tr w:rsidR="00847F16" w:rsidRPr="00E34BBC" w14:paraId="2C4F4C48" w14:textId="77777777" w:rsidTr="009324B6">
        <w:trPr>
          <w:cantSplit/>
        </w:trPr>
        <w:tc>
          <w:tcPr>
            <w:tcW w:w="2265" w:type="dxa"/>
            <w:vAlign w:val="center"/>
          </w:tcPr>
          <w:p w14:paraId="68E871F0"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5" w:type="dxa"/>
            <w:vAlign w:val="center"/>
          </w:tcPr>
          <w:p w14:paraId="38680271" w14:textId="77777777" w:rsidR="00847F16" w:rsidRPr="00A256A1" w:rsidRDefault="00847F16" w:rsidP="009324B6">
            <w:pPr>
              <w:ind w:firstLine="0"/>
              <w:jc w:val="center"/>
              <w:rPr>
                <w:sz w:val="18"/>
                <w:szCs w:val="18"/>
                <w:lang w:val="pl-PL"/>
              </w:rPr>
            </w:pPr>
            <w:r w:rsidRPr="00A256A1">
              <w:rPr>
                <w:sz w:val="18"/>
                <w:szCs w:val="18"/>
              </w:rPr>
              <w:t>14,00%</w:t>
            </w:r>
          </w:p>
        </w:tc>
        <w:tc>
          <w:tcPr>
            <w:tcW w:w="2266" w:type="dxa"/>
            <w:vAlign w:val="center"/>
          </w:tcPr>
          <w:p w14:paraId="0932855E"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6" w:type="dxa"/>
            <w:vAlign w:val="center"/>
          </w:tcPr>
          <w:p w14:paraId="7233123B" w14:textId="77777777" w:rsidR="00847F16" w:rsidRPr="00A256A1" w:rsidRDefault="00847F16" w:rsidP="009324B6">
            <w:pPr>
              <w:ind w:firstLine="0"/>
              <w:jc w:val="center"/>
              <w:rPr>
                <w:sz w:val="18"/>
                <w:szCs w:val="18"/>
                <w:lang w:val="pl-PL"/>
              </w:rPr>
            </w:pPr>
            <w:r w:rsidRPr="00A256A1">
              <w:rPr>
                <w:sz w:val="18"/>
                <w:szCs w:val="18"/>
              </w:rPr>
              <w:t>12,00%</w:t>
            </w:r>
          </w:p>
        </w:tc>
      </w:tr>
      <w:tr w:rsidR="00847F16" w:rsidRPr="00E34BBC" w14:paraId="3E4FF2F6" w14:textId="77777777" w:rsidTr="009324B6">
        <w:trPr>
          <w:cantSplit/>
        </w:trPr>
        <w:tc>
          <w:tcPr>
            <w:tcW w:w="2265" w:type="dxa"/>
            <w:vAlign w:val="center"/>
          </w:tcPr>
          <w:p w14:paraId="792E40E4"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5" w:type="dxa"/>
            <w:vAlign w:val="center"/>
          </w:tcPr>
          <w:p w14:paraId="7E7C69C1" w14:textId="77777777" w:rsidR="00847F16" w:rsidRPr="00A256A1" w:rsidRDefault="00847F16" w:rsidP="009324B6">
            <w:pPr>
              <w:ind w:firstLine="0"/>
              <w:jc w:val="center"/>
              <w:rPr>
                <w:sz w:val="18"/>
                <w:szCs w:val="18"/>
                <w:lang w:val="pl-PL"/>
              </w:rPr>
            </w:pPr>
            <w:r w:rsidRPr="00A256A1">
              <w:rPr>
                <w:sz w:val="18"/>
                <w:szCs w:val="18"/>
              </w:rPr>
              <w:t>10,00%</w:t>
            </w:r>
          </w:p>
        </w:tc>
        <w:tc>
          <w:tcPr>
            <w:tcW w:w="2266" w:type="dxa"/>
            <w:vAlign w:val="center"/>
          </w:tcPr>
          <w:p w14:paraId="05F205EE"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6" w:type="dxa"/>
            <w:vAlign w:val="center"/>
          </w:tcPr>
          <w:p w14:paraId="30DA35D5" w14:textId="77777777" w:rsidR="00847F16" w:rsidRPr="00A256A1" w:rsidRDefault="00847F16" w:rsidP="009324B6">
            <w:pPr>
              <w:ind w:firstLine="0"/>
              <w:jc w:val="center"/>
              <w:rPr>
                <w:sz w:val="18"/>
                <w:szCs w:val="18"/>
                <w:lang w:val="pl-PL"/>
              </w:rPr>
            </w:pPr>
            <w:r w:rsidRPr="00A256A1">
              <w:rPr>
                <w:sz w:val="18"/>
                <w:szCs w:val="18"/>
              </w:rPr>
              <w:t>12,00%</w:t>
            </w:r>
          </w:p>
        </w:tc>
      </w:tr>
    </w:tbl>
    <w:p w14:paraId="1C28A541" w14:textId="77777777" w:rsidR="00847F16" w:rsidRPr="00C64CEC" w:rsidRDefault="00847F16" w:rsidP="00847F16">
      <w:pPr>
        <w:pStyle w:val="rdo"/>
      </w:pPr>
      <w:r w:rsidRPr="00C64CEC">
        <w:t>Źródło: opracowanie własne na podstawie wyników badań kwestionariuszowych</w:t>
      </w:r>
    </w:p>
    <w:p w14:paraId="5E5878F1" w14:textId="589B20F2" w:rsidR="00847F16" w:rsidRDefault="00847F16" w:rsidP="00847F16">
      <w:pPr>
        <w:ind w:firstLine="0"/>
      </w:pPr>
      <w:r>
        <w:t>Wartości przestawione w tabeli po</w:t>
      </w:r>
      <w:r>
        <w:fldChar w:fldCharType="begin"/>
      </w:r>
      <w:r>
        <w:instrText xml:space="preserve"> REF _Ref134898540 \p \h </w:instrText>
      </w:r>
      <w:r>
        <w:fldChar w:fldCharType="separate"/>
      </w:r>
      <w:r w:rsidR="007E4AC1">
        <w:t>wyżej</w:t>
      </w:r>
      <w:r>
        <w:fldChar w:fldCharType="end"/>
      </w:r>
      <w:r>
        <w:t xml:space="preserve"> (</w:t>
      </w:r>
      <w:r>
        <w:fldChar w:fldCharType="begin"/>
      </w:r>
      <w:r>
        <w:instrText xml:space="preserve"> REF _Ref134898522 \h </w:instrText>
      </w:r>
      <w:r>
        <w:fldChar w:fldCharType="separate"/>
      </w:r>
      <w:r w:rsidR="007E4AC1">
        <w:t xml:space="preserve">Tabela </w:t>
      </w:r>
      <w:r w:rsidR="007E4AC1">
        <w:rPr>
          <w:noProof/>
        </w:rPr>
        <w:t>37</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(2) (por. rozdz. </w:t>
      </w:r>
      <w:r>
        <w:fldChar w:fldCharType="begin"/>
      </w:r>
      <w:r>
        <w:instrText xml:space="preserve"> REF _Ref137319715 \r \h </w:instrText>
      </w:r>
      <w:r>
        <w:fldChar w:fldCharType="separate"/>
      </w:r>
      <w:r w:rsidR="007E4AC1">
        <w:t>1.3.2</w:t>
      </w:r>
      <w:r>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rsidR="007E4AC1">
        <w:t>niżej</w:t>
      </w:r>
      <w:r>
        <w:fldChar w:fldCharType="end"/>
      </w:r>
      <w:r>
        <w:t xml:space="preserve"> (</w:t>
      </w:r>
      <w:r>
        <w:fldChar w:fldCharType="begin"/>
      </w:r>
      <w:r>
        <w:instrText xml:space="preserve"> REF _Ref134898572 \h </w:instrText>
      </w:r>
      <w:r>
        <w:fldChar w:fldCharType="separate"/>
      </w:r>
      <w:r w:rsidR="007E4AC1">
        <w:t xml:space="preserve">Tabela </w:t>
      </w:r>
      <w:r w:rsidR="007E4AC1">
        <w:rPr>
          <w:noProof/>
        </w:rPr>
        <w:t>38</w:t>
      </w:r>
      <w:r>
        <w:fldChar w:fldCharType="end"/>
      </w:r>
      <w:r>
        <w:t>).</w:t>
      </w:r>
    </w:p>
    <w:p w14:paraId="03249696" w14:textId="6AA80D06" w:rsidR="00847F16" w:rsidRDefault="00847F16" w:rsidP="00847F16">
      <w:pPr>
        <w:pStyle w:val="Tytutabeli"/>
      </w:pPr>
      <w:bookmarkStart w:id="346" w:name="_Ref134898572"/>
      <w:bookmarkStart w:id="347" w:name="_Ref134898564"/>
      <w:bookmarkStart w:id="348" w:name="_Ref134898594"/>
      <w:bookmarkStart w:id="349" w:name="_Toc138080490"/>
      <w:r>
        <w:t xml:space="preserve">Tabela </w:t>
      </w:r>
      <w:fldSimple w:instr=" SEQ Tabela \* ARABIC ">
        <w:r w:rsidR="007E4AC1">
          <w:rPr>
            <w:noProof/>
          </w:rPr>
          <w:t>38</w:t>
        </w:r>
      </w:fldSimple>
      <w:bookmarkEnd w:id="346"/>
      <w:r>
        <w:t xml:space="preserve"> Wartości cząstkowych SSI dla poszczególnych grup interesariuszy.</w:t>
      </w:r>
      <w:bookmarkEnd w:id="347"/>
      <w:bookmarkEnd w:id="348"/>
      <w:bookmarkEnd w:id="349"/>
    </w:p>
    <w:tbl>
      <w:tblPr>
        <w:tblStyle w:val="Tabela-Siatka"/>
        <w:tblW w:w="7938" w:type="dxa"/>
        <w:tblLook w:val="04A0" w:firstRow="1" w:lastRow="0" w:firstColumn="1" w:lastColumn="0" w:noHBand="0" w:noVBand="1"/>
      </w:tblPr>
      <w:tblGrid>
        <w:gridCol w:w="3969"/>
        <w:gridCol w:w="3969"/>
      </w:tblGrid>
      <w:tr w:rsidR="00847F16" w:rsidRPr="00A8088D" w14:paraId="11F45306" w14:textId="77777777" w:rsidTr="009324B6">
        <w:trPr>
          <w:cantSplit/>
          <w:trHeight w:val="285"/>
          <w:tblHeader/>
        </w:trPr>
        <w:tc>
          <w:tcPr>
            <w:tcW w:w="3969" w:type="dxa"/>
            <w:noWrap/>
            <w:vAlign w:val="center"/>
          </w:tcPr>
          <w:p w14:paraId="2DB1B49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1569ABE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847F16" w:rsidRPr="00A8088D" w14:paraId="7A268616" w14:textId="77777777" w:rsidTr="009324B6">
        <w:trPr>
          <w:cantSplit/>
          <w:trHeight w:val="285"/>
        </w:trPr>
        <w:tc>
          <w:tcPr>
            <w:tcW w:w="3969" w:type="dxa"/>
            <w:noWrap/>
            <w:vAlign w:val="center"/>
            <w:hideMark/>
          </w:tcPr>
          <w:p w14:paraId="6521D70F"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5E44380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847F16" w:rsidRPr="00A8088D" w14:paraId="70B9B56E" w14:textId="77777777" w:rsidTr="009324B6">
        <w:trPr>
          <w:cantSplit/>
          <w:trHeight w:val="285"/>
        </w:trPr>
        <w:tc>
          <w:tcPr>
            <w:tcW w:w="3969" w:type="dxa"/>
            <w:noWrap/>
            <w:vAlign w:val="center"/>
            <w:hideMark/>
          </w:tcPr>
          <w:p w14:paraId="32F2EB82"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2C41BB43"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847F16" w:rsidRPr="00A8088D" w14:paraId="505ECADF" w14:textId="77777777" w:rsidTr="009324B6">
        <w:trPr>
          <w:cantSplit/>
          <w:trHeight w:val="285"/>
        </w:trPr>
        <w:tc>
          <w:tcPr>
            <w:tcW w:w="3969" w:type="dxa"/>
            <w:noWrap/>
            <w:vAlign w:val="center"/>
            <w:hideMark/>
          </w:tcPr>
          <w:p w14:paraId="1F7230BA"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AC41B7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847F16" w:rsidRPr="00A8088D" w14:paraId="2FE6E1CA" w14:textId="77777777" w:rsidTr="009324B6">
        <w:trPr>
          <w:cantSplit/>
          <w:trHeight w:val="285"/>
        </w:trPr>
        <w:tc>
          <w:tcPr>
            <w:tcW w:w="3969" w:type="dxa"/>
            <w:noWrap/>
            <w:vAlign w:val="center"/>
            <w:hideMark/>
          </w:tcPr>
          <w:p w14:paraId="5F99A5A6"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474CCF0"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847F16" w:rsidRPr="00A8088D" w14:paraId="70EB5652" w14:textId="77777777" w:rsidTr="009324B6">
        <w:trPr>
          <w:cantSplit/>
          <w:trHeight w:val="285"/>
        </w:trPr>
        <w:tc>
          <w:tcPr>
            <w:tcW w:w="3969" w:type="dxa"/>
            <w:noWrap/>
            <w:vAlign w:val="center"/>
            <w:hideMark/>
          </w:tcPr>
          <w:p w14:paraId="4770CA9D"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4D19C6C5"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847F16" w:rsidRPr="00A8088D" w14:paraId="147326A2" w14:textId="77777777" w:rsidTr="009324B6">
        <w:trPr>
          <w:cantSplit/>
          <w:trHeight w:val="285"/>
        </w:trPr>
        <w:tc>
          <w:tcPr>
            <w:tcW w:w="3969" w:type="dxa"/>
            <w:noWrap/>
            <w:vAlign w:val="center"/>
            <w:hideMark/>
          </w:tcPr>
          <w:p w14:paraId="0F5B711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420D549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847F16" w:rsidRPr="00A8088D" w14:paraId="36004127" w14:textId="77777777" w:rsidTr="009324B6">
        <w:trPr>
          <w:cantSplit/>
          <w:trHeight w:val="285"/>
        </w:trPr>
        <w:tc>
          <w:tcPr>
            <w:tcW w:w="3969" w:type="dxa"/>
            <w:noWrap/>
            <w:vAlign w:val="center"/>
            <w:hideMark/>
          </w:tcPr>
          <w:p w14:paraId="209DDF68"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6390685A"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847F16" w:rsidRPr="00A8088D" w14:paraId="06AC99F5" w14:textId="77777777" w:rsidTr="009324B6">
        <w:trPr>
          <w:cantSplit/>
          <w:trHeight w:val="285"/>
        </w:trPr>
        <w:tc>
          <w:tcPr>
            <w:tcW w:w="3969" w:type="dxa"/>
            <w:noWrap/>
            <w:vAlign w:val="center"/>
            <w:hideMark/>
          </w:tcPr>
          <w:p w14:paraId="42D043B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4AC1C4ED"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269B0806" w14:textId="77777777" w:rsidR="00847F16" w:rsidRDefault="00847F16" w:rsidP="00847F16">
      <w:pPr>
        <w:pStyle w:val="rdo"/>
      </w:pPr>
      <w:r>
        <w:t>Źródło: opracowanie własne na podstawie wyników badania kwestionariuszowego.</w:t>
      </w:r>
    </w:p>
    <w:p w14:paraId="248F949D" w14:textId="53BD42C2" w:rsidR="00847F16" w:rsidRPr="00624645" w:rsidRDefault="00847F16" w:rsidP="00847F16">
      <w:r>
        <w:t>Analizując wartości cząstkowe z tabeli po</w:t>
      </w:r>
      <w:r>
        <w:fldChar w:fldCharType="begin"/>
      </w:r>
      <w:r>
        <w:instrText xml:space="preserve"> REF _Ref134898594 \p \h </w:instrText>
      </w:r>
      <w:r>
        <w:fldChar w:fldCharType="separate"/>
      </w:r>
      <w:r w:rsidR="007E4AC1">
        <w:t>wyżej</w:t>
      </w:r>
      <w:r>
        <w:fldChar w:fldCharType="end"/>
      </w:r>
      <w:r>
        <w:t xml:space="preserve"> (</w:t>
      </w:r>
      <w:r>
        <w:fldChar w:fldCharType="begin"/>
      </w:r>
      <w:r>
        <w:instrText xml:space="preserve"> REF _Ref134898572 \h </w:instrText>
      </w:r>
      <w:r>
        <w:fldChar w:fldCharType="separate"/>
      </w:r>
      <w:r w:rsidR="007E4AC1">
        <w:t xml:space="preserve">Tabela </w:t>
      </w:r>
      <w:r w:rsidR="007E4AC1">
        <w:rPr>
          <w:noProof/>
        </w:rPr>
        <w:t>38</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rsidR="007E4AC1">
        <w:t xml:space="preserve">Tabela </w:t>
      </w:r>
      <w:r w:rsidR="007E4AC1">
        <w:rPr>
          <w:noProof/>
        </w:rPr>
        <w:t>37</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rsidR="007E4AC1">
        <w:t xml:space="preserve">Tabela </w:t>
      </w:r>
      <w:r w:rsidR="007E4AC1">
        <w:rPr>
          <w:noProof/>
        </w:rPr>
        <w:t>37</w:t>
      </w:r>
      <w:r>
        <w:fldChar w:fldCharType="end"/>
      </w:r>
      <w:r>
        <w:t>).</w:t>
      </w:r>
    </w:p>
    <w:p w14:paraId="33451AFC" w14:textId="77777777" w:rsidR="00847F16" w:rsidRDefault="00847F16" w:rsidP="00847F16">
      <w:r>
        <w:t>Wartości zagregowanych ważonych SSI dla przeprowadzonego badania kwestionariuszowego wynoszą odpowiednio:</w:t>
      </w:r>
    </w:p>
    <w:p w14:paraId="7D29081D" w14:textId="77777777" w:rsidR="00847F16" w:rsidRDefault="00847F16" w:rsidP="00075727">
      <w:pPr>
        <w:pStyle w:val="Akapitzlist"/>
        <w:numPr>
          <w:ilvl w:val="0"/>
          <w:numId w:val="35"/>
        </w:numPr>
      </w:pPr>
      <w:proofErr w:type="spellStart"/>
      <w:r>
        <w:t>SSI</w:t>
      </w:r>
      <w:r w:rsidRPr="00624645">
        <w:rPr>
          <w:vertAlign w:val="subscript"/>
        </w:rPr>
        <w:t>długoterminowy</w:t>
      </w:r>
      <w:proofErr w:type="spellEnd"/>
      <w:r>
        <w:t xml:space="preserve"> = </w:t>
      </w:r>
      <w:r w:rsidRPr="00841864">
        <w:t>5,573</w:t>
      </w:r>
    </w:p>
    <w:p w14:paraId="2A29472F" w14:textId="77777777" w:rsidR="00847F16" w:rsidRDefault="00847F16" w:rsidP="00075727">
      <w:pPr>
        <w:pStyle w:val="Akapitzlist"/>
        <w:numPr>
          <w:ilvl w:val="0"/>
          <w:numId w:val="35"/>
        </w:numPr>
      </w:pPr>
      <w:proofErr w:type="spellStart"/>
      <w:r>
        <w:t>SSI</w:t>
      </w:r>
      <w:r w:rsidRPr="007B2305">
        <w:rPr>
          <w:vertAlign w:val="subscript"/>
        </w:rPr>
        <w:t>krótkoterminowy</w:t>
      </w:r>
      <w:proofErr w:type="spellEnd"/>
      <w:r>
        <w:t xml:space="preserve"> = </w:t>
      </w:r>
      <w:r w:rsidRPr="00841864">
        <w:t>5,636</w:t>
      </w:r>
      <w:r>
        <w:t>.</w:t>
      </w:r>
    </w:p>
    <w:p w14:paraId="0C9C994A" w14:textId="77777777" w:rsidR="00847F16" w:rsidRDefault="00847F16" w:rsidP="00847F16">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2FFDDC1" w14:textId="77777777" w:rsidR="004C427B" w:rsidRDefault="00847F16" w:rsidP="004C427B">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na poziomie pojedynczej uczelni.</w:t>
      </w:r>
      <w:r w:rsidR="004C427B">
        <w:t xml:space="preserve"> Ze względu na zidentyfikowane ograniczenia badania nie jest możliwe by zweryfikować hipotezę H1:</w:t>
      </w:r>
    </w:p>
    <w:p w14:paraId="3CEB18EB" w14:textId="77777777" w:rsidR="004C427B" w:rsidRPr="00847F16" w:rsidRDefault="004C427B" w:rsidP="004C427B">
      <w:pPr>
        <w:rPr>
          <w:i/>
          <w:iCs/>
        </w:rPr>
      </w:pPr>
      <w:r w:rsidRPr="00847F16">
        <w:rPr>
          <w:i/>
          <w:iCs/>
        </w:rPr>
        <w:t>Wyniki pomiaru satysfakcji interesariuszy są pozytywnie skorelowane z innymi wynikami jakości usług uczelni</w:t>
      </w:r>
      <w:r>
        <w:rPr>
          <w:i/>
          <w:iCs/>
        </w:rPr>
        <w:t xml:space="preserve"> (m. in. m</w:t>
      </w:r>
      <w:r w:rsidRPr="00847F16">
        <w:rPr>
          <w:i/>
          <w:iCs/>
        </w:rPr>
        <w:t>ożna określić, jakie wartości wskaźników satysfakcji interesariuszy polskich uczelni wyższych technicznych wyróżniają najlepsze spośród tych uczelni).</w:t>
      </w:r>
    </w:p>
    <w:p w14:paraId="6EB15CBC" w14:textId="46D84954" w:rsidR="00847F16" w:rsidRDefault="004C427B" w:rsidP="009873DE">
      <w:pPr>
        <w:ind w:firstLine="0"/>
      </w:pPr>
      <w:r>
        <w:lastRenderedPageBreak/>
        <w:t>Wyniki przeprowadzonych badań nie pozwalają na wyznaczenie wartości satysfakcji interesariuszy (np. obliczenia indeksu SSI) dla różnych uczelni nie tylko ze względu na zbyt mało grupę badawczą. Również zróżnicowanie pod kątem liczby ocenianych uczelni było niedostateczne do przeprowadzenia takich analiz. W kolejnych rozdziałach zostaną omówione relacje pomiarów satysfakcji interesariuszy uczelni i wyników związanych z rynkową wyceną sukcesów absolwentów oraz zostanie podjęta próba weryfikacji kolejny hipotez badawczych postawionych w niniejszej pracy.</w:t>
      </w:r>
    </w:p>
    <w:p w14:paraId="779EB52A" w14:textId="18FA0F48" w:rsidR="003016B7" w:rsidRPr="00754915" w:rsidRDefault="009873DE" w:rsidP="003C08E8">
      <w:pPr>
        <w:pStyle w:val="Nagwek3"/>
      </w:pPr>
      <w:bookmarkStart w:id="350" w:name="_Ref137910300"/>
      <w:r>
        <w:t>R</w:t>
      </w:r>
      <w:r w:rsidR="00754915">
        <w:t>elacj</w:t>
      </w:r>
      <w:r>
        <w:t>a</w:t>
      </w:r>
      <w:r w:rsidR="00754915">
        <w:t xml:space="preserve"> między </w:t>
      </w:r>
      <w:r>
        <w:t>s</w:t>
      </w:r>
      <w:r w:rsidR="00754915">
        <w:t xml:space="preserve">atysfakcją interesariuszy a wartościami </w:t>
      </w:r>
      <w:r w:rsidR="003016B7" w:rsidRPr="00754915">
        <w:t>Indeksu Wyceny Rynk</w:t>
      </w:r>
      <w:r w:rsidR="003F2AB0" w:rsidRPr="00754915">
        <w:t>o</w:t>
      </w:r>
      <w:r w:rsidR="003016B7" w:rsidRPr="00754915">
        <w:t>wej Absolwenta</w:t>
      </w:r>
      <w:bookmarkEnd w:id="301"/>
      <w:bookmarkEnd w:id="350"/>
    </w:p>
    <w:p w14:paraId="5E193CF4" w14:textId="1D7FAAE5" w:rsidR="00754915" w:rsidRDefault="008F15CB" w:rsidP="00754915">
      <w:r>
        <w:t>Kolejną z opisywanych w niniejszej pracy</w:t>
      </w:r>
      <w:r w:rsidR="004C427B">
        <w:t xml:space="preserve"> miar</w:t>
      </w:r>
      <w:r>
        <w:t xml:space="preserve">, która może służyć do oceny wartości wyników pracy uczelni w odniesieniu do absolwentów jest wskaźnik Indeksu Wyceny rynkowej Absolwenta (IWRA – por. rozdz. </w:t>
      </w:r>
      <w:r>
        <w:fldChar w:fldCharType="begin"/>
      </w:r>
      <w:r>
        <w:instrText xml:space="preserve"> REF _Ref137319715 \r \h </w:instrText>
      </w:r>
      <w:r>
        <w:fldChar w:fldCharType="separate"/>
      </w:r>
      <w:r w:rsidR="007E4AC1">
        <w:t>1.3.2</w:t>
      </w:r>
      <w:r>
        <w:fldChar w:fldCharType="end"/>
      </w:r>
      <w:r>
        <w:t>). W ramach przeprowadzonych badań ankietowych respondenci byli pytani również o poziom zarobków po studiach oraz o czas jaki upłynął od ukończenia studiów do momentu w którym podjęli pracę zawodową</w:t>
      </w:r>
      <w:r w:rsidR="00941963">
        <w:t xml:space="preserve"> (por</w:t>
      </w:r>
      <w:r w:rsidR="00941963" w:rsidRPr="00941963">
        <w:t xml:space="preserve">. </w:t>
      </w:r>
      <w:r w:rsidR="00941963" w:rsidRPr="00941963">
        <w:fldChar w:fldCharType="begin"/>
      </w:r>
      <w:r w:rsidR="00941963" w:rsidRPr="00941963">
        <w:instrText xml:space="preserve"> REF _Ref137642473 \h </w:instrText>
      </w:r>
      <w:r w:rsidR="00941963">
        <w:instrText xml:space="preserve"> \* MERGEFORMAT </w:instrText>
      </w:r>
      <w:r w:rsidR="00941963" w:rsidRPr="00941963">
        <w:fldChar w:fldCharType="separate"/>
      </w:r>
      <w:r w:rsidR="007E4AC1" w:rsidRPr="00684943">
        <w:t xml:space="preserve">Tabela </w:t>
      </w:r>
      <w:r w:rsidR="007E4AC1">
        <w:rPr>
          <w:noProof/>
        </w:rPr>
        <w:t>32</w:t>
      </w:r>
      <w:r w:rsidR="00941963" w:rsidRPr="00941963">
        <w:fldChar w:fldCharType="end"/>
      </w:r>
      <w:r w:rsidR="00941963" w:rsidRPr="00941963">
        <w:t>)</w:t>
      </w:r>
      <w:r w:rsidRPr="00941963">
        <w:t>.</w:t>
      </w:r>
      <w:r w:rsidR="00631572">
        <w:t xml:space="preserve"> W badaniu uwzględniono dwa punkty w czasie dla których wyliczono wartości indeksu IWRA – po roku od ukończenia studiów oraz po 3 latach od ukończenia studiów. Wartości stopu zatrudnienia dla każdego z tych punktów zostały określone na podstawie jednego pytania dotyczącego czasu (wyrażanego liczbą miesięcy) jaki upłynął od ukończenia studiów. Wśród możliwych odpowiedzi również były takie, które odnosiły się do sytuacji, gdy dany respondent podjął pracę zawodową jeszcze na studiach lub gdy w ogóle nie podjął pracy. Na podstawie wszystkich odpowiedzi w trakcie analizy przypisywano wartość 1 dla odpowiedzi wskazujących na podjęcie pracy zawodowej do 12 miesięcy oraz do 36 miesięcy od ukończenia studiów. W ten sposób licząc proporcje liczby osób zatrudnionych w określonych punktach w czasie do liczby respondentów ogółem określono wartości stopy zatrudnienia dla każdego z przyjętych punktów.</w:t>
      </w:r>
      <w:r w:rsidR="009E38D0">
        <w:t xml:space="preserve"> Ze względu na ograniczenia badania (por. rozdz. </w:t>
      </w:r>
      <w:r w:rsidR="009E38D0">
        <w:fldChar w:fldCharType="begin"/>
      </w:r>
      <w:r w:rsidR="009E38D0">
        <w:instrText xml:space="preserve"> REF _Ref137647645 \r \h </w:instrText>
      </w:r>
      <w:r w:rsidR="009E38D0">
        <w:fldChar w:fldCharType="separate"/>
      </w:r>
      <w:r w:rsidR="007E4AC1">
        <w:t>3.1.2</w:t>
      </w:r>
      <w:r w:rsidR="009E38D0">
        <w:fldChar w:fldCharType="end"/>
      </w:r>
      <w:r w:rsidR="009E38D0">
        <w:t>) nie było możliwe porównywanie średnich wartości na poziomie poszczególnych uczelni. Z tego powodu w trakcie analizy wyników określono jedynie wartości dla grupy uczelni technicznych oraz grupy pozostałych uczelni.</w:t>
      </w:r>
      <w:r w:rsidR="002B27E1">
        <w:t xml:space="preserve"> Pod nazwą grupy „uczelni technicznych” rozumiemy uczelnie publiczne o profilu technicznym. Lista uczelni należących do tej kategorii znajduje się w </w:t>
      </w:r>
      <w:commentRangeStart w:id="351"/>
      <w:r w:rsidR="002B27E1">
        <w:t>załączniku 3</w:t>
      </w:r>
      <w:commentRangeEnd w:id="351"/>
      <w:r w:rsidR="002B27E1">
        <w:rPr>
          <w:rStyle w:val="Odwoaniedokomentarza"/>
          <w:rFonts w:ascii="Times New Roman" w:eastAsia="Times New Roman" w:hAnsi="Times New Roman"/>
          <w:szCs w:val="20"/>
          <w:lang w:eastAsia="pl-PL"/>
        </w:rPr>
        <w:commentReference w:id="351"/>
      </w:r>
      <w:r w:rsidR="002B27E1">
        <w:t xml:space="preserve">. </w:t>
      </w:r>
      <w:r w:rsidR="001A6695">
        <w:t>Lista ta jest w dużym stopniu zbieżna z klasyfikacją uczelni technicznych przyjmowaną przez twórców rankingu Perspektywy z wyjątkiem Polsko-Japońskiej Akademii Technik Komputerowych, która spośród pozostałych uczelni wyróżnia się tym ,że jest uczelnią niepubliczną.</w:t>
      </w:r>
      <w:r w:rsidR="00EC12B3">
        <w:t xml:space="preserve"> </w:t>
      </w:r>
      <w:r w:rsidR="00A45F41">
        <w:t xml:space="preserve">Jednocześnie lista ta zawiera wszystkie uczelnie techniczne </w:t>
      </w:r>
      <w:r w:rsidR="00BA3A19">
        <w:t>nadzorowane przez</w:t>
      </w:r>
      <w:r w:rsidR="00A45F41">
        <w:t xml:space="preserve"> MEIN oraz </w:t>
      </w:r>
      <w:r w:rsidR="00BA3A19">
        <w:t xml:space="preserve">Politechnikę Bydgoską (dawniej Uniwersytet Technologiczno-Przyrodniczy) klasyfikowaną przez MEIN jako uczelnia przyrodnicza, a także Wojskową Akademię Techniczną (nadzór MON) oraz </w:t>
      </w:r>
      <w:r w:rsidR="00245930">
        <w:t>Politechnikę</w:t>
      </w:r>
      <w:r w:rsidR="00BA3A19">
        <w:t xml:space="preserve"> Morską w Szczecinie i Uniwersytet Morski w Gdyni (nadzór </w:t>
      </w:r>
      <w:r w:rsidR="00245930">
        <w:t>Ministerstwa Infrastruktury</w:t>
      </w:r>
      <w:r w:rsidR="00245930">
        <w:rPr>
          <w:rStyle w:val="Odwoanieprzypisudolnego"/>
        </w:rPr>
        <w:footnoteReference w:id="23"/>
      </w:r>
      <w:r w:rsidR="00BA3A19">
        <w:t xml:space="preserve">). </w:t>
      </w:r>
      <w:r w:rsidR="00EC12B3">
        <w:t xml:space="preserve">Drugą składową IWRA jest wartość zarobków w określonym okresie czasu. W przeprowadzonym badaniu respondenci byli pytani o poziom zarobków we wskazanych punktach w czasie po ukończeniu studiów, czyli po roku i po 3 latach od ukończenia studiów. Odpowiedzi na oba pytania były udzielane poprzez wybranie odpowiedniego wskazanego w narzędziu badawczym zakresu zarobków. Zakresy te były zdefiniowane jako obejmujące wartości w przedziale o rozpiętości 1000 zł tak, że pierwszy przedział </w:t>
      </w:r>
      <w:r w:rsidR="00EC12B3">
        <w:lastRenderedPageBreak/>
        <w:t>zawierał wartości poniżej 1 tys. zł, a najwyższy przedział został przypisany dla zarobków powyżej 10 tys. zł. W trakcie analizy wyników każdemu z przedziałów została przypisana wartość środkowa tego przedziału, a dla kategorii najwyższej przypisano wartość 10</w:t>
      </w:r>
      <w:r w:rsidR="00BA3A19">
        <w:t>.</w:t>
      </w:r>
      <w:r w:rsidR="00EC12B3">
        <w:t>500 zł</w:t>
      </w:r>
      <w:r w:rsidR="00297B9E">
        <w:t xml:space="preserve"> (por. rozdz. </w:t>
      </w:r>
      <w:r w:rsidR="00297B9E">
        <w:fldChar w:fldCharType="begin"/>
      </w:r>
      <w:r w:rsidR="00297B9E">
        <w:instrText xml:space="preserve"> REF _Ref138021609 \r \h </w:instrText>
      </w:r>
      <w:r w:rsidR="00297B9E">
        <w:fldChar w:fldCharType="separate"/>
      </w:r>
      <w:r w:rsidR="007E4AC1">
        <w:t>3.1.1</w:t>
      </w:r>
      <w:r w:rsidR="00297B9E">
        <w:fldChar w:fldCharType="end"/>
      </w:r>
      <w:r w:rsidR="00297B9E">
        <w:t>)</w:t>
      </w:r>
      <w:r w:rsidR="00EC12B3">
        <w:t xml:space="preserve">. Pozwoliło to na oszacowanie przeciętnej wartości zarobków w analizowanych grupach respondentów. Następnie na podstawie odpowiedzi respondentów przypisano </w:t>
      </w:r>
      <w:r w:rsidR="001D17A2">
        <w:t>odpowiednie liczności wystąpień w każdym przedziale z przypisaniem do odpowiednich kategorii. Dzięki temu uzyskano wartości składowe do obliczenia rezultatów wybranych wersji IWRA dla określonych grup respondentów. W tabeli po</w:t>
      </w:r>
      <w:r w:rsidR="00593C10">
        <w:fldChar w:fldCharType="begin"/>
      </w:r>
      <w:r w:rsidR="00593C10">
        <w:instrText xml:space="preserve"> REF _Ref137661439 \p \h </w:instrText>
      </w:r>
      <w:r w:rsidR="00593C10">
        <w:fldChar w:fldCharType="separate"/>
      </w:r>
      <w:r w:rsidR="007E4AC1">
        <w:t>niżej</w:t>
      </w:r>
      <w:r w:rsidR="00593C10">
        <w:fldChar w:fldCharType="end"/>
      </w:r>
      <w:r w:rsidR="001D17A2">
        <w:t xml:space="preserve"> (</w:t>
      </w:r>
      <w:r w:rsidR="00593C10">
        <w:fldChar w:fldCharType="begin"/>
      </w:r>
      <w:r w:rsidR="00593C10">
        <w:instrText xml:space="preserve"> REF _Ref137661449 \h </w:instrText>
      </w:r>
      <w:r w:rsidR="00593C10">
        <w:fldChar w:fldCharType="separate"/>
      </w:r>
      <w:r w:rsidR="007E4AC1">
        <w:t xml:space="preserve">Tabela </w:t>
      </w:r>
      <w:r w:rsidR="007E4AC1">
        <w:rPr>
          <w:noProof/>
        </w:rPr>
        <w:t>39</w:t>
      </w:r>
      <w:r w:rsidR="00593C10">
        <w:fldChar w:fldCharType="end"/>
      </w:r>
      <w:r w:rsidR="001D17A2">
        <w:t>) przedstawiono zestaw wyników badania odnoszących się zarówno do wartości wskaźnika IWRA jak i</w:t>
      </w:r>
      <w:r w:rsidR="00606ADC">
        <w:t> </w:t>
      </w:r>
      <w:r w:rsidR="001D17A2">
        <w:t>do jego elementów składowych w podziale na różne grupy respondentów</w:t>
      </w:r>
      <w:r w:rsidR="00754915">
        <w:t>.</w:t>
      </w:r>
    </w:p>
    <w:p w14:paraId="0D78C46C" w14:textId="646CE844" w:rsidR="004D677F" w:rsidRDefault="004D677F" w:rsidP="004D677F">
      <w:pPr>
        <w:pStyle w:val="Tytutabeli"/>
      </w:pPr>
      <w:bookmarkStart w:id="352" w:name="_Ref137661449"/>
      <w:bookmarkStart w:id="353" w:name="_Ref137661439"/>
      <w:bookmarkStart w:id="354" w:name="_Toc138080491"/>
      <w:r>
        <w:t xml:space="preserve">Tabela </w:t>
      </w:r>
      <w:fldSimple w:instr=" SEQ Tabela \* ARABIC ">
        <w:r w:rsidR="007E4AC1">
          <w:rPr>
            <w:noProof/>
          </w:rPr>
          <w:t>39</w:t>
        </w:r>
      </w:fldSimple>
      <w:bookmarkEnd w:id="352"/>
      <w:r>
        <w:t xml:space="preserve"> Wartość parametrów IWRA i </w:t>
      </w:r>
      <w:r w:rsidR="001E1A75">
        <w:t xml:space="preserve">ich </w:t>
      </w:r>
      <w:r w:rsidR="00593C10">
        <w:t>elementów składowych dla wybranych grup respondentów</w:t>
      </w:r>
      <w:r w:rsidR="001E1A75">
        <w:t xml:space="preserve"> </w:t>
      </w:r>
      <w:r w:rsidR="00593C10">
        <w:t>badania kwestionariuszowego</w:t>
      </w:r>
      <w:bookmarkEnd w:id="353"/>
      <w:r w:rsidR="001E1A75">
        <w:t>; N=120</w:t>
      </w:r>
      <w:bookmarkEnd w:id="354"/>
    </w:p>
    <w:tbl>
      <w:tblPr>
        <w:tblStyle w:val="Tabela-Siatka"/>
        <w:tblW w:w="0" w:type="auto"/>
        <w:tblLook w:val="04A0" w:firstRow="1" w:lastRow="0" w:firstColumn="1" w:lastColumn="0" w:noHBand="0" w:noVBand="1"/>
      </w:tblPr>
      <w:tblGrid>
        <w:gridCol w:w="4820"/>
        <w:gridCol w:w="1560"/>
        <w:gridCol w:w="1418"/>
        <w:gridCol w:w="1418"/>
      </w:tblGrid>
      <w:tr w:rsidR="00A61DD9" w:rsidRPr="00A61DD9" w14:paraId="0DFAFBE3" w14:textId="77777777" w:rsidTr="002A77F6">
        <w:trPr>
          <w:cantSplit/>
          <w:tblHeader/>
        </w:trPr>
        <w:tc>
          <w:tcPr>
            <w:tcW w:w="4820" w:type="dxa"/>
          </w:tcPr>
          <w:p w14:paraId="5334CB27" w14:textId="259C2478" w:rsidR="001D17A2" w:rsidRPr="00A61DD9" w:rsidRDefault="001D17A2" w:rsidP="001D17A2">
            <w:pPr>
              <w:ind w:firstLine="0"/>
              <w:jc w:val="left"/>
              <w:rPr>
                <w:b/>
                <w:bCs/>
                <w:sz w:val="18"/>
                <w:szCs w:val="18"/>
              </w:rPr>
            </w:pPr>
            <w:proofErr w:type="spellStart"/>
            <w:r w:rsidRPr="00A61DD9">
              <w:rPr>
                <w:b/>
                <w:bCs/>
                <w:sz w:val="18"/>
                <w:szCs w:val="18"/>
              </w:rPr>
              <w:t>Parametr</w:t>
            </w:r>
            <w:proofErr w:type="spellEnd"/>
          </w:p>
        </w:tc>
        <w:tc>
          <w:tcPr>
            <w:tcW w:w="1560" w:type="dxa"/>
          </w:tcPr>
          <w:p w14:paraId="2B627B0D" w14:textId="37759B03" w:rsidR="001D17A2" w:rsidRPr="00A61DD9" w:rsidRDefault="001D17A2" w:rsidP="001D17A2">
            <w:pPr>
              <w:ind w:firstLine="0"/>
              <w:jc w:val="center"/>
              <w:rPr>
                <w:b/>
                <w:bCs/>
                <w:sz w:val="18"/>
                <w:szCs w:val="18"/>
                <w:lang w:val="pl-PL"/>
              </w:rPr>
            </w:pPr>
            <w:r w:rsidRPr="00A61DD9">
              <w:rPr>
                <w:b/>
                <w:bCs/>
                <w:sz w:val="18"/>
                <w:szCs w:val="18"/>
                <w:lang w:val="pl-PL"/>
              </w:rPr>
              <w:t>Nietechniczne</w:t>
            </w:r>
            <w:r w:rsidR="00A61DD9" w:rsidRPr="00A61DD9">
              <w:rPr>
                <w:rStyle w:val="Odwoanieprzypisudolnego"/>
                <w:b/>
                <w:bCs/>
                <w:sz w:val="18"/>
                <w:szCs w:val="18"/>
                <w:lang w:val="pl-PL"/>
              </w:rPr>
              <w:footnoteReference w:id="24"/>
            </w:r>
          </w:p>
        </w:tc>
        <w:tc>
          <w:tcPr>
            <w:tcW w:w="1418" w:type="dxa"/>
          </w:tcPr>
          <w:p w14:paraId="7C175A11" w14:textId="78113918" w:rsidR="001D17A2" w:rsidRPr="00A61DD9" w:rsidRDefault="001D17A2" w:rsidP="001D17A2">
            <w:pPr>
              <w:ind w:firstLine="0"/>
              <w:jc w:val="center"/>
              <w:rPr>
                <w:b/>
                <w:bCs/>
                <w:sz w:val="18"/>
                <w:szCs w:val="18"/>
                <w:lang w:val="pl-PL"/>
              </w:rPr>
            </w:pPr>
            <w:r w:rsidRPr="00A61DD9">
              <w:rPr>
                <w:b/>
                <w:bCs/>
                <w:sz w:val="18"/>
                <w:szCs w:val="18"/>
                <w:lang w:val="pl-PL"/>
              </w:rPr>
              <w:t>Techniczne</w:t>
            </w:r>
            <w:r w:rsidR="00A61DD9" w:rsidRPr="00A61DD9">
              <w:rPr>
                <w:rStyle w:val="Odwoanieprzypisudolnego"/>
                <w:b/>
                <w:bCs/>
                <w:sz w:val="18"/>
                <w:szCs w:val="18"/>
                <w:lang w:val="pl-PL"/>
              </w:rPr>
              <w:footnoteReference w:id="25"/>
            </w:r>
          </w:p>
        </w:tc>
        <w:tc>
          <w:tcPr>
            <w:tcW w:w="1418" w:type="dxa"/>
          </w:tcPr>
          <w:p w14:paraId="26E72ECB" w14:textId="5C427624" w:rsidR="001D17A2" w:rsidRPr="00A61DD9" w:rsidRDefault="001D17A2" w:rsidP="001D17A2">
            <w:pPr>
              <w:ind w:firstLine="0"/>
              <w:jc w:val="center"/>
              <w:rPr>
                <w:b/>
                <w:bCs/>
                <w:sz w:val="18"/>
                <w:szCs w:val="18"/>
                <w:lang w:val="pl-PL"/>
              </w:rPr>
            </w:pPr>
            <w:r w:rsidRPr="00A61DD9">
              <w:rPr>
                <w:b/>
                <w:bCs/>
                <w:sz w:val="18"/>
                <w:szCs w:val="18"/>
                <w:lang w:val="pl-PL"/>
              </w:rPr>
              <w:t>Ogółem</w:t>
            </w:r>
          </w:p>
        </w:tc>
      </w:tr>
      <w:tr w:rsidR="002A77F6" w:rsidRPr="00A61DD9" w14:paraId="454F5C42" w14:textId="77777777" w:rsidTr="002A77F6">
        <w:trPr>
          <w:cantSplit/>
        </w:trPr>
        <w:tc>
          <w:tcPr>
            <w:tcW w:w="4820" w:type="dxa"/>
          </w:tcPr>
          <w:p w14:paraId="709DFAA5" w14:textId="2754DBB8" w:rsidR="001D17A2" w:rsidRPr="00A61DD9" w:rsidRDefault="001D17A2" w:rsidP="001D17A2">
            <w:pPr>
              <w:ind w:firstLine="0"/>
              <w:jc w:val="left"/>
              <w:rPr>
                <w:sz w:val="18"/>
                <w:szCs w:val="18"/>
                <w:lang w:val="pl-PL"/>
              </w:rPr>
            </w:pPr>
            <w:r w:rsidRPr="00A61DD9">
              <w:rPr>
                <w:sz w:val="18"/>
                <w:szCs w:val="18"/>
                <w:lang w:val="pl-PL"/>
              </w:rPr>
              <w:t>Stopa zatrudnienia po 1 roku od ukończenia studiów</w:t>
            </w:r>
          </w:p>
        </w:tc>
        <w:tc>
          <w:tcPr>
            <w:tcW w:w="1560" w:type="dxa"/>
          </w:tcPr>
          <w:p w14:paraId="77A57B35" w14:textId="5C311EA7"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2274966B" w14:textId="73687437" w:rsidR="001D17A2" w:rsidRPr="00A61DD9" w:rsidRDefault="001D17A2" w:rsidP="001D17A2">
            <w:pPr>
              <w:ind w:firstLine="0"/>
              <w:jc w:val="center"/>
              <w:rPr>
                <w:sz w:val="18"/>
                <w:szCs w:val="18"/>
                <w:lang w:val="pl-PL"/>
              </w:rPr>
            </w:pPr>
            <w:r w:rsidRPr="00A61DD9">
              <w:rPr>
                <w:sz w:val="18"/>
                <w:szCs w:val="18"/>
                <w:lang w:val="pl-PL"/>
              </w:rPr>
              <w:t>90,4%</w:t>
            </w:r>
          </w:p>
        </w:tc>
        <w:tc>
          <w:tcPr>
            <w:tcW w:w="1418" w:type="dxa"/>
          </w:tcPr>
          <w:p w14:paraId="6DBB4B94" w14:textId="27566C00" w:rsidR="001D17A2" w:rsidRPr="00A61DD9" w:rsidRDefault="001D17A2" w:rsidP="001D17A2">
            <w:pPr>
              <w:ind w:firstLine="0"/>
              <w:jc w:val="center"/>
              <w:rPr>
                <w:sz w:val="18"/>
                <w:szCs w:val="18"/>
                <w:lang w:val="pl-PL"/>
              </w:rPr>
            </w:pPr>
            <w:r w:rsidRPr="00A61DD9">
              <w:rPr>
                <w:sz w:val="18"/>
                <w:szCs w:val="18"/>
                <w:lang w:val="pl-PL"/>
              </w:rPr>
              <w:t>94,2%</w:t>
            </w:r>
          </w:p>
        </w:tc>
      </w:tr>
      <w:tr w:rsidR="002A77F6" w:rsidRPr="00A61DD9" w14:paraId="53688E55" w14:textId="77777777" w:rsidTr="002A77F6">
        <w:trPr>
          <w:cantSplit/>
        </w:trPr>
        <w:tc>
          <w:tcPr>
            <w:tcW w:w="4820" w:type="dxa"/>
          </w:tcPr>
          <w:p w14:paraId="1093349C" w14:textId="6FB578A4" w:rsidR="001D17A2" w:rsidRPr="00A61DD9" w:rsidRDefault="001D17A2" w:rsidP="001D17A2">
            <w:pPr>
              <w:ind w:firstLine="0"/>
              <w:jc w:val="left"/>
              <w:rPr>
                <w:sz w:val="18"/>
                <w:szCs w:val="18"/>
                <w:lang w:val="pl-PL"/>
              </w:rPr>
            </w:pPr>
            <w:r w:rsidRPr="00A61DD9">
              <w:rPr>
                <w:sz w:val="18"/>
                <w:szCs w:val="18"/>
                <w:lang w:val="pl-PL"/>
              </w:rPr>
              <w:t>Stopa zatrudnienia po 3 latach od ukończenia studiów</w:t>
            </w:r>
          </w:p>
        </w:tc>
        <w:tc>
          <w:tcPr>
            <w:tcW w:w="1560" w:type="dxa"/>
          </w:tcPr>
          <w:p w14:paraId="7A55F5F9" w14:textId="2051C9F5"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4ECA3F3A" w14:textId="279DECEE" w:rsidR="001D17A2" w:rsidRPr="00A61DD9" w:rsidRDefault="001D17A2" w:rsidP="001D17A2">
            <w:pPr>
              <w:ind w:firstLine="0"/>
              <w:jc w:val="center"/>
              <w:rPr>
                <w:sz w:val="18"/>
                <w:szCs w:val="18"/>
                <w:lang w:val="pl-PL"/>
              </w:rPr>
            </w:pPr>
            <w:r w:rsidRPr="00A61DD9">
              <w:rPr>
                <w:sz w:val="18"/>
                <w:szCs w:val="18"/>
                <w:lang w:val="pl-PL"/>
              </w:rPr>
              <w:t>92,3%</w:t>
            </w:r>
          </w:p>
        </w:tc>
        <w:tc>
          <w:tcPr>
            <w:tcW w:w="1418" w:type="dxa"/>
          </w:tcPr>
          <w:p w14:paraId="3FE871F5" w14:textId="1A8AF774" w:rsidR="001D17A2" w:rsidRPr="00A61DD9" w:rsidRDefault="001D17A2" w:rsidP="001D17A2">
            <w:pPr>
              <w:ind w:firstLine="0"/>
              <w:jc w:val="center"/>
              <w:rPr>
                <w:sz w:val="18"/>
                <w:szCs w:val="18"/>
                <w:lang w:val="pl-PL"/>
              </w:rPr>
            </w:pPr>
            <w:r w:rsidRPr="00A61DD9">
              <w:rPr>
                <w:sz w:val="18"/>
                <w:szCs w:val="18"/>
                <w:lang w:val="pl-PL"/>
              </w:rPr>
              <w:t>95,0%</w:t>
            </w:r>
          </w:p>
        </w:tc>
      </w:tr>
      <w:tr w:rsidR="002A77F6" w:rsidRPr="00A61DD9" w14:paraId="5BCD701F" w14:textId="77777777" w:rsidTr="002A77F6">
        <w:trPr>
          <w:cantSplit/>
        </w:trPr>
        <w:tc>
          <w:tcPr>
            <w:tcW w:w="4820" w:type="dxa"/>
          </w:tcPr>
          <w:p w14:paraId="6D2933E9" w14:textId="51092391"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1 roku od ukończenia </w:t>
            </w:r>
            <w:r w:rsidR="002A77F6">
              <w:rPr>
                <w:sz w:val="18"/>
                <w:szCs w:val="18"/>
                <w:lang w:val="pl-PL"/>
              </w:rPr>
              <w:br/>
            </w:r>
            <w:r w:rsidRPr="00A61DD9">
              <w:rPr>
                <w:sz w:val="18"/>
                <w:szCs w:val="18"/>
                <w:lang w:val="pl-PL"/>
              </w:rPr>
              <w:t>studiów</w:t>
            </w:r>
          </w:p>
        </w:tc>
        <w:tc>
          <w:tcPr>
            <w:tcW w:w="1560" w:type="dxa"/>
          </w:tcPr>
          <w:p w14:paraId="60B95419" w14:textId="7B9EDE7B" w:rsidR="001D17A2" w:rsidRPr="00A61DD9" w:rsidRDefault="00A61DD9" w:rsidP="001D17A2">
            <w:pPr>
              <w:ind w:firstLine="0"/>
              <w:jc w:val="center"/>
              <w:rPr>
                <w:sz w:val="18"/>
                <w:szCs w:val="18"/>
                <w:lang w:val="pl-PL"/>
              </w:rPr>
            </w:pPr>
            <w:r w:rsidRPr="00A61DD9">
              <w:rPr>
                <w:sz w:val="18"/>
                <w:szCs w:val="18"/>
                <w:lang w:val="pl-PL"/>
              </w:rPr>
              <w:t>1 948,53 zł</w:t>
            </w:r>
          </w:p>
        </w:tc>
        <w:tc>
          <w:tcPr>
            <w:tcW w:w="1418" w:type="dxa"/>
          </w:tcPr>
          <w:p w14:paraId="40DC36FF" w14:textId="2B57772E" w:rsidR="001D17A2" w:rsidRPr="00A61DD9" w:rsidRDefault="00A61DD9" w:rsidP="001D17A2">
            <w:pPr>
              <w:ind w:firstLine="0"/>
              <w:jc w:val="center"/>
              <w:rPr>
                <w:sz w:val="18"/>
                <w:szCs w:val="18"/>
                <w:lang w:val="pl-PL"/>
              </w:rPr>
            </w:pPr>
            <w:r w:rsidRPr="00A61DD9">
              <w:rPr>
                <w:sz w:val="18"/>
                <w:szCs w:val="18"/>
                <w:lang w:val="pl-PL"/>
              </w:rPr>
              <w:t>2 442,31 zł</w:t>
            </w:r>
          </w:p>
        </w:tc>
        <w:tc>
          <w:tcPr>
            <w:tcW w:w="1418" w:type="dxa"/>
          </w:tcPr>
          <w:p w14:paraId="5B36AE66" w14:textId="19AA3298" w:rsidR="001D17A2" w:rsidRPr="00A61DD9" w:rsidRDefault="00A61DD9" w:rsidP="001D17A2">
            <w:pPr>
              <w:ind w:firstLine="0"/>
              <w:jc w:val="center"/>
              <w:rPr>
                <w:sz w:val="18"/>
                <w:szCs w:val="18"/>
                <w:lang w:val="pl-PL"/>
              </w:rPr>
            </w:pPr>
            <w:r w:rsidRPr="00A61DD9">
              <w:rPr>
                <w:sz w:val="18"/>
                <w:szCs w:val="18"/>
                <w:lang w:val="pl-PL"/>
              </w:rPr>
              <w:t>2 380,73 zł</w:t>
            </w:r>
          </w:p>
        </w:tc>
      </w:tr>
      <w:tr w:rsidR="002A77F6" w:rsidRPr="00A61DD9" w14:paraId="5280DBE5" w14:textId="77777777" w:rsidTr="002A77F6">
        <w:trPr>
          <w:cantSplit/>
        </w:trPr>
        <w:tc>
          <w:tcPr>
            <w:tcW w:w="4820" w:type="dxa"/>
          </w:tcPr>
          <w:p w14:paraId="735332C5" w14:textId="66A65BFF"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w:t>
            </w:r>
            <w:r w:rsidR="002A77F6">
              <w:rPr>
                <w:sz w:val="18"/>
                <w:szCs w:val="18"/>
                <w:lang w:val="pl-PL"/>
              </w:rPr>
              <w:br/>
            </w:r>
            <w:r w:rsidRPr="00A61DD9">
              <w:rPr>
                <w:sz w:val="18"/>
                <w:szCs w:val="18"/>
                <w:lang w:val="pl-PL"/>
              </w:rPr>
              <w:t>studiów</w:t>
            </w:r>
          </w:p>
        </w:tc>
        <w:tc>
          <w:tcPr>
            <w:tcW w:w="1560" w:type="dxa"/>
          </w:tcPr>
          <w:p w14:paraId="59CFA3C7" w14:textId="017D3C35" w:rsidR="001D17A2" w:rsidRPr="00A61DD9" w:rsidRDefault="00A61DD9" w:rsidP="001D17A2">
            <w:pPr>
              <w:ind w:firstLine="0"/>
              <w:jc w:val="center"/>
              <w:rPr>
                <w:sz w:val="18"/>
                <w:szCs w:val="18"/>
                <w:lang w:val="pl-PL"/>
              </w:rPr>
            </w:pPr>
            <w:r w:rsidRPr="00A61DD9">
              <w:rPr>
                <w:sz w:val="18"/>
                <w:szCs w:val="18"/>
                <w:lang w:val="pl-PL"/>
              </w:rPr>
              <w:t>2 419,12 zł</w:t>
            </w:r>
          </w:p>
        </w:tc>
        <w:tc>
          <w:tcPr>
            <w:tcW w:w="1418" w:type="dxa"/>
          </w:tcPr>
          <w:p w14:paraId="0DCAFF02" w14:textId="5A98A14B" w:rsidR="001D17A2" w:rsidRPr="00A61DD9" w:rsidRDefault="00A61DD9" w:rsidP="001D17A2">
            <w:pPr>
              <w:ind w:firstLine="0"/>
              <w:jc w:val="center"/>
              <w:rPr>
                <w:sz w:val="18"/>
                <w:szCs w:val="18"/>
                <w:lang w:val="pl-PL"/>
              </w:rPr>
            </w:pPr>
            <w:r w:rsidRPr="00A61DD9">
              <w:rPr>
                <w:sz w:val="18"/>
                <w:szCs w:val="18"/>
                <w:lang w:val="pl-PL"/>
              </w:rPr>
              <w:t>3 644,23 zł</w:t>
            </w:r>
          </w:p>
        </w:tc>
        <w:tc>
          <w:tcPr>
            <w:tcW w:w="1418" w:type="dxa"/>
          </w:tcPr>
          <w:p w14:paraId="3FA5B0EA" w14:textId="3B2F4F03" w:rsidR="001D17A2" w:rsidRPr="00A61DD9" w:rsidRDefault="00A61DD9" w:rsidP="001D17A2">
            <w:pPr>
              <w:ind w:firstLine="0"/>
              <w:jc w:val="center"/>
              <w:rPr>
                <w:sz w:val="18"/>
                <w:szCs w:val="18"/>
                <w:lang w:val="pl-PL"/>
              </w:rPr>
            </w:pPr>
            <w:r w:rsidRPr="00A61DD9">
              <w:rPr>
                <w:sz w:val="18"/>
                <w:szCs w:val="18"/>
                <w:lang w:val="pl-PL"/>
              </w:rPr>
              <w:t>3 540,00 zł</w:t>
            </w:r>
          </w:p>
        </w:tc>
      </w:tr>
      <w:tr w:rsidR="002A77F6" w:rsidRPr="00A61DD9" w14:paraId="2D739497" w14:textId="77777777" w:rsidTr="002A77F6">
        <w:trPr>
          <w:cantSplit/>
        </w:trPr>
        <w:tc>
          <w:tcPr>
            <w:tcW w:w="4820" w:type="dxa"/>
          </w:tcPr>
          <w:p w14:paraId="3480C6B2" w14:textId="53BEE139" w:rsidR="001D17A2" w:rsidRPr="00A61DD9" w:rsidRDefault="002A77F6" w:rsidP="001D17A2">
            <w:pPr>
              <w:ind w:firstLine="0"/>
              <w:jc w:val="left"/>
              <w:rPr>
                <w:sz w:val="18"/>
                <w:szCs w:val="18"/>
                <w:lang w:val="pl-PL"/>
              </w:rPr>
            </w:pPr>
            <w:r>
              <w:rPr>
                <w:sz w:val="18"/>
                <w:szCs w:val="18"/>
                <w:lang w:val="pl-PL"/>
              </w:rPr>
              <w:t xml:space="preserve">Wartość IWRA </w:t>
            </w:r>
            <w:r w:rsidRPr="00A61DD9">
              <w:rPr>
                <w:sz w:val="18"/>
                <w:szCs w:val="18"/>
                <w:lang w:val="pl-PL"/>
              </w:rPr>
              <w:t>po 1 roku od ukończenia studiów</w:t>
            </w:r>
          </w:p>
        </w:tc>
        <w:tc>
          <w:tcPr>
            <w:tcW w:w="1560" w:type="dxa"/>
          </w:tcPr>
          <w:p w14:paraId="4B5360B9" w14:textId="20B75856" w:rsidR="001D17A2" w:rsidRPr="00A61DD9" w:rsidRDefault="002A77F6" w:rsidP="001D17A2">
            <w:pPr>
              <w:ind w:firstLine="0"/>
              <w:jc w:val="center"/>
              <w:rPr>
                <w:sz w:val="18"/>
                <w:szCs w:val="18"/>
                <w:lang w:val="pl-PL"/>
              </w:rPr>
            </w:pPr>
            <w:r w:rsidRPr="002A77F6">
              <w:rPr>
                <w:sz w:val="18"/>
                <w:szCs w:val="18"/>
                <w:lang w:val="pl-PL"/>
              </w:rPr>
              <w:t>1 891,22 zł</w:t>
            </w:r>
          </w:p>
        </w:tc>
        <w:tc>
          <w:tcPr>
            <w:tcW w:w="1418" w:type="dxa"/>
          </w:tcPr>
          <w:p w14:paraId="58B26CAD" w14:textId="5689E5E9" w:rsidR="001D17A2" w:rsidRPr="00A61DD9" w:rsidRDefault="002A77F6" w:rsidP="001D17A2">
            <w:pPr>
              <w:ind w:firstLine="0"/>
              <w:jc w:val="center"/>
              <w:rPr>
                <w:sz w:val="18"/>
                <w:szCs w:val="18"/>
                <w:lang w:val="pl-PL"/>
              </w:rPr>
            </w:pPr>
            <w:r w:rsidRPr="002A77F6">
              <w:rPr>
                <w:sz w:val="18"/>
                <w:szCs w:val="18"/>
                <w:lang w:val="pl-PL"/>
              </w:rPr>
              <w:t>2 207,47 zł</w:t>
            </w:r>
          </w:p>
        </w:tc>
        <w:tc>
          <w:tcPr>
            <w:tcW w:w="1418" w:type="dxa"/>
          </w:tcPr>
          <w:p w14:paraId="50001006" w14:textId="7FB9D666" w:rsidR="001D17A2" w:rsidRPr="00A61DD9" w:rsidRDefault="002A77F6" w:rsidP="001D17A2">
            <w:pPr>
              <w:ind w:firstLine="0"/>
              <w:jc w:val="center"/>
              <w:rPr>
                <w:sz w:val="18"/>
                <w:szCs w:val="18"/>
                <w:lang w:val="pl-PL"/>
              </w:rPr>
            </w:pPr>
            <w:r w:rsidRPr="002A77F6">
              <w:rPr>
                <w:sz w:val="18"/>
                <w:szCs w:val="18"/>
                <w:lang w:val="pl-PL"/>
              </w:rPr>
              <w:t>2 241,86 zł</w:t>
            </w:r>
          </w:p>
        </w:tc>
      </w:tr>
      <w:tr w:rsidR="002A77F6" w:rsidRPr="00A61DD9" w14:paraId="37DFE6ED" w14:textId="77777777" w:rsidTr="002A77F6">
        <w:trPr>
          <w:cantSplit/>
        </w:trPr>
        <w:tc>
          <w:tcPr>
            <w:tcW w:w="4820" w:type="dxa"/>
          </w:tcPr>
          <w:p w14:paraId="46183999" w14:textId="4178C422" w:rsidR="002A77F6" w:rsidRPr="00A61DD9" w:rsidRDefault="002A77F6" w:rsidP="00593C10">
            <w:pPr>
              <w:keepNext/>
              <w:ind w:firstLine="0"/>
              <w:jc w:val="left"/>
              <w:rPr>
                <w:sz w:val="18"/>
                <w:szCs w:val="18"/>
                <w:lang w:val="pl-PL"/>
              </w:rPr>
            </w:pPr>
            <w:r>
              <w:rPr>
                <w:sz w:val="18"/>
                <w:szCs w:val="18"/>
                <w:lang w:val="pl-PL"/>
              </w:rPr>
              <w:t xml:space="preserve">Wartość IWRA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studiów</w:t>
            </w:r>
          </w:p>
        </w:tc>
        <w:tc>
          <w:tcPr>
            <w:tcW w:w="1560" w:type="dxa"/>
          </w:tcPr>
          <w:p w14:paraId="2A668D22" w14:textId="186F85F1" w:rsidR="002A77F6" w:rsidRPr="00A61DD9" w:rsidRDefault="002A77F6" w:rsidP="00593C10">
            <w:pPr>
              <w:keepNext/>
              <w:ind w:firstLine="0"/>
              <w:jc w:val="center"/>
              <w:rPr>
                <w:sz w:val="18"/>
                <w:szCs w:val="18"/>
                <w:lang w:val="pl-PL"/>
              </w:rPr>
            </w:pPr>
            <w:r w:rsidRPr="002A77F6">
              <w:rPr>
                <w:sz w:val="18"/>
                <w:szCs w:val="18"/>
                <w:lang w:val="pl-PL"/>
              </w:rPr>
              <w:t>2 347,97 zł</w:t>
            </w:r>
          </w:p>
        </w:tc>
        <w:tc>
          <w:tcPr>
            <w:tcW w:w="1418" w:type="dxa"/>
          </w:tcPr>
          <w:p w14:paraId="3B411011" w14:textId="701EF488" w:rsidR="002A77F6" w:rsidRPr="00A61DD9" w:rsidRDefault="002A77F6" w:rsidP="00593C10">
            <w:pPr>
              <w:keepNext/>
              <w:ind w:firstLine="0"/>
              <w:jc w:val="center"/>
              <w:rPr>
                <w:sz w:val="18"/>
                <w:szCs w:val="18"/>
                <w:lang w:val="pl-PL"/>
              </w:rPr>
            </w:pPr>
            <w:r w:rsidRPr="002A77F6">
              <w:rPr>
                <w:sz w:val="18"/>
                <w:szCs w:val="18"/>
                <w:lang w:val="pl-PL"/>
              </w:rPr>
              <w:t>3 363,91 zł</w:t>
            </w:r>
          </w:p>
        </w:tc>
        <w:tc>
          <w:tcPr>
            <w:tcW w:w="1418" w:type="dxa"/>
          </w:tcPr>
          <w:p w14:paraId="4A12374A" w14:textId="730A3536" w:rsidR="002A77F6" w:rsidRPr="00A61DD9" w:rsidRDefault="002A77F6" w:rsidP="00593C10">
            <w:pPr>
              <w:keepNext/>
              <w:ind w:firstLine="0"/>
              <w:jc w:val="center"/>
              <w:rPr>
                <w:sz w:val="18"/>
                <w:szCs w:val="18"/>
                <w:lang w:val="pl-PL"/>
              </w:rPr>
            </w:pPr>
            <w:r w:rsidRPr="002A77F6">
              <w:rPr>
                <w:sz w:val="18"/>
                <w:szCs w:val="18"/>
                <w:lang w:val="pl-PL"/>
              </w:rPr>
              <w:t>3 363,00 zł</w:t>
            </w:r>
          </w:p>
        </w:tc>
      </w:tr>
    </w:tbl>
    <w:p w14:paraId="52CA61D6" w14:textId="3F990C48" w:rsidR="008F15CB" w:rsidRDefault="00593C10" w:rsidP="00106236">
      <w:pPr>
        <w:pStyle w:val="rdo"/>
      </w:pPr>
      <w:r>
        <w:t>Źródło: opracowanie własne na podstawie wyników badania kwestionariuszowego</w:t>
      </w:r>
    </w:p>
    <w:p w14:paraId="617A2FDC" w14:textId="3B33C5B2" w:rsidR="001E1A75" w:rsidRDefault="00593C10" w:rsidP="00A85AA1">
      <w:pPr>
        <w:ind w:left="113"/>
      </w:pPr>
      <w:r>
        <w:t>Analizując wartości parametrów przedstawionych w tabeli po</w:t>
      </w:r>
      <w:r>
        <w:fldChar w:fldCharType="begin"/>
      </w:r>
      <w:r>
        <w:instrText xml:space="preserve"> REF _Ref137661439 \p \h </w:instrText>
      </w:r>
      <w:r>
        <w:fldChar w:fldCharType="separate"/>
      </w:r>
      <w:r w:rsidR="007E4AC1">
        <w:t>wyżej</w:t>
      </w:r>
      <w:r>
        <w:fldChar w:fldCharType="end"/>
      </w:r>
      <w:r>
        <w:t xml:space="preserve"> (</w:t>
      </w:r>
      <w:r>
        <w:fldChar w:fldCharType="begin"/>
      </w:r>
      <w:r>
        <w:instrText xml:space="preserve"> REF _Ref137661449 \h </w:instrText>
      </w:r>
      <w:r>
        <w:fldChar w:fldCharType="separate"/>
      </w:r>
      <w:r w:rsidR="007E4AC1">
        <w:t xml:space="preserve">Tabela </w:t>
      </w:r>
      <w:r w:rsidR="007E4AC1">
        <w:rPr>
          <w:noProof/>
        </w:rPr>
        <w:t>39</w:t>
      </w:r>
      <w:r>
        <w:fldChar w:fldCharType="end"/>
      </w:r>
      <w:r>
        <w:t>) można zauważyć, że wartości zarówno indeksu IWRA po roku jak i trzech latach są wyższe w grupie absolwentów uczelni techniczny od tych dla grupy absolwentów uczelni nietechnicznych. Takie wyniki korespondują z odpowiedziami respondentów badania jakościowego, z których wielu wskazywało na to iż absolwenci uczelni lub kierunków technicznych są wyżej cenieni na rynku pracy. Podobnie uczelnie techniczne przeciętnie uzyskują wyższe wartości prestiżu w wielu rankingach. Ten efekt powinien być tym silniejszy, że w grupie uczelni technicznych w niniejszym badaniu znajdują się jedynie uczelnie publiczne natomiast kategoria uczelni nietechnicznych mieści wszystkie pozostałe rodzaje uczelni. Taki podział może dodatkowo wzmacniać różnicę w prestiżu i postrzeganej renomie absolwentów, która charakterystycznie jest wyższa dla dużych ośrodków akademickich, co</w:t>
      </w:r>
      <w:r w:rsidRPr="00593C10">
        <w:t xml:space="preserve"> </w:t>
      </w:r>
      <w:r>
        <w:t>w specyficznych dla Polski uwarunkowaniach</w:t>
      </w:r>
      <w:r w:rsidR="00A85AA1">
        <w:t xml:space="preserve"> oznacza przynależność grupy uczelnie publicznych.</w:t>
      </w:r>
      <w:r>
        <w:t xml:space="preserve"> Natomiast wydaje się </w:t>
      </w:r>
      <w:r w:rsidR="00A85AA1">
        <w:t>zaskakujące</w:t>
      </w:r>
      <w:r>
        <w:t xml:space="preserve">, że </w:t>
      </w:r>
      <w:r w:rsidR="00A85AA1">
        <w:t xml:space="preserve">wartości stopy zatrudnienia są nieznacznie wyższe dla grupy absolwentów uczelni nietechnicznych. </w:t>
      </w:r>
      <w:r w:rsidR="001E1A75">
        <w:t xml:space="preserve">W celu bardziej dogłębnego zrozumienia istotności tego zjawiska </w:t>
      </w:r>
      <w:r w:rsidR="001E1A75">
        <w:lastRenderedPageBreak/>
        <w:t xml:space="preserve">obliczono również korelacje </w:t>
      </w:r>
      <w:r w:rsidR="00606ADC">
        <w:t>pomiędzy cechą ukończonej uczeni jaką jest zaklasyfikowanie do grupy uczelni technicznych (przypisana wartość 1</w:t>
      </w:r>
      <w:r w:rsidR="005D59E0">
        <w:t>, dla nietechnicznych - 0</w:t>
      </w:r>
      <w:r w:rsidR="00606ADC">
        <w:t>) oraz zarobkami</w:t>
      </w:r>
      <w:r w:rsidR="005D59E0">
        <w:t xml:space="preserve"> i zatrudnieniem.</w:t>
      </w:r>
      <w:r w:rsidR="009677FC">
        <w:t xml:space="preserve"> Wyniki tych korelacji przedstawiono w tabeli po</w:t>
      </w:r>
      <w:r w:rsidR="00343FEC">
        <w:fldChar w:fldCharType="begin"/>
      </w:r>
      <w:r w:rsidR="00343FEC">
        <w:instrText xml:space="preserve"> REF _Ref137715835 \p \h </w:instrText>
      </w:r>
      <w:r w:rsidR="00343FEC">
        <w:fldChar w:fldCharType="separate"/>
      </w:r>
      <w:r w:rsidR="007E4AC1">
        <w:t>niżej</w:t>
      </w:r>
      <w:r w:rsidR="00343FEC">
        <w:fldChar w:fldCharType="end"/>
      </w:r>
      <w:r w:rsidR="00343FEC">
        <w:t xml:space="preserve"> </w:t>
      </w:r>
      <w:r w:rsidR="009677FC">
        <w:t>(</w:t>
      </w:r>
      <w:r w:rsidR="00343FEC">
        <w:fldChar w:fldCharType="begin"/>
      </w:r>
      <w:r w:rsidR="00343FEC">
        <w:instrText xml:space="preserve"> REF _Ref137715854 \h </w:instrText>
      </w:r>
      <w:r w:rsidR="00343FEC">
        <w:fldChar w:fldCharType="separate"/>
      </w:r>
      <w:r w:rsidR="007E4AC1">
        <w:t xml:space="preserve">Tabela </w:t>
      </w:r>
      <w:r w:rsidR="007E4AC1">
        <w:rPr>
          <w:noProof/>
        </w:rPr>
        <w:t>40</w:t>
      </w:r>
      <w:r w:rsidR="00343FEC">
        <w:fldChar w:fldCharType="end"/>
      </w:r>
      <w:r w:rsidR="009677FC">
        <w:t>).</w:t>
      </w:r>
    </w:p>
    <w:p w14:paraId="0C3B3202" w14:textId="7A5E6F35" w:rsidR="009677FC" w:rsidRDefault="009677FC" w:rsidP="009677FC">
      <w:pPr>
        <w:pStyle w:val="Tytutabeli"/>
      </w:pPr>
      <w:bookmarkStart w:id="355" w:name="_Ref137715854"/>
      <w:bookmarkStart w:id="356" w:name="_Ref137715835"/>
      <w:bookmarkStart w:id="357" w:name="_Toc138080492"/>
      <w:r>
        <w:t xml:space="preserve">Tabela </w:t>
      </w:r>
      <w:fldSimple w:instr=" SEQ Tabela \* ARABIC ">
        <w:r w:rsidR="007E4AC1">
          <w:rPr>
            <w:noProof/>
          </w:rPr>
          <w:t>40</w:t>
        </w:r>
      </w:fldSimple>
      <w:bookmarkEnd w:id="355"/>
      <w:r>
        <w:t xml:space="preserve"> Korelacje pomiędzy klasyfikowaniem uczelni jako techniczną, a wynagrodzeniem i zatrudnieniem absolwentów po roku i po 3 latach od ukończenia studiów.</w:t>
      </w:r>
      <w:bookmarkEnd w:id="356"/>
      <w:bookmarkEnd w:id="357"/>
    </w:p>
    <w:tbl>
      <w:tblPr>
        <w:tblStyle w:val="Tabela-Siatka"/>
        <w:tblW w:w="0" w:type="auto"/>
        <w:tblInd w:w="113" w:type="dxa"/>
        <w:tblLook w:val="04A0" w:firstRow="1" w:lastRow="0" w:firstColumn="1" w:lastColumn="0" w:noHBand="0" w:noVBand="1"/>
      </w:tblPr>
      <w:tblGrid>
        <w:gridCol w:w="4536"/>
        <w:gridCol w:w="2268"/>
        <w:gridCol w:w="2268"/>
      </w:tblGrid>
      <w:tr w:rsidR="005D59E0" w:rsidRPr="005D59E0" w14:paraId="0F7706D5" w14:textId="77777777" w:rsidTr="009677FC">
        <w:trPr>
          <w:cantSplit/>
          <w:tblHeader/>
        </w:trPr>
        <w:tc>
          <w:tcPr>
            <w:tcW w:w="4536" w:type="dxa"/>
            <w:vAlign w:val="center"/>
          </w:tcPr>
          <w:p w14:paraId="564F9E1E" w14:textId="40366DEC" w:rsidR="005D59E0" w:rsidRPr="005D59E0" w:rsidRDefault="005D59E0" w:rsidP="005D59E0">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4771BA3E" w14:textId="2E3DC84E"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7102B217" w14:textId="04965252"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5D59E0" w:rsidRPr="005D59E0" w14:paraId="6F887FA3" w14:textId="77777777" w:rsidTr="009677FC">
        <w:trPr>
          <w:cantSplit/>
        </w:trPr>
        <w:tc>
          <w:tcPr>
            <w:tcW w:w="4536" w:type="dxa"/>
            <w:vAlign w:val="center"/>
          </w:tcPr>
          <w:p w14:paraId="644DD133" w14:textId="0203DE11" w:rsidR="005D59E0" w:rsidRPr="005D59E0" w:rsidRDefault="009677FC" w:rsidP="005D59E0">
            <w:pPr>
              <w:ind w:firstLine="0"/>
              <w:jc w:val="left"/>
              <w:rPr>
                <w:sz w:val="18"/>
                <w:szCs w:val="18"/>
                <w:lang w:val="pl-PL"/>
              </w:rPr>
            </w:pPr>
            <w:r>
              <w:rPr>
                <w:sz w:val="18"/>
                <w:szCs w:val="18"/>
                <w:lang w:val="pl-PL"/>
              </w:rPr>
              <w:t>T</w:t>
            </w:r>
            <w:r w:rsidR="005D59E0" w:rsidRPr="005D59E0">
              <w:rPr>
                <w:sz w:val="18"/>
                <w:szCs w:val="18"/>
                <w:lang w:val="pl-PL"/>
              </w:rPr>
              <w:t>echniczna vs zarobki po 1 roku</w:t>
            </w:r>
          </w:p>
        </w:tc>
        <w:tc>
          <w:tcPr>
            <w:tcW w:w="2268" w:type="dxa"/>
            <w:vAlign w:val="center"/>
          </w:tcPr>
          <w:p w14:paraId="185F77BB" w14:textId="6F6DAE69" w:rsidR="005D59E0" w:rsidRPr="009677FC" w:rsidRDefault="005D59E0" w:rsidP="005D59E0">
            <w:pPr>
              <w:ind w:firstLine="0"/>
              <w:jc w:val="center"/>
              <w:rPr>
                <w:b/>
                <w:bCs/>
                <w:sz w:val="18"/>
                <w:szCs w:val="18"/>
                <w:lang w:val="pl-PL"/>
              </w:rPr>
            </w:pPr>
            <w:r w:rsidRPr="009677FC">
              <w:rPr>
                <w:b/>
                <w:bCs/>
                <w:sz w:val="18"/>
                <w:szCs w:val="18"/>
                <w:lang w:val="pl-PL"/>
              </w:rPr>
              <w:t>0,1852</w:t>
            </w:r>
          </w:p>
        </w:tc>
        <w:tc>
          <w:tcPr>
            <w:tcW w:w="2268" w:type="dxa"/>
            <w:vAlign w:val="center"/>
          </w:tcPr>
          <w:p w14:paraId="2181117C" w14:textId="64B779FF" w:rsidR="005D59E0" w:rsidRPr="009677FC" w:rsidRDefault="005D59E0" w:rsidP="005D59E0">
            <w:pPr>
              <w:ind w:firstLine="0"/>
              <w:jc w:val="center"/>
              <w:rPr>
                <w:i/>
                <w:iCs/>
                <w:sz w:val="18"/>
                <w:szCs w:val="18"/>
                <w:lang w:val="pl-PL"/>
              </w:rPr>
            </w:pPr>
            <w:r w:rsidRPr="009677FC">
              <w:rPr>
                <w:i/>
                <w:iCs/>
                <w:sz w:val="18"/>
                <w:szCs w:val="18"/>
                <w:lang w:val="pl-PL"/>
              </w:rPr>
              <w:t>0,0429</w:t>
            </w:r>
          </w:p>
        </w:tc>
      </w:tr>
      <w:tr w:rsidR="005D59E0" w:rsidRPr="005D59E0" w14:paraId="06DD27CE" w14:textId="77777777" w:rsidTr="009677FC">
        <w:trPr>
          <w:cantSplit/>
        </w:trPr>
        <w:tc>
          <w:tcPr>
            <w:tcW w:w="4536" w:type="dxa"/>
            <w:vAlign w:val="center"/>
          </w:tcPr>
          <w:p w14:paraId="629575E4" w14:textId="579E8E11"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1 roku</w:t>
            </w:r>
          </w:p>
        </w:tc>
        <w:tc>
          <w:tcPr>
            <w:tcW w:w="2268" w:type="dxa"/>
            <w:vAlign w:val="center"/>
          </w:tcPr>
          <w:p w14:paraId="1AD89867" w14:textId="2D9681B3" w:rsidR="005D59E0" w:rsidRPr="005D59E0" w:rsidRDefault="005D59E0" w:rsidP="005D59E0">
            <w:pPr>
              <w:ind w:firstLine="0"/>
              <w:jc w:val="center"/>
              <w:rPr>
                <w:sz w:val="18"/>
                <w:szCs w:val="18"/>
                <w:lang w:val="pl-PL"/>
              </w:rPr>
            </w:pPr>
            <w:r w:rsidRPr="005D59E0">
              <w:rPr>
                <w:sz w:val="18"/>
                <w:szCs w:val="18"/>
                <w:lang w:val="pl-PL"/>
              </w:rPr>
              <w:t>-0,1411</w:t>
            </w:r>
          </w:p>
        </w:tc>
        <w:tc>
          <w:tcPr>
            <w:tcW w:w="2268" w:type="dxa"/>
            <w:vAlign w:val="center"/>
          </w:tcPr>
          <w:p w14:paraId="025B6277" w14:textId="36B5BEEB" w:rsidR="005D59E0" w:rsidRPr="009677FC" w:rsidRDefault="005D59E0" w:rsidP="005D59E0">
            <w:pPr>
              <w:ind w:firstLine="0"/>
              <w:jc w:val="center"/>
              <w:rPr>
                <w:i/>
                <w:iCs/>
                <w:sz w:val="18"/>
                <w:szCs w:val="18"/>
                <w:lang w:val="pl-PL"/>
              </w:rPr>
            </w:pPr>
            <w:r w:rsidRPr="009677FC">
              <w:rPr>
                <w:i/>
                <w:iCs/>
                <w:sz w:val="18"/>
                <w:szCs w:val="18"/>
                <w:lang w:val="pl-PL"/>
              </w:rPr>
              <w:t>0,1242</w:t>
            </w:r>
          </w:p>
        </w:tc>
      </w:tr>
      <w:tr w:rsidR="005D59E0" w:rsidRPr="005D59E0" w14:paraId="505A878C" w14:textId="77777777" w:rsidTr="009677FC">
        <w:trPr>
          <w:cantSplit/>
        </w:trPr>
        <w:tc>
          <w:tcPr>
            <w:tcW w:w="4536" w:type="dxa"/>
            <w:vAlign w:val="center"/>
          </w:tcPr>
          <w:p w14:paraId="6D4CC2A2" w14:textId="47014ECB"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zarobki po 3 latach</w:t>
            </w:r>
          </w:p>
        </w:tc>
        <w:tc>
          <w:tcPr>
            <w:tcW w:w="2268" w:type="dxa"/>
            <w:vAlign w:val="center"/>
          </w:tcPr>
          <w:p w14:paraId="34D3A58C" w14:textId="3D6F27D9" w:rsidR="005D59E0" w:rsidRPr="009677FC" w:rsidRDefault="005D59E0" w:rsidP="005D59E0">
            <w:pPr>
              <w:ind w:firstLine="0"/>
              <w:jc w:val="center"/>
              <w:rPr>
                <w:b/>
                <w:bCs/>
                <w:sz w:val="18"/>
                <w:szCs w:val="18"/>
                <w:lang w:val="pl-PL"/>
              </w:rPr>
            </w:pPr>
            <w:r w:rsidRPr="009677FC">
              <w:rPr>
                <w:b/>
                <w:bCs/>
                <w:sz w:val="18"/>
                <w:szCs w:val="18"/>
                <w:lang w:val="pl-PL"/>
              </w:rPr>
              <w:t>0,2977</w:t>
            </w:r>
          </w:p>
        </w:tc>
        <w:tc>
          <w:tcPr>
            <w:tcW w:w="2268" w:type="dxa"/>
            <w:vAlign w:val="center"/>
          </w:tcPr>
          <w:p w14:paraId="3682BB5C" w14:textId="665F342B" w:rsidR="005D59E0" w:rsidRPr="009677FC" w:rsidRDefault="005D59E0" w:rsidP="005D59E0">
            <w:pPr>
              <w:ind w:firstLine="0"/>
              <w:jc w:val="center"/>
              <w:rPr>
                <w:i/>
                <w:iCs/>
                <w:sz w:val="18"/>
                <w:szCs w:val="18"/>
                <w:lang w:val="pl-PL"/>
              </w:rPr>
            </w:pPr>
            <w:r w:rsidRPr="009677FC">
              <w:rPr>
                <w:i/>
                <w:iCs/>
                <w:sz w:val="18"/>
                <w:szCs w:val="18"/>
                <w:lang w:val="pl-PL"/>
              </w:rPr>
              <w:t>0,0010</w:t>
            </w:r>
          </w:p>
        </w:tc>
      </w:tr>
      <w:tr w:rsidR="005D59E0" w:rsidRPr="005D59E0" w14:paraId="29265EA2" w14:textId="77777777" w:rsidTr="009677FC">
        <w:trPr>
          <w:cantSplit/>
        </w:trPr>
        <w:tc>
          <w:tcPr>
            <w:tcW w:w="4536" w:type="dxa"/>
            <w:vAlign w:val="center"/>
          </w:tcPr>
          <w:p w14:paraId="3C0ED881" w14:textId="4F50D42E" w:rsidR="005D59E0" w:rsidRPr="005D59E0" w:rsidRDefault="009677FC" w:rsidP="00343FEC">
            <w:pPr>
              <w:keepNext/>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3 latach</w:t>
            </w:r>
          </w:p>
        </w:tc>
        <w:tc>
          <w:tcPr>
            <w:tcW w:w="2268" w:type="dxa"/>
            <w:vAlign w:val="center"/>
          </w:tcPr>
          <w:p w14:paraId="2094B41E" w14:textId="161D8B20" w:rsidR="005D59E0" w:rsidRPr="005D59E0" w:rsidRDefault="005D59E0" w:rsidP="00343FEC">
            <w:pPr>
              <w:keepNext/>
              <w:ind w:firstLine="0"/>
              <w:jc w:val="center"/>
              <w:rPr>
                <w:sz w:val="18"/>
                <w:szCs w:val="18"/>
                <w:lang w:val="pl-PL"/>
              </w:rPr>
            </w:pPr>
            <w:r w:rsidRPr="005D59E0">
              <w:rPr>
                <w:sz w:val="18"/>
                <w:szCs w:val="18"/>
                <w:lang w:val="pl-PL"/>
              </w:rPr>
              <w:t>-0,1080</w:t>
            </w:r>
          </w:p>
        </w:tc>
        <w:tc>
          <w:tcPr>
            <w:tcW w:w="2268" w:type="dxa"/>
            <w:vAlign w:val="center"/>
          </w:tcPr>
          <w:p w14:paraId="03CEA1EB" w14:textId="72D2F5A5" w:rsidR="005D59E0" w:rsidRPr="009677FC" w:rsidRDefault="005D59E0" w:rsidP="00343FEC">
            <w:pPr>
              <w:keepNext/>
              <w:ind w:firstLine="0"/>
              <w:jc w:val="center"/>
              <w:rPr>
                <w:i/>
                <w:iCs/>
                <w:sz w:val="18"/>
                <w:szCs w:val="18"/>
                <w:lang w:val="pl-PL"/>
              </w:rPr>
            </w:pPr>
            <w:r w:rsidRPr="009677FC">
              <w:rPr>
                <w:i/>
                <w:iCs/>
                <w:sz w:val="18"/>
                <w:szCs w:val="18"/>
                <w:lang w:val="pl-PL"/>
              </w:rPr>
              <w:t>0,2402</w:t>
            </w:r>
          </w:p>
        </w:tc>
      </w:tr>
    </w:tbl>
    <w:p w14:paraId="4D1DD5CB" w14:textId="77777777" w:rsidR="00343FEC" w:rsidRDefault="00343FEC" w:rsidP="00106236">
      <w:pPr>
        <w:pStyle w:val="rdo"/>
      </w:pPr>
      <w:r>
        <w:t>Źródło: opracowanie własne na podstawie wyników badania kwestionariuszowego</w:t>
      </w:r>
    </w:p>
    <w:p w14:paraId="412DE373" w14:textId="770191AA" w:rsidR="00A51435" w:rsidRDefault="008565F2" w:rsidP="00A51435">
      <w:pPr>
        <w:ind w:left="113"/>
      </w:pPr>
      <w:r>
        <w:t xml:space="preserve">Przedstawione </w:t>
      </w:r>
      <w:r w:rsidR="00343FEC">
        <w:t>w tabeli po</w:t>
      </w:r>
      <w:r w:rsidR="00343FEC">
        <w:fldChar w:fldCharType="begin"/>
      </w:r>
      <w:r w:rsidR="00343FEC">
        <w:instrText xml:space="preserve"> REF _Ref137715835 \p \h </w:instrText>
      </w:r>
      <w:r w:rsidR="00343FEC">
        <w:fldChar w:fldCharType="separate"/>
      </w:r>
      <w:r w:rsidR="007E4AC1">
        <w:t>wyżej</w:t>
      </w:r>
      <w:r w:rsidR="00343FEC">
        <w:fldChar w:fldCharType="end"/>
      </w:r>
      <w:r w:rsidR="00343FEC">
        <w:t xml:space="preserve"> (</w:t>
      </w:r>
      <w:r w:rsidR="00343FEC">
        <w:fldChar w:fldCharType="begin"/>
      </w:r>
      <w:r w:rsidR="00343FEC">
        <w:instrText xml:space="preserve"> REF _Ref137715854 \h </w:instrText>
      </w:r>
      <w:r w:rsidR="00343FEC">
        <w:fldChar w:fldCharType="separate"/>
      </w:r>
      <w:r w:rsidR="007E4AC1">
        <w:t xml:space="preserve">Tabela </w:t>
      </w:r>
      <w:r w:rsidR="007E4AC1">
        <w:rPr>
          <w:noProof/>
        </w:rPr>
        <w:t>40</w:t>
      </w:r>
      <w:r w:rsidR="00343FEC">
        <w:fldChar w:fldCharType="end"/>
      </w:r>
      <w:r w:rsidR="00343FEC">
        <w:t>)</w:t>
      </w:r>
      <w:r>
        <w:t xml:space="preserve"> korelacje wskazują na istnienie istotnego statystycznie związku pomiędzy ukończeniem uczelni technicznej, a poziomem zarobków zarówno po roku, jak i po 3 latach od ukończenia studiów. W tabeli oznaczono pogrubieniem wartości korelacji </w:t>
      </w:r>
      <w:r w:rsidR="00AA4CDC">
        <w:t xml:space="preserve">istotne statystycznie na poziomie przyjętym poziomie istotności statystycznej </w:t>
      </w:r>
      <w:r w:rsidR="00AA4CDC">
        <w:rPr>
          <w:rFonts w:cs="Arial"/>
        </w:rPr>
        <w:t>α</w:t>
      </w:r>
      <w:r w:rsidR="00AA4CDC">
        <w:t xml:space="preserve"> = 0,1</w:t>
      </w:r>
      <w:r w:rsidR="00AA4CDC">
        <w:rPr>
          <w:rStyle w:val="Odwoanieprzypisudolnego"/>
        </w:rPr>
        <w:footnoteReference w:id="26"/>
      </w:r>
      <w:r w:rsidR="00AA4CDC">
        <w:t xml:space="preserve">. </w:t>
      </w:r>
      <w:r w:rsidR="00A51435">
        <w:t>Oba te istotne statystycznie parametry wskazują na korelację niską wg klasyfikacji zaproponowanej przez J. </w:t>
      </w:r>
      <w:proofErr w:type="spellStart"/>
      <w:r w:rsidR="00A51435">
        <w:t>Guilford’a</w:t>
      </w:r>
      <w:proofErr w:type="spellEnd"/>
      <w:r w:rsidR="00A51435">
        <w:t xml:space="preserve"> przedstawionej w tabeli po</w:t>
      </w:r>
      <w:r w:rsidR="00A51435">
        <w:rPr>
          <w:color w:val="FF0000"/>
        </w:rPr>
        <w:fldChar w:fldCharType="begin"/>
      </w:r>
      <w:r w:rsidR="00A51435">
        <w:instrText xml:space="preserve"> REF _Ref136544219 \p \h </w:instrText>
      </w:r>
      <w:r w:rsidR="00A51435">
        <w:rPr>
          <w:color w:val="FF0000"/>
        </w:rPr>
      </w:r>
      <w:r w:rsidR="00A51435">
        <w:rPr>
          <w:color w:val="FF0000"/>
        </w:rPr>
        <w:fldChar w:fldCharType="separate"/>
      </w:r>
      <w:r w:rsidR="007E4AC1">
        <w:t>niżej</w:t>
      </w:r>
      <w:r w:rsidR="00A51435">
        <w:rPr>
          <w:color w:val="FF0000"/>
        </w:rPr>
        <w:fldChar w:fldCharType="end"/>
      </w:r>
      <w:r w:rsidR="00A51435">
        <w:t xml:space="preserve"> (</w:t>
      </w:r>
      <w:r w:rsidR="00A51435">
        <w:fldChar w:fldCharType="begin"/>
      </w:r>
      <w:r w:rsidR="00A51435">
        <w:instrText xml:space="preserve"> REF _Ref136544259 \h </w:instrText>
      </w:r>
      <w:r w:rsidR="00A51435">
        <w:fldChar w:fldCharType="separate"/>
      </w:r>
      <w:r w:rsidR="007E4AC1">
        <w:t xml:space="preserve">Tabela </w:t>
      </w:r>
      <w:r w:rsidR="007E4AC1">
        <w:rPr>
          <w:noProof/>
        </w:rPr>
        <w:t>41</w:t>
      </w:r>
      <w:r w:rsidR="00A51435">
        <w:fldChar w:fldCharType="end"/>
      </w:r>
      <w:r w:rsidR="00A51435">
        <w:t>).</w:t>
      </w:r>
    </w:p>
    <w:p w14:paraId="187B9636" w14:textId="26201019" w:rsidR="00A51435" w:rsidRDefault="00A51435" w:rsidP="00A51435">
      <w:pPr>
        <w:pStyle w:val="Tytutabeli"/>
      </w:pPr>
      <w:bookmarkStart w:id="358" w:name="_Ref136544259"/>
      <w:bookmarkStart w:id="359" w:name="_Ref136544219"/>
      <w:bookmarkStart w:id="360" w:name="_Toc138080493"/>
      <w:r>
        <w:t xml:space="preserve">Tabela </w:t>
      </w:r>
      <w:fldSimple w:instr=" SEQ Tabela \* ARABIC ">
        <w:r w:rsidR="007E4AC1">
          <w:rPr>
            <w:noProof/>
          </w:rPr>
          <w:t>41</w:t>
        </w:r>
      </w:fldSimple>
      <w:bookmarkEnd w:id="358"/>
      <w:r>
        <w:t xml:space="preserve"> Interpretacja zakresów wartości korelacji r-Pearsona</w:t>
      </w:r>
      <w:bookmarkEnd w:id="359"/>
      <w:bookmarkEnd w:id="360"/>
    </w:p>
    <w:tbl>
      <w:tblPr>
        <w:tblStyle w:val="Tabela-Siatka"/>
        <w:tblW w:w="0" w:type="auto"/>
        <w:tblLook w:val="04A0" w:firstRow="1" w:lastRow="0" w:firstColumn="1" w:lastColumn="0" w:noHBand="0" w:noVBand="1"/>
      </w:tblPr>
      <w:tblGrid>
        <w:gridCol w:w="3510"/>
        <w:gridCol w:w="5529"/>
      </w:tblGrid>
      <w:tr w:rsidR="00A51435" w14:paraId="4AD484A4" w14:textId="77777777" w:rsidTr="006900C4">
        <w:tc>
          <w:tcPr>
            <w:tcW w:w="3510" w:type="dxa"/>
          </w:tcPr>
          <w:p w14:paraId="583E4A84" w14:textId="77777777" w:rsidR="00A51435" w:rsidRPr="00BB1057" w:rsidRDefault="00A51435" w:rsidP="006900C4">
            <w:pPr>
              <w:ind w:firstLine="0"/>
              <w:rPr>
                <w:b/>
                <w:bCs/>
                <w:lang w:val="pl-PL"/>
              </w:rPr>
            </w:pPr>
            <w:r w:rsidRPr="00BB1057">
              <w:rPr>
                <w:b/>
                <w:bCs/>
                <w:sz w:val="18"/>
                <w:szCs w:val="18"/>
                <w:lang w:val="pl-PL"/>
              </w:rPr>
              <w:t>Zakres wartości statystyki r-Pearsona</w:t>
            </w:r>
          </w:p>
        </w:tc>
        <w:tc>
          <w:tcPr>
            <w:tcW w:w="5529" w:type="dxa"/>
          </w:tcPr>
          <w:p w14:paraId="68BD8CEE" w14:textId="77777777" w:rsidR="00A51435" w:rsidRPr="00BB1057" w:rsidRDefault="00A51435" w:rsidP="006900C4">
            <w:pPr>
              <w:ind w:firstLine="0"/>
              <w:rPr>
                <w:b/>
                <w:bCs/>
                <w:lang w:val="pl-PL"/>
              </w:rPr>
            </w:pPr>
            <w:r w:rsidRPr="00BB1057">
              <w:rPr>
                <w:b/>
                <w:bCs/>
                <w:sz w:val="18"/>
                <w:szCs w:val="18"/>
                <w:lang w:val="pl-PL"/>
              </w:rPr>
              <w:t>Interpretacja przedziału wartości</w:t>
            </w:r>
          </w:p>
        </w:tc>
      </w:tr>
      <w:tr w:rsidR="00A51435" w14:paraId="729A3771" w14:textId="77777777" w:rsidTr="006900C4">
        <w:tc>
          <w:tcPr>
            <w:tcW w:w="3510" w:type="dxa"/>
          </w:tcPr>
          <w:p w14:paraId="55F15CEC" w14:textId="77777777" w:rsidR="00A51435" w:rsidRPr="00BB1057" w:rsidRDefault="00A51435" w:rsidP="006900C4">
            <w:pPr>
              <w:ind w:firstLine="0"/>
              <w:rPr>
                <w:sz w:val="18"/>
                <w:szCs w:val="18"/>
              </w:rPr>
            </w:pPr>
            <w:r w:rsidRPr="00BB1057">
              <w:rPr>
                <w:sz w:val="18"/>
                <w:szCs w:val="18"/>
              </w:rPr>
              <w:t>r = 0,0</w:t>
            </w:r>
          </w:p>
        </w:tc>
        <w:tc>
          <w:tcPr>
            <w:tcW w:w="5529" w:type="dxa"/>
          </w:tcPr>
          <w:p w14:paraId="27869F4E" w14:textId="77777777" w:rsidR="00A51435" w:rsidRPr="00BB1057" w:rsidRDefault="00A51435" w:rsidP="006900C4">
            <w:pPr>
              <w:ind w:firstLine="0"/>
              <w:rPr>
                <w:sz w:val="18"/>
                <w:szCs w:val="18"/>
              </w:rPr>
            </w:pPr>
            <w:proofErr w:type="spellStart"/>
            <w:r w:rsidRPr="00BB1057">
              <w:rPr>
                <w:sz w:val="18"/>
                <w:szCs w:val="18"/>
              </w:rPr>
              <w:t>Zupełny</w:t>
            </w:r>
            <w:proofErr w:type="spellEnd"/>
            <w:r w:rsidRPr="00BB1057">
              <w:rPr>
                <w:sz w:val="18"/>
                <w:szCs w:val="18"/>
              </w:rPr>
              <w:t xml:space="preserve"> </w:t>
            </w:r>
            <w:proofErr w:type="spellStart"/>
            <w:r w:rsidRPr="00BB1057">
              <w:rPr>
                <w:sz w:val="18"/>
                <w:szCs w:val="18"/>
              </w:rPr>
              <w:t>brak</w:t>
            </w:r>
            <w:proofErr w:type="spellEnd"/>
            <w:r w:rsidRPr="00BB1057">
              <w:rPr>
                <w:sz w:val="18"/>
                <w:szCs w:val="18"/>
              </w:rPr>
              <w:t xml:space="preserve"> </w:t>
            </w:r>
            <w:proofErr w:type="spellStart"/>
            <w:r w:rsidRPr="00BB1057">
              <w:rPr>
                <w:sz w:val="18"/>
                <w:szCs w:val="18"/>
              </w:rPr>
              <w:t>korelacji</w:t>
            </w:r>
            <w:proofErr w:type="spellEnd"/>
          </w:p>
        </w:tc>
      </w:tr>
      <w:tr w:rsidR="00A51435" w14:paraId="1B200AAE" w14:textId="77777777" w:rsidTr="006900C4">
        <w:tc>
          <w:tcPr>
            <w:tcW w:w="3510" w:type="dxa"/>
          </w:tcPr>
          <w:p w14:paraId="214DEE87" w14:textId="77777777" w:rsidR="00A51435" w:rsidRPr="00BB1057" w:rsidRDefault="00A51435" w:rsidP="006900C4">
            <w:pPr>
              <w:ind w:firstLine="0"/>
              <w:rPr>
                <w:sz w:val="18"/>
                <w:szCs w:val="18"/>
                <w:lang w:val="pl-PL"/>
              </w:rPr>
            </w:pPr>
            <w:r w:rsidRPr="00BB1057">
              <w:rPr>
                <w:sz w:val="18"/>
                <w:szCs w:val="18"/>
                <w:lang w:val="pl-PL"/>
              </w:rPr>
              <w:t>r większe od 0,0 i mniejsze lub równe 0,1</w:t>
            </w:r>
          </w:p>
        </w:tc>
        <w:tc>
          <w:tcPr>
            <w:tcW w:w="5529" w:type="dxa"/>
          </w:tcPr>
          <w:p w14:paraId="45C469EA" w14:textId="77777777" w:rsidR="00A51435" w:rsidRPr="00BB1057" w:rsidRDefault="00A51435" w:rsidP="006900C4">
            <w:pPr>
              <w:ind w:firstLine="0"/>
              <w:rPr>
                <w:sz w:val="18"/>
                <w:szCs w:val="18"/>
                <w:lang w:val="pl-PL"/>
              </w:rPr>
            </w:pPr>
            <w:r w:rsidRPr="00BB1057">
              <w:rPr>
                <w:sz w:val="18"/>
                <w:szCs w:val="18"/>
                <w:lang w:val="pl-PL"/>
              </w:rPr>
              <w:t>Korelacja nikła, prawie brak korelacji</w:t>
            </w:r>
          </w:p>
        </w:tc>
      </w:tr>
      <w:tr w:rsidR="00A51435" w14:paraId="427874D9" w14:textId="77777777" w:rsidTr="006900C4">
        <w:tc>
          <w:tcPr>
            <w:tcW w:w="3510" w:type="dxa"/>
          </w:tcPr>
          <w:p w14:paraId="3746726E" w14:textId="77777777" w:rsidR="00A51435" w:rsidRPr="00BB1057" w:rsidRDefault="00A51435" w:rsidP="006900C4">
            <w:pPr>
              <w:ind w:firstLine="0"/>
              <w:rPr>
                <w:sz w:val="18"/>
                <w:szCs w:val="18"/>
                <w:lang w:val="pl-PL"/>
              </w:rPr>
            </w:pPr>
            <w:r w:rsidRPr="00BB1057">
              <w:rPr>
                <w:sz w:val="18"/>
                <w:szCs w:val="18"/>
                <w:lang w:val="pl-PL"/>
              </w:rPr>
              <w:t>r większe od 0,1 i mniejsze lub równe 0,3</w:t>
            </w:r>
          </w:p>
        </w:tc>
        <w:tc>
          <w:tcPr>
            <w:tcW w:w="5529" w:type="dxa"/>
          </w:tcPr>
          <w:p w14:paraId="24A0A8CD" w14:textId="77777777" w:rsidR="00A51435" w:rsidRPr="00BB1057" w:rsidRDefault="00A51435" w:rsidP="006900C4">
            <w:pPr>
              <w:ind w:firstLine="0"/>
              <w:rPr>
                <w:sz w:val="18"/>
                <w:szCs w:val="18"/>
                <w:lang w:val="pl-PL"/>
              </w:rPr>
            </w:pPr>
            <w:r w:rsidRPr="00BB1057">
              <w:rPr>
                <w:sz w:val="18"/>
                <w:szCs w:val="18"/>
                <w:lang w:val="pl-PL"/>
              </w:rPr>
              <w:t>Niska korelacja</w:t>
            </w:r>
          </w:p>
        </w:tc>
      </w:tr>
      <w:tr w:rsidR="00A51435" w14:paraId="59FA19C7" w14:textId="77777777" w:rsidTr="006900C4">
        <w:tc>
          <w:tcPr>
            <w:tcW w:w="3510" w:type="dxa"/>
          </w:tcPr>
          <w:p w14:paraId="22278166" w14:textId="77777777" w:rsidR="00A51435" w:rsidRPr="00BB1057" w:rsidRDefault="00A51435" w:rsidP="006900C4">
            <w:pPr>
              <w:ind w:firstLine="0"/>
              <w:rPr>
                <w:sz w:val="18"/>
                <w:szCs w:val="18"/>
                <w:lang w:val="pl-PL"/>
              </w:rPr>
            </w:pPr>
            <w:r w:rsidRPr="00BB1057">
              <w:rPr>
                <w:sz w:val="18"/>
                <w:szCs w:val="18"/>
                <w:lang w:val="pl-PL"/>
              </w:rPr>
              <w:t>r większe od 0,3 i mniejsze lub równe 0,5</w:t>
            </w:r>
          </w:p>
        </w:tc>
        <w:tc>
          <w:tcPr>
            <w:tcW w:w="5529" w:type="dxa"/>
          </w:tcPr>
          <w:p w14:paraId="609BF45A" w14:textId="77777777" w:rsidR="00A51435" w:rsidRPr="00BB1057" w:rsidRDefault="00A51435" w:rsidP="006900C4">
            <w:pPr>
              <w:ind w:firstLine="0"/>
              <w:rPr>
                <w:sz w:val="18"/>
                <w:szCs w:val="18"/>
                <w:lang w:val="pl-PL"/>
              </w:rPr>
            </w:pPr>
            <w:r w:rsidRPr="00BB1057">
              <w:rPr>
                <w:sz w:val="18"/>
                <w:szCs w:val="18"/>
                <w:lang w:val="pl-PL"/>
              </w:rPr>
              <w:t>Korelacja umiarkowana, w praktyce zazwyczaj istotna</w:t>
            </w:r>
          </w:p>
        </w:tc>
      </w:tr>
      <w:tr w:rsidR="00A51435" w14:paraId="2E03CCD5" w14:textId="77777777" w:rsidTr="006900C4">
        <w:tc>
          <w:tcPr>
            <w:tcW w:w="3510" w:type="dxa"/>
          </w:tcPr>
          <w:p w14:paraId="6ABBD583" w14:textId="77777777" w:rsidR="00A51435" w:rsidRPr="00BB1057" w:rsidRDefault="00A51435" w:rsidP="006900C4">
            <w:pPr>
              <w:ind w:firstLine="0"/>
              <w:rPr>
                <w:sz w:val="18"/>
                <w:szCs w:val="18"/>
                <w:lang w:val="pl-PL"/>
              </w:rPr>
            </w:pPr>
            <w:r w:rsidRPr="00BB1057">
              <w:rPr>
                <w:sz w:val="18"/>
                <w:szCs w:val="18"/>
                <w:lang w:val="pl-PL"/>
              </w:rPr>
              <w:t>r większe od 0,5 i mniejsze lub równe 0,7</w:t>
            </w:r>
          </w:p>
        </w:tc>
        <w:tc>
          <w:tcPr>
            <w:tcW w:w="5529" w:type="dxa"/>
          </w:tcPr>
          <w:p w14:paraId="42FAE3D9" w14:textId="77777777" w:rsidR="00A51435" w:rsidRPr="00BB1057" w:rsidRDefault="00A51435" w:rsidP="006900C4">
            <w:pPr>
              <w:ind w:firstLine="0"/>
              <w:rPr>
                <w:sz w:val="18"/>
                <w:szCs w:val="18"/>
                <w:lang w:val="pl-PL"/>
              </w:rPr>
            </w:pPr>
            <w:r w:rsidRPr="00BB1057">
              <w:rPr>
                <w:sz w:val="18"/>
                <w:szCs w:val="18"/>
                <w:lang w:val="pl-PL"/>
              </w:rPr>
              <w:t xml:space="preserve">Korelacja </w:t>
            </w:r>
            <w:r>
              <w:rPr>
                <w:sz w:val="18"/>
                <w:szCs w:val="18"/>
                <w:lang w:val="pl-PL"/>
              </w:rPr>
              <w:t>wysoka</w:t>
            </w:r>
            <w:r w:rsidRPr="00BB1057">
              <w:rPr>
                <w:sz w:val="18"/>
                <w:szCs w:val="18"/>
                <w:lang w:val="pl-PL"/>
              </w:rPr>
              <w:t>, silna relacja</w:t>
            </w:r>
          </w:p>
        </w:tc>
      </w:tr>
      <w:tr w:rsidR="00A51435" w14:paraId="62C5D008" w14:textId="77777777" w:rsidTr="006900C4">
        <w:tc>
          <w:tcPr>
            <w:tcW w:w="3510" w:type="dxa"/>
          </w:tcPr>
          <w:p w14:paraId="62D5C86A" w14:textId="77777777" w:rsidR="00A51435" w:rsidRPr="00BB1057" w:rsidRDefault="00A51435" w:rsidP="006900C4">
            <w:pPr>
              <w:ind w:firstLine="0"/>
              <w:rPr>
                <w:sz w:val="18"/>
                <w:szCs w:val="18"/>
                <w:lang w:val="pl-PL"/>
              </w:rPr>
            </w:pPr>
            <w:r w:rsidRPr="00BB1057">
              <w:rPr>
                <w:sz w:val="18"/>
                <w:szCs w:val="18"/>
                <w:lang w:val="pl-PL"/>
              </w:rPr>
              <w:t>r większe od 0,7 i mniejsze lub równe 0,9</w:t>
            </w:r>
          </w:p>
        </w:tc>
        <w:tc>
          <w:tcPr>
            <w:tcW w:w="5529" w:type="dxa"/>
          </w:tcPr>
          <w:p w14:paraId="3E767DD3" w14:textId="77777777" w:rsidR="00A51435" w:rsidRPr="00BB1057" w:rsidRDefault="00A51435" w:rsidP="006900C4">
            <w:pPr>
              <w:ind w:firstLine="0"/>
              <w:rPr>
                <w:sz w:val="18"/>
                <w:szCs w:val="18"/>
                <w:lang w:val="pl-PL"/>
              </w:rPr>
            </w:pPr>
            <w:r w:rsidRPr="00BB1057">
              <w:rPr>
                <w:sz w:val="18"/>
                <w:szCs w:val="18"/>
                <w:lang w:val="pl-PL"/>
              </w:rPr>
              <w:t>Korelacja bardzo wysoka, bardzo silna zależność</w:t>
            </w:r>
          </w:p>
        </w:tc>
      </w:tr>
      <w:tr w:rsidR="00A51435" w14:paraId="1E9A13D2" w14:textId="77777777" w:rsidTr="006900C4">
        <w:tc>
          <w:tcPr>
            <w:tcW w:w="3510" w:type="dxa"/>
          </w:tcPr>
          <w:p w14:paraId="59CAAE94" w14:textId="77777777" w:rsidR="00A51435" w:rsidRPr="00BB1057" w:rsidRDefault="00A51435" w:rsidP="006900C4">
            <w:pPr>
              <w:ind w:firstLine="0"/>
              <w:rPr>
                <w:sz w:val="18"/>
                <w:szCs w:val="18"/>
                <w:lang w:val="pl-PL"/>
              </w:rPr>
            </w:pPr>
            <w:r w:rsidRPr="00BB1057">
              <w:rPr>
                <w:sz w:val="18"/>
                <w:szCs w:val="18"/>
                <w:lang w:val="pl-PL"/>
              </w:rPr>
              <w:t>r większe od 0,9 i mniejsze lub równe 0,1</w:t>
            </w:r>
          </w:p>
        </w:tc>
        <w:tc>
          <w:tcPr>
            <w:tcW w:w="5529" w:type="dxa"/>
          </w:tcPr>
          <w:p w14:paraId="4F983E47" w14:textId="77777777" w:rsidR="00A51435" w:rsidRPr="00BB1057" w:rsidRDefault="00A51435" w:rsidP="006900C4">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17F71397" w14:textId="77777777" w:rsidR="00A51435" w:rsidRDefault="00A51435" w:rsidP="00106236">
      <w:pPr>
        <w:pStyle w:val="rdo"/>
      </w:pPr>
      <w:r>
        <w:t xml:space="preserve">Źródło: opracowanie własne na podstawie </w:t>
      </w:r>
      <w:r>
        <w:fldChar w:fldCharType="begin" w:fldLock="1"/>
      </w:r>
      <w:r>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2023"]]},"title":"Siła korelacji, klasyfikacja - opis","type":"webpage"},"uris":["http://www.mendeley.com/documents/?uuid=a9b357ab-2939-4539-88fa-34cd88029fc3"]}],"mendeley":{"formattedCitation":"(Kang &amp; Ahn, 2021; Naukowiec.org, 2023; Van Aswegen &amp; Engelbrecht, 2009)","plainTextFormattedCitation":"(Kang &amp; Ahn, 2021; Naukowiec.org, 2023; Van Aswegen &amp; Engelbrecht, 2009)","previouslyFormattedCitation":"(Kang &amp; Ahn, 2021; Naukowiec.org, 2023; Van Aswegen &amp; Engelbrecht, 2009)"},"properties":{"noteIndex":0},"schema":"https://github.com/citation-style-language/schema/raw/master/csl-citation.json"}</w:instrText>
      </w:r>
      <w:r>
        <w:fldChar w:fldCharType="separate"/>
      </w:r>
      <w:r w:rsidRPr="008A5B9D">
        <w:rPr>
          <w:noProof/>
        </w:rPr>
        <w:t>(Kang &amp; Ahn, 2021; Naukowiec.org, 2023; Van Aswegen &amp; Engelbrecht, 2009)</w:t>
      </w:r>
      <w:r>
        <w:fldChar w:fldCharType="end"/>
      </w:r>
    </w:p>
    <w:p w14:paraId="35B5F4B7" w14:textId="7577DC64" w:rsidR="00A51435" w:rsidRDefault="00A51435" w:rsidP="00A85AA1">
      <w:pPr>
        <w:ind w:left="113"/>
      </w:pPr>
      <w:r>
        <w:t>W niniejszej pracy również do dalszych analiz siły korelacji będzie wykorzystywana przedstawiona po</w:t>
      </w:r>
      <w:r>
        <w:rPr>
          <w:color w:val="FF0000"/>
        </w:rPr>
        <w:fldChar w:fldCharType="begin"/>
      </w:r>
      <w:r>
        <w:instrText xml:space="preserve"> REF _Ref136544219 \p \h </w:instrText>
      </w:r>
      <w:r>
        <w:rPr>
          <w:color w:val="FF0000"/>
        </w:rPr>
      </w:r>
      <w:r>
        <w:rPr>
          <w:color w:val="FF0000"/>
        </w:rPr>
        <w:fldChar w:fldCharType="separate"/>
      </w:r>
      <w:r w:rsidR="007E4AC1">
        <w:t>wyżej</w:t>
      </w:r>
      <w:r>
        <w:rPr>
          <w:color w:val="FF0000"/>
        </w:rPr>
        <w:fldChar w:fldCharType="end"/>
      </w:r>
      <w:r>
        <w:rPr>
          <w:color w:val="FF0000"/>
        </w:rPr>
        <w:t xml:space="preserve"> </w:t>
      </w:r>
      <w:r>
        <w:t>klasyfikacja.</w:t>
      </w:r>
    </w:p>
    <w:p w14:paraId="3F5A2187" w14:textId="72C2A9DA" w:rsidR="00F14C4B" w:rsidRDefault="00A51435" w:rsidP="00A85AA1">
      <w:pPr>
        <w:ind w:left="113"/>
      </w:pPr>
      <w:r>
        <w:lastRenderedPageBreak/>
        <w:t>Wracając do analizy korelacji z badania kwestionariuszowego w</w:t>
      </w:r>
      <w:r w:rsidR="005E59B7">
        <w:t xml:space="preserve">arto też zwrócić </w:t>
      </w:r>
      <w:r>
        <w:t xml:space="preserve">uwagę </w:t>
      </w:r>
      <w:r w:rsidR="005E59B7">
        <w:t>na negatywn</w:t>
      </w:r>
      <w:r>
        <w:t>e</w:t>
      </w:r>
      <w:r w:rsidR="005E59B7">
        <w:t xml:space="preserve"> korelacj</w:t>
      </w:r>
      <w:r>
        <w:t xml:space="preserve">e </w:t>
      </w:r>
      <w:r w:rsidR="005E59B7">
        <w:t>pomiędzy ukończeniem uczelni technicznej, a zdobyciem zatrudnienia. Wprawdzie obie te korelacje są słabe i nieistotne statystycznie na przyjętym poziomie istotności. Szczególnie jednak dla korelacji związanej z zatrudnieniem po roku od ukończenia studiów poziom istotności statystycznej nieznacznie tylko przekracza przyjęty limit. W związku z tym można uznać, że warto przyjrzeć się tej relacji w dalszych badaniach, gdyż może to wskazywać na pewne istotne zjawiska powiązane z tym efektem. Częściowo te, wydające się zaskakującymi, wyniki m</w:t>
      </w:r>
      <w:r w:rsidR="00A85AA1">
        <w:t xml:space="preserve">ożna wyjaśnić istnieniem </w:t>
      </w:r>
      <w:r w:rsidR="005E59B7">
        <w:t xml:space="preserve">pewnych </w:t>
      </w:r>
      <w:r w:rsidR="00A85AA1">
        <w:t>istotnych ograniczeń badania w zakresie reprezentatywności grupy badawczej dla całej populacji wynikających z jednej strony z relatywnie niewielkiej liczności grupy badawczej, a także z dużego zróżnicowania jeśli chodzi o wiek respondentów i czas od ukończenia studiów. Ma to o tyle istotne znaczenie, że odpowiedzi respondentów na pytania dotyczące zarobków nie mogły być w żaden sposób obiektywnie weryfikowanie i wynikały jedynie z deklaracji uczestników badania. Ponadto dla istotnej grupy respondentów udzielenie dobrej odpowiedzi było o tyle trudne, że wymagało przypomnienia sobie zarobków sprzed dość wielu lat, a dodatkowo jeszcze oszacowania relatywnej wartości otrzymywanych pieniędzy wyrażonej w odniesieniu do współcześnie postrzeganych wartości przedziałów wskazanych w kwestionariuszu.</w:t>
      </w:r>
      <w:r w:rsidR="00B82822">
        <w:t xml:space="preserve"> Stąd też warto odnieść wyniki z przeprowadzonego badania do wyników analogicznej analizy dla niemal całej populacji</w:t>
      </w:r>
      <w:r w:rsidR="00582509">
        <w:t xml:space="preserve">. Takie dane są dostępne dzięki temu, że od 2016 prowadzony jest ogólnopolski system monitorowania Ekonomicznych Losów Absolwentów (ELA) </w:t>
      </w:r>
      <w:r w:rsidR="00582509">
        <w:fldChar w:fldCharType="begin" w:fldLock="1"/>
      </w:r>
      <w:r w:rsidR="00582509">
        <w:instrText>ADDIN CSL_CITATION {"citationItems":[{"id":"ITEM-1","itemData":{"URL":"https://www.gov.pl/web/edukacja-i-nauka/ekonomiczne-losy-absolwentow","author":[{"dropping-particle":"","family":"MEiN","given":"","non-dropping-particle":"","parse-names":false,"suffix":""}],"id":"ITEM-1","issued":{"date-parts":[["2023"]]},"title":"Ekonomiczne Losy Absolwentów","type":"webpage"},"prefix":"por.","uris":["http://www.mendeley.com/documents/?uuid=320a4258-410c-4e1c-9730-ac339dcb7e78"]}],"mendeley":{"formattedCitation":"(por. MEiN, 2023)","plainTextFormattedCitation":"(por. MEiN, 2023)","previouslyFormattedCitation":"(por. MEiN, 2023)"},"properties":{"noteIndex":0},"schema":"https://github.com/citation-style-language/schema/raw/master/csl-citation.json"}</w:instrText>
      </w:r>
      <w:r w:rsidR="00582509">
        <w:fldChar w:fldCharType="separate"/>
      </w:r>
      <w:r w:rsidR="00582509" w:rsidRPr="00582509">
        <w:rPr>
          <w:noProof/>
        </w:rPr>
        <w:t>(por. MEiN, 2023)</w:t>
      </w:r>
      <w:r w:rsidR="00582509">
        <w:fldChar w:fldCharType="end"/>
      </w:r>
      <w:r w:rsidR="00582509">
        <w:t xml:space="preserve">. Dzięki temu badacze zyskali dostęp do szerokiej gamy parametrów statystycznych </w:t>
      </w:r>
      <w:r w:rsidR="00F165E0">
        <w:t>odnoszących się do zarobków i szans na zatrudnienie dla absolwentów polskich uczelni. Uzyskanie takiej bazy informacji możliwe było, dzięki połączeni danych z systemu ZUS (zarobki, zatrudnienie) oraz systemu POL-on</w:t>
      </w:r>
      <w:r w:rsidR="00F14C4B">
        <w:t xml:space="preserve">, dzięki któremu możliwa jest identyfikacja grup absolwentów odnośnie do ich poziomu wykształcenia i roku uzyskania dyplomu </w:t>
      </w:r>
      <w:r w:rsidR="00F14C4B">
        <w:fldChar w:fldCharType="begin" w:fldLock="1"/>
      </w:r>
      <w:r w:rsidR="00F14C4B">
        <w:instrText>ADDIN CSL_CITATION {"citationItems":[{"id":"ITEM-1","itemData":{"DOI":"10.33119/GN/140647","ISSN":"0867-0005","author":[{"dropping-particle":"","family":"Rocki","given":"Marek","non-dropping-particle":"","parse-names":false,"suffix":""}],"container-title":"Gospodarka Narodowa","id":"ITEM-1","issue":"3","issued":{"date-parts":[["2021","9","30"]]},"page":"47-61","title":"The Wage Premium on Higher Education: Evidence from the Polish Graduate Tracking System","type":"article-journal","volume":"307"},"locator":"51","prefix":"por.","uris":["http://www.mendeley.com/documents/?uuid=da8a9451-de07-464f-b3bd-929aeee1e17c"]}],"mendeley":{"formattedCitation":"(por. Rocki, 2021, s. 51)","plainTextFormattedCitation":"(por. Rocki, 2021, s. 51)","previouslyFormattedCitation":"(por. Rocki, 2021, s. 51)"},"properties":{"noteIndex":0},"schema":"https://github.com/citation-style-language/schema/raw/master/csl-citation.json"}</w:instrText>
      </w:r>
      <w:r w:rsidR="00F14C4B">
        <w:fldChar w:fldCharType="separate"/>
      </w:r>
      <w:r w:rsidR="00F14C4B" w:rsidRPr="00F14C4B">
        <w:rPr>
          <w:noProof/>
        </w:rPr>
        <w:t>(por. Rocki, 2021, s. 51)</w:t>
      </w:r>
      <w:r w:rsidR="00F14C4B">
        <w:fldChar w:fldCharType="end"/>
      </w:r>
      <w:r w:rsidR="00F165E0">
        <w:t>. Jak podaje Ministerstwo Edukacji i Nauki ELA obejmuje swoim monitoringiem 34 tys. kierunków studiów oraz analizę sytuacji zawodowej ponad 1,8 miliona absolwentów.</w:t>
      </w:r>
      <w:r w:rsidR="001E1A75">
        <w:t xml:space="preserve"> Takie porównanie pozwoli na zweryfikowanie, czy zaobserwowane w badaniu tendencje mają odzwierciedlenie w całej populacji.</w:t>
      </w:r>
      <w:r w:rsidR="003C5667">
        <w:t xml:space="preserve"> W tabeli po</w:t>
      </w:r>
      <w:r w:rsidR="003C5667">
        <w:fldChar w:fldCharType="begin"/>
      </w:r>
      <w:r w:rsidR="003C5667">
        <w:instrText xml:space="preserve"> REF _Ref137730564 \p \h </w:instrText>
      </w:r>
      <w:r w:rsidR="003C5667">
        <w:fldChar w:fldCharType="separate"/>
      </w:r>
      <w:r w:rsidR="007E4AC1">
        <w:t>niżej</w:t>
      </w:r>
      <w:r w:rsidR="003C5667">
        <w:fldChar w:fldCharType="end"/>
      </w:r>
      <w:r w:rsidR="003C5667">
        <w:t xml:space="preserve"> (</w:t>
      </w:r>
      <w:r w:rsidR="003C5667">
        <w:fldChar w:fldCharType="begin"/>
      </w:r>
      <w:r w:rsidR="003C5667">
        <w:instrText xml:space="preserve"> REF _Ref137730572 \h </w:instrText>
      </w:r>
      <w:r w:rsidR="003C5667">
        <w:fldChar w:fldCharType="separate"/>
      </w:r>
      <w:r w:rsidR="007E4AC1">
        <w:t xml:space="preserve">Tabela </w:t>
      </w:r>
      <w:r w:rsidR="007E4AC1">
        <w:rPr>
          <w:noProof/>
        </w:rPr>
        <w:t>42</w:t>
      </w:r>
      <w:r w:rsidR="003C5667">
        <w:fldChar w:fldCharType="end"/>
      </w:r>
      <w:r w:rsidR="003C5667">
        <w:t xml:space="preserve">) przedstawiono wartości korelacji pomiędzy faktem sklasyfikowania uczelni do kategorii uczelni technicznych (tylko publiczne) oraz wybranymi parametrami mierzonymi w badaniu ELA odnoszącymi się do zatrudnienia lub zarobków. Sposób klasyfikowania uczelni jako techniczne jest analogiczny do przedstawionego wcześniej na potrzeby analizy wyników badania kwestionariuszowego (por. </w:t>
      </w:r>
      <w:r w:rsidR="003C5667">
        <w:fldChar w:fldCharType="begin"/>
      </w:r>
      <w:r w:rsidR="003C5667">
        <w:instrText xml:space="preserve"> REF _Ref137715854 \h </w:instrText>
      </w:r>
      <w:r w:rsidR="003C5667">
        <w:fldChar w:fldCharType="separate"/>
      </w:r>
      <w:r w:rsidR="007E4AC1">
        <w:t xml:space="preserve">Tabela </w:t>
      </w:r>
      <w:r w:rsidR="007E4AC1">
        <w:rPr>
          <w:noProof/>
        </w:rPr>
        <w:t>40</w:t>
      </w:r>
      <w:r w:rsidR="003C5667">
        <w:fldChar w:fldCharType="end"/>
      </w:r>
      <w:r w:rsidR="003C5667">
        <w:t>).</w:t>
      </w:r>
    </w:p>
    <w:p w14:paraId="1ADA0E7D" w14:textId="1D42D136" w:rsidR="00421C8A" w:rsidRDefault="00421C8A" w:rsidP="00421C8A">
      <w:pPr>
        <w:pStyle w:val="Tytutabeli"/>
      </w:pPr>
      <w:bookmarkStart w:id="361" w:name="_Ref137730572"/>
      <w:bookmarkStart w:id="362" w:name="_Ref137730564"/>
      <w:bookmarkStart w:id="363" w:name="_Toc138080494"/>
      <w:r>
        <w:t xml:space="preserve">Tabela </w:t>
      </w:r>
      <w:fldSimple w:instr=" SEQ Tabela \* ARABIC ">
        <w:r w:rsidR="007E4AC1">
          <w:rPr>
            <w:noProof/>
          </w:rPr>
          <w:t>42</w:t>
        </w:r>
      </w:fldSimple>
      <w:bookmarkEnd w:id="361"/>
      <w:r>
        <w:t xml:space="preserve"> Korelacje pomiędzy klasyfikowaniem uczelni jako techniczną, a wynagrodzeniem i zatrudnieniem absolwentów oraz wskaźnikami IWRA oraz WWZ po roku i po 3 latach od ukończenia studiów na podstawie bazy danych ELA.</w:t>
      </w:r>
      <w:bookmarkEnd w:id="362"/>
      <w:bookmarkEnd w:id="363"/>
    </w:p>
    <w:tbl>
      <w:tblPr>
        <w:tblStyle w:val="Tabela-Siatka"/>
        <w:tblW w:w="0" w:type="auto"/>
        <w:tblInd w:w="113" w:type="dxa"/>
        <w:tblLook w:val="04A0" w:firstRow="1" w:lastRow="0" w:firstColumn="1" w:lastColumn="0" w:noHBand="0" w:noVBand="1"/>
      </w:tblPr>
      <w:tblGrid>
        <w:gridCol w:w="4536"/>
        <w:gridCol w:w="2268"/>
        <w:gridCol w:w="2268"/>
      </w:tblGrid>
      <w:tr w:rsidR="00421C8A" w:rsidRPr="005D59E0" w14:paraId="1BD3E588" w14:textId="77777777" w:rsidTr="006900C4">
        <w:trPr>
          <w:cantSplit/>
          <w:tblHeader/>
        </w:trPr>
        <w:tc>
          <w:tcPr>
            <w:tcW w:w="4536" w:type="dxa"/>
            <w:vAlign w:val="center"/>
          </w:tcPr>
          <w:p w14:paraId="1D7780E7" w14:textId="77777777" w:rsidR="00421C8A" w:rsidRPr="005D59E0" w:rsidRDefault="00421C8A" w:rsidP="006900C4">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0C98E507"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6096FF7A"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F32244" w:rsidRPr="005D59E0" w14:paraId="4D973393" w14:textId="77777777" w:rsidTr="006900C4">
        <w:trPr>
          <w:cantSplit/>
        </w:trPr>
        <w:tc>
          <w:tcPr>
            <w:tcW w:w="4536" w:type="dxa"/>
            <w:vAlign w:val="center"/>
          </w:tcPr>
          <w:p w14:paraId="2B194FB3" w14:textId="7BF16E5F" w:rsidR="00F32244" w:rsidRPr="005D59E0" w:rsidRDefault="00F32244" w:rsidP="00F32244">
            <w:pPr>
              <w:ind w:firstLine="0"/>
              <w:jc w:val="left"/>
              <w:rPr>
                <w:sz w:val="18"/>
                <w:szCs w:val="18"/>
                <w:lang w:val="pl-PL"/>
              </w:rPr>
            </w:pPr>
            <w:r w:rsidRPr="005D59E0">
              <w:rPr>
                <w:sz w:val="18"/>
                <w:szCs w:val="18"/>
                <w:lang w:val="pl-PL"/>
              </w:rPr>
              <w:t>Techniczna vs zatrudnienie po 1 roku</w:t>
            </w:r>
          </w:p>
        </w:tc>
        <w:tc>
          <w:tcPr>
            <w:tcW w:w="2268" w:type="dxa"/>
            <w:vAlign w:val="center"/>
          </w:tcPr>
          <w:p w14:paraId="05134FD6" w14:textId="1F6CCBA5" w:rsidR="00F32244" w:rsidRPr="00421C8A" w:rsidRDefault="00F32244" w:rsidP="00F32244">
            <w:pPr>
              <w:ind w:firstLine="0"/>
              <w:jc w:val="center"/>
              <w:rPr>
                <w:sz w:val="18"/>
                <w:szCs w:val="18"/>
                <w:lang w:val="pl-PL"/>
              </w:rPr>
            </w:pPr>
            <w:r w:rsidRPr="00421C8A">
              <w:rPr>
                <w:b/>
                <w:bCs/>
                <w:sz w:val="18"/>
                <w:szCs w:val="18"/>
                <w:lang w:val="pl-PL"/>
              </w:rPr>
              <w:t>-0,1508</w:t>
            </w:r>
          </w:p>
        </w:tc>
        <w:tc>
          <w:tcPr>
            <w:tcW w:w="2268" w:type="dxa"/>
            <w:vAlign w:val="center"/>
          </w:tcPr>
          <w:p w14:paraId="50EA74FF" w14:textId="7E4C9B91" w:rsidR="00F32244" w:rsidRPr="009677FC" w:rsidRDefault="00F32244" w:rsidP="00F32244">
            <w:pPr>
              <w:ind w:firstLine="0"/>
              <w:jc w:val="center"/>
              <w:rPr>
                <w:i/>
                <w:iCs/>
                <w:sz w:val="18"/>
                <w:szCs w:val="18"/>
                <w:lang w:val="pl-PL"/>
              </w:rPr>
            </w:pPr>
            <w:r w:rsidRPr="00421C8A">
              <w:rPr>
                <w:i/>
                <w:iCs/>
                <w:sz w:val="18"/>
                <w:szCs w:val="18"/>
                <w:lang w:val="pl-PL"/>
              </w:rPr>
              <w:t>0,0010</w:t>
            </w:r>
          </w:p>
        </w:tc>
      </w:tr>
      <w:tr w:rsidR="00F32244" w:rsidRPr="005D59E0" w14:paraId="56B93BA6" w14:textId="77777777" w:rsidTr="006900C4">
        <w:trPr>
          <w:cantSplit/>
        </w:trPr>
        <w:tc>
          <w:tcPr>
            <w:tcW w:w="4536" w:type="dxa"/>
            <w:vAlign w:val="center"/>
          </w:tcPr>
          <w:p w14:paraId="2EA915BB" w14:textId="5F0E9EA4" w:rsidR="00F32244" w:rsidRPr="00F32244" w:rsidRDefault="00F32244" w:rsidP="00F32244">
            <w:pPr>
              <w:ind w:firstLine="0"/>
              <w:jc w:val="left"/>
              <w:rPr>
                <w:sz w:val="18"/>
                <w:szCs w:val="18"/>
                <w:lang w:val="pl-PL"/>
              </w:rPr>
            </w:pPr>
            <w:r>
              <w:rPr>
                <w:sz w:val="18"/>
                <w:szCs w:val="18"/>
                <w:lang w:val="pl-PL"/>
              </w:rPr>
              <w:t>T</w:t>
            </w:r>
            <w:r w:rsidRPr="005D59E0">
              <w:rPr>
                <w:sz w:val="18"/>
                <w:szCs w:val="18"/>
                <w:lang w:val="pl-PL"/>
              </w:rPr>
              <w:t>echniczna vs zarobki po 1 roku</w:t>
            </w:r>
          </w:p>
        </w:tc>
        <w:tc>
          <w:tcPr>
            <w:tcW w:w="2268" w:type="dxa"/>
            <w:vAlign w:val="center"/>
          </w:tcPr>
          <w:p w14:paraId="27B36893" w14:textId="4EE8E8B2" w:rsidR="00F32244" w:rsidRPr="00421C8A" w:rsidRDefault="00F32244" w:rsidP="00F32244">
            <w:pPr>
              <w:ind w:firstLine="0"/>
              <w:jc w:val="center"/>
              <w:rPr>
                <w:sz w:val="18"/>
                <w:szCs w:val="18"/>
              </w:rPr>
            </w:pPr>
            <w:r w:rsidRPr="00421C8A">
              <w:rPr>
                <w:sz w:val="18"/>
                <w:szCs w:val="18"/>
                <w:lang w:val="pl-PL"/>
              </w:rPr>
              <w:t>0,0141</w:t>
            </w:r>
          </w:p>
        </w:tc>
        <w:tc>
          <w:tcPr>
            <w:tcW w:w="2268" w:type="dxa"/>
            <w:vAlign w:val="center"/>
          </w:tcPr>
          <w:p w14:paraId="28BF8760" w14:textId="5833DCD0" w:rsidR="00F32244" w:rsidRPr="00421C8A" w:rsidRDefault="00F32244" w:rsidP="00F32244">
            <w:pPr>
              <w:ind w:firstLine="0"/>
              <w:jc w:val="center"/>
              <w:rPr>
                <w:i/>
                <w:iCs/>
                <w:sz w:val="18"/>
                <w:szCs w:val="18"/>
              </w:rPr>
            </w:pPr>
            <w:r w:rsidRPr="00421C8A">
              <w:rPr>
                <w:i/>
                <w:iCs/>
                <w:sz w:val="18"/>
                <w:szCs w:val="18"/>
                <w:lang w:val="pl-PL"/>
              </w:rPr>
              <w:t>0,7604</w:t>
            </w:r>
          </w:p>
        </w:tc>
      </w:tr>
      <w:tr w:rsidR="00F32244" w:rsidRPr="005D59E0" w14:paraId="0D8A44BC" w14:textId="77777777" w:rsidTr="006900C4">
        <w:trPr>
          <w:cantSplit/>
        </w:trPr>
        <w:tc>
          <w:tcPr>
            <w:tcW w:w="4536" w:type="dxa"/>
            <w:vAlign w:val="center"/>
          </w:tcPr>
          <w:p w14:paraId="4D7170D8" w14:textId="1FD07537" w:rsidR="00F32244" w:rsidRPr="00421C8A" w:rsidRDefault="00F32244" w:rsidP="00F32244">
            <w:pPr>
              <w:ind w:firstLine="0"/>
              <w:jc w:val="left"/>
              <w:rPr>
                <w:sz w:val="18"/>
                <w:szCs w:val="18"/>
                <w:lang w:val="pl-PL"/>
              </w:rPr>
            </w:pPr>
            <w:r>
              <w:rPr>
                <w:sz w:val="18"/>
                <w:szCs w:val="18"/>
                <w:lang w:val="pl-PL"/>
              </w:rPr>
              <w:t>T</w:t>
            </w:r>
            <w:r w:rsidRPr="005D59E0">
              <w:rPr>
                <w:sz w:val="18"/>
                <w:szCs w:val="18"/>
                <w:lang w:val="pl-PL"/>
              </w:rPr>
              <w:t xml:space="preserve">echniczna vs </w:t>
            </w:r>
            <w:r>
              <w:rPr>
                <w:sz w:val="18"/>
                <w:szCs w:val="18"/>
                <w:lang w:val="pl-PL"/>
              </w:rPr>
              <w:t>IWRA</w:t>
            </w:r>
            <w:r w:rsidRPr="005D59E0">
              <w:rPr>
                <w:sz w:val="18"/>
                <w:szCs w:val="18"/>
                <w:lang w:val="pl-PL"/>
              </w:rPr>
              <w:t xml:space="preserve"> po 1 roku</w:t>
            </w:r>
          </w:p>
        </w:tc>
        <w:tc>
          <w:tcPr>
            <w:tcW w:w="2268" w:type="dxa"/>
            <w:vAlign w:val="center"/>
          </w:tcPr>
          <w:p w14:paraId="1402EA7C" w14:textId="04FB4AD7" w:rsidR="00F32244" w:rsidRPr="00421C8A" w:rsidRDefault="00F32244" w:rsidP="00F32244">
            <w:pPr>
              <w:ind w:firstLine="0"/>
              <w:jc w:val="center"/>
              <w:rPr>
                <w:sz w:val="18"/>
                <w:szCs w:val="18"/>
                <w:lang w:val="pl-PL"/>
              </w:rPr>
            </w:pPr>
            <w:r w:rsidRPr="00421C8A">
              <w:rPr>
                <w:sz w:val="18"/>
                <w:szCs w:val="18"/>
                <w:lang w:val="pl-PL"/>
              </w:rPr>
              <w:t>-0,0597</w:t>
            </w:r>
          </w:p>
        </w:tc>
        <w:tc>
          <w:tcPr>
            <w:tcW w:w="2268" w:type="dxa"/>
            <w:vAlign w:val="center"/>
          </w:tcPr>
          <w:p w14:paraId="4EEA4C9F" w14:textId="70A466E1" w:rsidR="00F32244" w:rsidRPr="00421C8A" w:rsidRDefault="00F32244" w:rsidP="00F32244">
            <w:pPr>
              <w:ind w:firstLine="0"/>
              <w:jc w:val="center"/>
              <w:rPr>
                <w:i/>
                <w:iCs/>
                <w:sz w:val="18"/>
                <w:szCs w:val="18"/>
                <w:lang w:val="pl-PL"/>
              </w:rPr>
            </w:pPr>
            <w:r w:rsidRPr="00421C8A">
              <w:rPr>
                <w:i/>
                <w:iCs/>
                <w:sz w:val="18"/>
                <w:szCs w:val="18"/>
                <w:lang w:val="pl-PL"/>
              </w:rPr>
              <w:t>0,1961</w:t>
            </w:r>
          </w:p>
        </w:tc>
      </w:tr>
      <w:tr w:rsidR="00F32244" w:rsidRPr="005D59E0" w14:paraId="0E50253E" w14:textId="77777777" w:rsidTr="006900C4">
        <w:trPr>
          <w:cantSplit/>
        </w:trPr>
        <w:tc>
          <w:tcPr>
            <w:tcW w:w="4536" w:type="dxa"/>
            <w:vAlign w:val="center"/>
          </w:tcPr>
          <w:p w14:paraId="1340AC85" w14:textId="7E664C74" w:rsidR="00F32244" w:rsidRPr="00421C8A" w:rsidRDefault="00F32244" w:rsidP="00F32244">
            <w:pPr>
              <w:ind w:firstLine="0"/>
              <w:jc w:val="left"/>
              <w:rPr>
                <w:sz w:val="18"/>
                <w:szCs w:val="18"/>
                <w:lang w:val="pl-PL"/>
              </w:rPr>
            </w:pPr>
            <w:r w:rsidRPr="005D59E0">
              <w:rPr>
                <w:sz w:val="18"/>
                <w:szCs w:val="18"/>
                <w:lang w:val="pl-PL"/>
              </w:rPr>
              <w:lastRenderedPageBreak/>
              <w:t xml:space="preserve">Techniczna vs </w:t>
            </w:r>
            <w:r>
              <w:rPr>
                <w:sz w:val="18"/>
                <w:szCs w:val="18"/>
                <w:lang w:val="pl-PL"/>
              </w:rPr>
              <w:t>WWZ</w:t>
            </w:r>
            <w:r w:rsidRPr="005D59E0">
              <w:rPr>
                <w:sz w:val="18"/>
                <w:szCs w:val="18"/>
                <w:lang w:val="pl-PL"/>
              </w:rPr>
              <w:t xml:space="preserve"> po 1 roku</w:t>
            </w:r>
          </w:p>
        </w:tc>
        <w:tc>
          <w:tcPr>
            <w:tcW w:w="2268" w:type="dxa"/>
            <w:vAlign w:val="center"/>
          </w:tcPr>
          <w:p w14:paraId="33271387" w14:textId="235F76B1" w:rsidR="00F32244" w:rsidRPr="00421C8A" w:rsidRDefault="00F32244" w:rsidP="00F32244">
            <w:pPr>
              <w:ind w:firstLine="0"/>
              <w:jc w:val="center"/>
              <w:rPr>
                <w:sz w:val="18"/>
                <w:szCs w:val="18"/>
                <w:lang w:val="pl-PL"/>
              </w:rPr>
            </w:pPr>
            <w:r w:rsidRPr="00421C8A">
              <w:rPr>
                <w:sz w:val="18"/>
                <w:szCs w:val="18"/>
                <w:lang w:val="pl-PL"/>
              </w:rPr>
              <w:t>0,0195</w:t>
            </w:r>
          </w:p>
        </w:tc>
        <w:tc>
          <w:tcPr>
            <w:tcW w:w="2268" w:type="dxa"/>
            <w:vAlign w:val="center"/>
          </w:tcPr>
          <w:p w14:paraId="7D24F822" w14:textId="75D4A851" w:rsidR="00F32244" w:rsidRPr="00421C8A" w:rsidRDefault="00F32244" w:rsidP="00F32244">
            <w:pPr>
              <w:ind w:firstLine="0"/>
              <w:jc w:val="center"/>
              <w:rPr>
                <w:i/>
                <w:iCs/>
                <w:sz w:val="18"/>
                <w:szCs w:val="18"/>
                <w:lang w:val="pl-PL"/>
              </w:rPr>
            </w:pPr>
            <w:r w:rsidRPr="00421C8A">
              <w:rPr>
                <w:i/>
                <w:iCs/>
                <w:sz w:val="18"/>
                <w:szCs w:val="18"/>
                <w:lang w:val="pl-PL"/>
              </w:rPr>
              <w:t>0,6736</w:t>
            </w:r>
          </w:p>
        </w:tc>
      </w:tr>
      <w:tr w:rsidR="00F32244" w:rsidRPr="005D59E0" w14:paraId="2BA0926F" w14:textId="77777777" w:rsidTr="006900C4">
        <w:trPr>
          <w:cantSplit/>
        </w:trPr>
        <w:tc>
          <w:tcPr>
            <w:tcW w:w="4536" w:type="dxa"/>
            <w:vAlign w:val="center"/>
          </w:tcPr>
          <w:p w14:paraId="57143F4A" w14:textId="2C8D955C" w:rsidR="00F32244" w:rsidRPr="00F32244" w:rsidRDefault="00F32244" w:rsidP="00F32244">
            <w:pPr>
              <w:ind w:firstLine="0"/>
              <w:jc w:val="left"/>
              <w:rPr>
                <w:sz w:val="18"/>
                <w:szCs w:val="18"/>
                <w:lang w:val="pl-PL"/>
              </w:rPr>
            </w:pPr>
            <w:r w:rsidRPr="005D59E0">
              <w:rPr>
                <w:sz w:val="18"/>
                <w:szCs w:val="18"/>
                <w:lang w:val="pl-PL"/>
              </w:rPr>
              <w:t>Techniczna vs zatrudnienie po 3 latach</w:t>
            </w:r>
          </w:p>
        </w:tc>
        <w:tc>
          <w:tcPr>
            <w:tcW w:w="2268" w:type="dxa"/>
            <w:vAlign w:val="center"/>
          </w:tcPr>
          <w:p w14:paraId="3ECCE555" w14:textId="4EA7ABE9" w:rsidR="00F32244" w:rsidRPr="00421C8A" w:rsidRDefault="00F32244" w:rsidP="00F32244">
            <w:pPr>
              <w:ind w:firstLine="0"/>
              <w:jc w:val="center"/>
              <w:rPr>
                <w:sz w:val="18"/>
                <w:szCs w:val="18"/>
              </w:rPr>
            </w:pPr>
            <w:r w:rsidRPr="00421C8A">
              <w:rPr>
                <w:sz w:val="18"/>
                <w:szCs w:val="18"/>
                <w:lang w:val="pl-PL"/>
              </w:rPr>
              <w:t>0,0678</w:t>
            </w:r>
          </w:p>
        </w:tc>
        <w:tc>
          <w:tcPr>
            <w:tcW w:w="2268" w:type="dxa"/>
            <w:vAlign w:val="center"/>
          </w:tcPr>
          <w:p w14:paraId="5586B37C" w14:textId="117ADA0C" w:rsidR="00F32244" w:rsidRPr="00421C8A" w:rsidRDefault="00F32244" w:rsidP="00F32244">
            <w:pPr>
              <w:ind w:firstLine="0"/>
              <w:jc w:val="center"/>
              <w:rPr>
                <w:i/>
                <w:iCs/>
                <w:sz w:val="18"/>
                <w:szCs w:val="18"/>
              </w:rPr>
            </w:pPr>
            <w:r w:rsidRPr="00421C8A">
              <w:rPr>
                <w:i/>
                <w:iCs/>
                <w:sz w:val="18"/>
                <w:szCs w:val="18"/>
                <w:lang w:val="pl-PL"/>
              </w:rPr>
              <w:t>0,1424</w:t>
            </w:r>
          </w:p>
        </w:tc>
      </w:tr>
      <w:tr w:rsidR="00F32244" w:rsidRPr="005D59E0" w14:paraId="0440FBAB" w14:textId="77777777" w:rsidTr="006900C4">
        <w:trPr>
          <w:cantSplit/>
        </w:trPr>
        <w:tc>
          <w:tcPr>
            <w:tcW w:w="4536" w:type="dxa"/>
            <w:vAlign w:val="center"/>
          </w:tcPr>
          <w:p w14:paraId="53360BE9" w14:textId="068081F3" w:rsidR="00F32244" w:rsidRPr="00421C8A" w:rsidRDefault="00F32244" w:rsidP="00F32244">
            <w:pPr>
              <w:ind w:firstLine="0"/>
              <w:jc w:val="left"/>
              <w:rPr>
                <w:sz w:val="18"/>
                <w:szCs w:val="18"/>
                <w:lang w:val="pl-PL"/>
              </w:rPr>
            </w:pPr>
            <w:r w:rsidRPr="005D59E0">
              <w:rPr>
                <w:sz w:val="18"/>
                <w:szCs w:val="18"/>
                <w:lang w:val="pl-PL"/>
              </w:rPr>
              <w:t>Techniczna vs zarobki po 3 latach</w:t>
            </w:r>
          </w:p>
        </w:tc>
        <w:tc>
          <w:tcPr>
            <w:tcW w:w="2268" w:type="dxa"/>
            <w:vAlign w:val="center"/>
          </w:tcPr>
          <w:p w14:paraId="5B73B997" w14:textId="2C0AE999" w:rsidR="00F32244" w:rsidRPr="00421C8A" w:rsidRDefault="00F32244" w:rsidP="00F32244">
            <w:pPr>
              <w:ind w:firstLine="0"/>
              <w:jc w:val="center"/>
              <w:rPr>
                <w:b/>
                <w:bCs/>
                <w:sz w:val="18"/>
                <w:szCs w:val="18"/>
                <w:lang w:val="pl-PL"/>
              </w:rPr>
            </w:pPr>
            <w:r w:rsidRPr="00421C8A">
              <w:rPr>
                <w:b/>
                <w:bCs/>
                <w:sz w:val="18"/>
                <w:szCs w:val="18"/>
                <w:lang w:val="pl-PL"/>
              </w:rPr>
              <w:t>0,1281</w:t>
            </w:r>
          </w:p>
        </w:tc>
        <w:tc>
          <w:tcPr>
            <w:tcW w:w="2268" w:type="dxa"/>
            <w:vAlign w:val="center"/>
          </w:tcPr>
          <w:p w14:paraId="01A3CECB" w14:textId="082933F9" w:rsidR="00F32244" w:rsidRPr="00421C8A" w:rsidRDefault="00F32244" w:rsidP="00F32244">
            <w:pPr>
              <w:ind w:firstLine="0"/>
              <w:jc w:val="center"/>
              <w:rPr>
                <w:i/>
                <w:iCs/>
                <w:sz w:val="18"/>
                <w:szCs w:val="18"/>
                <w:lang w:val="pl-PL"/>
              </w:rPr>
            </w:pPr>
            <w:r w:rsidRPr="00421C8A">
              <w:rPr>
                <w:i/>
                <w:iCs/>
                <w:sz w:val="18"/>
                <w:szCs w:val="18"/>
                <w:lang w:val="pl-PL"/>
              </w:rPr>
              <w:t>0,0054</w:t>
            </w:r>
          </w:p>
        </w:tc>
      </w:tr>
      <w:tr w:rsidR="00F32244" w:rsidRPr="005D59E0" w14:paraId="2E7BCF73" w14:textId="77777777" w:rsidTr="006900C4">
        <w:trPr>
          <w:cantSplit/>
        </w:trPr>
        <w:tc>
          <w:tcPr>
            <w:tcW w:w="4536" w:type="dxa"/>
            <w:vAlign w:val="center"/>
          </w:tcPr>
          <w:p w14:paraId="7D01FF12" w14:textId="12F14B6F" w:rsidR="00F32244" w:rsidRPr="005D59E0"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IWRA</w:t>
            </w:r>
            <w:r w:rsidRPr="005D59E0">
              <w:rPr>
                <w:sz w:val="18"/>
                <w:szCs w:val="18"/>
                <w:lang w:val="pl-PL"/>
              </w:rPr>
              <w:t xml:space="preserve"> po 3 latach</w:t>
            </w:r>
          </w:p>
        </w:tc>
        <w:tc>
          <w:tcPr>
            <w:tcW w:w="2268" w:type="dxa"/>
            <w:vAlign w:val="center"/>
          </w:tcPr>
          <w:p w14:paraId="50A3464E" w14:textId="53CBFA29" w:rsidR="00F32244" w:rsidRPr="00421C8A" w:rsidRDefault="00F32244" w:rsidP="00F32244">
            <w:pPr>
              <w:ind w:firstLine="0"/>
              <w:jc w:val="center"/>
              <w:rPr>
                <w:b/>
                <w:bCs/>
                <w:sz w:val="18"/>
                <w:szCs w:val="18"/>
                <w:lang w:val="pl-PL"/>
              </w:rPr>
            </w:pPr>
            <w:r w:rsidRPr="00421C8A">
              <w:rPr>
                <w:b/>
                <w:bCs/>
                <w:sz w:val="18"/>
                <w:szCs w:val="18"/>
                <w:lang w:val="pl-PL"/>
              </w:rPr>
              <w:t>0,1336</w:t>
            </w:r>
          </w:p>
        </w:tc>
        <w:tc>
          <w:tcPr>
            <w:tcW w:w="2268" w:type="dxa"/>
            <w:vAlign w:val="center"/>
          </w:tcPr>
          <w:p w14:paraId="22CD066A" w14:textId="401B8523" w:rsidR="00F32244" w:rsidRPr="009677FC" w:rsidRDefault="00F32244" w:rsidP="00F32244">
            <w:pPr>
              <w:ind w:firstLine="0"/>
              <w:jc w:val="center"/>
              <w:rPr>
                <w:i/>
                <w:iCs/>
                <w:sz w:val="18"/>
                <w:szCs w:val="18"/>
                <w:lang w:val="pl-PL"/>
              </w:rPr>
            </w:pPr>
            <w:r w:rsidRPr="00421C8A">
              <w:rPr>
                <w:i/>
                <w:iCs/>
                <w:sz w:val="18"/>
                <w:szCs w:val="18"/>
                <w:lang w:val="pl-PL"/>
              </w:rPr>
              <w:t>0,0037</w:t>
            </w:r>
          </w:p>
        </w:tc>
      </w:tr>
      <w:tr w:rsidR="00F32244" w:rsidRPr="005D59E0" w14:paraId="72DA6AE3" w14:textId="77777777" w:rsidTr="006900C4">
        <w:trPr>
          <w:cantSplit/>
        </w:trPr>
        <w:tc>
          <w:tcPr>
            <w:tcW w:w="4536" w:type="dxa"/>
            <w:vAlign w:val="center"/>
          </w:tcPr>
          <w:p w14:paraId="5ED2386E" w14:textId="23ED0523" w:rsidR="00F32244" w:rsidRPr="005D59E0" w:rsidRDefault="00F32244" w:rsidP="00F32244">
            <w:pPr>
              <w:keepNext/>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3 latach</w:t>
            </w:r>
          </w:p>
        </w:tc>
        <w:tc>
          <w:tcPr>
            <w:tcW w:w="2268" w:type="dxa"/>
            <w:vAlign w:val="center"/>
          </w:tcPr>
          <w:p w14:paraId="41CBC301" w14:textId="18585A46" w:rsidR="00F32244" w:rsidRPr="00421C8A" w:rsidRDefault="00F32244" w:rsidP="00F32244">
            <w:pPr>
              <w:keepNext/>
              <w:ind w:firstLine="0"/>
              <w:jc w:val="center"/>
              <w:rPr>
                <w:b/>
                <w:bCs/>
                <w:sz w:val="18"/>
                <w:szCs w:val="18"/>
                <w:lang w:val="pl-PL"/>
              </w:rPr>
            </w:pPr>
            <w:r w:rsidRPr="00421C8A">
              <w:rPr>
                <w:b/>
                <w:bCs/>
                <w:sz w:val="18"/>
                <w:szCs w:val="18"/>
                <w:lang w:val="pl-PL"/>
              </w:rPr>
              <w:t>0,1532</w:t>
            </w:r>
          </w:p>
        </w:tc>
        <w:tc>
          <w:tcPr>
            <w:tcW w:w="2268" w:type="dxa"/>
            <w:vAlign w:val="center"/>
          </w:tcPr>
          <w:p w14:paraId="4104DE8C" w14:textId="563A791A" w:rsidR="00F32244" w:rsidRPr="009677FC" w:rsidRDefault="00F32244" w:rsidP="00F32244">
            <w:pPr>
              <w:keepNext/>
              <w:ind w:firstLine="0"/>
              <w:jc w:val="center"/>
              <w:rPr>
                <w:i/>
                <w:iCs/>
                <w:sz w:val="18"/>
                <w:szCs w:val="18"/>
                <w:lang w:val="pl-PL"/>
              </w:rPr>
            </w:pPr>
            <w:r w:rsidRPr="00421C8A">
              <w:rPr>
                <w:i/>
                <w:iCs/>
                <w:sz w:val="18"/>
                <w:szCs w:val="18"/>
                <w:lang w:val="pl-PL"/>
              </w:rPr>
              <w:t>0,0009</w:t>
            </w:r>
          </w:p>
        </w:tc>
      </w:tr>
    </w:tbl>
    <w:p w14:paraId="2A9F6DEC" w14:textId="01D005EF" w:rsidR="00421C8A" w:rsidRDefault="00421C8A" w:rsidP="00106236">
      <w:pPr>
        <w:pStyle w:val="rdo"/>
      </w:pPr>
      <w:r>
        <w:t xml:space="preserve">Źródło: opracowanie własne na podstawie danych z ELA </w:t>
      </w:r>
      <w:r>
        <w:fldChar w:fldCharType="begin" w:fldLock="1"/>
      </w:r>
      <w:r w:rsidR="00AD5E78">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Pr="00421C8A">
        <w:rPr>
          <w:noProof/>
        </w:rPr>
        <w:t>(ELA 2020, 2021)</w:t>
      </w:r>
      <w:r>
        <w:fldChar w:fldCharType="end"/>
      </w:r>
    </w:p>
    <w:p w14:paraId="0EE5F7E0" w14:textId="5ED15F78" w:rsidR="005E59B7" w:rsidRDefault="003C5667" w:rsidP="00A85AA1">
      <w:pPr>
        <w:ind w:left="113"/>
      </w:pPr>
      <w:r>
        <w:t>Wśród wyników przedstawionych w tabeli po</w:t>
      </w:r>
      <w:r>
        <w:fldChar w:fldCharType="begin"/>
      </w:r>
      <w:r>
        <w:instrText xml:space="preserve"> REF _Ref137730564 \p \h </w:instrText>
      </w:r>
      <w:r>
        <w:fldChar w:fldCharType="separate"/>
      </w:r>
      <w:r w:rsidR="007E4AC1">
        <w:t>wyżej</w:t>
      </w:r>
      <w:r>
        <w:fldChar w:fldCharType="end"/>
      </w:r>
      <w:r>
        <w:t xml:space="preserve"> (</w:t>
      </w:r>
      <w:r>
        <w:fldChar w:fldCharType="begin"/>
      </w:r>
      <w:r>
        <w:instrText xml:space="preserve"> REF _Ref137730572 \h </w:instrText>
      </w:r>
      <w:r>
        <w:fldChar w:fldCharType="separate"/>
      </w:r>
      <w:r w:rsidR="007E4AC1">
        <w:t xml:space="preserve">Tabela </w:t>
      </w:r>
      <w:r w:rsidR="007E4AC1">
        <w:rPr>
          <w:noProof/>
        </w:rPr>
        <w:t>42</w:t>
      </w:r>
      <w:r>
        <w:fldChar w:fldCharType="end"/>
      </w:r>
      <w:r>
        <w:t xml:space="preserve">) znajdują się korelacje odnoszące się nie tylko do stopy zatrudnienia i zarobków, ale także do wskaźnika IWRA zbudowanego na podstawie tych dwóch parametrów oraz do Względnego Wskaźnika Zarobków wyliczanego w ramach ELA. Jest to wskaźnik odnoszący się do relacji pomiędzy średnimi zarobkami absolwentów danego kierunku a średnim poziomem zarobków w powiecie zamieszkania tych absolwentów </w:t>
      </w:r>
      <w:r>
        <w:fldChar w:fldCharType="begin" w:fldLock="1"/>
      </w:r>
      <w:r w:rsidR="00287937">
        <w:instrText>ADDIN CSL_CITATION {"citationItems":[{"id":"ITEM-1","itemData":{"URL":"https://www.gov.pl/web/edukacja-i-nauka/ekonomiczne-losy-absolwentow","author":[{"dropping-particle":"","family":"MEiN","given":"","non-dropping-particle":"","parse-names":false,"suffix":""}],"id":"ITEM-1","issued":{"date-parts":[["2023"]]},"title":"Ekonomiczne Losy Absolwentów","type":"webpage"},"uris":["http://www.mendeley.com/documents/?uuid=320a4258-410c-4e1c-9730-ac339dcb7e78"]},{"id":"ITEM-2","itemData":{"DOI":"10.14746/nisw.2018.1.11","ISSN":"1231-0298","abstract":"Przedmiotem niniejszego tekstu jest skonfrontowanie ekonomicznych losów absolwentów rocznika 2014 wybranych kierunków atypowych prowadzonych jako studia II stopnia z opiniami i informacjami zawartymi w raportach z wizytacji oraz w uchwałach Prezydium Polskiej Komisji Akredytacyjnej. Takie zestawienie posłuży do weryfikacji hipotezy głoszącej, że raporty i oceny PKA nie zawsze zawierają informacje, które mogłyby być pożyteczne w wyborze kierunku studiów.","author":[{"dropping-particle":"","family":"Rocki","given":"Marek","non-dropping-particle":"","parse-names":false,"suffix":""}],"container-title":"Nauka i Szkolnictwo Wyższe","id":"ITEM-2","issue":"1(51)","issued":{"date-parts":[["2018","10","23"]]},"page":"219-239","title":"Jakość kształcenia a ekonomiczne losy absolwentów: Analiza przypadków","type":"article-journal"},"locator":"224","uris":["http://www.mendeley.com/documents/?uuid=bc59247c-e534-41a8-b573-9e0a56371df4"]}],"mendeley":{"formattedCitation":"(MEiN, 2023; Rocki, 2018, s. 224)","plainTextFormattedCitation":"(MEiN, 2023; Rocki, 2018, s. 224)","previouslyFormattedCitation":"(MEiN, 2023; Rocki, 2018, s. 224)"},"properties":{"noteIndex":0},"schema":"https://github.com/citation-style-language/schema/raw/master/csl-citation.json"}</w:instrText>
      </w:r>
      <w:r>
        <w:fldChar w:fldCharType="separate"/>
      </w:r>
      <w:r w:rsidR="00F14C4B" w:rsidRPr="00F14C4B">
        <w:rPr>
          <w:noProof/>
        </w:rPr>
        <w:t>(MEiN, 2023; Rocki, 2018, s. 224)</w:t>
      </w:r>
      <w:r>
        <w:fldChar w:fldCharType="end"/>
      </w:r>
      <w:r>
        <w:t>.</w:t>
      </w:r>
      <w:r w:rsidR="0041249C">
        <w:t xml:space="preserve"> Zatem można przypuszczać, że ponieważ wskaźnik ten odnosi się bezpośrednio do zarobków absolwentów jego poziom skorelowania z zarobkami powinien być bardzo wysoki. Takie przypuszczenie znajduje odzwierciedlenie w zaprezentowanych wynikach, gdyż wszystkie wartości współczynnika korelacji między kategorią uczelni, a miarami odnoszącymi się do zarobków są zbliżone. Warto tu podkreślić, że negatywna korelacja pomiędzy ukończeniem uczelni technicznej, a uzyskaniem zatrudnienia zaobserwowana w wynikach badania kwestionariuszowego znajduje potwierdzenie dużej skali danych pochodzących z ELA. Co więcej korelacja ta jest istotna statystycznie. Natomiast na podstawie danych z ELA nie można potwierdzić korelacji pomiędzy ukończeniem uczelni technicznej, a uzyskiwaniem przeciętnie wyższych zarobków w pierwszym roku od uzyskania dyplomu. Natomiast istnieje taka </w:t>
      </w:r>
      <w:r w:rsidR="00A03226">
        <w:t xml:space="preserve">pozytywna </w:t>
      </w:r>
      <w:r w:rsidR="0041249C">
        <w:t>korelacja na przyjętym poziomie istotności dla wyników przeciętnych zarobków absolwentów uczelni po 3 latach od uzyskania dyplomu.</w:t>
      </w:r>
    </w:p>
    <w:p w14:paraId="14535433" w14:textId="700DC524" w:rsidR="00655BA8" w:rsidRDefault="00655BA8" w:rsidP="00A85AA1">
      <w:pPr>
        <w:ind w:left="113"/>
      </w:pPr>
      <w:r>
        <w:t xml:space="preserve">W celu zweryfikowania hipotezy H3 - </w:t>
      </w:r>
      <w:r w:rsidR="007A7290" w:rsidRPr="007A7290">
        <w:rPr>
          <w:i/>
          <w:iCs/>
        </w:rPr>
        <w:t>Absolwenci publicznych uczelni technicznych są wyżej cenieni na rynku pracy niż absolwenci pozostałych uczelni, a uczelnie techniczne uzyskują wyższe wartości Indeksu Wyceny Rynkowej Absolwenta niż pozostałe uczelnie</w:t>
      </w:r>
      <w:r>
        <w:t xml:space="preserve"> sformułowanej jako rezultat badania jakościowego (por. rozdz. </w:t>
      </w:r>
      <w:r>
        <w:fldChar w:fldCharType="begin"/>
      </w:r>
      <w:r>
        <w:instrText xml:space="preserve"> REF _Ref137733795 \r \h </w:instrText>
      </w:r>
      <w:r>
        <w:fldChar w:fldCharType="separate"/>
      </w:r>
      <w:r w:rsidR="007E4AC1">
        <w:t>2.2.2</w:t>
      </w:r>
      <w:r>
        <w:fldChar w:fldCharType="end"/>
      </w:r>
      <w:r>
        <w:t xml:space="preserve">) sformułowano </w:t>
      </w:r>
      <w:r w:rsidR="007A7290">
        <w:t>6</w:t>
      </w:r>
      <w:r>
        <w:t xml:space="preserve"> hipotezy </w:t>
      </w:r>
      <w:r w:rsidR="007A7290">
        <w:t>szczegółowych</w:t>
      </w:r>
      <w:r>
        <w:t xml:space="preserve"> (podrzędne) po</w:t>
      </w:r>
      <w:r w:rsidR="007A7290">
        <w:t>mocnych</w:t>
      </w:r>
      <w:r>
        <w:t xml:space="preserve"> </w:t>
      </w:r>
      <w:r w:rsidR="007A7290">
        <w:t>do</w:t>
      </w:r>
      <w:r>
        <w:t xml:space="preserve"> weryfikacj</w:t>
      </w:r>
      <w:r w:rsidR="007A7290">
        <w:t>i</w:t>
      </w:r>
      <w:r>
        <w:t xml:space="preserve"> statystyczn</w:t>
      </w:r>
      <w:r w:rsidR="007A7290">
        <w:t>ej</w:t>
      </w:r>
      <w:r>
        <w:t xml:space="preserve"> na podstawie dostępnych danych badawczych. Są to następujące hipotezy:</w:t>
      </w:r>
    </w:p>
    <w:p w14:paraId="3AE32BFC" w14:textId="4A10094C" w:rsidR="00A03226" w:rsidRDefault="00A03226" w:rsidP="00075727">
      <w:pPr>
        <w:pStyle w:val="Wypunktowanie"/>
        <w:numPr>
          <w:ilvl w:val="0"/>
          <w:numId w:val="39"/>
        </w:numPr>
      </w:pPr>
      <w:r>
        <w:t>H3a</w:t>
      </w:r>
      <w:r w:rsidR="00655BA8">
        <w:t>:</w:t>
      </w:r>
      <w:r>
        <w:t xml:space="preserve"> Stopa zatrudnienia wśród absolwentów publicznych uczelni technicznych po roku od uzyskania dyplomu jest wyższa niż stopa zatrudnienia absolwentów pozostałych uczelni w tym samym okresie.</w:t>
      </w:r>
    </w:p>
    <w:p w14:paraId="381B2CCD" w14:textId="7B4F4537" w:rsidR="00A03226" w:rsidRDefault="00A03226" w:rsidP="00075727">
      <w:pPr>
        <w:pStyle w:val="Wypunktowanie"/>
        <w:numPr>
          <w:ilvl w:val="0"/>
          <w:numId w:val="39"/>
        </w:numPr>
      </w:pPr>
      <w:r>
        <w:t>H3b</w:t>
      </w:r>
      <w:r w:rsidR="00655BA8">
        <w:t>:</w:t>
      </w:r>
      <w:r>
        <w:t xml:space="preserve"> Stopa zatrudnienia wśród absolwentów publicznych uczelni technicznych po 3</w:t>
      </w:r>
      <w:r w:rsidR="001F3A5F">
        <w:t>.</w:t>
      </w:r>
      <w:r>
        <w:t xml:space="preserve"> latach od uzyskania dyplomu jest wyższa niż stopa zatrudnienia absolwentów pozostałych uczelni w tym samym okresie.</w:t>
      </w:r>
    </w:p>
    <w:p w14:paraId="05928E8A" w14:textId="190E5EFD" w:rsidR="00A03226" w:rsidRDefault="00A03226" w:rsidP="00075727">
      <w:pPr>
        <w:pStyle w:val="Wypunktowanie"/>
        <w:numPr>
          <w:ilvl w:val="0"/>
          <w:numId w:val="39"/>
        </w:numPr>
      </w:pPr>
      <w:r>
        <w:lastRenderedPageBreak/>
        <w:t>H3c</w:t>
      </w:r>
      <w:r w:rsidR="00655BA8">
        <w:t>:</w:t>
      </w:r>
      <w:r>
        <w:t xml:space="preserve"> Średnie zarobki absolwentów publicznych uczelni technicznych po roku od uzyskania dyplomu są wyższe niż średnie zarobki absolwentów pozostałych uczelni w tym samym okresie.</w:t>
      </w:r>
    </w:p>
    <w:p w14:paraId="01CE0949" w14:textId="6E2DA401" w:rsidR="00F32244" w:rsidRDefault="00A03226" w:rsidP="00075727">
      <w:pPr>
        <w:pStyle w:val="Wypunktowanie"/>
        <w:numPr>
          <w:ilvl w:val="0"/>
          <w:numId w:val="39"/>
        </w:numPr>
      </w:pPr>
      <w:r>
        <w:t>H3d</w:t>
      </w:r>
      <w:r w:rsidR="00655BA8">
        <w:t>:</w:t>
      </w:r>
      <w:r>
        <w:t xml:space="preserve"> Średnie zarobki absolwentów publicznych uczelni technicznych po </w:t>
      </w:r>
      <w:r w:rsidR="001F3A5F">
        <w:t>3. latach</w:t>
      </w:r>
      <w:r>
        <w:t xml:space="preserve"> od uzyskania dyplomu są wyższe niż średnie zarobki absolwentów pozostałych uczelni w tym samym okresie.</w:t>
      </w:r>
    </w:p>
    <w:p w14:paraId="55D7E809" w14:textId="572663F4" w:rsidR="00F32244" w:rsidRDefault="00F32244" w:rsidP="00075727">
      <w:pPr>
        <w:pStyle w:val="Wypunktowanie"/>
        <w:numPr>
          <w:ilvl w:val="0"/>
          <w:numId w:val="39"/>
        </w:numPr>
      </w:pPr>
      <w:r>
        <w:t xml:space="preserve">H3e Wartości </w:t>
      </w:r>
      <w:r w:rsidR="001F3A5F">
        <w:t xml:space="preserve">wskaźników </w:t>
      </w:r>
      <w:r>
        <w:t>IWRA</w:t>
      </w:r>
      <w:r w:rsidR="001F3A5F">
        <w:t>,</w:t>
      </w:r>
      <w:r>
        <w:t xml:space="preserve"> </w:t>
      </w:r>
      <w:r w:rsidR="001F3A5F">
        <w:t xml:space="preserve">obliczonych na podstawie danych o zatrudnieniu i zarobkach absolwentów po roku od uzyskania dyplomu, </w:t>
      </w:r>
      <w:r>
        <w:t>dla uczelni technicznych są wyższe niż dla pozostałych uczelni.</w:t>
      </w:r>
    </w:p>
    <w:p w14:paraId="05614315" w14:textId="2820BC90" w:rsidR="00F32244" w:rsidRDefault="00F32244" w:rsidP="00075727">
      <w:pPr>
        <w:pStyle w:val="Wypunktowanie"/>
        <w:numPr>
          <w:ilvl w:val="0"/>
          <w:numId w:val="39"/>
        </w:numPr>
      </w:pPr>
      <w:r>
        <w:t xml:space="preserve">H3f </w:t>
      </w:r>
      <w:r w:rsidR="007A7290">
        <w:t>Wartości wskaźników IWRA, obliczonych na podstawie danych o zatrudnieniu i zarobkach absolwentów po 3. latach od uzyskania dyplomu, dla uczelni technicznych są wyższe niż dla pozostałych uczelni.</w:t>
      </w:r>
    </w:p>
    <w:p w14:paraId="653E7C09" w14:textId="5B0A45B7" w:rsidR="00F165E0" w:rsidRDefault="00655BA8" w:rsidP="00655BA8">
      <w:r>
        <w:t xml:space="preserve">Na podstawie wyników analizy danych z systemu ELA i korelacji pomiędzy zaklasyfikowaniem uczelni jako techniczną, a parametrami odnoszącymi się do elementów składowych </w:t>
      </w:r>
      <w:r w:rsidR="00A1113E">
        <w:t>wskaźnika IWRA można stwierdzić iż:</w:t>
      </w:r>
    </w:p>
    <w:p w14:paraId="1AD669E1" w14:textId="1D6C7EA6" w:rsidR="006C09A0" w:rsidRDefault="003D76E9" w:rsidP="00075727">
      <w:pPr>
        <w:pStyle w:val="Wypunktowanie"/>
        <w:numPr>
          <w:ilvl w:val="0"/>
          <w:numId w:val="40"/>
        </w:numPr>
      </w:pPr>
      <w:r>
        <w:t xml:space="preserve">Ad. H3a: </w:t>
      </w:r>
      <w:r w:rsidR="006C09A0">
        <w:t>należy odrzucić</w:t>
      </w:r>
      <w:r>
        <w:t xml:space="preserve"> hipotez</w:t>
      </w:r>
      <w:r w:rsidR="006C09A0">
        <w:t>ę</w:t>
      </w:r>
      <w:r>
        <w:t xml:space="preserve"> zerow</w:t>
      </w:r>
      <w:r w:rsidR="006C09A0">
        <w:t>ą</w:t>
      </w:r>
      <w:r>
        <w:t xml:space="preserve"> mówiąc</w:t>
      </w:r>
      <w:r w:rsidR="006C09A0">
        <w:t>ą</w:t>
      </w:r>
      <w:r>
        <w:t xml:space="preserve"> o braku związku między ukończeniem uczelni technicznej a </w:t>
      </w:r>
      <w:r w:rsidR="00F32244">
        <w:t>stopą zatrudnienia</w:t>
      </w:r>
      <w:r>
        <w:t xml:space="preserve"> </w:t>
      </w:r>
      <w:r w:rsidR="006C09A0">
        <w:t xml:space="preserve">absolwentów </w:t>
      </w:r>
      <w:r>
        <w:t>różniąc</w:t>
      </w:r>
      <w:r w:rsidR="00F32244">
        <w:t>ą</w:t>
      </w:r>
      <w:r>
        <w:t xml:space="preserve"> się od </w:t>
      </w:r>
      <w:r w:rsidR="00F32244">
        <w:t>stopy zatrudnienia</w:t>
      </w:r>
      <w:r>
        <w:t xml:space="preserve"> absolwentów uczelni nietechnicznych</w:t>
      </w:r>
      <w:r w:rsidR="006C09A0">
        <w:t xml:space="preserve"> po roku od uzyskania dyplomu. Jednak</w:t>
      </w:r>
      <w:r>
        <w:t xml:space="preserve"> na podstawie wskaźnika korelacji o ujemnej </w:t>
      </w:r>
      <w:r w:rsidR="006C09A0">
        <w:t>wartości</w:t>
      </w:r>
      <w:r>
        <w:t xml:space="preserve"> należy stwierdzić, że: </w:t>
      </w:r>
    </w:p>
    <w:p w14:paraId="7F2DEA4D" w14:textId="6EE32384" w:rsidR="00A1113E" w:rsidRPr="006C09A0" w:rsidRDefault="006C09A0" w:rsidP="006C09A0">
      <w:pPr>
        <w:pStyle w:val="Wypunktowanie"/>
        <w:numPr>
          <w:ilvl w:val="0"/>
          <w:numId w:val="0"/>
        </w:numPr>
        <w:ind w:left="1068"/>
        <w:rPr>
          <w:i/>
          <w:iCs/>
        </w:rPr>
      </w:pPr>
      <w:r w:rsidRPr="006C09A0">
        <w:rPr>
          <w:i/>
          <w:iCs/>
        </w:rPr>
        <w:t>S</w:t>
      </w:r>
      <w:r w:rsidR="003D76E9" w:rsidRPr="006C09A0">
        <w:rPr>
          <w:i/>
          <w:iCs/>
        </w:rPr>
        <w:t xml:space="preserve">topa zatrudnienia wśród absolwentów publicznych uczelni technicznych po roku od uzyskania dyplomu jest </w:t>
      </w:r>
      <w:r w:rsidR="003D76E9" w:rsidRPr="006C09A0">
        <w:rPr>
          <w:i/>
          <w:iCs/>
          <w:u w:val="single"/>
        </w:rPr>
        <w:t>niższa</w:t>
      </w:r>
      <w:r w:rsidR="003D76E9" w:rsidRPr="006C09A0">
        <w:rPr>
          <w:i/>
          <w:iCs/>
        </w:rPr>
        <w:t xml:space="preserve"> niż stopa zatrudnienia absolwentów pozostałych uczelni w tym samym okresie.</w:t>
      </w:r>
    </w:p>
    <w:p w14:paraId="5BF20628" w14:textId="629BAB84" w:rsidR="006C09A0" w:rsidRDefault="003D76E9" w:rsidP="00075727">
      <w:pPr>
        <w:pStyle w:val="Wypunktowanie"/>
        <w:numPr>
          <w:ilvl w:val="0"/>
          <w:numId w:val="40"/>
        </w:numPr>
      </w:pPr>
      <w:r>
        <w:t>Ad</w:t>
      </w:r>
      <w:r w:rsidR="006C09A0">
        <w:t>.</w:t>
      </w:r>
      <w:r>
        <w:t xml:space="preserve"> H3b</w:t>
      </w:r>
      <w:r w:rsidR="006C09A0">
        <w:t>:</w:t>
      </w:r>
      <w:r>
        <w:t xml:space="preserve"> </w:t>
      </w:r>
      <w:r w:rsidR="006C09A0">
        <w:t>n</w:t>
      </w:r>
      <w:r>
        <w:t xml:space="preserve">ie ma podstaw do odrzucenia hipotezy zerowej mówiącej o braku związku między ukończeniem uczelni technicznej a </w:t>
      </w:r>
      <w:r w:rsidR="000652B5">
        <w:t>stopą zatrudnienia</w:t>
      </w:r>
      <w:r>
        <w:t xml:space="preserve"> </w:t>
      </w:r>
      <w:r w:rsidR="006C09A0">
        <w:t xml:space="preserve">absolwentów </w:t>
      </w:r>
      <w:r>
        <w:t>różniąc</w:t>
      </w:r>
      <w:r w:rsidR="000652B5">
        <w:t>ą</w:t>
      </w:r>
      <w:r>
        <w:t xml:space="preserve"> się od </w:t>
      </w:r>
      <w:r w:rsidR="000652B5">
        <w:t>stopy zatrudnienia</w:t>
      </w:r>
      <w:r>
        <w:t xml:space="preserve"> absolwentów uczelni nietechnicznych</w:t>
      </w:r>
      <w:r w:rsidR="006C09A0">
        <w:t xml:space="preserve"> po 3</w:t>
      </w:r>
      <w:r w:rsidR="001F3A5F">
        <w:t>.</w:t>
      </w:r>
      <w:r w:rsidR="006C09A0">
        <w:t xml:space="preserve"> latach od uzyskania dyplomu, a zatem </w:t>
      </w:r>
      <w:r w:rsidR="000652B5">
        <w:t xml:space="preserve">należy </w:t>
      </w:r>
      <w:r w:rsidR="006C09A0">
        <w:t xml:space="preserve">przyjąć hipotezę </w:t>
      </w:r>
      <w:r w:rsidR="000652B5">
        <w:t>zerową</w:t>
      </w:r>
      <w:r w:rsidR="006C09A0">
        <w:t xml:space="preserve"> i stwierdzić, że: </w:t>
      </w:r>
    </w:p>
    <w:p w14:paraId="6585BE0F" w14:textId="090FE01E" w:rsidR="003D76E9" w:rsidRPr="006C09A0" w:rsidRDefault="006C09A0" w:rsidP="006C09A0">
      <w:pPr>
        <w:pStyle w:val="Wypunktowanie"/>
        <w:numPr>
          <w:ilvl w:val="0"/>
          <w:numId w:val="0"/>
        </w:numPr>
        <w:ind w:left="1068"/>
        <w:rPr>
          <w:i/>
          <w:iCs/>
        </w:rPr>
      </w:pPr>
      <w:r>
        <w:rPr>
          <w:i/>
          <w:iCs/>
        </w:rPr>
        <w:t>Nie ma związku między ukończeniem uczelni technicznej a s</w:t>
      </w:r>
      <w:r w:rsidRPr="006C09A0">
        <w:rPr>
          <w:i/>
          <w:iCs/>
        </w:rPr>
        <w:t>topa zatrudnienia wśród absolwentów publicznych uczelni technicznych po 3</w:t>
      </w:r>
      <w:r w:rsidR="001F3A5F">
        <w:rPr>
          <w:i/>
          <w:iCs/>
        </w:rPr>
        <w:t>.</w:t>
      </w:r>
      <w:r w:rsidRPr="006C09A0">
        <w:rPr>
          <w:i/>
          <w:iCs/>
        </w:rPr>
        <w:t xml:space="preserve"> latach od uzyskania dyplomu </w:t>
      </w:r>
      <w:r>
        <w:rPr>
          <w:i/>
          <w:iCs/>
        </w:rPr>
        <w:t>w porównaniu do</w:t>
      </w:r>
      <w:r w:rsidRPr="006C09A0">
        <w:rPr>
          <w:i/>
          <w:iCs/>
        </w:rPr>
        <w:t xml:space="preserve"> stop</w:t>
      </w:r>
      <w:r>
        <w:rPr>
          <w:i/>
          <w:iCs/>
        </w:rPr>
        <w:t>y</w:t>
      </w:r>
      <w:r w:rsidRPr="006C09A0">
        <w:rPr>
          <w:i/>
          <w:iCs/>
        </w:rPr>
        <w:t xml:space="preserve"> zatrudnienia absolwentów pozostałych uczelni w tym samym okresie.</w:t>
      </w:r>
    </w:p>
    <w:p w14:paraId="35C40D8B" w14:textId="23717C4B" w:rsidR="00F32244" w:rsidRDefault="006C09A0" w:rsidP="00075727">
      <w:pPr>
        <w:pStyle w:val="Wypunktowanie"/>
        <w:numPr>
          <w:ilvl w:val="0"/>
          <w:numId w:val="40"/>
        </w:numPr>
      </w:pPr>
      <w:r>
        <w:t xml:space="preserve">Ad. H3c: </w:t>
      </w:r>
      <w:r w:rsidR="00F32244">
        <w:t xml:space="preserve">nie ma podstaw do odrzucenia hipotezy zerowej mówiącej o braku związku między ukończeniem uczelni technicznej a zarobkami absolwentów różniącymi się od zarobków absolwentów uczelni nietechnicznych po </w:t>
      </w:r>
      <w:r w:rsidR="000652B5">
        <w:t>roku</w:t>
      </w:r>
      <w:r w:rsidR="00F32244">
        <w:t xml:space="preserve"> od uzyskania dyplomu, a zatem </w:t>
      </w:r>
      <w:r w:rsidR="000652B5">
        <w:t>należy</w:t>
      </w:r>
      <w:r w:rsidR="00F32244">
        <w:t xml:space="preserve"> przyjąć hipotezę </w:t>
      </w:r>
      <w:r w:rsidR="000652B5">
        <w:t>zerową</w:t>
      </w:r>
      <w:r w:rsidR="00F32244">
        <w:t xml:space="preserve"> i stwierdzić, że: </w:t>
      </w:r>
    </w:p>
    <w:p w14:paraId="2DA5C0BF" w14:textId="0F7395D5" w:rsidR="006C09A0" w:rsidRPr="000652B5" w:rsidRDefault="00F32244" w:rsidP="000652B5">
      <w:pPr>
        <w:pStyle w:val="Wypunktowanie"/>
        <w:numPr>
          <w:ilvl w:val="0"/>
          <w:numId w:val="0"/>
        </w:numPr>
        <w:ind w:left="1068"/>
      </w:pPr>
      <w:r>
        <w:rPr>
          <w:i/>
          <w:iCs/>
        </w:rPr>
        <w:t xml:space="preserve">Nie ma związku między ukończeniem uczelni technicznej a </w:t>
      </w:r>
      <w:r w:rsidR="000652B5">
        <w:rPr>
          <w:i/>
          <w:iCs/>
        </w:rPr>
        <w:t>zarobkami</w:t>
      </w:r>
      <w:r w:rsidRPr="006C09A0">
        <w:rPr>
          <w:i/>
          <w:iCs/>
        </w:rPr>
        <w:t xml:space="preserve"> wśród absolwentów publicznych uczelni technicznych po </w:t>
      </w:r>
      <w:r w:rsidR="000652B5">
        <w:rPr>
          <w:i/>
          <w:iCs/>
        </w:rPr>
        <w:t>roku</w:t>
      </w:r>
      <w:r w:rsidRPr="006C09A0">
        <w:rPr>
          <w:i/>
          <w:iCs/>
        </w:rPr>
        <w:t xml:space="preserve"> od uzyskania dyplomu </w:t>
      </w:r>
      <w:r>
        <w:rPr>
          <w:i/>
          <w:iCs/>
        </w:rPr>
        <w:t>w porównaniu do</w:t>
      </w:r>
      <w:r w:rsidRPr="006C09A0">
        <w:rPr>
          <w:i/>
          <w:iCs/>
        </w:rPr>
        <w:t xml:space="preserve"> </w:t>
      </w:r>
      <w:r w:rsidR="000652B5">
        <w:rPr>
          <w:i/>
          <w:iCs/>
        </w:rPr>
        <w:t>zarobków</w:t>
      </w:r>
      <w:r w:rsidRPr="006C09A0">
        <w:rPr>
          <w:i/>
          <w:iCs/>
        </w:rPr>
        <w:t xml:space="preserve"> absolwentów pozostałych uczelni w tym samym okresie.</w:t>
      </w:r>
    </w:p>
    <w:p w14:paraId="6204A3A2" w14:textId="4C232500" w:rsidR="001F3A5F" w:rsidRDefault="001F3A5F" w:rsidP="00075727">
      <w:pPr>
        <w:pStyle w:val="Wypunktowanie"/>
        <w:numPr>
          <w:ilvl w:val="0"/>
          <w:numId w:val="40"/>
        </w:numPr>
      </w:pPr>
      <w:r>
        <w:t xml:space="preserve">Ad. H3d: należy odrzucić hipotezę zerową mówiącą o braku związku między ukończeniem uczelni technicznej a zarobkami absolwentów różniącymi się od zarobków absolwentów </w:t>
      </w:r>
      <w:r>
        <w:lastRenderedPageBreak/>
        <w:t xml:space="preserve">uczelni nietechnicznych po 3. latach od uzyskania dyplomu. W związku z tym należy stwierdzić, że: </w:t>
      </w:r>
    </w:p>
    <w:p w14:paraId="670668EC" w14:textId="6BCE8F6B" w:rsidR="001F3A5F" w:rsidRDefault="001F3A5F" w:rsidP="001F3A5F">
      <w:pPr>
        <w:pStyle w:val="Wypunktowanie"/>
        <w:numPr>
          <w:ilvl w:val="0"/>
          <w:numId w:val="0"/>
        </w:numPr>
        <w:ind w:left="1068"/>
        <w:rPr>
          <w:i/>
          <w:iCs/>
        </w:rPr>
      </w:pPr>
      <w:r w:rsidRPr="001F3A5F">
        <w:rPr>
          <w:i/>
          <w:iCs/>
        </w:rPr>
        <w:t>Średnie zarobki absolwentów publicznych uczelni technicznych po 3. latach od uzyskania dyplomu są wyższe niż średnie zarobki absolwentów pozostałych uczelni w tym samym okresie.</w:t>
      </w:r>
    </w:p>
    <w:p w14:paraId="36CB1076" w14:textId="794143F5" w:rsidR="001F3A5F" w:rsidRDefault="001F3A5F" w:rsidP="00075727">
      <w:pPr>
        <w:pStyle w:val="Wypunktowanie"/>
        <w:numPr>
          <w:ilvl w:val="0"/>
          <w:numId w:val="40"/>
        </w:numPr>
      </w:pPr>
      <w:r>
        <w:t xml:space="preserve">Ad. H3e: nie ma podstaw do odrzucenia hipotezy zerowej mówiącej o braku związku między zaklasyfikowaniem uczelni jako technicznej a wartościami jej wskaźnika IWRA w porównaniu do wartości tego wskaźnika dla pozostałych uczelni wyliczonymi na podstawie danych o zatrudnieniu i zarobków absolwentów po roku od uzyskania dyplomu, a zatem należy przyjąć hipotezę zerową i stwierdzić, że: </w:t>
      </w:r>
    </w:p>
    <w:p w14:paraId="12E2BA33" w14:textId="0088E25A" w:rsidR="001F3A5F" w:rsidRPr="001F3A5F" w:rsidRDefault="001F3A5F" w:rsidP="001F3A5F">
      <w:pPr>
        <w:pStyle w:val="Wypunktowanie"/>
        <w:numPr>
          <w:ilvl w:val="0"/>
          <w:numId w:val="0"/>
        </w:numPr>
        <w:ind w:left="1068"/>
      </w:pPr>
      <w:r>
        <w:rPr>
          <w:i/>
          <w:iCs/>
        </w:rPr>
        <w:t xml:space="preserve">Nie ma </w:t>
      </w:r>
      <w:r w:rsidRPr="001F3A5F">
        <w:rPr>
          <w:i/>
          <w:iCs/>
        </w:rPr>
        <w:t>związku między zaklasyfikowaniem uczelni jako techniczn</w:t>
      </w:r>
      <w:r w:rsidR="007A7290">
        <w:rPr>
          <w:i/>
          <w:iCs/>
        </w:rPr>
        <w:t>ych</w:t>
      </w:r>
      <w:r w:rsidRPr="001F3A5F">
        <w:rPr>
          <w:i/>
          <w:iCs/>
        </w:rPr>
        <w:t xml:space="preserve"> a wartościami </w:t>
      </w:r>
      <w:r w:rsidR="007A7290">
        <w:rPr>
          <w:i/>
          <w:iCs/>
        </w:rPr>
        <w:t>ich</w:t>
      </w:r>
      <w:r>
        <w:rPr>
          <w:i/>
          <w:iCs/>
        </w:rPr>
        <w:t xml:space="preserve"> </w:t>
      </w:r>
      <w:r w:rsidRPr="001F3A5F">
        <w:rPr>
          <w:i/>
          <w:iCs/>
        </w:rPr>
        <w:t>wskaźnika IWRA w porównaniu do wartości tego wskaźnika dla pozostałych uczelni wyliczonymi na podstawie danych o zatrudnieniu i zarobków absolwentów po roku od uzyskania dyplomu.</w:t>
      </w:r>
    </w:p>
    <w:p w14:paraId="721F239F" w14:textId="6131E24F" w:rsidR="001F3A5F" w:rsidRDefault="001F3A5F" w:rsidP="00075727">
      <w:pPr>
        <w:pStyle w:val="Wypunktowanie"/>
        <w:numPr>
          <w:ilvl w:val="0"/>
          <w:numId w:val="40"/>
        </w:numPr>
      </w:pPr>
      <w:r>
        <w:t xml:space="preserve">Ad. H3f: należy odrzucić hipotezę zerową mówiącą o braku związku między zaklasyfikowaniem uczelni jako technicznej a wartościami jej wskaźnika IWRA w porównaniu do wartości tego wskaźnika dla pozostałych uczelni wyliczonymi na podstawie danych o zatrudnieniu i zarobków absolwentów po 3. latach od uzyskania dyplomu. W związku z tym należy stwierdzić, że: </w:t>
      </w:r>
    </w:p>
    <w:p w14:paraId="25F23F66" w14:textId="7B18C4F2" w:rsidR="000652B5" w:rsidRPr="007A7290" w:rsidRDefault="007A7290" w:rsidP="007A7290">
      <w:pPr>
        <w:pStyle w:val="Wypunktowanie"/>
        <w:numPr>
          <w:ilvl w:val="0"/>
          <w:numId w:val="0"/>
        </w:numPr>
        <w:ind w:left="1068"/>
        <w:rPr>
          <w:i/>
          <w:iCs/>
        </w:rPr>
      </w:pPr>
      <w:r w:rsidRPr="007A7290">
        <w:rPr>
          <w:i/>
          <w:iCs/>
        </w:rPr>
        <w:t>Wartości wskaźników IWRA, obliczonych na podstawie danych o zatrudnieniu i zarobkach absolwentów po 3. latach od uzyskania dyplomu, dla uczelni technicznych są wyższe niż dla pozostałych uczelni.</w:t>
      </w:r>
    </w:p>
    <w:p w14:paraId="6C3E10A6" w14:textId="0A0A313E" w:rsidR="008F15CB" w:rsidRDefault="007A7290" w:rsidP="003016B7">
      <w:r>
        <w:t>Na podstawie wniosków z analizy hipotez szczegółowych H3a-H3f nie można jednoznacznie przyjąć hipotezy H3, bowiem zjawisko występowania wyższego wskaźnika dla uczelni technicznych występuje w stopniu istotnym statystycznie jedynie przy uwzględnieniu okresu 3 lat od uzyskania dyplomu. Jednocześnie wyniki analizy danych z ELA wskazują na jednoznaczne potwierdzenie występowania zjawiska zaobserwowanego przy analizie wyników badania kwestionariuszowego, że w pierwszym roku po studniach większe szanse na zatrudnienie mają absolwenci uczelni nietechnicznych. Z drugiej jednak strony również potwierdziła się obserwacja mówiąca o wyższym</w:t>
      </w:r>
      <w:r w:rsidR="00B04C57">
        <w:t xml:space="preserve"> przeciętnym wynagrodzeniu absolwentów uczelni technicznych w stosunku do absolwentów uczelni nietechnicznych, która również swój istotny statystycznie poziom osiąga po 3 latach od ukończenia studiów. Do prawidłowej interpretacji tak sformułowanych wniosków należy wziąć po uwagę specyfikę zestawu danych uwzględnianych w bazie ELA oraz specyfikę klasyfikacji uczelni do kategorii technicznych. W tym pierwszym aspekcie należy uwzględnić, że dane z systemu ZUS mogą nie obejmować informacji o zarobkach tych absolwentów, który po studiach zdecydowali się na emigrację. Bez dokładniejszego zbadania tego zjawiska w podziale na uczelnie techniczne i nietechniczne trudno jednoznacznie wnioskować, jak duży wpływ na wyniki powyższych analiz może mieć zjawisko emigracji. Intuicyjnie można jednak przypuszczać, że w większym stopniu może ono dotyczyć absolwentów takich charakterystycznych kierunków inżynierskich charakteryzujących się wysokimi zarobkami absolwentów jak choćby informatyka, czy różne rodzaje inżynierii. Z drugiej strony kierunki charakteryzujące się wyso</w:t>
      </w:r>
      <w:r w:rsidR="00B04C57">
        <w:lastRenderedPageBreak/>
        <w:t>kimi zarobkami absolwentów uczelni nietechnicznych takie jak prawo, czy medycyna również wydają się odznaczać mniejszą łatwością do emigracji</w:t>
      </w:r>
      <w:r w:rsidR="008B65CC">
        <w:t xml:space="preserve"> zaraz po uzyskaniu dyplomu uczelni. Niemniej zjawisko przeciętnie szybszego uzyskiwania zatrudnienia przez absolwentów uczelni nietechnicznych w krótkim terminie roku po ukończeniu studiów, ale z drugiej strony uzyskiwania przeciętnie wyższych wynagrodzeń przez absolwentów uczelni technicznych w dłuższym terminie 3 lat może w pewien sposób potwierdzać hipotezę H3. Na pewno jednak to czy pracodawcy średnio bardziej cenią absolwentów uczelni technicznych od absolwentów uczelni nietechnicznych nie jest jednoznacznie łatwe do określenia i wiąże się z bardziej złożonym opisem wielu czynników decydujących o indywidualnych decyzjach pracodawców. Nie bez znaczenia jest fakt iż w wielu branżach pracodawcy nie mają możliwości wybierania pomiędzy absolwentami uczelni technicznych lub nietechnicznych, gdyż ze względu na specyfikę swojej branży i potrzeb w zakresie kompetencji są w stanie oferować pracę absolwentom tylko jednego rodzaju uczelni.</w:t>
      </w:r>
    </w:p>
    <w:p w14:paraId="23E6E363" w14:textId="333A7750" w:rsidR="00A51435" w:rsidRDefault="00A53242" w:rsidP="003016B7">
      <w:r>
        <w:t>Podsumowując wyniki analiz elementów składowych wskaźnika IWRA w badaniu kwestionariuszowym i oraz w badaniu na podstawie danych z bazy ELA można stwierdzić, że oba te badania wykazują pewną zgodność w zakresie ogólnych tendencji co do korelacji pomiędzy rodzajem ukończonej uczelni a wynikami wyceny rynkowej efektów usług uczelni w postaci określonej wartości kompetencji absolwentów na rynku pracy. Natomiast dotychczasowe analizy nie pozwoliły na zweryfikowanie powiązań pomiędzy IWRA i jego składowymi, a postrzeganą przez absolwentów satysfakcją z otrzymanej usługi. Spośród dwóch wyżej wymienionych badań jedynie przeprowadzone w ramach niniejszej pracy badanie kwestionariuszowe pozwala na powiązanie tych dwóch parametrów oceny uczelni.</w:t>
      </w:r>
      <w:r w:rsidR="00A51435">
        <w:t xml:space="preserve"> Ze względu na pewne nie do końca oczywiste związki pomiędzy postrzeganą satysfakcją z usług uczelni, a postrzeganą wartością oferowanych przez uczelnię usług w ramach analizy uwzględniono również wyniki pytania z badania kwestionariuszowego, </w:t>
      </w:r>
      <w:r w:rsidR="00B74155">
        <w:t xml:space="preserve">dla którego respondenci oceniali również to w jakim stopniu zgadzają się ze stwierdzeniem, że wartość usług oferowanych przez ocenianą uczelnię jest wysoka. Podobnie jak dla pytania o satysfakcję w narzędziu badawczym również dla tego pytania wykorzystano 7-mio stopniową skalę </w:t>
      </w:r>
      <w:proofErr w:type="spellStart"/>
      <w:r w:rsidR="00B74155">
        <w:t>Likerta</w:t>
      </w:r>
      <w:proofErr w:type="spellEnd"/>
      <w:r w:rsidR="00B74155">
        <w:t>.</w:t>
      </w:r>
      <w:r w:rsidR="00802419">
        <w:t xml:space="preserve"> Wartości korelacji pomiędzy badanymi parametrami odnoszącymi się do składowych elementów indeksu IWRA oraz do postrzeganej satysfakcji i wartości usług uczelni przez respondentów z grupy absolwentów przedstawiono w tabeli po</w:t>
      </w:r>
      <w:r w:rsidR="00106236">
        <w:fldChar w:fldCharType="begin"/>
      </w:r>
      <w:r w:rsidR="00106236">
        <w:instrText xml:space="preserve"> REF _Ref137759863 \p \h </w:instrText>
      </w:r>
      <w:r w:rsidR="00106236">
        <w:fldChar w:fldCharType="separate"/>
      </w:r>
      <w:r w:rsidR="007E4AC1">
        <w:t>niżej</w:t>
      </w:r>
      <w:r w:rsidR="00106236">
        <w:fldChar w:fldCharType="end"/>
      </w:r>
      <w:r w:rsidR="00802419">
        <w:t xml:space="preserve"> (</w:t>
      </w:r>
      <w:r w:rsidR="00106236">
        <w:fldChar w:fldCharType="begin"/>
      </w:r>
      <w:r w:rsidR="00106236">
        <w:instrText xml:space="preserve"> REF _Ref137759871 \h </w:instrText>
      </w:r>
      <w:r w:rsidR="00106236">
        <w:fldChar w:fldCharType="separate"/>
      </w:r>
      <w:r w:rsidR="007E4AC1">
        <w:t xml:space="preserve">Tabela </w:t>
      </w:r>
      <w:r w:rsidR="007E4AC1">
        <w:rPr>
          <w:noProof/>
        </w:rPr>
        <w:t>43</w:t>
      </w:r>
      <w:r w:rsidR="00106236">
        <w:fldChar w:fldCharType="end"/>
      </w:r>
      <w:r w:rsidR="00802419">
        <w:t>).</w:t>
      </w:r>
    </w:p>
    <w:p w14:paraId="1CCA96C9" w14:textId="77777777" w:rsidR="00ED5E32" w:rsidRDefault="00ED5E32" w:rsidP="003016B7"/>
    <w:p w14:paraId="6E765DF7" w14:textId="77777777" w:rsidR="00ED5E32" w:rsidRDefault="00ED5E32" w:rsidP="003016B7"/>
    <w:p w14:paraId="7EFB57DC" w14:textId="77777777" w:rsidR="00ED5E32" w:rsidRDefault="00ED5E32" w:rsidP="003016B7"/>
    <w:p w14:paraId="09B85502" w14:textId="72720596" w:rsidR="00FF0240" w:rsidRDefault="00FF0240" w:rsidP="00FF0240">
      <w:pPr>
        <w:pStyle w:val="Tytutabeli"/>
      </w:pPr>
      <w:bookmarkStart w:id="364" w:name="_Ref137759871"/>
      <w:bookmarkStart w:id="365" w:name="_Ref137759863"/>
      <w:bookmarkStart w:id="366" w:name="_Toc138080495"/>
      <w:r>
        <w:lastRenderedPageBreak/>
        <w:t xml:space="preserve">Tabela </w:t>
      </w:r>
      <w:fldSimple w:instr=" SEQ Tabela \* ARABIC ">
        <w:r w:rsidR="007E4AC1">
          <w:rPr>
            <w:noProof/>
          </w:rPr>
          <w:t>43</w:t>
        </w:r>
      </w:fldSimple>
      <w:bookmarkEnd w:id="364"/>
      <w:r w:rsidR="00EB2DF6" w:rsidRPr="00EB2DF6">
        <w:t xml:space="preserve"> </w:t>
      </w:r>
      <w:r w:rsidR="00EB2DF6">
        <w:t>Korelacje pomiędzy wynagrodzeniem i zatrudnieniem absolwentów po roku i po 3 latach od ukończenia studiów a wartościami pomiaru postrzeganej satysfakcji z usług uczelni i wartości usług uczelni podziale na grupy respondentów absolwentów w zależności od rodzaju ukończonej uczelni.</w:t>
      </w:r>
      <w:bookmarkEnd w:id="365"/>
      <w:bookmarkEnd w:id="366"/>
    </w:p>
    <w:tbl>
      <w:tblPr>
        <w:tblStyle w:val="Tabela-Siatka"/>
        <w:tblW w:w="0" w:type="auto"/>
        <w:tblLayout w:type="fixed"/>
        <w:tblLook w:val="04A0" w:firstRow="1" w:lastRow="0" w:firstColumn="1" w:lastColumn="0" w:noHBand="0" w:noVBand="1"/>
      </w:tblPr>
      <w:tblGrid>
        <w:gridCol w:w="2608"/>
        <w:gridCol w:w="1077"/>
        <w:gridCol w:w="1077"/>
        <w:gridCol w:w="1077"/>
        <w:gridCol w:w="1077"/>
        <w:gridCol w:w="1077"/>
        <w:gridCol w:w="1077"/>
      </w:tblGrid>
      <w:tr w:rsidR="00FF1481" w14:paraId="02838452" w14:textId="0D182126" w:rsidTr="00AD2D65">
        <w:trPr>
          <w:cantSplit/>
          <w:tblHeader/>
        </w:trPr>
        <w:tc>
          <w:tcPr>
            <w:tcW w:w="2608" w:type="dxa"/>
            <w:vAlign w:val="center"/>
          </w:tcPr>
          <w:p w14:paraId="013A6F0D" w14:textId="29F27CFE" w:rsidR="00FF1481" w:rsidRDefault="00FF1481" w:rsidP="00FF1481">
            <w:pPr>
              <w:ind w:firstLine="0"/>
              <w:jc w:val="left"/>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1077" w:type="dxa"/>
            <w:vAlign w:val="center"/>
          </w:tcPr>
          <w:p w14:paraId="39C30184" w14:textId="562B44A4" w:rsidR="00FF1481" w:rsidRPr="00FF1481" w:rsidRDefault="00FF1481" w:rsidP="00FF1481">
            <w:pPr>
              <w:ind w:firstLine="0"/>
              <w:jc w:val="center"/>
              <w:rPr>
                <w:lang w:val="pl-PL"/>
              </w:rPr>
            </w:pPr>
            <w:r>
              <w:rPr>
                <w:b/>
                <w:bCs/>
                <w:sz w:val="18"/>
                <w:szCs w:val="18"/>
                <w:lang w:val="pl-PL"/>
              </w:rPr>
              <w:t xml:space="preserve">r </w:t>
            </w:r>
            <w:r w:rsidR="00361E22">
              <w:rPr>
                <w:rStyle w:val="Odwoanieprzypisudolnego"/>
                <w:b/>
                <w:bCs/>
                <w:sz w:val="18"/>
                <w:szCs w:val="18"/>
                <w:lang w:val="pl-PL"/>
              </w:rPr>
              <w:footnoteReference w:id="27"/>
            </w:r>
            <w:r>
              <w:rPr>
                <w:b/>
                <w:bCs/>
                <w:sz w:val="18"/>
                <w:szCs w:val="18"/>
                <w:lang w:val="pl-PL"/>
              </w:rPr>
              <w:t xml:space="preserve">- </w:t>
            </w:r>
            <w:r>
              <w:rPr>
                <w:b/>
                <w:bCs/>
                <w:sz w:val="18"/>
                <w:szCs w:val="18"/>
                <w:lang w:val="pl-PL"/>
              </w:rPr>
              <w:br/>
            </w:r>
            <w:proofErr w:type="spellStart"/>
            <w:r w:rsidR="00231F88">
              <w:rPr>
                <w:b/>
                <w:bCs/>
                <w:sz w:val="18"/>
                <w:szCs w:val="18"/>
                <w:lang w:val="pl-PL"/>
              </w:rPr>
              <w:t>nietechn</w:t>
            </w:r>
            <w:proofErr w:type="spellEnd"/>
            <w:r w:rsidR="00231F88">
              <w:rPr>
                <w:b/>
                <w:bCs/>
                <w:sz w:val="18"/>
                <w:szCs w:val="18"/>
                <w:lang w:val="pl-PL"/>
              </w:rPr>
              <w:t>.</w:t>
            </w:r>
          </w:p>
        </w:tc>
        <w:tc>
          <w:tcPr>
            <w:tcW w:w="1077" w:type="dxa"/>
            <w:vAlign w:val="center"/>
          </w:tcPr>
          <w:p w14:paraId="091DFCD9" w14:textId="55FB0E31" w:rsidR="00FF1481" w:rsidRPr="00FF1481" w:rsidRDefault="00FF1481" w:rsidP="00FF1481">
            <w:pPr>
              <w:ind w:firstLine="0"/>
              <w:jc w:val="center"/>
              <w:rPr>
                <w:lang w:val="pl-PL"/>
              </w:rPr>
            </w:pPr>
            <w:r>
              <w:rPr>
                <w:b/>
                <w:bCs/>
                <w:sz w:val="18"/>
                <w:szCs w:val="18"/>
                <w:lang w:val="pl-PL"/>
              </w:rPr>
              <w:t xml:space="preserve">p </w:t>
            </w:r>
            <w:r w:rsidR="00361E22">
              <w:rPr>
                <w:rStyle w:val="Odwoanieprzypisudolnego"/>
                <w:b/>
                <w:bCs/>
                <w:sz w:val="18"/>
                <w:szCs w:val="18"/>
                <w:lang w:val="pl-PL"/>
              </w:rPr>
              <w:footnoteReference w:id="28"/>
            </w:r>
            <w:r>
              <w:rPr>
                <w:b/>
                <w:bCs/>
                <w:sz w:val="18"/>
                <w:szCs w:val="18"/>
                <w:lang w:val="pl-PL"/>
              </w:rPr>
              <w:t xml:space="preserve">- </w:t>
            </w:r>
            <w:r>
              <w:rPr>
                <w:b/>
                <w:bCs/>
                <w:sz w:val="18"/>
                <w:szCs w:val="18"/>
                <w:lang w:val="pl-PL"/>
              </w:rPr>
              <w:br/>
            </w:r>
            <w:proofErr w:type="spellStart"/>
            <w:r>
              <w:rPr>
                <w:b/>
                <w:bCs/>
                <w:sz w:val="18"/>
                <w:szCs w:val="18"/>
                <w:lang w:val="pl-PL"/>
              </w:rPr>
              <w:t>nietechn</w:t>
            </w:r>
            <w:proofErr w:type="spellEnd"/>
            <w:r>
              <w:rPr>
                <w:b/>
                <w:bCs/>
                <w:sz w:val="18"/>
                <w:szCs w:val="18"/>
                <w:lang w:val="pl-PL"/>
              </w:rPr>
              <w:t>.</w:t>
            </w:r>
          </w:p>
        </w:tc>
        <w:tc>
          <w:tcPr>
            <w:tcW w:w="1077" w:type="dxa"/>
            <w:vAlign w:val="center"/>
          </w:tcPr>
          <w:p w14:paraId="5E79D23E" w14:textId="4C6ABB33" w:rsidR="00FF1481" w:rsidRPr="00FF1481" w:rsidRDefault="00FF1481" w:rsidP="00FF1481">
            <w:pPr>
              <w:ind w:firstLine="0"/>
              <w:jc w:val="center"/>
              <w:rPr>
                <w:lang w:val="pl-PL"/>
              </w:rPr>
            </w:pPr>
            <w:r>
              <w:rPr>
                <w:b/>
                <w:bCs/>
                <w:sz w:val="18"/>
                <w:szCs w:val="18"/>
                <w:lang w:val="pl-PL"/>
              </w:rPr>
              <w:t xml:space="preserve">r - </w:t>
            </w:r>
            <w:r>
              <w:rPr>
                <w:b/>
                <w:bCs/>
                <w:sz w:val="18"/>
                <w:szCs w:val="18"/>
                <w:lang w:val="pl-PL"/>
              </w:rPr>
              <w:br/>
              <w:t>techn</w:t>
            </w:r>
            <w:r w:rsidR="00231F88">
              <w:rPr>
                <w:b/>
                <w:bCs/>
                <w:sz w:val="18"/>
                <w:szCs w:val="18"/>
                <w:lang w:val="pl-PL"/>
              </w:rPr>
              <w:t>.</w:t>
            </w:r>
          </w:p>
        </w:tc>
        <w:tc>
          <w:tcPr>
            <w:tcW w:w="1077" w:type="dxa"/>
            <w:vAlign w:val="center"/>
          </w:tcPr>
          <w:p w14:paraId="15CB502A" w14:textId="4C3F2AC7" w:rsidR="00FF1481" w:rsidRPr="00FF1481" w:rsidRDefault="00FF1481" w:rsidP="00FF1481">
            <w:pPr>
              <w:ind w:firstLine="0"/>
              <w:jc w:val="center"/>
            </w:pPr>
            <w:r>
              <w:rPr>
                <w:b/>
                <w:bCs/>
                <w:sz w:val="18"/>
                <w:szCs w:val="18"/>
                <w:lang w:val="pl-PL"/>
              </w:rPr>
              <w:t xml:space="preserve">p - </w:t>
            </w:r>
            <w:r>
              <w:rPr>
                <w:b/>
                <w:bCs/>
                <w:sz w:val="18"/>
                <w:szCs w:val="18"/>
                <w:lang w:val="pl-PL"/>
              </w:rPr>
              <w:br/>
              <w:t>techn</w:t>
            </w:r>
            <w:r w:rsidR="00231F88">
              <w:rPr>
                <w:b/>
                <w:bCs/>
                <w:sz w:val="18"/>
                <w:szCs w:val="18"/>
                <w:lang w:val="pl-PL"/>
              </w:rPr>
              <w:t>.</w:t>
            </w:r>
          </w:p>
        </w:tc>
        <w:tc>
          <w:tcPr>
            <w:tcW w:w="1077" w:type="dxa"/>
            <w:vAlign w:val="center"/>
          </w:tcPr>
          <w:p w14:paraId="3AF56C4B" w14:textId="5FAE12DB" w:rsidR="00FF1481" w:rsidRPr="00FF1481" w:rsidRDefault="00FF1481" w:rsidP="00FF1481">
            <w:pPr>
              <w:ind w:firstLine="0"/>
              <w:jc w:val="center"/>
            </w:pPr>
            <w:r>
              <w:rPr>
                <w:b/>
                <w:bCs/>
                <w:sz w:val="18"/>
                <w:szCs w:val="18"/>
                <w:lang w:val="pl-PL"/>
              </w:rPr>
              <w:t xml:space="preserve">r - </w:t>
            </w:r>
            <w:r>
              <w:rPr>
                <w:b/>
                <w:bCs/>
                <w:sz w:val="18"/>
                <w:szCs w:val="18"/>
                <w:lang w:val="pl-PL"/>
              </w:rPr>
              <w:br/>
              <w:t>ogółem</w:t>
            </w:r>
          </w:p>
        </w:tc>
        <w:tc>
          <w:tcPr>
            <w:tcW w:w="1077" w:type="dxa"/>
            <w:vAlign w:val="center"/>
          </w:tcPr>
          <w:p w14:paraId="71BC649A" w14:textId="4D842B71" w:rsidR="00FF1481" w:rsidRPr="00FF1481" w:rsidRDefault="00FF1481" w:rsidP="00FF1481">
            <w:pPr>
              <w:ind w:firstLine="0"/>
              <w:jc w:val="center"/>
            </w:pPr>
            <w:r>
              <w:rPr>
                <w:b/>
                <w:bCs/>
                <w:sz w:val="18"/>
                <w:szCs w:val="18"/>
                <w:lang w:val="pl-PL"/>
              </w:rPr>
              <w:t xml:space="preserve">p - </w:t>
            </w:r>
            <w:r>
              <w:rPr>
                <w:b/>
                <w:bCs/>
                <w:sz w:val="18"/>
                <w:szCs w:val="18"/>
                <w:lang w:val="pl-PL"/>
              </w:rPr>
              <w:br/>
              <w:t>ogółem</w:t>
            </w:r>
          </w:p>
        </w:tc>
      </w:tr>
      <w:tr w:rsidR="00FF1481" w14:paraId="63FD1BEF" w14:textId="636C51D1" w:rsidTr="00AD2D65">
        <w:trPr>
          <w:cantSplit/>
        </w:trPr>
        <w:tc>
          <w:tcPr>
            <w:tcW w:w="2608" w:type="dxa"/>
            <w:vAlign w:val="center"/>
          </w:tcPr>
          <w:p w14:paraId="0A77F191" w14:textId="246FCD8A"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Satysfakcja</w:t>
            </w:r>
          </w:p>
        </w:tc>
        <w:tc>
          <w:tcPr>
            <w:tcW w:w="1077" w:type="dxa"/>
            <w:vAlign w:val="center"/>
          </w:tcPr>
          <w:p w14:paraId="367B0EDC" w14:textId="2D014EA9" w:rsidR="00FF1481" w:rsidRPr="00B03008" w:rsidRDefault="00B03008" w:rsidP="00B03008">
            <w:pPr>
              <w:ind w:firstLine="0"/>
              <w:jc w:val="center"/>
              <w:rPr>
                <w:sz w:val="18"/>
                <w:szCs w:val="18"/>
                <w:lang w:val="pl-PL"/>
              </w:rPr>
            </w:pPr>
            <w:r w:rsidRPr="00B03008">
              <w:rPr>
                <w:sz w:val="18"/>
                <w:szCs w:val="18"/>
                <w:lang w:val="pl-PL"/>
              </w:rPr>
              <w:t>-0,1154</w:t>
            </w:r>
          </w:p>
        </w:tc>
        <w:tc>
          <w:tcPr>
            <w:tcW w:w="1077" w:type="dxa"/>
            <w:vAlign w:val="center"/>
          </w:tcPr>
          <w:p w14:paraId="29F5EDD3" w14:textId="4C615A0D" w:rsidR="00FF1481" w:rsidRPr="003451CF" w:rsidRDefault="00B03008" w:rsidP="00B03008">
            <w:pPr>
              <w:ind w:firstLine="0"/>
              <w:jc w:val="center"/>
              <w:rPr>
                <w:i/>
                <w:iCs/>
                <w:sz w:val="18"/>
                <w:szCs w:val="18"/>
                <w:lang w:val="pl-PL"/>
              </w:rPr>
            </w:pPr>
            <w:r w:rsidRPr="003451CF">
              <w:rPr>
                <w:i/>
                <w:iCs/>
                <w:sz w:val="18"/>
                <w:szCs w:val="18"/>
                <w:lang w:val="pl-PL"/>
              </w:rPr>
              <w:t>0,3489</w:t>
            </w:r>
          </w:p>
        </w:tc>
        <w:tc>
          <w:tcPr>
            <w:tcW w:w="1077" w:type="dxa"/>
            <w:vAlign w:val="center"/>
          </w:tcPr>
          <w:p w14:paraId="5AB16F06" w14:textId="384370AE" w:rsidR="00FF1481" w:rsidRPr="001711FB" w:rsidRDefault="00B03008" w:rsidP="00B03008">
            <w:pPr>
              <w:ind w:firstLine="0"/>
              <w:jc w:val="center"/>
              <w:rPr>
                <w:sz w:val="18"/>
                <w:szCs w:val="18"/>
                <w:u w:val="single"/>
                <w:lang w:val="pl-PL"/>
              </w:rPr>
            </w:pPr>
            <w:r w:rsidRPr="001711FB">
              <w:rPr>
                <w:sz w:val="18"/>
                <w:szCs w:val="18"/>
                <w:u w:val="single"/>
                <w:lang w:val="pl-PL"/>
              </w:rPr>
              <w:t>0,2278</w:t>
            </w:r>
          </w:p>
        </w:tc>
        <w:tc>
          <w:tcPr>
            <w:tcW w:w="1077" w:type="dxa"/>
            <w:vAlign w:val="center"/>
          </w:tcPr>
          <w:p w14:paraId="2B779CD2" w14:textId="2FB095CE" w:rsidR="00FF1481" w:rsidRPr="003451CF" w:rsidRDefault="00B03008" w:rsidP="00B03008">
            <w:pPr>
              <w:ind w:firstLine="0"/>
              <w:jc w:val="center"/>
              <w:rPr>
                <w:i/>
                <w:iCs/>
                <w:sz w:val="18"/>
                <w:szCs w:val="18"/>
                <w:lang w:val="pl-PL"/>
              </w:rPr>
            </w:pPr>
            <w:r w:rsidRPr="003451CF">
              <w:rPr>
                <w:i/>
                <w:iCs/>
                <w:sz w:val="18"/>
                <w:szCs w:val="18"/>
                <w:lang w:val="pl-PL"/>
              </w:rPr>
              <w:t>0,1044</w:t>
            </w:r>
          </w:p>
        </w:tc>
        <w:tc>
          <w:tcPr>
            <w:tcW w:w="1077" w:type="dxa"/>
            <w:vAlign w:val="center"/>
          </w:tcPr>
          <w:p w14:paraId="129A67D8" w14:textId="47C336FF" w:rsidR="00FF1481" w:rsidRPr="00B03008" w:rsidRDefault="00B03008" w:rsidP="00B03008">
            <w:pPr>
              <w:ind w:firstLine="0"/>
              <w:jc w:val="center"/>
              <w:rPr>
                <w:sz w:val="18"/>
                <w:szCs w:val="18"/>
                <w:lang w:val="pl-PL"/>
              </w:rPr>
            </w:pPr>
            <w:r w:rsidRPr="00B03008">
              <w:rPr>
                <w:sz w:val="18"/>
                <w:szCs w:val="18"/>
                <w:lang w:val="pl-PL"/>
              </w:rPr>
              <w:t>0,0647</w:t>
            </w:r>
          </w:p>
        </w:tc>
        <w:tc>
          <w:tcPr>
            <w:tcW w:w="1077" w:type="dxa"/>
            <w:vAlign w:val="center"/>
          </w:tcPr>
          <w:p w14:paraId="4D8BB217" w14:textId="3E32E82D" w:rsidR="00FF1481" w:rsidRPr="003451CF" w:rsidRDefault="00B03008" w:rsidP="00B03008">
            <w:pPr>
              <w:ind w:firstLine="0"/>
              <w:jc w:val="center"/>
              <w:rPr>
                <w:i/>
                <w:iCs/>
                <w:sz w:val="18"/>
                <w:szCs w:val="18"/>
                <w:lang w:val="pl-PL"/>
              </w:rPr>
            </w:pPr>
            <w:r w:rsidRPr="003451CF">
              <w:rPr>
                <w:i/>
                <w:iCs/>
                <w:sz w:val="18"/>
                <w:szCs w:val="18"/>
                <w:lang w:val="pl-PL"/>
              </w:rPr>
              <w:t>0,4825</w:t>
            </w:r>
          </w:p>
        </w:tc>
      </w:tr>
      <w:tr w:rsidR="00FF1481" w14:paraId="24B53DD2" w14:textId="033BFD2B" w:rsidTr="00AD2D65">
        <w:trPr>
          <w:cantSplit/>
        </w:trPr>
        <w:tc>
          <w:tcPr>
            <w:tcW w:w="2608" w:type="dxa"/>
            <w:vAlign w:val="center"/>
          </w:tcPr>
          <w:p w14:paraId="0025891A" w14:textId="20B75077"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Postrzegana Wartość</w:t>
            </w:r>
          </w:p>
        </w:tc>
        <w:tc>
          <w:tcPr>
            <w:tcW w:w="1077" w:type="dxa"/>
            <w:vAlign w:val="center"/>
          </w:tcPr>
          <w:p w14:paraId="3B0965CA" w14:textId="046EE580" w:rsidR="00FF1481" w:rsidRPr="00B03008" w:rsidRDefault="005F45E9" w:rsidP="00B03008">
            <w:pPr>
              <w:ind w:firstLine="0"/>
              <w:jc w:val="center"/>
              <w:rPr>
                <w:sz w:val="18"/>
                <w:szCs w:val="18"/>
                <w:lang w:val="pl-PL"/>
              </w:rPr>
            </w:pPr>
            <w:r w:rsidRPr="005F45E9">
              <w:rPr>
                <w:sz w:val="18"/>
                <w:szCs w:val="18"/>
                <w:lang w:val="pl-PL"/>
              </w:rPr>
              <w:t>-0,1036</w:t>
            </w:r>
          </w:p>
        </w:tc>
        <w:tc>
          <w:tcPr>
            <w:tcW w:w="1077" w:type="dxa"/>
            <w:vAlign w:val="center"/>
          </w:tcPr>
          <w:p w14:paraId="7292CAD3" w14:textId="5660E66D" w:rsidR="00FF1481" w:rsidRPr="003451CF" w:rsidRDefault="005F45E9" w:rsidP="00B03008">
            <w:pPr>
              <w:ind w:firstLine="0"/>
              <w:jc w:val="center"/>
              <w:rPr>
                <w:i/>
                <w:iCs/>
                <w:sz w:val="18"/>
                <w:szCs w:val="18"/>
                <w:lang w:val="pl-PL"/>
              </w:rPr>
            </w:pPr>
            <w:r w:rsidRPr="005F45E9">
              <w:rPr>
                <w:i/>
                <w:iCs/>
                <w:sz w:val="18"/>
                <w:szCs w:val="18"/>
                <w:lang w:val="pl-PL"/>
              </w:rPr>
              <w:t>0,4004</w:t>
            </w:r>
          </w:p>
        </w:tc>
        <w:tc>
          <w:tcPr>
            <w:tcW w:w="1077" w:type="dxa"/>
            <w:vAlign w:val="center"/>
          </w:tcPr>
          <w:p w14:paraId="047C0415" w14:textId="0BE10A99" w:rsidR="00FF1481" w:rsidRPr="00B03008" w:rsidRDefault="005F45E9" w:rsidP="00B03008">
            <w:pPr>
              <w:ind w:firstLine="0"/>
              <w:jc w:val="center"/>
              <w:rPr>
                <w:sz w:val="18"/>
                <w:szCs w:val="18"/>
                <w:lang w:val="pl-PL"/>
              </w:rPr>
            </w:pPr>
            <w:r w:rsidRPr="005F45E9">
              <w:rPr>
                <w:sz w:val="18"/>
                <w:szCs w:val="18"/>
                <w:lang w:val="pl-PL"/>
              </w:rPr>
              <w:t>0,1641</w:t>
            </w:r>
          </w:p>
        </w:tc>
        <w:tc>
          <w:tcPr>
            <w:tcW w:w="1077" w:type="dxa"/>
            <w:vAlign w:val="center"/>
          </w:tcPr>
          <w:p w14:paraId="600B7991" w14:textId="4A4FA126" w:rsidR="00FF1481" w:rsidRPr="003451CF" w:rsidRDefault="005F45E9" w:rsidP="00B03008">
            <w:pPr>
              <w:ind w:firstLine="0"/>
              <w:jc w:val="center"/>
              <w:rPr>
                <w:i/>
                <w:iCs/>
                <w:sz w:val="18"/>
                <w:szCs w:val="18"/>
                <w:lang w:val="pl-PL"/>
              </w:rPr>
            </w:pPr>
            <w:r w:rsidRPr="005F45E9">
              <w:rPr>
                <w:i/>
                <w:iCs/>
                <w:sz w:val="18"/>
                <w:szCs w:val="18"/>
                <w:lang w:val="pl-PL"/>
              </w:rPr>
              <w:t>0,2449</w:t>
            </w:r>
          </w:p>
        </w:tc>
        <w:tc>
          <w:tcPr>
            <w:tcW w:w="1077" w:type="dxa"/>
            <w:vAlign w:val="center"/>
          </w:tcPr>
          <w:p w14:paraId="1E92939F" w14:textId="7FCA4C21" w:rsidR="00FF1481" w:rsidRPr="00B03008" w:rsidRDefault="003451CF" w:rsidP="00B03008">
            <w:pPr>
              <w:ind w:firstLine="0"/>
              <w:jc w:val="center"/>
              <w:rPr>
                <w:sz w:val="18"/>
                <w:szCs w:val="18"/>
                <w:lang w:val="pl-PL"/>
              </w:rPr>
            </w:pPr>
            <w:r w:rsidRPr="003451CF">
              <w:rPr>
                <w:sz w:val="18"/>
                <w:szCs w:val="18"/>
                <w:lang w:val="pl-PL"/>
              </w:rPr>
              <w:t>0,0243</w:t>
            </w:r>
          </w:p>
        </w:tc>
        <w:tc>
          <w:tcPr>
            <w:tcW w:w="1077" w:type="dxa"/>
            <w:vAlign w:val="center"/>
          </w:tcPr>
          <w:p w14:paraId="2F6C01CF" w14:textId="4DEF1254" w:rsidR="00FF1481" w:rsidRPr="003451CF" w:rsidRDefault="005F45E9" w:rsidP="00B03008">
            <w:pPr>
              <w:ind w:firstLine="0"/>
              <w:jc w:val="center"/>
              <w:rPr>
                <w:i/>
                <w:iCs/>
                <w:sz w:val="18"/>
                <w:szCs w:val="18"/>
                <w:lang w:val="pl-PL"/>
              </w:rPr>
            </w:pPr>
            <w:r w:rsidRPr="005F45E9">
              <w:rPr>
                <w:i/>
                <w:iCs/>
                <w:sz w:val="18"/>
                <w:szCs w:val="18"/>
                <w:lang w:val="pl-PL"/>
              </w:rPr>
              <w:t>0,7922</w:t>
            </w:r>
          </w:p>
        </w:tc>
      </w:tr>
      <w:tr w:rsidR="00FF1481" w14:paraId="0FB0DA17" w14:textId="5D8E3BF7" w:rsidTr="00AD2D65">
        <w:trPr>
          <w:cantSplit/>
        </w:trPr>
        <w:tc>
          <w:tcPr>
            <w:tcW w:w="2608" w:type="dxa"/>
            <w:vAlign w:val="center"/>
          </w:tcPr>
          <w:p w14:paraId="581170DD" w14:textId="192EF8A5"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t>Satysfakcja</w:t>
            </w:r>
          </w:p>
        </w:tc>
        <w:tc>
          <w:tcPr>
            <w:tcW w:w="1077" w:type="dxa"/>
            <w:vAlign w:val="center"/>
          </w:tcPr>
          <w:p w14:paraId="3023A461" w14:textId="4577D4FB" w:rsidR="00FF1481" w:rsidRPr="00B03008" w:rsidRDefault="0013006F" w:rsidP="00B03008">
            <w:pPr>
              <w:ind w:firstLine="0"/>
              <w:jc w:val="center"/>
              <w:rPr>
                <w:sz w:val="18"/>
                <w:szCs w:val="18"/>
                <w:lang w:val="pl-PL"/>
              </w:rPr>
            </w:pPr>
            <w:r w:rsidRPr="0013006F">
              <w:rPr>
                <w:sz w:val="18"/>
                <w:szCs w:val="18"/>
                <w:lang w:val="pl-PL"/>
              </w:rPr>
              <w:t>-0,1036</w:t>
            </w:r>
          </w:p>
        </w:tc>
        <w:tc>
          <w:tcPr>
            <w:tcW w:w="1077" w:type="dxa"/>
            <w:vAlign w:val="center"/>
          </w:tcPr>
          <w:p w14:paraId="6265EBC3" w14:textId="43AC110F" w:rsidR="00FF1481" w:rsidRPr="003451CF" w:rsidRDefault="0013006F" w:rsidP="00B03008">
            <w:pPr>
              <w:ind w:firstLine="0"/>
              <w:jc w:val="center"/>
              <w:rPr>
                <w:i/>
                <w:iCs/>
                <w:sz w:val="18"/>
                <w:szCs w:val="18"/>
                <w:lang w:val="pl-PL"/>
              </w:rPr>
            </w:pPr>
            <w:r w:rsidRPr="0013006F">
              <w:rPr>
                <w:i/>
                <w:iCs/>
                <w:sz w:val="18"/>
                <w:szCs w:val="18"/>
                <w:lang w:val="pl-PL"/>
              </w:rPr>
              <w:t>0,4004</w:t>
            </w:r>
          </w:p>
        </w:tc>
        <w:tc>
          <w:tcPr>
            <w:tcW w:w="1077" w:type="dxa"/>
            <w:vAlign w:val="center"/>
          </w:tcPr>
          <w:p w14:paraId="7B127F76" w14:textId="0A698AEA" w:rsidR="00FF1481" w:rsidRPr="00B03008" w:rsidRDefault="0013006F" w:rsidP="00B03008">
            <w:pPr>
              <w:ind w:firstLine="0"/>
              <w:jc w:val="center"/>
              <w:rPr>
                <w:sz w:val="18"/>
                <w:szCs w:val="18"/>
                <w:lang w:val="pl-PL"/>
              </w:rPr>
            </w:pPr>
            <w:r w:rsidRPr="0013006F">
              <w:rPr>
                <w:sz w:val="18"/>
                <w:szCs w:val="18"/>
                <w:lang w:val="pl-PL"/>
              </w:rPr>
              <w:t>0,1379</w:t>
            </w:r>
          </w:p>
        </w:tc>
        <w:tc>
          <w:tcPr>
            <w:tcW w:w="1077" w:type="dxa"/>
            <w:vAlign w:val="center"/>
          </w:tcPr>
          <w:p w14:paraId="4227714E" w14:textId="1E884F04" w:rsidR="00FF1481" w:rsidRPr="003451CF" w:rsidRDefault="0013006F" w:rsidP="00B03008">
            <w:pPr>
              <w:ind w:firstLine="0"/>
              <w:jc w:val="center"/>
              <w:rPr>
                <w:i/>
                <w:iCs/>
                <w:sz w:val="18"/>
                <w:szCs w:val="18"/>
                <w:lang w:val="pl-PL"/>
              </w:rPr>
            </w:pPr>
            <w:r w:rsidRPr="0013006F">
              <w:rPr>
                <w:i/>
                <w:iCs/>
                <w:sz w:val="18"/>
                <w:szCs w:val="18"/>
                <w:lang w:val="pl-PL"/>
              </w:rPr>
              <w:t>0,3297</w:t>
            </w:r>
          </w:p>
        </w:tc>
        <w:tc>
          <w:tcPr>
            <w:tcW w:w="1077" w:type="dxa"/>
            <w:vAlign w:val="center"/>
          </w:tcPr>
          <w:p w14:paraId="4A3A923A" w14:textId="282D7FBE" w:rsidR="00FF1481" w:rsidRPr="00B03008" w:rsidRDefault="0013006F" w:rsidP="00B03008">
            <w:pPr>
              <w:ind w:firstLine="0"/>
              <w:jc w:val="center"/>
              <w:rPr>
                <w:sz w:val="18"/>
                <w:szCs w:val="18"/>
                <w:lang w:val="pl-PL"/>
              </w:rPr>
            </w:pPr>
            <w:r w:rsidRPr="0013006F">
              <w:rPr>
                <w:sz w:val="18"/>
                <w:szCs w:val="18"/>
                <w:lang w:val="pl-PL"/>
              </w:rPr>
              <w:t>0,0525</w:t>
            </w:r>
          </w:p>
        </w:tc>
        <w:tc>
          <w:tcPr>
            <w:tcW w:w="1077" w:type="dxa"/>
            <w:vAlign w:val="center"/>
          </w:tcPr>
          <w:p w14:paraId="349F5470" w14:textId="10D27831" w:rsidR="00FF1481" w:rsidRPr="003451CF" w:rsidRDefault="0013006F" w:rsidP="00B03008">
            <w:pPr>
              <w:ind w:firstLine="0"/>
              <w:jc w:val="center"/>
              <w:rPr>
                <w:i/>
                <w:iCs/>
                <w:sz w:val="18"/>
                <w:szCs w:val="18"/>
                <w:lang w:val="pl-PL"/>
              </w:rPr>
            </w:pPr>
            <w:r w:rsidRPr="0013006F">
              <w:rPr>
                <w:i/>
                <w:iCs/>
                <w:sz w:val="18"/>
                <w:szCs w:val="18"/>
                <w:lang w:val="pl-PL"/>
              </w:rPr>
              <w:t>0,5691</w:t>
            </w:r>
          </w:p>
        </w:tc>
      </w:tr>
      <w:tr w:rsidR="00FF1481" w14:paraId="688F4D65" w14:textId="5F772121" w:rsidTr="00AD2D65">
        <w:trPr>
          <w:cantSplit/>
        </w:trPr>
        <w:tc>
          <w:tcPr>
            <w:tcW w:w="2608" w:type="dxa"/>
            <w:vAlign w:val="center"/>
          </w:tcPr>
          <w:p w14:paraId="0EAB6087" w14:textId="5D6A1669"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r>
            <w:r w:rsidRPr="005F45E9">
              <w:rPr>
                <w:sz w:val="18"/>
                <w:szCs w:val="18"/>
                <w:lang w:val="pl-PL"/>
              </w:rPr>
              <w:t>Postrzegana Wartość</w:t>
            </w:r>
          </w:p>
        </w:tc>
        <w:tc>
          <w:tcPr>
            <w:tcW w:w="1077" w:type="dxa"/>
            <w:vAlign w:val="center"/>
          </w:tcPr>
          <w:p w14:paraId="5FA2C90C" w14:textId="427D6AB0" w:rsidR="00FF1481" w:rsidRPr="00B03008" w:rsidRDefault="0013006F" w:rsidP="00B03008">
            <w:pPr>
              <w:ind w:firstLine="0"/>
              <w:jc w:val="center"/>
              <w:rPr>
                <w:sz w:val="18"/>
                <w:szCs w:val="18"/>
                <w:lang w:val="pl-PL"/>
              </w:rPr>
            </w:pPr>
            <w:r w:rsidRPr="0013006F">
              <w:rPr>
                <w:sz w:val="18"/>
                <w:szCs w:val="18"/>
                <w:lang w:val="pl-PL"/>
              </w:rPr>
              <w:t>-0,1154</w:t>
            </w:r>
          </w:p>
        </w:tc>
        <w:tc>
          <w:tcPr>
            <w:tcW w:w="1077" w:type="dxa"/>
            <w:vAlign w:val="center"/>
          </w:tcPr>
          <w:p w14:paraId="0307BF6F" w14:textId="5472B1CD" w:rsidR="00FF1481" w:rsidRPr="003451CF" w:rsidRDefault="0013006F" w:rsidP="00B03008">
            <w:pPr>
              <w:ind w:firstLine="0"/>
              <w:jc w:val="center"/>
              <w:rPr>
                <w:i/>
                <w:iCs/>
                <w:sz w:val="18"/>
                <w:szCs w:val="18"/>
                <w:lang w:val="pl-PL"/>
              </w:rPr>
            </w:pPr>
            <w:r w:rsidRPr="0013006F">
              <w:rPr>
                <w:i/>
                <w:iCs/>
                <w:sz w:val="18"/>
                <w:szCs w:val="18"/>
                <w:lang w:val="pl-PL"/>
              </w:rPr>
              <w:t>0,3489</w:t>
            </w:r>
          </w:p>
        </w:tc>
        <w:tc>
          <w:tcPr>
            <w:tcW w:w="1077" w:type="dxa"/>
            <w:vAlign w:val="center"/>
          </w:tcPr>
          <w:p w14:paraId="5B47B248" w14:textId="5FACC2D0" w:rsidR="00FF1481" w:rsidRPr="00B03008" w:rsidRDefault="0013006F" w:rsidP="00B03008">
            <w:pPr>
              <w:ind w:firstLine="0"/>
              <w:jc w:val="center"/>
              <w:rPr>
                <w:sz w:val="18"/>
                <w:szCs w:val="18"/>
                <w:lang w:val="pl-PL"/>
              </w:rPr>
            </w:pPr>
            <w:r w:rsidRPr="0013006F">
              <w:rPr>
                <w:sz w:val="18"/>
                <w:szCs w:val="18"/>
                <w:lang w:val="pl-PL"/>
              </w:rPr>
              <w:t>0,0699</w:t>
            </w:r>
          </w:p>
        </w:tc>
        <w:tc>
          <w:tcPr>
            <w:tcW w:w="1077" w:type="dxa"/>
            <w:vAlign w:val="center"/>
          </w:tcPr>
          <w:p w14:paraId="756E500F" w14:textId="05076EF8" w:rsidR="00FF1481" w:rsidRPr="003451CF" w:rsidRDefault="0013006F" w:rsidP="00B03008">
            <w:pPr>
              <w:ind w:firstLine="0"/>
              <w:jc w:val="center"/>
              <w:rPr>
                <w:i/>
                <w:iCs/>
                <w:sz w:val="18"/>
                <w:szCs w:val="18"/>
                <w:lang w:val="pl-PL"/>
              </w:rPr>
            </w:pPr>
            <w:r w:rsidRPr="0013006F">
              <w:rPr>
                <w:i/>
                <w:iCs/>
                <w:sz w:val="18"/>
                <w:szCs w:val="18"/>
                <w:lang w:val="pl-PL"/>
              </w:rPr>
              <w:t>0,6222</w:t>
            </w:r>
          </w:p>
        </w:tc>
        <w:tc>
          <w:tcPr>
            <w:tcW w:w="1077" w:type="dxa"/>
            <w:vAlign w:val="center"/>
          </w:tcPr>
          <w:p w14:paraId="16A792F1" w14:textId="1690404F" w:rsidR="00FF1481" w:rsidRPr="00B03008" w:rsidRDefault="0013006F" w:rsidP="00B03008">
            <w:pPr>
              <w:ind w:firstLine="0"/>
              <w:jc w:val="center"/>
              <w:rPr>
                <w:sz w:val="18"/>
                <w:szCs w:val="18"/>
                <w:lang w:val="pl-PL"/>
              </w:rPr>
            </w:pPr>
            <w:r w:rsidRPr="0013006F">
              <w:rPr>
                <w:sz w:val="18"/>
                <w:szCs w:val="18"/>
                <w:lang w:val="pl-PL"/>
              </w:rPr>
              <w:t>-0,0231</w:t>
            </w:r>
          </w:p>
        </w:tc>
        <w:tc>
          <w:tcPr>
            <w:tcW w:w="1077" w:type="dxa"/>
            <w:vAlign w:val="center"/>
          </w:tcPr>
          <w:p w14:paraId="783EE406" w14:textId="182F9BDB" w:rsidR="00FF1481" w:rsidRPr="003451CF" w:rsidRDefault="0013006F" w:rsidP="00B03008">
            <w:pPr>
              <w:ind w:firstLine="0"/>
              <w:jc w:val="center"/>
              <w:rPr>
                <w:i/>
                <w:iCs/>
                <w:sz w:val="18"/>
                <w:szCs w:val="18"/>
                <w:lang w:val="pl-PL"/>
              </w:rPr>
            </w:pPr>
            <w:r w:rsidRPr="0013006F">
              <w:rPr>
                <w:i/>
                <w:iCs/>
                <w:sz w:val="18"/>
                <w:szCs w:val="18"/>
                <w:lang w:val="pl-PL"/>
              </w:rPr>
              <w:t>0,8024</w:t>
            </w:r>
          </w:p>
        </w:tc>
      </w:tr>
      <w:tr w:rsidR="008464E1" w14:paraId="59537CFA" w14:textId="1FBEAFBF" w:rsidTr="00AD2D65">
        <w:trPr>
          <w:cantSplit/>
        </w:trPr>
        <w:tc>
          <w:tcPr>
            <w:tcW w:w="2608" w:type="dxa"/>
            <w:vAlign w:val="center"/>
          </w:tcPr>
          <w:p w14:paraId="5C991958" w14:textId="17C66D1F"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Satysfakcja</w:t>
            </w:r>
          </w:p>
        </w:tc>
        <w:tc>
          <w:tcPr>
            <w:tcW w:w="1077" w:type="dxa"/>
            <w:vAlign w:val="center"/>
          </w:tcPr>
          <w:p w14:paraId="786E3642" w14:textId="7F7D5CE3" w:rsidR="008464E1" w:rsidRPr="00B03008" w:rsidRDefault="00386154" w:rsidP="008464E1">
            <w:pPr>
              <w:ind w:firstLine="0"/>
              <w:jc w:val="center"/>
              <w:rPr>
                <w:sz w:val="18"/>
                <w:szCs w:val="18"/>
                <w:lang w:val="pl-PL"/>
              </w:rPr>
            </w:pPr>
            <w:r w:rsidRPr="00386154">
              <w:rPr>
                <w:sz w:val="18"/>
                <w:szCs w:val="18"/>
                <w:lang w:val="pl-PL"/>
              </w:rPr>
              <w:t>0,0428</w:t>
            </w:r>
          </w:p>
        </w:tc>
        <w:tc>
          <w:tcPr>
            <w:tcW w:w="1077" w:type="dxa"/>
            <w:vAlign w:val="center"/>
          </w:tcPr>
          <w:p w14:paraId="37247465" w14:textId="7E209237" w:rsidR="008464E1" w:rsidRPr="003451CF" w:rsidRDefault="00386154" w:rsidP="008464E1">
            <w:pPr>
              <w:ind w:firstLine="0"/>
              <w:jc w:val="center"/>
              <w:rPr>
                <w:i/>
                <w:iCs/>
                <w:sz w:val="18"/>
                <w:szCs w:val="18"/>
                <w:lang w:val="pl-PL"/>
              </w:rPr>
            </w:pPr>
            <w:r w:rsidRPr="00386154">
              <w:rPr>
                <w:i/>
                <w:iCs/>
                <w:sz w:val="18"/>
                <w:szCs w:val="18"/>
                <w:lang w:val="pl-PL"/>
              </w:rPr>
              <w:t>0,7286</w:t>
            </w:r>
          </w:p>
        </w:tc>
        <w:tc>
          <w:tcPr>
            <w:tcW w:w="1077" w:type="dxa"/>
            <w:vAlign w:val="center"/>
          </w:tcPr>
          <w:p w14:paraId="0C920842" w14:textId="24744E66" w:rsidR="008464E1" w:rsidRPr="001711FB" w:rsidRDefault="00386154" w:rsidP="008464E1">
            <w:pPr>
              <w:ind w:firstLine="0"/>
              <w:jc w:val="center"/>
              <w:rPr>
                <w:b/>
                <w:bCs/>
                <w:sz w:val="18"/>
                <w:szCs w:val="18"/>
                <w:lang w:val="pl-PL"/>
              </w:rPr>
            </w:pPr>
            <w:r w:rsidRPr="001711FB">
              <w:rPr>
                <w:b/>
                <w:bCs/>
                <w:sz w:val="18"/>
                <w:szCs w:val="18"/>
                <w:lang w:val="pl-PL"/>
              </w:rPr>
              <w:t>0,2709</w:t>
            </w:r>
          </w:p>
        </w:tc>
        <w:tc>
          <w:tcPr>
            <w:tcW w:w="1077" w:type="dxa"/>
            <w:vAlign w:val="center"/>
          </w:tcPr>
          <w:p w14:paraId="08BEFF85" w14:textId="66344312" w:rsidR="008464E1" w:rsidRPr="003451CF" w:rsidRDefault="00386154" w:rsidP="008464E1">
            <w:pPr>
              <w:ind w:firstLine="0"/>
              <w:jc w:val="center"/>
              <w:rPr>
                <w:i/>
                <w:iCs/>
                <w:sz w:val="18"/>
                <w:szCs w:val="18"/>
                <w:lang w:val="pl-PL"/>
              </w:rPr>
            </w:pPr>
            <w:r w:rsidRPr="00386154">
              <w:rPr>
                <w:i/>
                <w:iCs/>
                <w:sz w:val="18"/>
                <w:szCs w:val="18"/>
                <w:lang w:val="pl-PL"/>
              </w:rPr>
              <w:t>0,0521</w:t>
            </w:r>
          </w:p>
        </w:tc>
        <w:tc>
          <w:tcPr>
            <w:tcW w:w="1077" w:type="dxa"/>
            <w:vAlign w:val="center"/>
          </w:tcPr>
          <w:p w14:paraId="2BCC0EF4" w14:textId="5CE3AB3E" w:rsidR="008464E1" w:rsidRPr="001711FB" w:rsidRDefault="00386154" w:rsidP="008464E1">
            <w:pPr>
              <w:ind w:firstLine="0"/>
              <w:jc w:val="center"/>
              <w:rPr>
                <w:b/>
                <w:bCs/>
                <w:sz w:val="18"/>
                <w:szCs w:val="18"/>
                <w:lang w:val="pl-PL"/>
              </w:rPr>
            </w:pPr>
            <w:r w:rsidRPr="001711FB">
              <w:rPr>
                <w:b/>
                <w:bCs/>
                <w:sz w:val="18"/>
                <w:szCs w:val="18"/>
                <w:lang w:val="pl-PL"/>
              </w:rPr>
              <w:t>0,1651</w:t>
            </w:r>
          </w:p>
        </w:tc>
        <w:tc>
          <w:tcPr>
            <w:tcW w:w="1077" w:type="dxa"/>
            <w:vAlign w:val="center"/>
          </w:tcPr>
          <w:p w14:paraId="7168E5B6" w14:textId="203E52C1" w:rsidR="008464E1" w:rsidRPr="003451CF" w:rsidRDefault="00386154" w:rsidP="008464E1">
            <w:pPr>
              <w:ind w:firstLine="0"/>
              <w:jc w:val="center"/>
              <w:rPr>
                <w:i/>
                <w:iCs/>
                <w:sz w:val="18"/>
                <w:szCs w:val="18"/>
                <w:lang w:val="pl-PL"/>
              </w:rPr>
            </w:pPr>
            <w:r w:rsidRPr="00386154">
              <w:rPr>
                <w:i/>
                <w:iCs/>
                <w:sz w:val="18"/>
                <w:szCs w:val="18"/>
                <w:lang w:val="pl-PL"/>
              </w:rPr>
              <w:t>0,0715</w:t>
            </w:r>
          </w:p>
        </w:tc>
      </w:tr>
      <w:tr w:rsidR="008464E1" w14:paraId="20EB837C" w14:textId="60416137" w:rsidTr="00AD2D65">
        <w:trPr>
          <w:cantSplit/>
        </w:trPr>
        <w:tc>
          <w:tcPr>
            <w:tcW w:w="2608" w:type="dxa"/>
            <w:vAlign w:val="center"/>
          </w:tcPr>
          <w:p w14:paraId="72EE7B14" w14:textId="4CBF4AC3"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Postrzegana Wartość</w:t>
            </w:r>
          </w:p>
        </w:tc>
        <w:tc>
          <w:tcPr>
            <w:tcW w:w="1077" w:type="dxa"/>
            <w:vAlign w:val="center"/>
          </w:tcPr>
          <w:p w14:paraId="41F49C8F" w14:textId="1DC33D19" w:rsidR="008464E1" w:rsidRPr="00B03008" w:rsidRDefault="00610E27" w:rsidP="008464E1">
            <w:pPr>
              <w:ind w:firstLine="0"/>
              <w:jc w:val="center"/>
              <w:rPr>
                <w:sz w:val="18"/>
                <w:szCs w:val="18"/>
                <w:lang w:val="pl-PL"/>
              </w:rPr>
            </w:pPr>
            <w:r w:rsidRPr="00610E27">
              <w:rPr>
                <w:sz w:val="18"/>
                <w:szCs w:val="18"/>
                <w:lang w:val="pl-PL"/>
              </w:rPr>
              <w:t>0,0000</w:t>
            </w:r>
          </w:p>
        </w:tc>
        <w:tc>
          <w:tcPr>
            <w:tcW w:w="1077" w:type="dxa"/>
            <w:vAlign w:val="center"/>
          </w:tcPr>
          <w:p w14:paraId="6027022C" w14:textId="36A20472" w:rsidR="008464E1" w:rsidRPr="003451CF" w:rsidRDefault="00610E27" w:rsidP="008464E1">
            <w:pPr>
              <w:ind w:firstLine="0"/>
              <w:jc w:val="center"/>
              <w:rPr>
                <w:i/>
                <w:iCs/>
                <w:sz w:val="18"/>
                <w:szCs w:val="18"/>
                <w:lang w:val="pl-PL"/>
              </w:rPr>
            </w:pPr>
            <w:r>
              <w:rPr>
                <w:i/>
                <w:iCs/>
                <w:sz w:val="18"/>
                <w:szCs w:val="18"/>
                <w:lang w:val="pl-PL"/>
              </w:rPr>
              <w:t>&gt;0</w:t>
            </w:r>
            <w:r w:rsidRPr="00610E27">
              <w:rPr>
                <w:i/>
                <w:iCs/>
                <w:sz w:val="18"/>
                <w:szCs w:val="18"/>
                <w:lang w:val="pl-PL"/>
              </w:rPr>
              <w:t>,</w:t>
            </w:r>
            <w:r>
              <w:rPr>
                <w:i/>
                <w:iCs/>
                <w:sz w:val="18"/>
                <w:szCs w:val="18"/>
                <w:lang w:val="pl-PL"/>
              </w:rPr>
              <w:t>9999</w:t>
            </w:r>
          </w:p>
        </w:tc>
        <w:tc>
          <w:tcPr>
            <w:tcW w:w="1077" w:type="dxa"/>
            <w:vAlign w:val="center"/>
          </w:tcPr>
          <w:p w14:paraId="538B4539" w14:textId="558C20A1" w:rsidR="008464E1" w:rsidRPr="001711FB" w:rsidRDefault="00610E27" w:rsidP="008464E1">
            <w:pPr>
              <w:ind w:firstLine="0"/>
              <w:jc w:val="center"/>
              <w:rPr>
                <w:b/>
                <w:bCs/>
                <w:sz w:val="18"/>
                <w:szCs w:val="18"/>
                <w:lang w:val="pl-PL"/>
              </w:rPr>
            </w:pPr>
            <w:r w:rsidRPr="001711FB">
              <w:rPr>
                <w:b/>
                <w:bCs/>
                <w:sz w:val="18"/>
                <w:szCs w:val="18"/>
                <w:lang w:val="pl-PL"/>
              </w:rPr>
              <w:t>0,2622</w:t>
            </w:r>
          </w:p>
        </w:tc>
        <w:tc>
          <w:tcPr>
            <w:tcW w:w="1077" w:type="dxa"/>
            <w:vAlign w:val="center"/>
          </w:tcPr>
          <w:p w14:paraId="70CB7E68" w14:textId="69EA1824" w:rsidR="008464E1" w:rsidRPr="003451CF" w:rsidRDefault="00610E27" w:rsidP="008464E1">
            <w:pPr>
              <w:ind w:firstLine="0"/>
              <w:jc w:val="center"/>
              <w:rPr>
                <w:i/>
                <w:iCs/>
                <w:sz w:val="18"/>
                <w:szCs w:val="18"/>
                <w:lang w:val="pl-PL"/>
              </w:rPr>
            </w:pPr>
            <w:r w:rsidRPr="00610E27">
              <w:rPr>
                <w:i/>
                <w:iCs/>
                <w:sz w:val="18"/>
                <w:szCs w:val="18"/>
                <w:lang w:val="pl-PL"/>
              </w:rPr>
              <w:t>0,0604</w:t>
            </w:r>
          </w:p>
        </w:tc>
        <w:tc>
          <w:tcPr>
            <w:tcW w:w="1077" w:type="dxa"/>
            <w:vAlign w:val="center"/>
          </w:tcPr>
          <w:p w14:paraId="4C814A2F" w14:textId="315800BA" w:rsidR="008464E1" w:rsidRPr="00B03008" w:rsidRDefault="00610E27" w:rsidP="008464E1">
            <w:pPr>
              <w:ind w:firstLine="0"/>
              <w:jc w:val="center"/>
              <w:rPr>
                <w:sz w:val="18"/>
                <w:szCs w:val="18"/>
                <w:lang w:val="pl-PL"/>
              </w:rPr>
            </w:pPr>
            <w:r w:rsidRPr="00610E27">
              <w:rPr>
                <w:sz w:val="18"/>
                <w:szCs w:val="18"/>
                <w:lang w:val="pl-PL"/>
              </w:rPr>
              <w:t>0,1233</w:t>
            </w:r>
          </w:p>
        </w:tc>
        <w:tc>
          <w:tcPr>
            <w:tcW w:w="1077" w:type="dxa"/>
            <w:vAlign w:val="center"/>
          </w:tcPr>
          <w:p w14:paraId="473B5C9D" w14:textId="3B41505F" w:rsidR="008464E1" w:rsidRPr="003451CF" w:rsidRDefault="00610E27" w:rsidP="008464E1">
            <w:pPr>
              <w:ind w:firstLine="0"/>
              <w:jc w:val="center"/>
              <w:rPr>
                <w:i/>
                <w:iCs/>
                <w:sz w:val="18"/>
                <w:szCs w:val="18"/>
                <w:lang w:val="pl-PL"/>
              </w:rPr>
            </w:pPr>
            <w:r w:rsidRPr="00610E27">
              <w:rPr>
                <w:i/>
                <w:iCs/>
                <w:sz w:val="18"/>
                <w:szCs w:val="18"/>
                <w:lang w:val="pl-PL"/>
              </w:rPr>
              <w:t>0,1796</w:t>
            </w:r>
          </w:p>
        </w:tc>
      </w:tr>
      <w:tr w:rsidR="008464E1" w14:paraId="4D1F3436" w14:textId="4B5CC083" w:rsidTr="00AD2D65">
        <w:trPr>
          <w:cantSplit/>
        </w:trPr>
        <w:tc>
          <w:tcPr>
            <w:tcW w:w="2608" w:type="dxa"/>
            <w:vAlign w:val="center"/>
          </w:tcPr>
          <w:p w14:paraId="061FF57B" w14:textId="5E56DEC8" w:rsidR="008464E1" w:rsidRPr="00B03008" w:rsidRDefault="008464E1" w:rsidP="008464E1">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t>Satysfakcja</w:t>
            </w:r>
          </w:p>
        </w:tc>
        <w:tc>
          <w:tcPr>
            <w:tcW w:w="1077" w:type="dxa"/>
            <w:vAlign w:val="center"/>
          </w:tcPr>
          <w:p w14:paraId="13192376" w14:textId="61EECF3F" w:rsidR="008464E1" w:rsidRPr="00B03008" w:rsidRDefault="00610E27" w:rsidP="008464E1">
            <w:pPr>
              <w:ind w:firstLine="0"/>
              <w:jc w:val="center"/>
              <w:rPr>
                <w:sz w:val="18"/>
                <w:szCs w:val="18"/>
                <w:lang w:val="pl-PL"/>
              </w:rPr>
            </w:pPr>
            <w:r w:rsidRPr="00610E27">
              <w:rPr>
                <w:sz w:val="18"/>
                <w:szCs w:val="18"/>
                <w:lang w:val="pl-PL"/>
              </w:rPr>
              <w:t>-0,1713</w:t>
            </w:r>
          </w:p>
        </w:tc>
        <w:tc>
          <w:tcPr>
            <w:tcW w:w="1077" w:type="dxa"/>
            <w:vAlign w:val="center"/>
          </w:tcPr>
          <w:p w14:paraId="46722D0D" w14:textId="748C910B" w:rsidR="008464E1" w:rsidRPr="003451CF" w:rsidRDefault="001711FB" w:rsidP="008464E1">
            <w:pPr>
              <w:ind w:firstLine="0"/>
              <w:jc w:val="center"/>
              <w:rPr>
                <w:i/>
                <w:iCs/>
                <w:sz w:val="18"/>
                <w:szCs w:val="18"/>
                <w:lang w:val="pl-PL"/>
              </w:rPr>
            </w:pPr>
            <w:r w:rsidRPr="001711FB">
              <w:rPr>
                <w:i/>
                <w:iCs/>
                <w:sz w:val="18"/>
                <w:szCs w:val="18"/>
                <w:lang w:val="pl-PL"/>
              </w:rPr>
              <w:t>0,1624</w:t>
            </w:r>
          </w:p>
        </w:tc>
        <w:tc>
          <w:tcPr>
            <w:tcW w:w="1077" w:type="dxa"/>
            <w:vAlign w:val="center"/>
          </w:tcPr>
          <w:p w14:paraId="253714A1" w14:textId="182EB7D8" w:rsidR="008464E1" w:rsidRPr="00B03008" w:rsidRDefault="00610E27" w:rsidP="008464E1">
            <w:pPr>
              <w:ind w:firstLine="0"/>
              <w:jc w:val="center"/>
              <w:rPr>
                <w:sz w:val="18"/>
                <w:szCs w:val="18"/>
                <w:lang w:val="pl-PL"/>
              </w:rPr>
            </w:pPr>
            <w:r w:rsidRPr="00610E27">
              <w:rPr>
                <w:sz w:val="18"/>
                <w:szCs w:val="18"/>
                <w:lang w:val="pl-PL"/>
              </w:rPr>
              <w:t>0,1122</w:t>
            </w:r>
          </w:p>
        </w:tc>
        <w:tc>
          <w:tcPr>
            <w:tcW w:w="1077" w:type="dxa"/>
            <w:vAlign w:val="center"/>
          </w:tcPr>
          <w:p w14:paraId="7BE1395E" w14:textId="702D06BB" w:rsidR="008464E1" w:rsidRPr="003451CF" w:rsidRDefault="001711FB" w:rsidP="008464E1">
            <w:pPr>
              <w:ind w:firstLine="0"/>
              <w:jc w:val="center"/>
              <w:rPr>
                <w:i/>
                <w:iCs/>
                <w:sz w:val="18"/>
                <w:szCs w:val="18"/>
                <w:lang w:val="pl-PL"/>
              </w:rPr>
            </w:pPr>
            <w:r w:rsidRPr="001711FB">
              <w:rPr>
                <w:i/>
                <w:iCs/>
                <w:sz w:val="18"/>
                <w:szCs w:val="18"/>
                <w:lang w:val="pl-PL"/>
              </w:rPr>
              <w:t>0,4284</w:t>
            </w:r>
          </w:p>
        </w:tc>
        <w:tc>
          <w:tcPr>
            <w:tcW w:w="1077" w:type="dxa"/>
            <w:vAlign w:val="center"/>
          </w:tcPr>
          <w:p w14:paraId="21470698" w14:textId="779CD06E" w:rsidR="008464E1" w:rsidRPr="00B03008" w:rsidRDefault="00610E27" w:rsidP="008464E1">
            <w:pPr>
              <w:ind w:firstLine="0"/>
              <w:jc w:val="center"/>
              <w:rPr>
                <w:sz w:val="18"/>
                <w:szCs w:val="18"/>
                <w:lang w:val="pl-PL"/>
              </w:rPr>
            </w:pPr>
            <w:r w:rsidRPr="00610E27">
              <w:rPr>
                <w:sz w:val="18"/>
                <w:szCs w:val="18"/>
                <w:lang w:val="pl-PL"/>
              </w:rPr>
              <w:t>-0,0010</w:t>
            </w:r>
          </w:p>
        </w:tc>
        <w:tc>
          <w:tcPr>
            <w:tcW w:w="1077" w:type="dxa"/>
            <w:vAlign w:val="center"/>
          </w:tcPr>
          <w:p w14:paraId="40523463" w14:textId="039CED51" w:rsidR="008464E1" w:rsidRPr="003451CF" w:rsidRDefault="00610E27" w:rsidP="008464E1">
            <w:pPr>
              <w:ind w:firstLine="0"/>
              <w:jc w:val="center"/>
              <w:rPr>
                <w:i/>
                <w:iCs/>
                <w:sz w:val="18"/>
                <w:szCs w:val="18"/>
                <w:lang w:val="pl-PL"/>
              </w:rPr>
            </w:pPr>
            <w:r w:rsidRPr="00610E27">
              <w:rPr>
                <w:i/>
                <w:iCs/>
                <w:sz w:val="18"/>
                <w:szCs w:val="18"/>
                <w:lang w:val="pl-PL"/>
              </w:rPr>
              <w:t>0,9913</w:t>
            </w:r>
          </w:p>
        </w:tc>
      </w:tr>
      <w:tr w:rsidR="008464E1" w14:paraId="0C12FC3A" w14:textId="77777777" w:rsidTr="00AD2D65">
        <w:trPr>
          <w:cantSplit/>
        </w:trPr>
        <w:tc>
          <w:tcPr>
            <w:tcW w:w="2608" w:type="dxa"/>
            <w:vAlign w:val="center"/>
          </w:tcPr>
          <w:p w14:paraId="7AC72C9E" w14:textId="7F23C90F" w:rsidR="008464E1" w:rsidRPr="008464E1" w:rsidRDefault="008464E1" w:rsidP="00AD2D65">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r>
            <w:r w:rsidRPr="005F45E9">
              <w:rPr>
                <w:sz w:val="18"/>
                <w:szCs w:val="18"/>
                <w:lang w:val="pl-PL"/>
              </w:rPr>
              <w:t>Postrzegana Wartość</w:t>
            </w:r>
          </w:p>
        </w:tc>
        <w:tc>
          <w:tcPr>
            <w:tcW w:w="1077" w:type="dxa"/>
            <w:vAlign w:val="center"/>
          </w:tcPr>
          <w:p w14:paraId="4607B36B" w14:textId="4E0311DA" w:rsidR="008464E1" w:rsidRPr="008464E1" w:rsidRDefault="001711FB" w:rsidP="00AD2D65">
            <w:pPr>
              <w:ind w:firstLine="0"/>
              <w:jc w:val="center"/>
              <w:rPr>
                <w:sz w:val="18"/>
                <w:szCs w:val="18"/>
                <w:lang w:val="pl-PL"/>
              </w:rPr>
            </w:pPr>
            <w:r w:rsidRPr="001711FB">
              <w:rPr>
                <w:sz w:val="18"/>
                <w:szCs w:val="18"/>
                <w:lang w:val="pl-PL"/>
              </w:rPr>
              <w:t>-0,1672</w:t>
            </w:r>
          </w:p>
        </w:tc>
        <w:tc>
          <w:tcPr>
            <w:tcW w:w="1077" w:type="dxa"/>
            <w:vAlign w:val="center"/>
          </w:tcPr>
          <w:p w14:paraId="307AD9D4" w14:textId="110E8256" w:rsidR="008464E1" w:rsidRPr="008464E1" w:rsidRDefault="001711FB" w:rsidP="00AD2D65">
            <w:pPr>
              <w:ind w:firstLine="0"/>
              <w:jc w:val="center"/>
              <w:rPr>
                <w:i/>
                <w:iCs/>
                <w:sz w:val="18"/>
                <w:szCs w:val="18"/>
                <w:lang w:val="pl-PL"/>
              </w:rPr>
            </w:pPr>
            <w:r w:rsidRPr="001711FB">
              <w:rPr>
                <w:i/>
                <w:iCs/>
                <w:sz w:val="18"/>
                <w:szCs w:val="18"/>
                <w:lang w:val="pl-PL"/>
              </w:rPr>
              <w:t>0,1730</w:t>
            </w:r>
          </w:p>
        </w:tc>
        <w:tc>
          <w:tcPr>
            <w:tcW w:w="1077" w:type="dxa"/>
            <w:vAlign w:val="center"/>
          </w:tcPr>
          <w:p w14:paraId="74035834" w14:textId="796F3350" w:rsidR="008464E1" w:rsidRPr="001711FB" w:rsidRDefault="001711FB" w:rsidP="00AD2D65">
            <w:pPr>
              <w:ind w:firstLine="0"/>
              <w:jc w:val="center"/>
              <w:rPr>
                <w:b/>
                <w:bCs/>
                <w:sz w:val="18"/>
                <w:szCs w:val="18"/>
                <w:lang w:val="pl-PL"/>
              </w:rPr>
            </w:pPr>
            <w:r w:rsidRPr="001711FB">
              <w:rPr>
                <w:b/>
                <w:bCs/>
                <w:sz w:val="18"/>
                <w:szCs w:val="18"/>
                <w:lang w:val="pl-PL"/>
              </w:rPr>
              <w:t>0,3033</w:t>
            </w:r>
          </w:p>
        </w:tc>
        <w:tc>
          <w:tcPr>
            <w:tcW w:w="1077" w:type="dxa"/>
            <w:vAlign w:val="center"/>
          </w:tcPr>
          <w:p w14:paraId="3F5BB9F4" w14:textId="597122E7" w:rsidR="008464E1" w:rsidRPr="008464E1" w:rsidRDefault="001711FB" w:rsidP="00AD2D65">
            <w:pPr>
              <w:ind w:firstLine="0"/>
              <w:jc w:val="center"/>
              <w:rPr>
                <w:i/>
                <w:iCs/>
                <w:sz w:val="18"/>
                <w:szCs w:val="18"/>
                <w:lang w:val="pl-PL"/>
              </w:rPr>
            </w:pPr>
            <w:r w:rsidRPr="001711FB">
              <w:rPr>
                <w:i/>
                <w:iCs/>
                <w:sz w:val="18"/>
                <w:szCs w:val="18"/>
                <w:lang w:val="pl-PL"/>
              </w:rPr>
              <w:t>0,0288</w:t>
            </w:r>
          </w:p>
        </w:tc>
        <w:tc>
          <w:tcPr>
            <w:tcW w:w="1077" w:type="dxa"/>
            <w:vAlign w:val="center"/>
          </w:tcPr>
          <w:p w14:paraId="3CF9913E" w14:textId="00AB1D6E" w:rsidR="008464E1" w:rsidRPr="001711FB" w:rsidRDefault="001711FB" w:rsidP="00AD2D65">
            <w:pPr>
              <w:ind w:firstLine="0"/>
              <w:jc w:val="center"/>
              <w:rPr>
                <w:sz w:val="18"/>
                <w:szCs w:val="18"/>
                <w:u w:val="single"/>
                <w:lang w:val="pl-PL"/>
              </w:rPr>
            </w:pPr>
            <w:r w:rsidRPr="001711FB">
              <w:rPr>
                <w:sz w:val="18"/>
                <w:szCs w:val="18"/>
                <w:u w:val="single"/>
                <w:lang w:val="pl-PL"/>
              </w:rPr>
              <w:t>0,1429</w:t>
            </w:r>
          </w:p>
        </w:tc>
        <w:tc>
          <w:tcPr>
            <w:tcW w:w="1077" w:type="dxa"/>
            <w:vAlign w:val="center"/>
          </w:tcPr>
          <w:p w14:paraId="4D45DBED" w14:textId="5609B7F2" w:rsidR="008464E1" w:rsidRPr="008464E1" w:rsidRDefault="001711FB" w:rsidP="00AD2D65">
            <w:pPr>
              <w:ind w:firstLine="0"/>
              <w:jc w:val="center"/>
              <w:rPr>
                <w:i/>
                <w:iCs/>
                <w:sz w:val="18"/>
                <w:szCs w:val="18"/>
                <w:lang w:val="pl-PL"/>
              </w:rPr>
            </w:pPr>
            <w:r w:rsidRPr="001711FB">
              <w:rPr>
                <w:i/>
                <w:iCs/>
                <w:sz w:val="18"/>
                <w:szCs w:val="18"/>
                <w:lang w:val="pl-PL"/>
              </w:rPr>
              <w:t>0,1194</w:t>
            </w:r>
          </w:p>
        </w:tc>
      </w:tr>
      <w:tr w:rsidR="00AD2D65" w14:paraId="1FDCD3A3" w14:textId="77777777" w:rsidTr="00AD2D65">
        <w:trPr>
          <w:cantSplit/>
        </w:trPr>
        <w:tc>
          <w:tcPr>
            <w:tcW w:w="2608" w:type="dxa"/>
            <w:vAlign w:val="center"/>
          </w:tcPr>
          <w:p w14:paraId="2EA60191" w14:textId="3E361FDA" w:rsidR="00AD2D65" w:rsidRPr="00AD2D65" w:rsidRDefault="00AD2D65" w:rsidP="00FF0240">
            <w:pPr>
              <w:keepNext/>
              <w:ind w:firstLine="0"/>
              <w:jc w:val="left"/>
              <w:rPr>
                <w:sz w:val="18"/>
                <w:szCs w:val="18"/>
                <w:lang w:val="pl-PL"/>
              </w:rPr>
            </w:pPr>
            <w:r w:rsidRPr="00AD2D65">
              <w:rPr>
                <w:sz w:val="18"/>
                <w:szCs w:val="18"/>
                <w:lang w:val="pl-PL"/>
              </w:rPr>
              <w:t xml:space="preserve">Satysfakcja vs </w:t>
            </w:r>
            <w:r>
              <w:rPr>
                <w:sz w:val="18"/>
                <w:szCs w:val="18"/>
                <w:lang w:val="pl-PL"/>
              </w:rPr>
              <w:br/>
            </w:r>
            <w:r w:rsidRPr="00AD2D65">
              <w:rPr>
                <w:sz w:val="18"/>
                <w:szCs w:val="18"/>
                <w:lang w:val="pl-PL"/>
              </w:rPr>
              <w:t>Postrzegana wartość</w:t>
            </w:r>
          </w:p>
        </w:tc>
        <w:tc>
          <w:tcPr>
            <w:tcW w:w="1077" w:type="dxa"/>
            <w:vAlign w:val="center"/>
          </w:tcPr>
          <w:p w14:paraId="3196EC6C" w14:textId="6ED1E5DD" w:rsidR="00AD2D65" w:rsidRPr="00AD2D65" w:rsidRDefault="00AD2D65" w:rsidP="00FF0240">
            <w:pPr>
              <w:keepNext/>
              <w:ind w:firstLine="0"/>
              <w:jc w:val="center"/>
              <w:rPr>
                <w:b/>
                <w:bCs/>
                <w:sz w:val="18"/>
                <w:szCs w:val="18"/>
                <w:lang w:val="pl-PL"/>
              </w:rPr>
            </w:pPr>
            <w:r w:rsidRPr="00AD2D65">
              <w:rPr>
                <w:b/>
                <w:bCs/>
                <w:sz w:val="18"/>
                <w:szCs w:val="18"/>
                <w:lang w:val="pl-PL"/>
              </w:rPr>
              <w:t>0,7923</w:t>
            </w:r>
          </w:p>
        </w:tc>
        <w:tc>
          <w:tcPr>
            <w:tcW w:w="1077" w:type="dxa"/>
            <w:vAlign w:val="center"/>
          </w:tcPr>
          <w:p w14:paraId="05F8AF6C" w14:textId="0A48AE09"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306E80F3" w14:textId="0FE47B4E" w:rsidR="00AD2D65" w:rsidRPr="00AD2D65" w:rsidRDefault="00AD2D65" w:rsidP="00FF0240">
            <w:pPr>
              <w:keepNext/>
              <w:ind w:firstLine="0"/>
              <w:jc w:val="center"/>
              <w:rPr>
                <w:b/>
                <w:bCs/>
                <w:sz w:val="18"/>
                <w:szCs w:val="18"/>
                <w:lang w:val="pl-PL"/>
              </w:rPr>
            </w:pPr>
            <w:r w:rsidRPr="00AD2D65">
              <w:rPr>
                <w:b/>
                <w:bCs/>
                <w:sz w:val="18"/>
                <w:szCs w:val="18"/>
                <w:lang w:val="pl-PL"/>
              </w:rPr>
              <w:t>0,8359</w:t>
            </w:r>
          </w:p>
        </w:tc>
        <w:tc>
          <w:tcPr>
            <w:tcW w:w="1077" w:type="dxa"/>
            <w:vAlign w:val="center"/>
          </w:tcPr>
          <w:p w14:paraId="1A55C565" w14:textId="13A395C5"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6782625F" w14:textId="5CA5B69B" w:rsidR="00AD2D65" w:rsidRPr="00AD2D65" w:rsidRDefault="00AD2D65" w:rsidP="00FF0240">
            <w:pPr>
              <w:keepNext/>
              <w:ind w:firstLine="0"/>
              <w:jc w:val="center"/>
              <w:rPr>
                <w:b/>
                <w:bCs/>
                <w:sz w:val="18"/>
                <w:szCs w:val="18"/>
                <w:lang w:val="pl-PL"/>
              </w:rPr>
            </w:pPr>
            <w:r w:rsidRPr="00AD2D65">
              <w:rPr>
                <w:b/>
                <w:bCs/>
                <w:sz w:val="18"/>
                <w:szCs w:val="18"/>
                <w:lang w:val="pl-PL"/>
              </w:rPr>
              <w:t>0,8112</w:t>
            </w:r>
          </w:p>
        </w:tc>
        <w:tc>
          <w:tcPr>
            <w:tcW w:w="1077" w:type="dxa"/>
            <w:vAlign w:val="center"/>
          </w:tcPr>
          <w:p w14:paraId="1004B693" w14:textId="728D1F68" w:rsidR="00AD2D65" w:rsidRPr="00AD2D65" w:rsidRDefault="00AD2D65" w:rsidP="00FF0240">
            <w:pPr>
              <w:keepNext/>
              <w:ind w:firstLine="0"/>
              <w:jc w:val="center"/>
              <w:rPr>
                <w:i/>
                <w:iCs/>
                <w:sz w:val="18"/>
                <w:szCs w:val="18"/>
                <w:lang w:val="pl-PL"/>
              </w:rPr>
            </w:pPr>
            <w:r>
              <w:rPr>
                <w:i/>
                <w:iCs/>
                <w:sz w:val="18"/>
                <w:szCs w:val="18"/>
                <w:lang w:val="pl-PL"/>
              </w:rPr>
              <w:t>&lt;0,0001</w:t>
            </w:r>
          </w:p>
        </w:tc>
      </w:tr>
    </w:tbl>
    <w:p w14:paraId="091BBED6" w14:textId="77777777" w:rsidR="00FF0240" w:rsidRPr="00FF0240" w:rsidRDefault="00FF0240" w:rsidP="00106236">
      <w:pPr>
        <w:pStyle w:val="rdo"/>
      </w:pPr>
      <w:r w:rsidRPr="00FF0240">
        <w:t>Źródło: opracowanie własne na podstawie wyników badania kwestionariuszowego</w:t>
      </w:r>
    </w:p>
    <w:p w14:paraId="4AD3A11D" w14:textId="5C19D041" w:rsidR="00082011" w:rsidRDefault="00106236" w:rsidP="00082011">
      <w:r>
        <w:t>Na podstawie rezultatów badania korelacji zaprezentowanych w tabeli po</w:t>
      </w:r>
      <w:r>
        <w:fldChar w:fldCharType="begin"/>
      </w:r>
      <w:r>
        <w:instrText xml:space="preserve"> REF _Ref137759863 \p \h </w:instrText>
      </w:r>
      <w:r>
        <w:fldChar w:fldCharType="separate"/>
      </w:r>
      <w:r w:rsidR="007E4AC1">
        <w:t>wyżej</w:t>
      </w:r>
      <w:r>
        <w:fldChar w:fldCharType="end"/>
      </w:r>
      <w:r>
        <w:t xml:space="preserve"> (</w:t>
      </w:r>
      <w:r>
        <w:fldChar w:fldCharType="begin"/>
      </w:r>
      <w:r>
        <w:instrText xml:space="preserve"> REF _Ref137759871 \h </w:instrText>
      </w:r>
      <w:r>
        <w:fldChar w:fldCharType="separate"/>
      </w:r>
      <w:r w:rsidR="007E4AC1">
        <w:t xml:space="preserve">Tabela </w:t>
      </w:r>
      <w:r w:rsidR="007E4AC1">
        <w:rPr>
          <w:noProof/>
        </w:rPr>
        <w:t>43</w:t>
      </w:r>
      <w:r>
        <w:fldChar w:fldCharType="end"/>
      </w:r>
      <w:r>
        <w:t xml:space="preserve">) można stwierdzić, że jedynie cztery korelacje są istotne statystycznie na przyjętym poziomie istotności statystycznej wynoszącym </w:t>
      </w:r>
      <w:r>
        <w:rPr>
          <w:rFonts w:cs="Arial"/>
        </w:rPr>
        <w:t>α</w:t>
      </w:r>
      <w:r>
        <w:t xml:space="preserve"> = 0,1. Ponadto stwierdzono dwa wyniki tylko nieznacznie przekraczające ustaloną granicę. Zatem można stwierdzić, że przy uwzględnieniu przyjętego poziomu ufności wartości zarobków absolwentów uzyskiwane po 3 latach są pozytywnie skorelowane z wynikami satysfakcji z otrzymanych usług uczelni zarówno w odniesieniu do całej populacji badanych absolwentów jak i do grupy absolwentów uczelni technicznych. Podobnie dla grupy absolwentów uczelni technicznych istnieje </w:t>
      </w:r>
      <w:r w:rsidR="00DE5F64">
        <w:t xml:space="preserve">istotna statystycznie </w:t>
      </w:r>
      <w:r>
        <w:t>korelacja pomiędzy zarobkami po 3. latach od ukończenia stud</w:t>
      </w:r>
      <w:r w:rsidR="00201509">
        <w:t xml:space="preserve">iów i postrzeganą wartością usług ukończonej uczelni. </w:t>
      </w:r>
      <w:r w:rsidR="00DE5F64">
        <w:t xml:space="preserve">Są to jednak korelacje o niskiej sile wg klasyfikacji </w:t>
      </w:r>
      <w:r w:rsidR="00DE5F64">
        <w:lastRenderedPageBreak/>
        <w:t>J. </w:t>
      </w:r>
      <w:proofErr w:type="spellStart"/>
      <w:r w:rsidR="00DE5F64">
        <w:t>Guilforda</w:t>
      </w:r>
      <w:proofErr w:type="spellEnd"/>
      <w:r w:rsidR="00DE5F64">
        <w:t xml:space="preserve"> (por. </w:t>
      </w:r>
      <w:r w:rsidR="00DE5F64">
        <w:fldChar w:fldCharType="begin"/>
      </w:r>
      <w:r w:rsidR="00DE5F64">
        <w:instrText xml:space="preserve"> REF _Ref136544259 \h </w:instrText>
      </w:r>
      <w:r w:rsidR="00DE5F64">
        <w:fldChar w:fldCharType="separate"/>
      </w:r>
      <w:r w:rsidR="007E4AC1">
        <w:t xml:space="preserve">Tabela </w:t>
      </w:r>
      <w:r w:rsidR="007E4AC1">
        <w:rPr>
          <w:noProof/>
        </w:rPr>
        <w:t>41</w:t>
      </w:r>
      <w:r w:rsidR="00DE5F64">
        <w:fldChar w:fldCharType="end"/>
      </w:r>
      <w:r w:rsidR="00DE5F64">
        <w:t>).</w:t>
      </w:r>
      <w:r w:rsidR="00082011">
        <w:t xml:space="preserve"> W odniesieniu do grupy korelacji między zarobkami absolwentów, a ich satysfakcją to również stwierdzono pewną niską korelację między zarobkami absolwentów uczelni technicznych po 1 roku od ukończenia studiów, a ich satysfakcją z usług uczelni. Korelacja ta nie spełnia warunku przyjętej istotności statystycznej. Jej poziom parametru istotności statystycznej jednak tylko nieznacznie przekracza przyjęty próg. Zatem można przypuszczać, że w badaniu nieobciążonym tak istotnymi ograniczeniami można by potwierdzić istnienie lub nie dla tej zależności. Jedyna wartość korelacji mieszcząca się w przedziale siły umiarkowanej wg klasyfikacji </w:t>
      </w:r>
      <w:proofErr w:type="spellStart"/>
      <w:r w:rsidR="00082011">
        <w:t>Guilforda</w:t>
      </w:r>
      <w:proofErr w:type="spellEnd"/>
      <w:r w:rsidR="00082011">
        <w:t xml:space="preserve"> dotyczy związku statystycznego pomiędzy zatrudnieniem po 3. latach od ukończenia studiów przez absolwentów uczelni technicznych, a poziomem ich postrz</w:t>
      </w:r>
      <w:r w:rsidR="00AD2D65">
        <w:t>e</w:t>
      </w:r>
      <w:r w:rsidR="00082011">
        <w:t xml:space="preserve">ganej wartości </w:t>
      </w:r>
      <w:r w:rsidR="00AD2D65">
        <w:t>usług oferowanych przez ocenianą uczelnię. W tej kategorii znajduje się drugi ze wskaźników, który tylko w nieznacznym stopniu nie spełnia warunku przyjętego poziomu istotności statystycznej. Jest to zależność pomiędzy zatrudnieniem po 3 latach w całej grupie badanych absolwentów, a poziomem oceny postrzeganej wartości usług uczelni przez tę grupę respondentów.</w:t>
      </w:r>
    </w:p>
    <w:p w14:paraId="568FE138" w14:textId="29E2D6ED" w:rsidR="00711DEE" w:rsidRDefault="00711DEE" w:rsidP="00711DEE">
      <w:r>
        <w:t>Odnosząc się to hipotezy H2:</w:t>
      </w:r>
    </w:p>
    <w:p w14:paraId="2CE54C2A" w14:textId="77777777" w:rsidR="00711DEE" w:rsidRDefault="00711DEE" w:rsidP="00711DEE">
      <w:r w:rsidRPr="00711DEE">
        <w:rPr>
          <w:i/>
          <w:iCs/>
        </w:rPr>
        <w:t>Wyniki pomiaru satysfakcji interesariuszy są pozytywnie skorelowane z wartościami Indeksu Wyceny Rynkowej Absolwenta</w:t>
      </w:r>
      <w:r w:rsidRPr="00233788">
        <w:t>.</w:t>
      </w:r>
      <w:r>
        <w:t xml:space="preserve"> </w:t>
      </w:r>
    </w:p>
    <w:p w14:paraId="6B974E5D" w14:textId="71F15527" w:rsidR="00711DEE" w:rsidRPr="00711DEE" w:rsidRDefault="00711DEE" w:rsidP="00711DEE">
      <w:r w:rsidRPr="00711DEE">
        <w:t>Można s</w:t>
      </w:r>
      <w:r>
        <w:t>twierdzić, że ograniczenia przeprowadzonego badania nie pozwalają na jednoznaczne zweryfikowanie tej hipotezy ze względu na zbyt niewielką oraz zbyt mało zróżnicowaną grupę badawczą pod względem ocenianych uczelni.</w:t>
      </w:r>
      <w:r w:rsidR="00044336">
        <w:t xml:space="preserve"> Jednak by spróbować przybliżyć się do możliwości choć częściowej weryfikacji tej hipotezy postawiono 4 hipotezy szczegółowe odnoszące się do korelacji pomiędzy badanym poziomem satysfakcji absolwentów, a wartościami składowymi indeksu IWRA. Hipotezy te mają następującą formę:</w:t>
      </w:r>
    </w:p>
    <w:p w14:paraId="26A64098" w14:textId="39C98F08" w:rsidR="00711DEE" w:rsidRDefault="00711DEE" w:rsidP="00075727">
      <w:pPr>
        <w:pStyle w:val="Wypunktowanie"/>
        <w:numPr>
          <w:ilvl w:val="0"/>
          <w:numId w:val="41"/>
        </w:numPr>
      </w:pPr>
      <w:r>
        <w:t>H2a</w:t>
      </w:r>
      <w:r w:rsidR="00044336">
        <w:t>:</w:t>
      </w:r>
      <w:r>
        <w:t xml:space="preserve"> Stopa zatrudnienia wśród absolwentów uczelni po roku od uzyskania dyplomu jest pozytywnie skorelowana z wartościami satysfakcji z usług uczelni.</w:t>
      </w:r>
    </w:p>
    <w:p w14:paraId="5308D5F8" w14:textId="048100A6" w:rsidR="00711DEE" w:rsidRDefault="00711DEE" w:rsidP="00075727">
      <w:pPr>
        <w:pStyle w:val="Wypunktowanie"/>
        <w:numPr>
          <w:ilvl w:val="0"/>
          <w:numId w:val="41"/>
        </w:numPr>
      </w:pPr>
      <w:r>
        <w:t>H2b</w:t>
      </w:r>
      <w:r w:rsidR="00044336">
        <w:t>:</w:t>
      </w:r>
      <w:r>
        <w:t xml:space="preserve"> Stopa zatrudnienia wśród absolwentów uczelni po 3 latach od uzyskania dyplomu jest pozytywnie skorelowana z wartościami satysfakcji z usług uczelni.</w:t>
      </w:r>
    </w:p>
    <w:p w14:paraId="15056144" w14:textId="64029281" w:rsidR="00711DEE" w:rsidRDefault="00711DEE" w:rsidP="00075727">
      <w:pPr>
        <w:pStyle w:val="Wypunktowanie"/>
        <w:numPr>
          <w:ilvl w:val="0"/>
          <w:numId w:val="41"/>
        </w:numPr>
      </w:pPr>
      <w:r>
        <w:t>H2c</w:t>
      </w:r>
      <w:r w:rsidR="00044336">
        <w:t>:</w:t>
      </w:r>
      <w:r>
        <w:t xml:space="preserve"> Poziom zarobków absolwentów uczelni po roku od uzyskania dyplomu jest pozytywnie skorelowany z wartościami satysfakcji z usług uczelni.</w:t>
      </w:r>
    </w:p>
    <w:p w14:paraId="0A711CD6" w14:textId="51BB5387" w:rsidR="00711DEE" w:rsidRPr="00C660E7" w:rsidRDefault="00711DEE" w:rsidP="00075727">
      <w:pPr>
        <w:pStyle w:val="Wypunktowanie"/>
        <w:numPr>
          <w:ilvl w:val="0"/>
          <w:numId w:val="41"/>
        </w:numPr>
      </w:pPr>
      <w:r>
        <w:t>H2d</w:t>
      </w:r>
      <w:r w:rsidR="00044336">
        <w:t>:</w:t>
      </w:r>
      <w:r>
        <w:t xml:space="preserve"> Poziom zarobków absolwentów uczelni po 3 latach od uzyskania dyplomu jest pozytywnie skorelowany z wartościami satysfakcji z usług uczelni.</w:t>
      </w:r>
    </w:p>
    <w:p w14:paraId="357F6AB0" w14:textId="19098E1F" w:rsidR="00044336" w:rsidRDefault="00044336" w:rsidP="00044336">
      <w:r>
        <w:t>Na podstawie wyników analizy wyników przeprowadzonego badania kwestionariuszowego i rezultatów analizy korelacji pomiędzy elementami składowymi wskaźnika IWRA, a poziomej postrzeganej satysfakcji i postrzeganej wartości usług ocenianych uczelni można stwierdzić iż:</w:t>
      </w:r>
    </w:p>
    <w:p w14:paraId="742CC211" w14:textId="7F4B1F58" w:rsidR="00044336" w:rsidRDefault="00044336" w:rsidP="00075727">
      <w:pPr>
        <w:pStyle w:val="Wypunktowanie"/>
        <w:numPr>
          <w:ilvl w:val="0"/>
          <w:numId w:val="42"/>
        </w:numPr>
      </w:pPr>
      <w:r>
        <w:t>Ad. H2a: nie ma podstaw do odrzucenia hipotezy zerowej mówiącej o braku związku między stopą zatrudnienia absolwentów po roku od ukończenia studiów, a poziomem ich satysfakcji z</w:t>
      </w:r>
      <w:r w:rsidR="00EA4F50">
        <w:t xml:space="preserve"> otrzymanych usług uczelni i dotyczy to wszystkich trzech badanych grup absolwentów uczelni technicznych, nietechnicznych oraz ogółem. W związku z tym</w:t>
      </w:r>
      <w:r>
        <w:t xml:space="preserve"> należy stwierdzić, że: </w:t>
      </w:r>
    </w:p>
    <w:p w14:paraId="741E0819" w14:textId="06BA0866" w:rsidR="00044336" w:rsidRPr="006C09A0" w:rsidRDefault="00044336" w:rsidP="00044336">
      <w:pPr>
        <w:pStyle w:val="Wypunktowanie"/>
        <w:numPr>
          <w:ilvl w:val="0"/>
          <w:numId w:val="0"/>
        </w:numPr>
        <w:ind w:left="1068"/>
        <w:rPr>
          <w:i/>
          <w:iCs/>
        </w:rPr>
      </w:pPr>
      <w:r w:rsidRPr="006C09A0">
        <w:rPr>
          <w:i/>
          <w:iCs/>
        </w:rPr>
        <w:lastRenderedPageBreak/>
        <w:t xml:space="preserve">Stopa zatrudnienia wśród </w:t>
      </w:r>
      <w:r w:rsidR="007B157B">
        <w:rPr>
          <w:i/>
          <w:iCs/>
        </w:rPr>
        <w:t xml:space="preserve">badanych </w:t>
      </w:r>
      <w:r w:rsidRPr="006C09A0">
        <w:rPr>
          <w:i/>
          <w:iCs/>
        </w:rPr>
        <w:t xml:space="preserve">absolwentów uczelni po roku od uzyskania dyplomu </w:t>
      </w:r>
      <w:r w:rsidR="00EA4F50">
        <w:rPr>
          <w:i/>
          <w:iCs/>
        </w:rPr>
        <w:t>nie jest skorelowana z poziomem satysfakcji absolwentów z otrzymanej usługi niezależnie od rodzaju ukończonej uczelni (techniczne, nietechniczne)</w:t>
      </w:r>
      <w:r w:rsidRPr="006C09A0">
        <w:rPr>
          <w:i/>
          <w:iCs/>
        </w:rPr>
        <w:t>.</w:t>
      </w:r>
    </w:p>
    <w:p w14:paraId="4209969A" w14:textId="4C105869" w:rsidR="00EA4F50" w:rsidRDefault="00044336" w:rsidP="00075727">
      <w:pPr>
        <w:pStyle w:val="Wypunktowanie"/>
        <w:numPr>
          <w:ilvl w:val="0"/>
          <w:numId w:val="42"/>
        </w:numPr>
      </w:pPr>
      <w:r>
        <w:t>Ad. H</w:t>
      </w:r>
      <w:r w:rsidR="00EA4F50">
        <w:t>2</w:t>
      </w:r>
      <w:r>
        <w:t xml:space="preserve">b: </w:t>
      </w:r>
      <w:r w:rsidR="00EA4F50">
        <w:t xml:space="preserve">nie ma podstaw do odrzucenia hipotezy zerowej mówiącej o braku związku między stopą zatrudnienia absolwentów po 3 latach od ukończenia studiów, a poziomem ich satysfakcji z otrzymanych usług uczelni i dotyczy to wszystkich trzech badanych grup absolwentów uczelni technicznych, nietechnicznych oraz ogółem. W związku z tym należy stwierdzić, że: </w:t>
      </w:r>
    </w:p>
    <w:p w14:paraId="04E36C17" w14:textId="517903FE" w:rsidR="00EA4F50" w:rsidRPr="006C09A0" w:rsidRDefault="00EA4F50" w:rsidP="00EA4F50">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w:t>
      </w:r>
      <w:r>
        <w:rPr>
          <w:i/>
          <w:iCs/>
        </w:rPr>
        <w:t>3 latach</w:t>
      </w:r>
      <w:r w:rsidRPr="006C09A0">
        <w:rPr>
          <w:i/>
          <w:iCs/>
        </w:rPr>
        <w:t xml:space="preserve"> od uzyskania dyplomu </w:t>
      </w:r>
      <w:r>
        <w:rPr>
          <w:i/>
          <w:iCs/>
        </w:rPr>
        <w:t>nie jest skorelowana z poziomem satysfakcji absolwentów z otrzymanej usługi niezależnie od rodzaju ukończonej uczelni (techniczne, nietechniczne)</w:t>
      </w:r>
      <w:r w:rsidRPr="006C09A0">
        <w:rPr>
          <w:i/>
          <w:iCs/>
        </w:rPr>
        <w:t>.</w:t>
      </w:r>
    </w:p>
    <w:p w14:paraId="35C664CF" w14:textId="1B778456" w:rsidR="00EA4F50" w:rsidRDefault="00044336" w:rsidP="00075727">
      <w:pPr>
        <w:pStyle w:val="Wypunktowanie"/>
        <w:numPr>
          <w:ilvl w:val="0"/>
          <w:numId w:val="42"/>
        </w:numPr>
      </w:pPr>
      <w:r>
        <w:t>Ad. H</w:t>
      </w:r>
      <w:r w:rsidR="00EA4F50">
        <w:t>2</w:t>
      </w:r>
      <w:r>
        <w:t xml:space="preserve">c: </w:t>
      </w:r>
      <w:r w:rsidR="00EA4F50">
        <w:t xml:space="preserve">nie ma podstaw do odrzucenia hipotezy zerowej mówiącej o braku związku między zarobkami absolwentów po roku od ukończenia studiów, a poziomem ich satysfakcji z otrzymanych usług uczelni i dotyczy to wszystkich trzech badanych grup absolwentów uczelni technicznych, nietechnicznych oraz ogółem. W związku z tym należy stwierdzić, że: </w:t>
      </w:r>
    </w:p>
    <w:p w14:paraId="17162687" w14:textId="282A609D" w:rsidR="00EA4F50" w:rsidRPr="006C09A0" w:rsidRDefault="00EA4F50" w:rsidP="00EA4F50">
      <w:pPr>
        <w:pStyle w:val="Wypunktowanie"/>
        <w:numPr>
          <w:ilvl w:val="0"/>
          <w:numId w:val="0"/>
        </w:numPr>
        <w:ind w:left="1068"/>
        <w:rPr>
          <w:i/>
          <w:iCs/>
        </w:rPr>
      </w:pPr>
      <w:r>
        <w:rPr>
          <w:i/>
          <w:iCs/>
        </w:rPr>
        <w:t>Poziom zarobków</w:t>
      </w:r>
      <w:r w:rsidRPr="006C09A0">
        <w:rPr>
          <w:i/>
          <w:iCs/>
        </w:rPr>
        <w:t xml:space="preserve"> wśród </w:t>
      </w:r>
      <w:r w:rsidR="007B157B">
        <w:rPr>
          <w:i/>
          <w:iCs/>
        </w:rPr>
        <w:t xml:space="preserve">badanych </w:t>
      </w:r>
      <w:r w:rsidRPr="006C09A0">
        <w:rPr>
          <w:i/>
          <w:iCs/>
        </w:rPr>
        <w:t xml:space="preserve">absolwentów uczelni po roku od uzyskania dyplomu </w:t>
      </w:r>
      <w:r>
        <w:rPr>
          <w:i/>
          <w:iCs/>
        </w:rPr>
        <w:t>nie jest skorelowany z poziomem satysfakcji absolwentów z otrzymanej usługi niezależnie od rodzaju ukończonej uczelni (techniczne, nietechniczne)</w:t>
      </w:r>
      <w:r w:rsidRPr="006C09A0">
        <w:rPr>
          <w:i/>
          <w:iCs/>
        </w:rPr>
        <w:t>.</w:t>
      </w:r>
    </w:p>
    <w:p w14:paraId="72831A97" w14:textId="726389D3" w:rsidR="00044336" w:rsidRDefault="00044336" w:rsidP="00075727">
      <w:pPr>
        <w:pStyle w:val="Wypunktowanie"/>
        <w:numPr>
          <w:ilvl w:val="0"/>
          <w:numId w:val="40"/>
        </w:numPr>
      </w:pPr>
      <w:r>
        <w:t>Ad. H</w:t>
      </w:r>
      <w:r w:rsidR="007B157B">
        <w:t>2</w:t>
      </w:r>
      <w:r>
        <w:t xml:space="preserve">d: należy odrzucić hipotezę zerową mówiącą </w:t>
      </w:r>
      <w:r w:rsidR="007B157B">
        <w:t>o braku związku między zarobkami absolwentów po 3. latach od ukończenia studiów, a poziomem ich satysfakcji z otrzymanych usług ogólnej grupie badanych absolwentów oraz w grupie absolwentów uczelni technicznych</w:t>
      </w:r>
      <w:r>
        <w:t xml:space="preserve">. </w:t>
      </w:r>
      <w:r w:rsidR="007B157B">
        <w:t xml:space="preserve">Natomiast nie ma podstaw do odrzucenia tej hipotezy zerowej dla grupy absolwentów uczelni nietechnicznych. </w:t>
      </w:r>
      <w:r>
        <w:t xml:space="preserve">W związku z tym należy stwierdzić, że: </w:t>
      </w:r>
    </w:p>
    <w:p w14:paraId="2AA01874" w14:textId="47F6248B" w:rsidR="00044336" w:rsidRDefault="007B157B" w:rsidP="00044336">
      <w:pPr>
        <w:pStyle w:val="Wypunktowanie"/>
        <w:numPr>
          <w:ilvl w:val="0"/>
          <w:numId w:val="0"/>
        </w:numPr>
        <w:ind w:left="1068"/>
        <w:rPr>
          <w:i/>
          <w:iCs/>
        </w:rPr>
      </w:pPr>
      <w:r>
        <w:rPr>
          <w:i/>
          <w:iCs/>
        </w:rPr>
        <w:t>Poziom zarobków</w:t>
      </w:r>
      <w:r w:rsidRPr="006C09A0">
        <w:rPr>
          <w:i/>
          <w:iCs/>
        </w:rPr>
        <w:t xml:space="preserve"> wśród </w:t>
      </w:r>
      <w:r>
        <w:rPr>
          <w:i/>
          <w:iCs/>
        </w:rPr>
        <w:t xml:space="preserve">badanych </w:t>
      </w:r>
      <w:r w:rsidRPr="006C09A0">
        <w:rPr>
          <w:i/>
          <w:iCs/>
        </w:rPr>
        <w:t xml:space="preserve">absolwentów uczelni po roku od uzyskania dyplomu </w:t>
      </w:r>
      <w:r>
        <w:rPr>
          <w:i/>
          <w:iCs/>
        </w:rPr>
        <w:t xml:space="preserve">jest pozytywnie skorelowany z poziomem satysfakcji absolwentów z otrzymanej usługi </w:t>
      </w:r>
      <w:r w:rsidR="00660008">
        <w:rPr>
          <w:i/>
          <w:iCs/>
        </w:rPr>
        <w:t>całej badanej grupie absolwentów oraz w grupie absolwentów uczelni technicznych. Natomiast w grupie absolwentów uczelni nietechnicznych ta korelacja nie występuje.</w:t>
      </w:r>
    </w:p>
    <w:p w14:paraId="5FD0E2BD" w14:textId="65DFA247" w:rsidR="00711DEE" w:rsidRDefault="00660008" w:rsidP="003016B7">
      <w:r>
        <w:t xml:space="preserve">Warto podkreślić, że ze względu na opisane w rozdz. </w:t>
      </w:r>
      <w:r>
        <w:fldChar w:fldCharType="begin"/>
      </w:r>
      <w:r>
        <w:instrText xml:space="preserve"> PAGEREF _Ref137763110 \h </w:instrText>
      </w:r>
      <w:r w:rsidR="00000000">
        <w:fldChar w:fldCharType="separate"/>
      </w:r>
      <w:r w:rsidR="007E4AC1">
        <w:rPr>
          <w:noProof/>
        </w:rPr>
        <w:t>135</w:t>
      </w:r>
      <w:r>
        <w:fldChar w:fldCharType="end"/>
      </w:r>
      <w:r>
        <w:fldChar w:fldCharType="begin"/>
      </w:r>
      <w:r>
        <w:instrText xml:space="preserve"> REF _Ref137763114 \r \h </w:instrText>
      </w:r>
      <w:r>
        <w:fldChar w:fldCharType="separate"/>
      </w:r>
      <w:r w:rsidR="007E4AC1">
        <w:t>3.1.2</w:t>
      </w:r>
      <w:r>
        <w:fldChar w:fldCharType="end"/>
      </w:r>
      <w:r>
        <w:t xml:space="preserve"> ograniczenia przeprowadzonego badania wnioski z weryfikacji hipotez można odnosić jedynie do badanej grupy respondentów, a nie można w z sposób prawidłowy ich uogólnić na całą populację absolwentów polskich uczelni. Niemniej z zaobserwowanych relacji pomiędzy zatrudnieniem i zarobkami a postrzeganą satysfakcją i postrzeganą wartością usług ocenianych uczelni można wyciągnąć przypuszczenia mogące być wartościowym przyczynkiem do dalszych badań w tym zakresie. Otóż wśród przedstawionych w tabeli po</w:t>
      </w:r>
      <w:r>
        <w:fldChar w:fldCharType="begin"/>
      </w:r>
      <w:r>
        <w:instrText xml:space="preserve"> REF _Ref137759863 \p \h </w:instrText>
      </w:r>
      <w:r>
        <w:fldChar w:fldCharType="separate"/>
      </w:r>
      <w:r w:rsidR="007E4AC1">
        <w:t>wyżej</w:t>
      </w:r>
      <w:r>
        <w:fldChar w:fldCharType="end"/>
      </w:r>
      <w:r>
        <w:t xml:space="preserve"> (</w:t>
      </w:r>
      <w:r>
        <w:fldChar w:fldCharType="begin"/>
      </w:r>
      <w:r>
        <w:instrText xml:space="preserve"> REF _Ref137759871 \h </w:instrText>
      </w:r>
      <w:r>
        <w:fldChar w:fldCharType="separate"/>
      </w:r>
      <w:r w:rsidR="007E4AC1">
        <w:t xml:space="preserve">Tabela </w:t>
      </w:r>
      <w:r w:rsidR="007E4AC1">
        <w:rPr>
          <w:noProof/>
        </w:rPr>
        <w:t>43</w:t>
      </w:r>
      <w:r>
        <w:fldChar w:fldCharType="end"/>
      </w:r>
      <w:r>
        <w:t xml:space="preserve">) korelacji na uwagę zasługuje fakt iż większość wartości dla grupy absolwentów uczelni nietechnicznych wskazuje na słabe ale jednak negatywne skorelowanie pomiędzy wartościami składowymi IWRA, a satysfakcją i postrzeganą wartością usług uczelni. Wszystkie te korelacje nie spełniają warunku istotności statystycznej </w:t>
      </w:r>
      <w:r w:rsidR="00983983">
        <w:t>przyjętej w badaniu ale niektóre z nich przekraczają tę granicę dość nieznacznie.</w:t>
      </w:r>
      <w:r w:rsidR="003A07A2">
        <w:t xml:space="preserve"> Co szczególnie zastanawiające najsilniejsze spośród tych korelacji dotyczą stopy zatrudnienia po 3 latach. Taka obserwacja pozwala postawić pytanie o zasadność pomiaru ja</w:t>
      </w:r>
      <w:r w:rsidR="003A07A2">
        <w:lastRenderedPageBreak/>
        <w:t>kości usług uczelni nietechnicznych przy pomocy IWRA lub innych parametrów odnoszących się do wyników rynkowych absolwentów. Natomiast w odniesieniu do grupy absolwentów uczelni technicznych można przypuszczać, że raczej ten sposób pomiaru jakości usług uczelni może dawać wiarygodne rezultaty.</w:t>
      </w:r>
    </w:p>
    <w:p w14:paraId="5D314BB2" w14:textId="5358E0F9" w:rsidR="00A53242" w:rsidRDefault="00F62528" w:rsidP="003016B7">
      <w:r>
        <w:t>Warto też odnieść się do relacji pomiędzy wartościami pomiary satysfakcji z usług uczelni i postrzeganej przez respondentów wartości usług uczelni. Można bowiem przypuszczać, że te wartości powinny być ze sobą bardzo silnie skorelowane, a nawet powinny wykazywać cechy opisu tego samego zjawiska. Dla badanej grupy rzeczywiście te wartości są bardzo wysokie</w:t>
      </w:r>
      <w:r w:rsidR="00494468">
        <w:t xml:space="preserve"> (</w:t>
      </w:r>
      <w:r w:rsidR="00494468" w:rsidRPr="00494468">
        <w:rPr>
          <w:sz w:val="18"/>
          <w:szCs w:val="18"/>
        </w:rPr>
        <w:t>0,7923; 0,8359; 0,8112</w:t>
      </w:r>
      <w:r w:rsidR="00494468">
        <w:t>)</w:t>
      </w:r>
      <w:r>
        <w:t xml:space="preserve"> i można siłę tej korelacji uznać z bardzo </w:t>
      </w:r>
      <w:r w:rsidR="00494468">
        <w:t xml:space="preserve">wysoką, ale jednak nie na tyle wysoką by zakwalifikować je do kategorii korelacji niemal pełnej wg. </w:t>
      </w:r>
      <w:proofErr w:type="spellStart"/>
      <w:r w:rsidR="00494468">
        <w:t>Guilforda</w:t>
      </w:r>
      <w:proofErr w:type="spellEnd"/>
      <w:r w:rsidR="00494468">
        <w:t>. A zatem raczej ryzyko tego, że oba te parametry mają w istocie takie samo znaczenie jest raczej niskie. W związku z tym rozróżnianie ich przy pomiarze wydaje się być uzasadnione.</w:t>
      </w:r>
    </w:p>
    <w:p w14:paraId="51CF11CF" w14:textId="6F0328FA" w:rsidR="003016B7" w:rsidRDefault="009873DE" w:rsidP="003016B7">
      <w:r>
        <w:t xml:space="preserve">Podsumowując należ stwierdzić, że w wynikach badań można znaleźć częściowe potwierdzenie dla twierdzenia, że absolwenci uczelni technicznych są wyżej cenieni na rynku pracy niż absolwenci pozostałych uczelni. Natomiast zjawisko to jest zauważalne dopiero po pewnym czasie od ukończenia studiów. Z badań bowiem wynika, że zarobki absolwentów uczelni technicznych są istotnie wyższe od zarobków absolwentów uczelni nietechnicznych dopiero po 3 latach od uzyskania dyplomu. Natomiast stopa zatrudnienia w pierwszym roku od ukończenia studiów jest negatywnie skorelowana z faktem ukończenia uczelni technicznej. Jednak ten efekt po 3 latach od uzyskania dyplomu już nie występuje. Zatem można stwierdzić, że w długim terminie rzeczywiście absolwenci uczelni technicznych rzeczywiście uzyskują istotnie lepsze wyniki odnoszące się do wyceny rynkowej ich kompetencji. </w:t>
      </w:r>
      <w:r w:rsidR="008403AA">
        <w:t>Ponadto wyniki przeprowadzonych badań dają podstawę do dalszego zgłębiania zależności pomiędzy pomiarami satysfakcji absolwentów i ich wynikami na rynku pracy. Co ciekawe zaobserwowane zjawiska wskazują, że w przypadku absolwentów uczelni nietechnicznych raczej należałoby postawić hipotezę o negatywnym skorelowaniu tych dwóch parametrów. Jednak</w:t>
      </w:r>
      <w:r>
        <w:t xml:space="preserve"> można też stwierdzić, że w przypadku absolwentów uczelni technicznych są podstawy do przypuszcz</w:t>
      </w:r>
      <w:r w:rsidR="008403AA">
        <w:t>e</w:t>
      </w:r>
      <w:r>
        <w:t xml:space="preserve">nia, że </w:t>
      </w:r>
      <w:r w:rsidR="008403AA">
        <w:t>wartości indeksu IWRA mierzonego dla okresu po 3 latach od ukończenia studiów są pozytywnie skorelowane z poziomami postrzeganej satysfakcji i postrzeganej wartości usług uczelni. Z tego powodu do dalszych analiz zależności pomiędzy wartościami indeksu IWRA, a wynikami rankingów zostaną wzięte pod uwagę jedynie uczelnie techniczne.</w:t>
      </w:r>
    </w:p>
    <w:p w14:paraId="1701BEA0" w14:textId="0017143E" w:rsidR="00BB3567" w:rsidRDefault="009873DE" w:rsidP="00BB3567">
      <w:pPr>
        <w:pStyle w:val="Nagwek3"/>
      </w:pPr>
      <w:bookmarkStart w:id="367" w:name="_Toc137806581"/>
      <w:r w:rsidRPr="00847F16">
        <w:t xml:space="preserve">Wyniki rankingów </w:t>
      </w:r>
      <w:r>
        <w:t>a w</w:t>
      </w:r>
      <w:r w:rsidR="00BB3567" w:rsidRPr="00847F16">
        <w:t xml:space="preserve">skaźniki </w:t>
      </w:r>
      <w:r w:rsidR="00847F16" w:rsidRPr="00847F16">
        <w:t>wyceny rynkowej absolwentów</w:t>
      </w:r>
      <w:bookmarkEnd w:id="367"/>
      <w:r w:rsidR="00ED5E32">
        <w:t xml:space="preserve"> polskich </w:t>
      </w:r>
      <w:r w:rsidR="00ED5E32" w:rsidRPr="00847F16">
        <w:t>uczelni technicznych i</w:t>
      </w:r>
    </w:p>
    <w:p w14:paraId="2A5CDB75" w14:textId="6984B8CF" w:rsidR="00847F16" w:rsidRDefault="00BC2E11" w:rsidP="00847F16">
      <w:r>
        <w:t xml:space="preserve">Spośród wielu metod pomiaru jakości usług uczelni rankingi wydają się być jedną z najpopularniejszych. Jest wiele rankingów, które przykuwają uwagę osób zainteresowanych uczelniami wyższymi zarówno na poziomie krajowym jak i międzynarodowym. Metodologie wybranych spośród nich zarówno w odniesieniu globalnym jak i specyfiki polskiej zostały omówione w rozdziale </w:t>
      </w:r>
      <w:r>
        <w:fldChar w:fldCharType="begin"/>
      </w:r>
      <w:r>
        <w:instrText xml:space="preserve"> REF _Ref66053927 \r \h </w:instrText>
      </w:r>
      <w:r>
        <w:fldChar w:fldCharType="separate"/>
      </w:r>
      <w:r w:rsidR="007E4AC1">
        <w:t>1.3.3</w:t>
      </w:r>
      <w:r>
        <w:fldChar w:fldCharType="end"/>
      </w:r>
      <w:r>
        <w:t>. Z punktu widzenia doskonalenia systemów zarządzania jakością polskich uczelni technicznych warto poznać w jaki sposób pomiar jakości przy pomocy rankingów jest zbieżny z innymi metodami pomiaru jakości usług. Dzięki temu możliwy byłby dobór pewnej ograniczonej grupy wskaźników jakości, które warto monitorować, by móc weryfikować skuteczność wprowadzanych zmian poprzez badanie efek</w:t>
      </w:r>
      <w:r>
        <w:lastRenderedPageBreak/>
        <w:t>tów świadczonych usług. Warto to wspomnieć, że w tak złożonym systemie jakim jest proces kształcenia uniwersyteckiego oddziaływanie na przyczyny źródłowe może często mieć zauważalne efekty dopiero po długim okresie czasu, więc przy podejmowaniu decyzji zarządczych warto uwzględniać perspektywę długoterminową.</w:t>
      </w:r>
      <w:r w:rsidR="00075727">
        <w:t xml:space="preserve"> W celu wskazania zestawów mierników, które wydają się być wzajemnie powiązane w zakresie pomiaru jakości usług uczelni technicznych w niniejszym rozdziale zostaną przedstawione wyniki </w:t>
      </w:r>
      <w:r w:rsidR="00D81125">
        <w:t>analiz korelacji pomiędzy wybranymi parametrami z uwzględnieniem wcześniejszych wniosków w kontekście polskich uczelni technicznych. Ponadto zostanie podjęta próba weryfikacji hipotez H4 i H5. Sformułowanie hipotezy H4 było wynikiem analizy stwierdzeń respondentów badania jakościowego wskazujących na to, że za lepsze uczelnie uznają te, które uzyskują lepsze pozycje w rankingach, a w kontekście polskich uczelni wskazywany był ranking Perspektywy. Brzmi ona:</w:t>
      </w:r>
    </w:p>
    <w:p w14:paraId="1E98B067" w14:textId="62B40EEC" w:rsidR="00D81125" w:rsidRPr="00D81125" w:rsidRDefault="00D81125" w:rsidP="00847F16">
      <w:pPr>
        <w:rPr>
          <w:i/>
          <w:iCs/>
        </w:rPr>
      </w:pPr>
      <w:r w:rsidRPr="00D81125">
        <w:rPr>
          <w:i/>
          <w:iCs/>
        </w:rPr>
        <w:t>Wyniki Indeksu Wyceny Rynkowej Absolwenta polskich publicznych uczelni technicznych są pozytywnie skorelowane z jakością usług uczelni mierzoną przy pomocy rankingu Perspektywy.</w:t>
      </w:r>
    </w:p>
    <w:p w14:paraId="1A7E57E3" w14:textId="52375881" w:rsidR="00D81125" w:rsidRDefault="00F04BBF" w:rsidP="00D81125">
      <w:pPr>
        <w:ind w:firstLine="0"/>
      </w:pPr>
      <w:r>
        <w:t xml:space="preserve">Hipoteza ta również jest związana z autorskim modelem relacji między parametrami jakości usług uczelni zaprezentowanym w rozdziale </w:t>
      </w:r>
      <w:r>
        <w:fldChar w:fldCharType="begin"/>
      </w:r>
      <w:r>
        <w:instrText xml:space="preserve"> REF _Ref137972036 \r \h </w:instrText>
      </w:r>
      <w:r>
        <w:fldChar w:fldCharType="separate"/>
      </w:r>
      <w:r w:rsidR="007E4AC1">
        <w:t>3.1.1</w:t>
      </w:r>
      <w:r>
        <w:fldChar w:fldCharType="end"/>
      </w:r>
      <w:r>
        <w:t xml:space="preserve"> (por. </w:t>
      </w:r>
      <w:r>
        <w:fldChar w:fldCharType="begin"/>
      </w:r>
      <w:r>
        <w:instrText xml:space="preserve"> REF _Ref437094338 \h </w:instrText>
      </w:r>
      <w:r>
        <w:fldChar w:fldCharType="separate"/>
      </w:r>
      <w:r w:rsidR="007E4AC1" w:rsidRPr="00BC4204">
        <w:t xml:space="preserve">Rysunek </w:t>
      </w:r>
      <w:r w:rsidR="007E4AC1">
        <w:rPr>
          <w:noProof/>
        </w:rPr>
        <w:t>21</w:t>
      </w:r>
      <w:r>
        <w:fldChar w:fldCharType="end"/>
      </w:r>
      <w:r>
        <w:t xml:space="preserve">). </w:t>
      </w:r>
      <w:r w:rsidR="00D81125">
        <w:t>Natomiast hipoteza H5 brzmiąca:</w:t>
      </w:r>
    </w:p>
    <w:p w14:paraId="7522FE17" w14:textId="7A4C0A10" w:rsidR="008403AA" w:rsidRPr="00D81125" w:rsidRDefault="00D81125" w:rsidP="00D81125">
      <w:pPr>
        <w:rPr>
          <w:i/>
          <w:iCs/>
        </w:rPr>
      </w:pPr>
      <w:r w:rsidRPr="00D81125">
        <w:rPr>
          <w:i/>
          <w:iCs/>
        </w:rPr>
        <w:t>Wyniki Indeksu Wyceny Rynkowej Absolwenta są pozytywnie skorelowane z wynikami oceny prestiżu uczelni</w:t>
      </w:r>
    </w:p>
    <w:p w14:paraId="2EA892E9" w14:textId="4EC7F12C" w:rsidR="008403AA" w:rsidRDefault="00835373" w:rsidP="00D81125">
      <w:pPr>
        <w:ind w:firstLine="0"/>
      </w:pPr>
      <w:r>
        <w:t>z</w:t>
      </w:r>
      <w:r w:rsidR="00D81125">
        <w:t xml:space="preserve">ostała sformułowana na podstawie analizy literatury wskazującej na kluczową rolę prestiżu uczelni w postrzeganiu jakości jej usług (por. rozdz. </w:t>
      </w:r>
      <w:r w:rsidR="00D81125">
        <w:fldChar w:fldCharType="begin"/>
      </w:r>
      <w:r w:rsidR="00D81125">
        <w:instrText xml:space="preserve"> REF _Ref137885104 \r \h </w:instrText>
      </w:r>
      <w:r w:rsidR="00D81125">
        <w:fldChar w:fldCharType="separate"/>
      </w:r>
      <w:r w:rsidR="007E4AC1">
        <w:t>1.2.3</w:t>
      </w:r>
      <w:r w:rsidR="00D81125">
        <w:fldChar w:fldCharType="end"/>
      </w:r>
      <w:r w:rsidR="00D81125">
        <w:t>).</w:t>
      </w:r>
    </w:p>
    <w:p w14:paraId="14B9739D" w14:textId="592A6385" w:rsidR="008403AA" w:rsidRDefault="00FA2FB7" w:rsidP="00847F16">
      <w:r>
        <w:t>Wyniki rankingu Perspektywy są podawane w wartościach punktowych odpowiadających procentowej relacji uzyskanego wyniku w ramach każdej z kategorii oceny do wyniku maksymalnego w całej grupie badanych uczelni. Następnie oceny są ważone i wyliczana jest ocena ogólna, która to też jest podawana jako wartość relatywna odniesiona do najwyższego uzyskanego wyniku ogólnego. Na podstawie oceny ogólnej jest tworzona klasyfikacja miejsc (pozycji) w rankingu. Autorzy rankingu Perspektywy 2022 uznali, że w sytuacji gdy wyniki dwóch uczelni będą się mieścić w zakresie różnicy do 0,5% to w takiej sytuacji uczelnie te będą uzyskiwały tę samą pozycję w rankingu. Do oceny korelacji wyników rankingu Perspektywy z wynikami IWRA mogą więc zostać wybrane zarówno pozycje w rankingu (będące liczbami całkowitymi) jak i ocena ogólna będącą średnią ważoną poszczególnych ocen szczegółowych. Ze względu na ograniczoną dostępność oceny ogólnej wyliczanej przez autorów rankingu Perspektywy 2022 na potrzeby niniejszych analiz dokonano obliczeń średniej ważonej oceny z wyników uczelni w poszczególnych kategoriach szczegółowych. Taki odpowiednik oceny ogólnej nazwano Wskaźnikiem Oceny Punktowej. Ze względu na fakt iż proporcje różnic pomiędzy wartościami rang (mie</w:t>
      </w:r>
      <w:r w:rsidR="00180BB4">
        <w:t>j</w:t>
      </w:r>
      <w:r>
        <w:t>sc w rankingu)</w:t>
      </w:r>
      <w:r w:rsidR="00180BB4">
        <w:t xml:space="preserve"> mogą być różne w stosunku do różnic pomiędzy wartościami Wskaźnika Oceny Punktowej potraktowano ten wskaźnik jako jeden z wyników pomiaru jakości przy pomocy rankingu Perspektywy 2022. Zbieżność między pozycjami uczelni technicznych w rankingu Perspektywy z wartościami Wskaźnika Oceny Punktowej jest na bardzo wysokim </w:t>
      </w:r>
      <w:r w:rsidR="00180BB4" w:rsidRPr="00180BB4">
        <w:t xml:space="preserve">poziomie (r = -0,9749) wskazując na niemal pełną korelację. </w:t>
      </w:r>
      <w:r w:rsidR="00180BB4">
        <w:t>Przy tak wysokiej wartości współczynnika korelacji można śmiało wnioskować, że oba wskaźniki opisują w istocie tę samą informację. Ponadto w celu zweryfikowania, czy jakiś ze składowych elementów oceny w rankingu Perspektywy 2022 jest również równoważną miarą jako</w:t>
      </w:r>
      <w:r w:rsidR="00180BB4">
        <w:lastRenderedPageBreak/>
        <w:t xml:space="preserve">ści do ogólnej oceny rankingowej </w:t>
      </w:r>
      <w:r w:rsidR="00D53D34">
        <w:t xml:space="preserve">dokonano analizy korelacji pomiędzy wynikami w poszczególnych kategoriach oceny i </w:t>
      </w:r>
      <w:r w:rsidR="00F310B6">
        <w:t>oceną ogólną zarówno wyrażaną jako numer pozycji w rankingu jak i wartość Wskaźnika Oceny Punktowej. Wyniki tych analiz przedstawiono w tabeli po</w:t>
      </w:r>
      <w:r w:rsidR="00172AD1">
        <w:fldChar w:fldCharType="begin"/>
      </w:r>
      <w:r w:rsidR="00172AD1">
        <w:instrText xml:space="preserve"> REF _Ref137889313 \p \h </w:instrText>
      </w:r>
      <w:r w:rsidR="00172AD1">
        <w:fldChar w:fldCharType="separate"/>
      </w:r>
      <w:r w:rsidR="007E4AC1">
        <w:t>niżej</w:t>
      </w:r>
      <w:r w:rsidR="00172AD1">
        <w:fldChar w:fldCharType="end"/>
      </w:r>
      <w:r w:rsidR="00F310B6">
        <w:t xml:space="preserve"> (</w:t>
      </w:r>
      <w:r w:rsidR="00172AD1">
        <w:fldChar w:fldCharType="begin"/>
      </w:r>
      <w:r w:rsidR="00172AD1">
        <w:instrText xml:space="preserve"> REF _Ref137889325 \h </w:instrText>
      </w:r>
      <w:r w:rsidR="00172AD1">
        <w:fldChar w:fldCharType="separate"/>
      </w:r>
      <w:r w:rsidR="007E4AC1">
        <w:t xml:space="preserve">Tabela </w:t>
      </w:r>
      <w:r w:rsidR="007E4AC1">
        <w:rPr>
          <w:noProof/>
        </w:rPr>
        <w:t>44</w:t>
      </w:r>
      <w:r w:rsidR="00172AD1">
        <w:fldChar w:fldCharType="end"/>
      </w:r>
      <w:r w:rsidR="00F310B6">
        <w:t>).</w:t>
      </w:r>
    </w:p>
    <w:p w14:paraId="73116AC7" w14:textId="0610EAF1" w:rsidR="00E250BD" w:rsidRDefault="00E250BD" w:rsidP="00E250BD">
      <w:pPr>
        <w:pStyle w:val="Tytutabeli"/>
      </w:pPr>
      <w:bookmarkStart w:id="368" w:name="_Ref137889325"/>
      <w:bookmarkStart w:id="369" w:name="_Ref137889313"/>
      <w:bookmarkStart w:id="370" w:name="_Toc138080496"/>
      <w:r>
        <w:t xml:space="preserve">Tabela </w:t>
      </w:r>
      <w:fldSimple w:instr=" SEQ Tabela \* ARABIC ">
        <w:r w:rsidR="007E4AC1">
          <w:rPr>
            <w:noProof/>
          </w:rPr>
          <w:t>44</w:t>
        </w:r>
      </w:fldSimple>
      <w:bookmarkEnd w:id="368"/>
      <w:r>
        <w:t xml:space="preserve"> Korelacje pomiędzy </w:t>
      </w:r>
      <w:r w:rsidR="00F310B6">
        <w:t>miarami ogólnej oceny uczelni technicznych w rankingu Perspektywy 2022, a elementami składowymi ocen rankingowych</w:t>
      </w:r>
      <w:r>
        <w:t>.</w:t>
      </w:r>
      <w:bookmarkEnd w:id="369"/>
      <w:bookmarkEnd w:id="370"/>
    </w:p>
    <w:tbl>
      <w:tblPr>
        <w:tblStyle w:val="Tabela-Siatka"/>
        <w:tblW w:w="0" w:type="auto"/>
        <w:tblInd w:w="113" w:type="dxa"/>
        <w:tblLook w:val="04A0" w:firstRow="1" w:lastRow="0" w:firstColumn="1" w:lastColumn="0" w:noHBand="0" w:noVBand="1"/>
      </w:tblPr>
      <w:tblGrid>
        <w:gridCol w:w="4536"/>
        <w:gridCol w:w="2268"/>
        <w:gridCol w:w="2268"/>
      </w:tblGrid>
      <w:tr w:rsidR="00E250BD" w:rsidRPr="005D59E0" w14:paraId="6BCDCD18" w14:textId="77777777" w:rsidTr="003123D7">
        <w:trPr>
          <w:cantSplit/>
          <w:tblHeader/>
        </w:trPr>
        <w:tc>
          <w:tcPr>
            <w:tcW w:w="4536" w:type="dxa"/>
            <w:vAlign w:val="center"/>
          </w:tcPr>
          <w:p w14:paraId="7E3A4043" w14:textId="77777777" w:rsidR="00E250BD" w:rsidRPr="005D59E0" w:rsidRDefault="00E250BD"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BC040C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3982D90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E250BD" w:rsidRPr="005D59E0" w14:paraId="528558B0" w14:textId="77777777" w:rsidTr="003123D7">
        <w:trPr>
          <w:cantSplit/>
        </w:trPr>
        <w:tc>
          <w:tcPr>
            <w:tcW w:w="4536" w:type="dxa"/>
            <w:vAlign w:val="center"/>
          </w:tcPr>
          <w:p w14:paraId="5141F7D8" w14:textId="0CEFFBAA" w:rsidR="00E250BD" w:rsidRPr="005D59E0" w:rsidRDefault="00FA2FB7" w:rsidP="00172AD1">
            <w:pPr>
              <w:spacing w:line="276" w:lineRule="auto"/>
              <w:ind w:firstLine="0"/>
              <w:jc w:val="left"/>
              <w:rPr>
                <w:sz w:val="18"/>
                <w:szCs w:val="18"/>
                <w:lang w:val="pl-PL"/>
              </w:rPr>
            </w:pPr>
            <w:r w:rsidRPr="00FA2FB7">
              <w:rPr>
                <w:sz w:val="18"/>
                <w:szCs w:val="18"/>
                <w:lang w:val="pl-PL"/>
              </w:rPr>
              <w:t>Pozycja Perspektywy 2022 vs</w:t>
            </w:r>
            <w:r w:rsidR="00172AD1">
              <w:rPr>
                <w:sz w:val="18"/>
                <w:szCs w:val="18"/>
                <w:lang w:val="pl-PL"/>
              </w:rPr>
              <w:br/>
            </w:r>
            <w:r w:rsidRPr="00FA2FB7">
              <w:rPr>
                <w:sz w:val="18"/>
                <w:szCs w:val="18"/>
                <w:lang w:val="pl-PL"/>
              </w:rPr>
              <w:t xml:space="preserve"> Wskaźnik</w:t>
            </w:r>
            <w:r>
              <w:rPr>
                <w:sz w:val="18"/>
                <w:szCs w:val="18"/>
                <w:lang w:val="pl-PL"/>
              </w:rPr>
              <w:t xml:space="preserve"> </w:t>
            </w:r>
            <w:r w:rsidRPr="00FA2FB7">
              <w:rPr>
                <w:sz w:val="18"/>
                <w:szCs w:val="18"/>
                <w:lang w:val="pl-PL"/>
              </w:rPr>
              <w:t>Oceny</w:t>
            </w:r>
            <w:r>
              <w:rPr>
                <w:sz w:val="18"/>
                <w:szCs w:val="18"/>
                <w:lang w:val="pl-PL"/>
              </w:rPr>
              <w:t xml:space="preserve"> </w:t>
            </w:r>
            <w:r w:rsidRPr="00FA2FB7">
              <w:rPr>
                <w:sz w:val="18"/>
                <w:szCs w:val="18"/>
                <w:lang w:val="pl-PL"/>
              </w:rPr>
              <w:t>Punktowej</w:t>
            </w:r>
          </w:p>
        </w:tc>
        <w:tc>
          <w:tcPr>
            <w:tcW w:w="2268" w:type="dxa"/>
            <w:vAlign w:val="center"/>
          </w:tcPr>
          <w:p w14:paraId="6ACE097C" w14:textId="3969920D" w:rsidR="00E250BD" w:rsidRPr="0007217F" w:rsidRDefault="00FA2FB7" w:rsidP="003123D7">
            <w:pPr>
              <w:ind w:firstLine="0"/>
              <w:jc w:val="center"/>
              <w:rPr>
                <w:b/>
                <w:bCs/>
                <w:sz w:val="18"/>
                <w:szCs w:val="18"/>
                <w:lang w:val="pl-PL"/>
              </w:rPr>
            </w:pPr>
            <w:r w:rsidRPr="0007217F">
              <w:rPr>
                <w:b/>
                <w:bCs/>
                <w:sz w:val="18"/>
                <w:szCs w:val="18"/>
                <w:lang w:val="pl-PL"/>
              </w:rPr>
              <w:t>-0,9749</w:t>
            </w:r>
          </w:p>
        </w:tc>
        <w:tc>
          <w:tcPr>
            <w:tcW w:w="2268" w:type="dxa"/>
            <w:vAlign w:val="center"/>
          </w:tcPr>
          <w:p w14:paraId="7D4EC916" w14:textId="11F0E251" w:rsidR="00E250BD" w:rsidRPr="009677FC" w:rsidRDefault="00FA2FB7" w:rsidP="003123D7">
            <w:pPr>
              <w:ind w:firstLine="0"/>
              <w:jc w:val="center"/>
              <w:rPr>
                <w:i/>
                <w:iCs/>
                <w:sz w:val="18"/>
                <w:szCs w:val="18"/>
                <w:lang w:val="pl-PL"/>
              </w:rPr>
            </w:pPr>
            <w:r w:rsidRPr="00FA2FB7">
              <w:rPr>
                <w:i/>
                <w:iCs/>
                <w:sz w:val="18"/>
                <w:szCs w:val="18"/>
                <w:lang w:val="pl-PL"/>
              </w:rPr>
              <w:t>&lt;0,0001</w:t>
            </w:r>
          </w:p>
        </w:tc>
      </w:tr>
      <w:tr w:rsidR="00E250BD" w:rsidRPr="005D59E0" w14:paraId="2C37279F" w14:textId="77777777" w:rsidTr="003123D7">
        <w:trPr>
          <w:cantSplit/>
        </w:trPr>
        <w:tc>
          <w:tcPr>
            <w:tcW w:w="4536" w:type="dxa"/>
            <w:vAlign w:val="center"/>
          </w:tcPr>
          <w:p w14:paraId="60A82FFA" w14:textId="3FDB07DD" w:rsidR="00E250BD" w:rsidRPr="005D59E0" w:rsidRDefault="00F310B6" w:rsidP="00172AD1">
            <w:pPr>
              <w:spacing w:line="276" w:lineRule="auto"/>
              <w:ind w:firstLine="0"/>
              <w:jc w:val="left"/>
              <w:rPr>
                <w:sz w:val="18"/>
                <w:szCs w:val="18"/>
                <w:lang w:val="pl-PL"/>
              </w:rPr>
            </w:pPr>
            <w:r w:rsidRPr="00F310B6">
              <w:rPr>
                <w:sz w:val="18"/>
                <w:szCs w:val="18"/>
                <w:lang w:val="pl-PL"/>
              </w:rPr>
              <w:t>Pozycja Perspektywy 2022 vs Prestiż (12%)</w:t>
            </w:r>
          </w:p>
        </w:tc>
        <w:tc>
          <w:tcPr>
            <w:tcW w:w="2268" w:type="dxa"/>
            <w:vAlign w:val="center"/>
          </w:tcPr>
          <w:p w14:paraId="2F457412" w14:textId="6E1AEE4D" w:rsidR="00E250BD" w:rsidRPr="0007217F" w:rsidRDefault="00F310B6" w:rsidP="003123D7">
            <w:pPr>
              <w:ind w:firstLine="0"/>
              <w:jc w:val="center"/>
              <w:rPr>
                <w:b/>
                <w:bCs/>
                <w:sz w:val="18"/>
                <w:szCs w:val="18"/>
                <w:lang w:val="pl-PL"/>
              </w:rPr>
            </w:pPr>
            <w:r w:rsidRPr="0007217F">
              <w:rPr>
                <w:b/>
                <w:bCs/>
                <w:sz w:val="18"/>
                <w:szCs w:val="18"/>
                <w:lang w:val="pl-PL"/>
              </w:rPr>
              <w:t>-0,8345</w:t>
            </w:r>
          </w:p>
        </w:tc>
        <w:tc>
          <w:tcPr>
            <w:tcW w:w="2268" w:type="dxa"/>
            <w:vAlign w:val="center"/>
          </w:tcPr>
          <w:p w14:paraId="16829FBF" w14:textId="4B66DD05" w:rsidR="00E250BD" w:rsidRPr="009677FC" w:rsidRDefault="00F310B6" w:rsidP="003123D7">
            <w:pPr>
              <w:ind w:firstLine="0"/>
              <w:jc w:val="center"/>
              <w:rPr>
                <w:i/>
                <w:iCs/>
                <w:sz w:val="18"/>
                <w:szCs w:val="18"/>
                <w:lang w:val="pl-PL"/>
              </w:rPr>
            </w:pPr>
            <w:r w:rsidRPr="00F310B6">
              <w:rPr>
                <w:i/>
                <w:iCs/>
                <w:sz w:val="18"/>
                <w:szCs w:val="18"/>
                <w:lang w:val="pl-PL"/>
              </w:rPr>
              <w:t>&lt;0,0001</w:t>
            </w:r>
          </w:p>
        </w:tc>
      </w:tr>
      <w:tr w:rsidR="00F310B6" w:rsidRPr="005D59E0" w14:paraId="650AEB18" w14:textId="77777777" w:rsidTr="003123D7">
        <w:trPr>
          <w:cantSplit/>
        </w:trPr>
        <w:tc>
          <w:tcPr>
            <w:tcW w:w="4536" w:type="dxa"/>
            <w:vAlign w:val="center"/>
          </w:tcPr>
          <w:p w14:paraId="2062E69F" w14:textId="759E7E25"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Prestiż - Ocena prz</w:t>
            </w:r>
            <w:r>
              <w:rPr>
                <w:sz w:val="18"/>
                <w:szCs w:val="18"/>
                <w:lang w:val="pl-PL"/>
              </w:rPr>
              <w:t>ez</w:t>
            </w:r>
            <w:r w:rsidRPr="00F310B6">
              <w:rPr>
                <w:sz w:val="18"/>
                <w:szCs w:val="18"/>
                <w:lang w:val="pl-PL"/>
              </w:rPr>
              <w:t xml:space="preserve"> kadrę (10%)</w:t>
            </w:r>
          </w:p>
        </w:tc>
        <w:tc>
          <w:tcPr>
            <w:tcW w:w="2268" w:type="dxa"/>
            <w:vAlign w:val="center"/>
          </w:tcPr>
          <w:p w14:paraId="0D362175" w14:textId="45E86E20" w:rsidR="00F310B6" w:rsidRPr="0007217F" w:rsidRDefault="00F310B6" w:rsidP="003123D7">
            <w:pPr>
              <w:ind w:firstLine="0"/>
              <w:jc w:val="center"/>
              <w:rPr>
                <w:b/>
                <w:bCs/>
                <w:sz w:val="18"/>
                <w:szCs w:val="18"/>
                <w:lang w:val="pl-PL"/>
              </w:rPr>
            </w:pPr>
            <w:r w:rsidRPr="0007217F">
              <w:rPr>
                <w:b/>
                <w:bCs/>
                <w:sz w:val="18"/>
                <w:szCs w:val="18"/>
                <w:lang w:val="pl-PL"/>
              </w:rPr>
              <w:t>-0,8086</w:t>
            </w:r>
          </w:p>
        </w:tc>
        <w:tc>
          <w:tcPr>
            <w:tcW w:w="2268" w:type="dxa"/>
            <w:vAlign w:val="center"/>
          </w:tcPr>
          <w:p w14:paraId="70AE2D40" w14:textId="554807F8"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58B346FF" w14:textId="77777777" w:rsidTr="003123D7">
        <w:trPr>
          <w:cantSplit/>
        </w:trPr>
        <w:tc>
          <w:tcPr>
            <w:tcW w:w="4536" w:type="dxa"/>
            <w:vAlign w:val="center"/>
          </w:tcPr>
          <w:p w14:paraId="153B4A9F" w14:textId="5F47C25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ELA (15%)</w:t>
            </w:r>
          </w:p>
        </w:tc>
        <w:tc>
          <w:tcPr>
            <w:tcW w:w="2268" w:type="dxa"/>
            <w:vAlign w:val="center"/>
          </w:tcPr>
          <w:p w14:paraId="1EAA7C46" w14:textId="4398F50C" w:rsidR="00F310B6" w:rsidRPr="0007217F" w:rsidRDefault="00F310B6" w:rsidP="003123D7">
            <w:pPr>
              <w:ind w:firstLine="0"/>
              <w:jc w:val="center"/>
              <w:rPr>
                <w:b/>
                <w:bCs/>
                <w:sz w:val="18"/>
                <w:szCs w:val="18"/>
                <w:lang w:val="pl-PL"/>
              </w:rPr>
            </w:pPr>
            <w:r w:rsidRPr="0007217F">
              <w:rPr>
                <w:b/>
                <w:bCs/>
                <w:sz w:val="18"/>
                <w:szCs w:val="18"/>
                <w:lang w:val="pl-PL"/>
              </w:rPr>
              <w:t>-0,7771</w:t>
            </w:r>
          </w:p>
        </w:tc>
        <w:tc>
          <w:tcPr>
            <w:tcW w:w="2268" w:type="dxa"/>
            <w:vAlign w:val="center"/>
          </w:tcPr>
          <w:p w14:paraId="0D6E39FD" w14:textId="130E601B"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8E4A795" w14:textId="77777777" w:rsidTr="003123D7">
        <w:trPr>
          <w:cantSplit/>
        </w:trPr>
        <w:tc>
          <w:tcPr>
            <w:tcW w:w="4536" w:type="dxa"/>
            <w:vAlign w:val="center"/>
          </w:tcPr>
          <w:p w14:paraId="0743664F" w14:textId="6BB5879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3FB89EC5" w14:textId="63078761" w:rsidR="00F310B6" w:rsidRPr="00343D95" w:rsidRDefault="00F310B6" w:rsidP="003123D7">
            <w:pPr>
              <w:ind w:firstLine="0"/>
              <w:jc w:val="center"/>
              <w:rPr>
                <w:b/>
                <w:bCs/>
                <w:sz w:val="18"/>
                <w:szCs w:val="18"/>
                <w:lang w:val="pl-PL"/>
              </w:rPr>
            </w:pPr>
            <w:r w:rsidRPr="00343D95">
              <w:rPr>
                <w:b/>
                <w:bCs/>
                <w:sz w:val="18"/>
                <w:szCs w:val="18"/>
                <w:lang w:val="pl-PL"/>
              </w:rPr>
              <w:t>-0,9418</w:t>
            </w:r>
          </w:p>
        </w:tc>
        <w:tc>
          <w:tcPr>
            <w:tcW w:w="2268" w:type="dxa"/>
            <w:vAlign w:val="center"/>
          </w:tcPr>
          <w:p w14:paraId="28AFBCA4" w14:textId="125AF2C9"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0797BDA" w14:textId="77777777" w:rsidTr="003123D7">
        <w:trPr>
          <w:cantSplit/>
        </w:trPr>
        <w:tc>
          <w:tcPr>
            <w:tcW w:w="4536" w:type="dxa"/>
            <w:vAlign w:val="center"/>
          </w:tcPr>
          <w:p w14:paraId="1B04621B" w14:textId="5C75C87D"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 Ocena parametr. (10%)</w:t>
            </w:r>
          </w:p>
        </w:tc>
        <w:tc>
          <w:tcPr>
            <w:tcW w:w="2268" w:type="dxa"/>
            <w:vAlign w:val="center"/>
          </w:tcPr>
          <w:p w14:paraId="12346739" w14:textId="719843A9" w:rsidR="00F310B6" w:rsidRPr="0007217F" w:rsidRDefault="00F310B6" w:rsidP="003123D7">
            <w:pPr>
              <w:ind w:firstLine="0"/>
              <w:jc w:val="center"/>
              <w:rPr>
                <w:b/>
                <w:bCs/>
                <w:sz w:val="18"/>
                <w:szCs w:val="18"/>
                <w:lang w:val="pl-PL"/>
              </w:rPr>
            </w:pPr>
            <w:r w:rsidRPr="0007217F">
              <w:rPr>
                <w:b/>
                <w:bCs/>
                <w:sz w:val="18"/>
                <w:szCs w:val="18"/>
                <w:lang w:val="pl-PL"/>
              </w:rPr>
              <w:t>-0,9160</w:t>
            </w:r>
          </w:p>
        </w:tc>
        <w:tc>
          <w:tcPr>
            <w:tcW w:w="2268" w:type="dxa"/>
            <w:vAlign w:val="center"/>
          </w:tcPr>
          <w:p w14:paraId="7F68BF22" w14:textId="31D23726"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0C62B02E" w14:textId="77777777" w:rsidTr="003123D7">
        <w:trPr>
          <w:cantSplit/>
        </w:trPr>
        <w:tc>
          <w:tcPr>
            <w:tcW w:w="4536" w:type="dxa"/>
            <w:vAlign w:val="center"/>
          </w:tcPr>
          <w:p w14:paraId="69114711" w14:textId="35EF2C1D"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Innowacyjność (8%)</w:t>
            </w:r>
          </w:p>
        </w:tc>
        <w:tc>
          <w:tcPr>
            <w:tcW w:w="2268" w:type="dxa"/>
            <w:vAlign w:val="center"/>
          </w:tcPr>
          <w:p w14:paraId="56E03C8D" w14:textId="4173A41C" w:rsidR="00F310B6" w:rsidRPr="0007217F" w:rsidRDefault="00F310B6" w:rsidP="003123D7">
            <w:pPr>
              <w:ind w:firstLine="0"/>
              <w:jc w:val="center"/>
              <w:rPr>
                <w:b/>
                <w:bCs/>
                <w:sz w:val="18"/>
                <w:szCs w:val="18"/>
                <w:lang w:val="pl-PL"/>
              </w:rPr>
            </w:pPr>
            <w:r w:rsidRPr="0007217F">
              <w:rPr>
                <w:b/>
                <w:bCs/>
                <w:sz w:val="18"/>
                <w:szCs w:val="18"/>
                <w:lang w:val="pl-PL"/>
              </w:rPr>
              <w:t>-</w:t>
            </w:r>
            <w:r w:rsidRPr="00343D95">
              <w:rPr>
                <w:b/>
                <w:bCs/>
                <w:sz w:val="18"/>
                <w:szCs w:val="18"/>
                <w:lang w:val="pl-PL"/>
              </w:rPr>
              <w:t>0,5883</w:t>
            </w:r>
          </w:p>
        </w:tc>
        <w:tc>
          <w:tcPr>
            <w:tcW w:w="2268" w:type="dxa"/>
            <w:vAlign w:val="center"/>
          </w:tcPr>
          <w:p w14:paraId="737FE435" w14:textId="5037DA75" w:rsidR="00F310B6" w:rsidRPr="00F310B6" w:rsidRDefault="00F310B6" w:rsidP="003123D7">
            <w:pPr>
              <w:ind w:firstLine="0"/>
              <w:jc w:val="center"/>
              <w:rPr>
                <w:i/>
                <w:iCs/>
                <w:sz w:val="18"/>
                <w:szCs w:val="18"/>
                <w:lang w:val="pl-PL"/>
              </w:rPr>
            </w:pPr>
            <w:r w:rsidRPr="00F310B6">
              <w:rPr>
                <w:i/>
                <w:iCs/>
                <w:sz w:val="18"/>
                <w:szCs w:val="18"/>
                <w:lang w:val="pl-PL"/>
              </w:rPr>
              <w:t>0,0040</w:t>
            </w:r>
          </w:p>
        </w:tc>
      </w:tr>
      <w:tr w:rsidR="00F310B6" w:rsidRPr="005D59E0" w14:paraId="062A6526" w14:textId="77777777" w:rsidTr="003123D7">
        <w:trPr>
          <w:cantSplit/>
        </w:trPr>
        <w:tc>
          <w:tcPr>
            <w:tcW w:w="4536" w:type="dxa"/>
            <w:vAlign w:val="center"/>
          </w:tcPr>
          <w:p w14:paraId="0466F9A1" w14:textId="10B7A9D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7D834C42" w14:textId="5D937EB2" w:rsidR="00F310B6" w:rsidRPr="0007217F" w:rsidRDefault="00F310B6" w:rsidP="003123D7">
            <w:pPr>
              <w:ind w:firstLine="0"/>
              <w:jc w:val="center"/>
              <w:rPr>
                <w:b/>
                <w:bCs/>
                <w:sz w:val="18"/>
                <w:szCs w:val="18"/>
                <w:lang w:val="pl-PL"/>
              </w:rPr>
            </w:pPr>
            <w:r w:rsidRPr="0007217F">
              <w:rPr>
                <w:b/>
                <w:bCs/>
                <w:sz w:val="18"/>
                <w:szCs w:val="18"/>
                <w:lang w:val="pl-PL"/>
              </w:rPr>
              <w:t>-0,9195</w:t>
            </w:r>
          </w:p>
        </w:tc>
        <w:tc>
          <w:tcPr>
            <w:tcW w:w="2268" w:type="dxa"/>
            <w:vAlign w:val="center"/>
          </w:tcPr>
          <w:p w14:paraId="311177B7" w14:textId="711D9AD0"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054F1C0D" w14:textId="77777777" w:rsidTr="003123D7">
        <w:trPr>
          <w:cantSplit/>
        </w:trPr>
        <w:tc>
          <w:tcPr>
            <w:tcW w:w="4536" w:type="dxa"/>
            <w:vAlign w:val="center"/>
          </w:tcPr>
          <w:p w14:paraId="0A138DE8" w14:textId="49546DDE"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Publikacje naukowe (15%)</w:t>
            </w:r>
          </w:p>
        </w:tc>
        <w:tc>
          <w:tcPr>
            <w:tcW w:w="2268" w:type="dxa"/>
            <w:vAlign w:val="center"/>
          </w:tcPr>
          <w:p w14:paraId="2B37A119" w14:textId="6D1155A7" w:rsidR="00F310B6" w:rsidRPr="0007217F" w:rsidRDefault="00F310B6" w:rsidP="003123D7">
            <w:pPr>
              <w:ind w:firstLine="0"/>
              <w:jc w:val="center"/>
              <w:rPr>
                <w:b/>
                <w:bCs/>
                <w:sz w:val="18"/>
                <w:szCs w:val="18"/>
                <w:lang w:val="pl-PL"/>
              </w:rPr>
            </w:pPr>
            <w:r w:rsidRPr="0007217F">
              <w:rPr>
                <w:b/>
                <w:bCs/>
                <w:sz w:val="18"/>
                <w:szCs w:val="18"/>
                <w:lang w:val="pl-PL"/>
              </w:rPr>
              <w:t>-0,8654</w:t>
            </w:r>
          </w:p>
        </w:tc>
        <w:tc>
          <w:tcPr>
            <w:tcW w:w="2268" w:type="dxa"/>
            <w:vAlign w:val="center"/>
          </w:tcPr>
          <w:p w14:paraId="102C0F2E" w14:textId="3B11BEF8"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6EA6E40A" w14:textId="77777777" w:rsidTr="003123D7">
        <w:trPr>
          <w:cantSplit/>
        </w:trPr>
        <w:tc>
          <w:tcPr>
            <w:tcW w:w="4536" w:type="dxa"/>
            <w:vAlign w:val="center"/>
          </w:tcPr>
          <w:p w14:paraId="14BA0AEA" w14:textId="3D89E74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Warunki kształcenia (10%)</w:t>
            </w:r>
          </w:p>
        </w:tc>
        <w:tc>
          <w:tcPr>
            <w:tcW w:w="2268" w:type="dxa"/>
            <w:vAlign w:val="center"/>
          </w:tcPr>
          <w:p w14:paraId="40415E64" w14:textId="06CFEF8F" w:rsidR="00F310B6" w:rsidRPr="0007217F" w:rsidRDefault="00F310B6" w:rsidP="003123D7">
            <w:pPr>
              <w:ind w:firstLine="0"/>
              <w:jc w:val="center"/>
              <w:rPr>
                <w:b/>
                <w:bCs/>
                <w:sz w:val="18"/>
                <w:szCs w:val="18"/>
                <w:lang w:val="pl-PL"/>
              </w:rPr>
            </w:pPr>
            <w:r w:rsidRPr="0007217F">
              <w:rPr>
                <w:b/>
                <w:bCs/>
                <w:sz w:val="18"/>
                <w:szCs w:val="18"/>
                <w:lang w:val="pl-PL"/>
              </w:rPr>
              <w:t>-0,7606</w:t>
            </w:r>
          </w:p>
        </w:tc>
        <w:tc>
          <w:tcPr>
            <w:tcW w:w="2268" w:type="dxa"/>
            <w:vAlign w:val="center"/>
          </w:tcPr>
          <w:p w14:paraId="26CF02B0" w14:textId="70354EE4"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10C725C6" w14:textId="77777777" w:rsidTr="003123D7">
        <w:trPr>
          <w:cantSplit/>
        </w:trPr>
        <w:tc>
          <w:tcPr>
            <w:tcW w:w="4536" w:type="dxa"/>
            <w:vAlign w:val="center"/>
          </w:tcPr>
          <w:p w14:paraId="3725B9AD" w14:textId="720D5694"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Umiędzynarodowienie (15%)</w:t>
            </w:r>
          </w:p>
        </w:tc>
        <w:tc>
          <w:tcPr>
            <w:tcW w:w="2268" w:type="dxa"/>
            <w:vAlign w:val="center"/>
          </w:tcPr>
          <w:p w14:paraId="3D50E5F5" w14:textId="1870B3A6" w:rsidR="00F310B6" w:rsidRPr="0007217F" w:rsidRDefault="00F310B6" w:rsidP="003123D7">
            <w:pPr>
              <w:ind w:firstLine="0"/>
              <w:jc w:val="center"/>
              <w:rPr>
                <w:b/>
                <w:bCs/>
                <w:sz w:val="18"/>
                <w:szCs w:val="18"/>
                <w:lang w:val="pl-PL"/>
              </w:rPr>
            </w:pPr>
            <w:r w:rsidRPr="0007217F">
              <w:rPr>
                <w:b/>
                <w:bCs/>
                <w:sz w:val="18"/>
                <w:szCs w:val="18"/>
                <w:lang w:val="pl-PL"/>
              </w:rPr>
              <w:t>-0,8474</w:t>
            </w:r>
          </w:p>
        </w:tc>
        <w:tc>
          <w:tcPr>
            <w:tcW w:w="2268" w:type="dxa"/>
            <w:vAlign w:val="center"/>
          </w:tcPr>
          <w:p w14:paraId="6392C61D" w14:textId="32A21E81"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59AC17BE" w14:textId="77777777" w:rsidTr="003123D7">
        <w:trPr>
          <w:cantSplit/>
        </w:trPr>
        <w:tc>
          <w:tcPr>
            <w:tcW w:w="4536" w:type="dxa"/>
            <w:vAlign w:val="center"/>
          </w:tcPr>
          <w:p w14:paraId="0A28EFA5" w14:textId="4E56B1E0" w:rsidR="00F310B6" w:rsidRPr="00083628" w:rsidRDefault="00F310B6" w:rsidP="00172AD1">
            <w:pPr>
              <w:spacing w:line="276" w:lineRule="auto"/>
              <w:ind w:firstLine="0"/>
              <w:jc w:val="left"/>
              <w:rPr>
                <w:sz w:val="18"/>
                <w:szCs w:val="18"/>
                <w:lang w:val="pl-PL"/>
              </w:rPr>
            </w:pPr>
            <w:r w:rsidRPr="00083628">
              <w:rPr>
                <w:sz w:val="18"/>
                <w:szCs w:val="18"/>
                <w:lang w:val="pl-PL"/>
              </w:rPr>
              <w:t>Wskaźnik</w:t>
            </w:r>
            <w:r w:rsidR="00172AD1" w:rsidRPr="00083628">
              <w:rPr>
                <w:sz w:val="18"/>
                <w:szCs w:val="18"/>
                <w:lang w:val="pl-PL"/>
              </w:rPr>
              <w:t xml:space="preserve"> </w:t>
            </w:r>
            <w:r w:rsidRPr="00083628">
              <w:rPr>
                <w:sz w:val="18"/>
                <w:szCs w:val="18"/>
                <w:lang w:val="pl-PL"/>
              </w:rPr>
              <w:t>Oceny</w:t>
            </w:r>
            <w:r w:rsidR="00172AD1" w:rsidRPr="00083628">
              <w:rPr>
                <w:sz w:val="18"/>
                <w:szCs w:val="18"/>
                <w:lang w:val="pl-PL"/>
              </w:rPr>
              <w:t xml:space="preserve"> </w:t>
            </w:r>
            <w:r w:rsidRPr="00083628">
              <w:rPr>
                <w:sz w:val="18"/>
                <w:szCs w:val="18"/>
                <w:lang w:val="pl-PL"/>
              </w:rPr>
              <w:t>Punktowej vs</w:t>
            </w:r>
            <w:r w:rsidR="00172AD1" w:rsidRPr="00083628">
              <w:rPr>
                <w:sz w:val="18"/>
                <w:szCs w:val="18"/>
                <w:lang w:val="pl-PL"/>
              </w:rPr>
              <w:br/>
            </w:r>
            <w:r w:rsidRPr="00083628">
              <w:rPr>
                <w:sz w:val="18"/>
                <w:szCs w:val="18"/>
                <w:lang w:val="pl-PL"/>
              </w:rPr>
              <w:t xml:space="preserve"> Prestiż (12%)</w:t>
            </w:r>
          </w:p>
        </w:tc>
        <w:tc>
          <w:tcPr>
            <w:tcW w:w="2268" w:type="dxa"/>
            <w:vAlign w:val="center"/>
          </w:tcPr>
          <w:p w14:paraId="5F7E3F24" w14:textId="2712794B" w:rsidR="00F310B6" w:rsidRPr="0007217F" w:rsidRDefault="00F310B6" w:rsidP="003123D7">
            <w:pPr>
              <w:ind w:firstLine="0"/>
              <w:jc w:val="center"/>
              <w:rPr>
                <w:b/>
                <w:bCs/>
                <w:sz w:val="18"/>
                <w:szCs w:val="18"/>
                <w:lang w:val="pl-PL"/>
              </w:rPr>
            </w:pPr>
            <w:r w:rsidRPr="0007217F">
              <w:rPr>
                <w:b/>
                <w:bCs/>
                <w:sz w:val="18"/>
                <w:szCs w:val="18"/>
                <w:lang w:val="pl-PL"/>
              </w:rPr>
              <w:t>0,9088</w:t>
            </w:r>
          </w:p>
        </w:tc>
        <w:tc>
          <w:tcPr>
            <w:tcW w:w="2268" w:type="dxa"/>
            <w:vAlign w:val="center"/>
          </w:tcPr>
          <w:p w14:paraId="09493CBF" w14:textId="3DC6ED4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B43BCD7" w14:textId="77777777" w:rsidTr="003123D7">
        <w:trPr>
          <w:cantSplit/>
        </w:trPr>
        <w:tc>
          <w:tcPr>
            <w:tcW w:w="4536" w:type="dxa"/>
            <w:vAlign w:val="center"/>
          </w:tcPr>
          <w:p w14:paraId="22B48012" w14:textId="6D96600D"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Prestiż - Ocena przez kadrę (10%)</w:t>
            </w:r>
          </w:p>
        </w:tc>
        <w:tc>
          <w:tcPr>
            <w:tcW w:w="2268" w:type="dxa"/>
            <w:vAlign w:val="center"/>
          </w:tcPr>
          <w:p w14:paraId="01A1FF7F" w14:textId="138B43AF" w:rsidR="00F310B6" w:rsidRPr="0007217F" w:rsidRDefault="00F310B6" w:rsidP="003123D7">
            <w:pPr>
              <w:ind w:firstLine="0"/>
              <w:jc w:val="center"/>
              <w:rPr>
                <w:b/>
                <w:bCs/>
                <w:sz w:val="18"/>
                <w:szCs w:val="18"/>
                <w:lang w:val="pl-PL"/>
              </w:rPr>
            </w:pPr>
            <w:r w:rsidRPr="0007217F">
              <w:rPr>
                <w:b/>
                <w:bCs/>
                <w:sz w:val="18"/>
                <w:szCs w:val="18"/>
                <w:lang w:val="pl-PL"/>
              </w:rPr>
              <w:t>0,8894</w:t>
            </w:r>
          </w:p>
        </w:tc>
        <w:tc>
          <w:tcPr>
            <w:tcW w:w="2268" w:type="dxa"/>
            <w:vAlign w:val="center"/>
          </w:tcPr>
          <w:p w14:paraId="3ED34D28" w14:textId="58BA7EC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D82D4D5" w14:textId="77777777" w:rsidTr="003123D7">
        <w:trPr>
          <w:cantSplit/>
        </w:trPr>
        <w:tc>
          <w:tcPr>
            <w:tcW w:w="4536" w:type="dxa"/>
            <w:vAlign w:val="center"/>
          </w:tcPr>
          <w:p w14:paraId="7FC4EDAC" w14:textId="6F3B6F43"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ELA (15%)</w:t>
            </w:r>
          </w:p>
        </w:tc>
        <w:tc>
          <w:tcPr>
            <w:tcW w:w="2268" w:type="dxa"/>
            <w:vAlign w:val="center"/>
          </w:tcPr>
          <w:p w14:paraId="40DEE532" w14:textId="10E4254B" w:rsidR="00F310B6" w:rsidRPr="0007217F" w:rsidRDefault="00F310B6" w:rsidP="003123D7">
            <w:pPr>
              <w:ind w:firstLine="0"/>
              <w:jc w:val="center"/>
              <w:rPr>
                <w:b/>
                <w:bCs/>
                <w:sz w:val="18"/>
                <w:szCs w:val="18"/>
                <w:lang w:val="pl-PL"/>
              </w:rPr>
            </w:pPr>
            <w:r w:rsidRPr="0007217F">
              <w:rPr>
                <w:b/>
                <w:bCs/>
                <w:sz w:val="18"/>
                <w:szCs w:val="18"/>
                <w:lang w:val="pl-PL"/>
              </w:rPr>
              <w:t>0,8288</w:t>
            </w:r>
          </w:p>
        </w:tc>
        <w:tc>
          <w:tcPr>
            <w:tcW w:w="2268" w:type="dxa"/>
            <w:vAlign w:val="center"/>
          </w:tcPr>
          <w:p w14:paraId="420B7B37" w14:textId="4E8FA04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0789B40" w14:textId="77777777" w:rsidTr="003123D7">
        <w:trPr>
          <w:cantSplit/>
        </w:trPr>
        <w:tc>
          <w:tcPr>
            <w:tcW w:w="4536" w:type="dxa"/>
            <w:vAlign w:val="center"/>
          </w:tcPr>
          <w:p w14:paraId="50D47025" w14:textId="3CEFD4E0"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00DF1CED" w14:textId="79FB5B5F" w:rsidR="00F310B6" w:rsidRPr="0007217F" w:rsidRDefault="00F310B6" w:rsidP="003123D7">
            <w:pPr>
              <w:ind w:firstLine="0"/>
              <w:jc w:val="center"/>
              <w:rPr>
                <w:b/>
                <w:bCs/>
                <w:sz w:val="18"/>
                <w:szCs w:val="18"/>
                <w:lang w:val="pl-PL"/>
              </w:rPr>
            </w:pPr>
            <w:r w:rsidRPr="0007217F">
              <w:rPr>
                <w:b/>
                <w:bCs/>
                <w:sz w:val="18"/>
                <w:szCs w:val="18"/>
                <w:lang w:val="pl-PL"/>
              </w:rPr>
              <w:t>0,9299</w:t>
            </w:r>
          </w:p>
        </w:tc>
        <w:tc>
          <w:tcPr>
            <w:tcW w:w="2268" w:type="dxa"/>
            <w:vAlign w:val="center"/>
          </w:tcPr>
          <w:p w14:paraId="0A656FA4" w14:textId="3DD947CF"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32840A3B" w14:textId="77777777" w:rsidTr="003123D7">
        <w:trPr>
          <w:cantSplit/>
        </w:trPr>
        <w:tc>
          <w:tcPr>
            <w:tcW w:w="4536" w:type="dxa"/>
            <w:vAlign w:val="center"/>
          </w:tcPr>
          <w:p w14:paraId="6CF87819" w14:textId="57C65C7B"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Potencjał naukowy - Ocena parametr. (10%)</w:t>
            </w:r>
          </w:p>
        </w:tc>
        <w:tc>
          <w:tcPr>
            <w:tcW w:w="2268" w:type="dxa"/>
            <w:vAlign w:val="center"/>
          </w:tcPr>
          <w:p w14:paraId="132455B7" w14:textId="66AB28A5" w:rsidR="00F310B6" w:rsidRPr="0007217F" w:rsidRDefault="00F310B6" w:rsidP="003123D7">
            <w:pPr>
              <w:ind w:firstLine="0"/>
              <w:jc w:val="center"/>
              <w:rPr>
                <w:b/>
                <w:bCs/>
                <w:sz w:val="18"/>
                <w:szCs w:val="18"/>
                <w:lang w:val="pl-PL"/>
              </w:rPr>
            </w:pPr>
            <w:r w:rsidRPr="0007217F">
              <w:rPr>
                <w:b/>
                <w:bCs/>
                <w:sz w:val="18"/>
                <w:szCs w:val="18"/>
                <w:lang w:val="pl-PL"/>
              </w:rPr>
              <w:t>0,8822</w:t>
            </w:r>
          </w:p>
        </w:tc>
        <w:tc>
          <w:tcPr>
            <w:tcW w:w="2268" w:type="dxa"/>
            <w:vAlign w:val="center"/>
          </w:tcPr>
          <w:p w14:paraId="73F9000E" w14:textId="625216D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86ED13E" w14:textId="77777777" w:rsidTr="003123D7">
        <w:trPr>
          <w:cantSplit/>
        </w:trPr>
        <w:tc>
          <w:tcPr>
            <w:tcW w:w="4536" w:type="dxa"/>
            <w:vAlign w:val="center"/>
          </w:tcPr>
          <w:p w14:paraId="14E9415A" w14:textId="7EF69279"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Innowacyjność (8%)</w:t>
            </w:r>
          </w:p>
        </w:tc>
        <w:tc>
          <w:tcPr>
            <w:tcW w:w="2268" w:type="dxa"/>
            <w:vAlign w:val="center"/>
          </w:tcPr>
          <w:p w14:paraId="537CDD0E" w14:textId="6BC6AFA5" w:rsidR="00F310B6" w:rsidRPr="0007217F" w:rsidRDefault="00F310B6" w:rsidP="003123D7">
            <w:pPr>
              <w:ind w:firstLine="0"/>
              <w:jc w:val="center"/>
              <w:rPr>
                <w:b/>
                <w:bCs/>
                <w:sz w:val="18"/>
                <w:szCs w:val="18"/>
                <w:lang w:val="pl-PL"/>
              </w:rPr>
            </w:pPr>
            <w:r w:rsidRPr="0007217F">
              <w:rPr>
                <w:b/>
                <w:bCs/>
                <w:sz w:val="18"/>
                <w:szCs w:val="18"/>
                <w:lang w:val="pl-PL"/>
              </w:rPr>
              <w:t>0,5433</w:t>
            </w:r>
          </w:p>
        </w:tc>
        <w:tc>
          <w:tcPr>
            <w:tcW w:w="2268" w:type="dxa"/>
            <w:vAlign w:val="center"/>
          </w:tcPr>
          <w:p w14:paraId="7839473C" w14:textId="4D156799" w:rsidR="00F310B6" w:rsidRPr="00F310B6" w:rsidRDefault="00172AD1" w:rsidP="003123D7">
            <w:pPr>
              <w:ind w:firstLine="0"/>
              <w:jc w:val="center"/>
              <w:rPr>
                <w:i/>
                <w:iCs/>
                <w:sz w:val="18"/>
                <w:szCs w:val="18"/>
                <w:lang w:val="pl-PL"/>
              </w:rPr>
            </w:pPr>
            <w:r w:rsidRPr="00172AD1">
              <w:rPr>
                <w:i/>
                <w:iCs/>
                <w:sz w:val="18"/>
                <w:szCs w:val="18"/>
                <w:lang w:val="pl-PL"/>
              </w:rPr>
              <w:t>0,0090</w:t>
            </w:r>
          </w:p>
        </w:tc>
      </w:tr>
      <w:tr w:rsidR="00F310B6" w:rsidRPr="005D59E0" w14:paraId="36DEB81A" w14:textId="77777777" w:rsidTr="003123D7">
        <w:trPr>
          <w:cantSplit/>
        </w:trPr>
        <w:tc>
          <w:tcPr>
            <w:tcW w:w="4536" w:type="dxa"/>
            <w:vAlign w:val="center"/>
          </w:tcPr>
          <w:p w14:paraId="520E427D" w14:textId="6FD6C2FB"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0819A116" w14:textId="4EDD5656" w:rsidR="00F310B6" w:rsidRPr="0007217F" w:rsidRDefault="00F310B6" w:rsidP="003123D7">
            <w:pPr>
              <w:ind w:firstLine="0"/>
              <w:jc w:val="center"/>
              <w:rPr>
                <w:b/>
                <w:bCs/>
                <w:sz w:val="18"/>
                <w:szCs w:val="18"/>
                <w:lang w:val="pl-PL"/>
              </w:rPr>
            </w:pPr>
            <w:r w:rsidRPr="0007217F">
              <w:rPr>
                <w:b/>
                <w:bCs/>
                <w:sz w:val="18"/>
                <w:szCs w:val="18"/>
                <w:lang w:val="pl-PL"/>
              </w:rPr>
              <w:t>0,9211</w:t>
            </w:r>
          </w:p>
        </w:tc>
        <w:tc>
          <w:tcPr>
            <w:tcW w:w="2268" w:type="dxa"/>
            <w:vAlign w:val="center"/>
          </w:tcPr>
          <w:p w14:paraId="5A457D24" w14:textId="7D4C5825"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DBF6012" w14:textId="77777777" w:rsidTr="003123D7">
        <w:trPr>
          <w:cantSplit/>
        </w:trPr>
        <w:tc>
          <w:tcPr>
            <w:tcW w:w="4536" w:type="dxa"/>
            <w:vAlign w:val="center"/>
          </w:tcPr>
          <w:p w14:paraId="1440AA42" w14:textId="1D031165"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Publikacje naukowe (15%)</w:t>
            </w:r>
          </w:p>
        </w:tc>
        <w:tc>
          <w:tcPr>
            <w:tcW w:w="2268" w:type="dxa"/>
            <w:vAlign w:val="center"/>
          </w:tcPr>
          <w:p w14:paraId="0FD0715C" w14:textId="54483428" w:rsidR="00F310B6" w:rsidRPr="0007217F" w:rsidRDefault="00F310B6" w:rsidP="003123D7">
            <w:pPr>
              <w:ind w:firstLine="0"/>
              <w:jc w:val="center"/>
              <w:rPr>
                <w:b/>
                <w:bCs/>
                <w:sz w:val="18"/>
                <w:szCs w:val="18"/>
                <w:lang w:val="pl-PL"/>
              </w:rPr>
            </w:pPr>
            <w:r w:rsidRPr="0007217F">
              <w:rPr>
                <w:b/>
                <w:bCs/>
                <w:sz w:val="18"/>
                <w:szCs w:val="18"/>
                <w:lang w:val="pl-PL"/>
              </w:rPr>
              <w:t>0,8952</w:t>
            </w:r>
          </w:p>
        </w:tc>
        <w:tc>
          <w:tcPr>
            <w:tcW w:w="2268" w:type="dxa"/>
            <w:vAlign w:val="center"/>
          </w:tcPr>
          <w:p w14:paraId="4A997F8F" w14:textId="2F22288E"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682075A6" w14:textId="77777777" w:rsidTr="003123D7">
        <w:trPr>
          <w:cantSplit/>
        </w:trPr>
        <w:tc>
          <w:tcPr>
            <w:tcW w:w="4536" w:type="dxa"/>
            <w:vAlign w:val="center"/>
          </w:tcPr>
          <w:p w14:paraId="5AF7D24E" w14:textId="19BF0D0F" w:rsidR="00E250BD" w:rsidRPr="005D59E0" w:rsidRDefault="00710CB0" w:rsidP="00172AD1">
            <w:pPr>
              <w:spacing w:line="276" w:lineRule="auto"/>
              <w:ind w:firstLine="0"/>
              <w:jc w:val="left"/>
              <w:rPr>
                <w:sz w:val="18"/>
                <w:szCs w:val="18"/>
                <w:lang w:val="pl-PL"/>
              </w:rPr>
            </w:pPr>
            <w:r w:rsidRPr="00710CB0">
              <w:rPr>
                <w:sz w:val="18"/>
                <w:szCs w:val="18"/>
                <w:lang w:val="pl-PL"/>
              </w:rPr>
              <w:t>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Warunki kształcenia (10%)</w:t>
            </w:r>
          </w:p>
        </w:tc>
        <w:tc>
          <w:tcPr>
            <w:tcW w:w="2268" w:type="dxa"/>
            <w:vAlign w:val="center"/>
          </w:tcPr>
          <w:p w14:paraId="704BE87A" w14:textId="474CB9AC" w:rsidR="00E250BD" w:rsidRPr="0007217F" w:rsidRDefault="00710CB0" w:rsidP="003123D7">
            <w:pPr>
              <w:ind w:firstLine="0"/>
              <w:jc w:val="center"/>
              <w:rPr>
                <w:b/>
                <w:bCs/>
                <w:sz w:val="18"/>
                <w:szCs w:val="18"/>
                <w:lang w:val="pl-PL"/>
              </w:rPr>
            </w:pPr>
            <w:r w:rsidRPr="0007217F">
              <w:rPr>
                <w:b/>
                <w:bCs/>
                <w:sz w:val="18"/>
                <w:szCs w:val="18"/>
                <w:lang w:val="pl-PL"/>
              </w:rPr>
              <w:t>0,7978</w:t>
            </w:r>
          </w:p>
        </w:tc>
        <w:tc>
          <w:tcPr>
            <w:tcW w:w="2268" w:type="dxa"/>
            <w:vAlign w:val="center"/>
          </w:tcPr>
          <w:p w14:paraId="2B2290F9" w14:textId="3D07FF79" w:rsidR="00E250BD" w:rsidRPr="009677FC"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289891DE" w14:textId="77777777" w:rsidTr="003123D7">
        <w:trPr>
          <w:cantSplit/>
        </w:trPr>
        <w:tc>
          <w:tcPr>
            <w:tcW w:w="4536" w:type="dxa"/>
            <w:vAlign w:val="center"/>
          </w:tcPr>
          <w:p w14:paraId="404E4F4D" w14:textId="5164C939" w:rsidR="00E250BD" w:rsidRPr="005D59E0" w:rsidRDefault="00710CB0" w:rsidP="00172AD1">
            <w:pPr>
              <w:keepNext/>
              <w:spacing w:line="276" w:lineRule="auto"/>
              <w:ind w:firstLine="0"/>
              <w:jc w:val="left"/>
              <w:rPr>
                <w:sz w:val="18"/>
                <w:szCs w:val="18"/>
                <w:lang w:val="pl-PL"/>
              </w:rPr>
            </w:pPr>
            <w:r w:rsidRPr="00710CB0">
              <w:rPr>
                <w:sz w:val="18"/>
                <w:szCs w:val="18"/>
                <w:lang w:val="pl-PL"/>
              </w:rPr>
              <w:lastRenderedPageBreak/>
              <w:t>Korelacja 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Umiędzynarodowienie (15%)</w:t>
            </w:r>
          </w:p>
        </w:tc>
        <w:tc>
          <w:tcPr>
            <w:tcW w:w="2268" w:type="dxa"/>
            <w:vAlign w:val="center"/>
          </w:tcPr>
          <w:p w14:paraId="17450954" w14:textId="6589721E" w:rsidR="00E250BD" w:rsidRPr="0007217F" w:rsidRDefault="00710CB0" w:rsidP="003123D7">
            <w:pPr>
              <w:keepNext/>
              <w:ind w:firstLine="0"/>
              <w:jc w:val="center"/>
              <w:rPr>
                <w:b/>
                <w:bCs/>
                <w:sz w:val="18"/>
                <w:szCs w:val="18"/>
                <w:lang w:val="pl-PL"/>
              </w:rPr>
            </w:pPr>
            <w:r w:rsidRPr="0007217F">
              <w:rPr>
                <w:b/>
                <w:bCs/>
                <w:sz w:val="18"/>
                <w:szCs w:val="18"/>
                <w:lang w:val="pl-PL"/>
              </w:rPr>
              <w:t>0,8749</w:t>
            </w:r>
          </w:p>
        </w:tc>
        <w:tc>
          <w:tcPr>
            <w:tcW w:w="2268" w:type="dxa"/>
            <w:vAlign w:val="center"/>
          </w:tcPr>
          <w:p w14:paraId="4E839283" w14:textId="7F69C575" w:rsidR="00E250BD" w:rsidRPr="009677FC" w:rsidRDefault="00172AD1" w:rsidP="003123D7">
            <w:pPr>
              <w:keepNext/>
              <w:ind w:firstLine="0"/>
              <w:jc w:val="center"/>
              <w:rPr>
                <w:i/>
                <w:iCs/>
                <w:sz w:val="18"/>
                <w:szCs w:val="18"/>
                <w:lang w:val="pl-PL"/>
              </w:rPr>
            </w:pPr>
            <w:r w:rsidRPr="00FA2FB7">
              <w:rPr>
                <w:i/>
                <w:iCs/>
                <w:sz w:val="18"/>
                <w:szCs w:val="18"/>
                <w:lang w:val="pl-PL"/>
              </w:rPr>
              <w:t>&lt;0,0001</w:t>
            </w:r>
          </w:p>
        </w:tc>
      </w:tr>
    </w:tbl>
    <w:p w14:paraId="0020C92B" w14:textId="614AA64B" w:rsidR="00E250BD" w:rsidRDefault="00E250BD" w:rsidP="00E250BD">
      <w:pPr>
        <w:pStyle w:val="rdo"/>
      </w:pPr>
      <w:r>
        <w:t xml:space="preserve">Źródło: opracowanie własne na podstawie wyników </w:t>
      </w:r>
      <w:r w:rsidR="00287937">
        <w:t xml:space="preserve">rankingu Perspektywy 2022 </w:t>
      </w:r>
      <w:r w:rsidR="00287937">
        <w:fldChar w:fldCharType="begin" w:fldLock="1"/>
      </w:r>
      <w:r w:rsidR="00DF7489">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rsidR="00287937">
        <w:fldChar w:fldCharType="separate"/>
      </w:r>
      <w:r w:rsidR="00287937" w:rsidRPr="00287937">
        <w:rPr>
          <w:noProof/>
        </w:rPr>
        <w:t>(Perspektywy, 2022b)</w:t>
      </w:r>
      <w:r w:rsidR="00287937">
        <w:fldChar w:fldCharType="end"/>
      </w:r>
    </w:p>
    <w:p w14:paraId="640364AF" w14:textId="6A0A07BA" w:rsidR="00BC2E11" w:rsidRDefault="004D6AFE" w:rsidP="00847F16">
      <w:r>
        <w:t>Warto zwrócić uwagę na to, że niemal wszystkie</w:t>
      </w:r>
      <w:r w:rsidR="00ED7466">
        <w:t xml:space="preserve"> uwzględnione w tabeli po</w:t>
      </w:r>
      <w:r w:rsidR="00ED7466">
        <w:fldChar w:fldCharType="begin"/>
      </w:r>
      <w:r w:rsidR="00ED7466">
        <w:instrText xml:space="preserve"> REF _Ref137889313 \p \h </w:instrText>
      </w:r>
      <w:r w:rsidR="00ED7466">
        <w:fldChar w:fldCharType="separate"/>
      </w:r>
      <w:r w:rsidR="007E4AC1">
        <w:t>wyżej</w:t>
      </w:r>
      <w:r w:rsidR="00ED7466">
        <w:fldChar w:fldCharType="end"/>
      </w:r>
      <w:r w:rsidR="00ED7466">
        <w:t xml:space="preserve"> (</w:t>
      </w:r>
      <w:r w:rsidR="00ED7466">
        <w:fldChar w:fldCharType="begin"/>
      </w:r>
      <w:r w:rsidR="00ED7466">
        <w:instrText xml:space="preserve"> REF _Ref137889325 \h </w:instrText>
      </w:r>
      <w:r w:rsidR="00ED7466">
        <w:fldChar w:fldCharType="separate"/>
      </w:r>
      <w:r w:rsidR="007E4AC1">
        <w:t xml:space="preserve">Tabela </w:t>
      </w:r>
      <w:r w:rsidR="007E4AC1">
        <w:rPr>
          <w:noProof/>
        </w:rPr>
        <w:t>44</w:t>
      </w:r>
      <w:r w:rsidR="00ED7466">
        <w:fldChar w:fldCharType="end"/>
      </w:r>
      <w:r w:rsidR="00ED7466">
        <w:t>)</w:t>
      </w:r>
      <w:r>
        <w:t xml:space="preserve"> składowe elementy oceny rankingowej </w:t>
      </w:r>
      <w:r w:rsidR="004C310F">
        <w:t>r</w:t>
      </w:r>
      <w:r>
        <w:t>ankingu Perspektywy 2022 są dla uczelni technicznych uwzględnionych w badaniu bardzo silnie skorelowane z oceną ogólną zarówno tą wyrażona poprzez pozycję rankingową jak i tą wynikającą ze Wskaźnika Oceny Punktowej (WOP).</w:t>
      </w:r>
      <w:r w:rsidR="004C310F">
        <w:t xml:space="preserve"> W tej grupie wyróżnia się jedynie miara Innowacyjności stanowiąca 8% oceny ogólnej Rankingu, dla której siła korelacji z wybranymi wskaźnikami oceny ogólnej jest na poziomie wysokim wg klasyfikacji </w:t>
      </w:r>
      <w:proofErr w:type="spellStart"/>
      <w:r w:rsidR="004C310F">
        <w:t>Guilford’a</w:t>
      </w:r>
      <w:proofErr w:type="spellEnd"/>
      <w:r w:rsidR="004C310F">
        <w:t xml:space="preserve"> choć bliżej dolnej granicy przedziału odpowiadającego tej kategorii siły korelacji. Tu należy nadmienić, że ponieważ w przypadku Pozycji w rankingu wartość lepsza to wartość niższa, a dla pozostałych ocen wartości lepsze </w:t>
      </w:r>
      <w:r w:rsidR="00EB4278">
        <w:t xml:space="preserve">są wyrażane wyższymi wartościami wyników to korelacje dotyczące Pozycji rankingu mają wartości ujemne, co oznacza, że im wyższe wartości w ramach poszczególnych ocen uzyskała dana uczelnia tym niższa wartość numeru pozycji w rankingu (wyższa pozycja) została jej przypisana. </w:t>
      </w:r>
      <w:r w:rsidR="00287937">
        <w:t>Wśród zbadanych korelacji wyróżniają się te mające siłę powiązania powyżej r = 0,9, gdyż w przypadku tak silnej relacji można wnioskować, że w istotnie dane parametry są nośnikiem tych samych informacji. W zaprezentowanym w tabeli po</w:t>
      </w:r>
      <w:r w:rsidR="00287937">
        <w:fldChar w:fldCharType="begin"/>
      </w:r>
      <w:r w:rsidR="00287937">
        <w:instrText xml:space="preserve"> REF _Ref137889313 \p \h </w:instrText>
      </w:r>
      <w:r w:rsidR="00287937">
        <w:fldChar w:fldCharType="separate"/>
      </w:r>
      <w:r w:rsidR="007E4AC1">
        <w:t>wyżej</w:t>
      </w:r>
      <w:r w:rsidR="00287937">
        <w:fldChar w:fldCharType="end"/>
      </w:r>
      <w:r w:rsidR="00287937">
        <w:t xml:space="preserve"> (</w:t>
      </w:r>
      <w:r w:rsidR="00287937">
        <w:fldChar w:fldCharType="begin"/>
      </w:r>
      <w:r w:rsidR="00287937">
        <w:instrText xml:space="preserve"> REF _Ref137889325 \h </w:instrText>
      </w:r>
      <w:r w:rsidR="00287937">
        <w:fldChar w:fldCharType="separate"/>
      </w:r>
      <w:r w:rsidR="007E4AC1">
        <w:t xml:space="preserve">Tabela </w:t>
      </w:r>
      <w:r w:rsidR="007E4AC1">
        <w:rPr>
          <w:noProof/>
        </w:rPr>
        <w:t>44</w:t>
      </w:r>
      <w:r w:rsidR="00287937">
        <w:fldChar w:fldCharType="end"/>
      </w:r>
      <w:r w:rsidR="00287937">
        <w:t xml:space="preserve">) zestawie takich korelacji jest kilka. Przede wszystkim zarówno z Pozycją w rankingu jak i Wskaźnikiem Oceny Punktowej bardzo silnie </w:t>
      </w:r>
      <w:r w:rsidR="005E701A">
        <w:t>powiązana jest ocena w kategorii Efektywność naukowa. W tym przypadku uzasadnieniem może być największy udział tej kategorii w ogólnej ocenie (28%) w porównaniu do pozostałych kategorii oceny. Natomiast dość zaskakującym wydaje się, że nawet jeszcze nieco silniejsza korelacja występuje w przypadku kategorii Potencjał naukowy. Zarówno wobec Pozycji w rankingu jak i wobec Wskaźnika Oceny Punktowej tak podkategoria oceny rankingowej wykazuje korelację przekraczającą wartość 0,9. Kategoria ta ma znacznie niższą wagę w ocenie ogólnej (15%) niż Efektywność naukowa, a jednak wykazuje jeszcze silniejszą korelację z oceną ogólną. Kategoria ta ocenę w ramach czterech podkategorii: Ocena parametryczna (10%), Nasycenie kadry osobami o najwyższych kwalifikacjach (3%), Uprawnienia habilitacyjne (1%) oraz Uprawnienia d</w:t>
      </w:r>
      <w:r w:rsidR="00DF7489">
        <w:t xml:space="preserve">oktorskie (1%) (por. </w:t>
      </w:r>
      <w:r w:rsidR="00DF7489">
        <w:fldChar w:fldCharType="begin"/>
      </w:r>
      <w:r w:rsidR="00DF7489">
        <w:instrText xml:space="preserve"> REF _Ref134515427 \h </w:instrText>
      </w:r>
      <w:r w:rsidR="00DF7489">
        <w:fldChar w:fldCharType="separate"/>
      </w:r>
      <w:r w:rsidR="007E4AC1">
        <w:t xml:space="preserve">Tabela </w:t>
      </w:r>
      <w:r w:rsidR="007E4AC1">
        <w:rPr>
          <w:noProof/>
        </w:rPr>
        <w:t>24</w:t>
      </w:r>
      <w:r w:rsidR="00DF7489">
        <w:fldChar w:fldCharType="end"/>
      </w:r>
      <w:r w:rsidR="00DF7489">
        <w:t>).</w:t>
      </w:r>
      <w:r w:rsidR="005E701A">
        <w:t xml:space="preserve"> </w:t>
      </w:r>
      <w:r w:rsidR="00DF7489">
        <w:t xml:space="preserve">W związku z tym ocena w kategorii Potencjał naukowy w największym stopniu jest wynikiem Oceny </w:t>
      </w:r>
      <w:r w:rsidR="005E701A">
        <w:t>parametrycznej</w:t>
      </w:r>
      <w:r w:rsidR="00DF7489">
        <w:t xml:space="preserve">. Natomiast wynik tego parametru jest wprost rezultatem oceny parametrycznej </w:t>
      </w:r>
      <w:r w:rsidR="005E701A">
        <w:t>uczelni dokonywanej przez KEJN</w:t>
      </w:r>
      <w:r w:rsidR="00DF7489">
        <w:t xml:space="preserve"> (Komitet Ewaluacji Jednostek Naukowych). Wg metodologii rankingu Perspektywy 2022 sposób wyliczenia wartości oceny parametrycznej uczelni jest analogiczny to wskaźnika </w:t>
      </w:r>
      <w:proofErr w:type="spellStart"/>
      <w:r w:rsidR="00DF7489">
        <w:t>Yi</w:t>
      </w:r>
      <w:proofErr w:type="spellEnd"/>
      <w:r w:rsidR="00DF7489">
        <w:t xml:space="preserve"> stosowanego przy procesie określania dotacji dla uczelni </w:t>
      </w:r>
      <w:r w:rsidR="00DF7489">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DF7489">
        <w:fldChar w:fldCharType="separate"/>
      </w:r>
      <w:r w:rsidR="00DF7489" w:rsidRPr="00DF7489">
        <w:rPr>
          <w:noProof/>
        </w:rPr>
        <w:t>(Perspektywy, 2022a)</w:t>
      </w:r>
      <w:r w:rsidR="00DF7489">
        <w:fldChar w:fldCharType="end"/>
      </w:r>
      <w:r w:rsidR="00DF7489">
        <w:t>. Wskaźnik ten jest określany w rozporządzeniu ministra właściwego ds. uczelni (Minister Nauki i Edukacji) i jest on obliczany jako średnia ważona z liczby dyscyplin naukowych lub artystycznych, w których uczelnia posiada konkretną kategorię naukową</w:t>
      </w:r>
      <w:r w:rsidR="00DF7489">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DF7489">
        <w:fldChar w:fldCharType="separate"/>
      </w:r>
      <w:r w:rsidR="00A92110" w:rsidRPr="00A92110">
        <w:rPr>
          <w:noProof/>
        </w:rPr>
        <w:t>(Dz. U. 305, 2022)</w:t>
      </w:r>
      <w:r w:rsidR="00DF7489">
        <w:fldChar w:fldCharType="end"/>
      </w:r>
      <w:r w:rsidR="00DF7489">
        <w:t xml:space="preserve">. </w:t>
      </w:r>
      <w:r w:rsidR="003205A8">
        <w:t>Dl</w:t>
      </w:r>
      <w:r w:rsidR="00DF7489">
        <w:t xml:space="preserve">a kategorii A+ przypisano wagę 1,75, dla kategorii A – 1,25, dla kategorii </w:t>
      </w:r>
      <w:r w:rsidR="003205A8">
        <w:t xml:space="preserve">B+ – 1,00, dla kategorii B – 0,75, a dla kategorii C – 0,00 </w:t>
      </w:r>
      <w:r w:rsidR="003205A8">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3205A8">
        <w:fldChar w:fldCharType="separate"/>
      </w:r>
      <w:r w:rsidR="003205A8" w:rsidRPr="00DF7489">
        <w:rPr>
          <w:noProof/>
        </w:rPr>
        <w:t>(Dz. U. 305, 2022)</w:t>
      </w:r>
      <w:r w:rsidR="003205A8">
        <w:fldChar w:fldCharType="end"/>
      </w:r>
      <w:r w:rsidR="003205A8">
        <w:t xml:space="preserve">. Warto zauważyć, że sama wartość Oceny parametrycznej jest skorelowana z pozycją uczelni w Rankingu na poziomie przekraczającym r = 0,9, a z wartością Wskaźnika Oceny Punktowej na poziomie bardzo </w:t>
      </w:r>
      <w:r w:rsidR="003205A8">
        <w:lastRenderedPageBreak/>
        <w:t xml:space="preserve">niewiele niższym. Takie wyniki korelacji mogą wskazywać na to, że </w:t>
      </w:r>
      <w:commentRangeStart w:id="371"/>
      <w:r w:rsidR="003205A8">
        <w:t xml:space="preserve">wartości Oceny parametrycznej są bardzo dobrym </w:t>
      </w:r>
      <w:proofErr w:type="spellStart"/>
      <w:r w:rsidR="003205A8">
        <w:t>predyktorem</w:t>
      </w:r>
      <w:proofErr w:type="spellEnd"/>
      <w:r w:rsidR="003205A8">
        <w:t xml:space="preserve"> jakości uczelni mierzonej ogólną oceną rankingową</w:t>
      </w:r>
      <w:commentRangeEnd w:id="371"/>
      <w:r w:rsidR="00A16BC8">
        <w:rPr>
          <w:rStyle w:val="Odwoaniedokomentarza"/>
          <w:rFonts w:ascii="Times New Roman" w:eastAsia="Times New Roman" w:hAnsi="Times New Roman"/>
          <w:szCs w:val="20"/>
          <w:lang w:eastAsia="pl-PL"/>
        </w:rPr>
        <w:commentReference w:id="371"/>
      </w:r>
      <w:r w:rsidR="003205A8">
        <w:t>. Może to wynikać z faktu, iż osiągnięcie przez uczelnię wysokiej kategorii naukowej dla dyscypliny naukowej wymaga spełnienia wielu wymagań sformułowanych przez KEJN, które składają się na bardzo kompleksową ocenę potencjału uczelni do świadczenia wysokiej jakości usług.</w:t>
      </w:r>
    </w:p>
    <w:p w14:paraId="692DD8B6" w14:textId="364483D9" w:rsidR="00BC2E11" w:rsidRDefault="003205A8" w:rsidP="00847F16">
      <w:r>
        <w:t>Kolejnym parametrem, który spełnia kryterium korelacji przekraczającej poziom r = 0,9 z oceną ogólną jest kategoria Prestiżu. Korelacja na tym poziomie występuje jednak jedynie dla Wskaźnika Oceny Punktowej, gdyż dla Pozycji uczelni w rankingu siła tego powiązania jest wyraźnie niższa.</w:t>
      </w:r>
      <w:r w:rsidR="00A16BC8">
        <w:t xml:space="preserve"> Podobnie n</w:t>
      </w:r>
      <w:r w:rsidR="00343D95">
        <w:t>a uwagę zasługuje również fakt, iż z wyjątkiem powiązań z miarami Innowacyjność oraz Potencjał naukowy Wskaźnik Oceny Punktowej wykazywał silniejszą korelację z elementami składowymi oceny rankingowej niż Pozycja w rankingu.</w:t>
      </w:r>
      <w:r w:rsidR="00287937">
        <w:t xml:space="preserve"> Z tego względu to ta miara zostanie wybrana jako punkt odniesienia oceny jakości przy pomocy rankingu Perspektywy 2022 w dalszych analizach.</w:t>
      </w:r>
    </w:p>
    <w:p w14:paraId="7605FEE1" w14:textId="188B2273" w:rsidR="00F20D9E" w:rsidRDefault="008D6992" w:rsidP="00847F16">
      <w:r>
        <w:t xml:space="preserve">Biorąc pod uwagę wnioski z analizy korelacji wskaźnika IWRA z satysfakcją, oraz analizy korelacji </w:t>
      </w:r>
      <w:r w:rsidR="000B21EF">
        <w:t xml:space="preserve">pomiędzy elementami składowymi wskaźnika IWRA obliczanego na podstawie bazy danych ELA (por. rozdz. </w:t>
      </w:r>
      <w:r w:rsidR="000B21EF">
        <w:fldChar w:fldCharType="begin"/>
      </w:r>
      <w:r w:rsidR="000B21EF">
        <w:instrText xml:space="preserve"> REF _Ref137910300 \r \h </w:instrText>
      </w:r>
      <w:r w:rsidR="000B21EF">
        <w:fldChar w:fldCharType="separate"/>
      </w:r>
      <w:r w:rsidR="007E4AC1">
        <w:t>3.1.4</w:t>
      </w:r>
      <w:r w:rsidR="000B21EF">
        <w:fldChar w:fldCharType="end"/>
      </w:r>
      <w:r w:rsidR="000B21EF">
        <w:t xml:space="preserve">) należy też wspomnieć o modyfikacji indeksu IWRA zbudowanej na podstawie informacji o Względnym Wskaźniku Zatrudnienia (WWZ). Taki wskaźnik, nazwany IWRA-WWZ, charakteryzuje się tym, że jego wyniki nie są wyrażane w jednostce waluty, a w jednostce ułamka odpowiadającego wskaźnikowi WWZ odpowiednio zmniejszonemu o wartość wynikającą ze stopy zatrudnienia w odpowiednim okresie czasu dla wybranej grupy absolwentów. Ze względu na to, iż wartości WWZ nie były możliwe do określania korelacji z miarami satysfakcji z badania kwestionariuszowego, oraz ze względu na to, że wszystkie przeanalizowane korelacje odnoszące się do wskaźnika IWRA-WWZ charakteryzowały się mniejszą siłą niż analogiczne korelacje dla IWRA wskaźnik IWRA-WWZ nie został uwzględniony w analizach przestawionych w rozdziale </w:t>
      </w:r>
      <w:r w:rsidR="000B21EF">
        <w:fldChar w:fldCharType="begin"/>
      </w:r>
      <w:r w:rsidR="000B21EF">
        <w:instrText xml:space="preserve"> REF _Ref137910300 \r \h </w:instrText>
      </w:r>
      <w:r w:rsidR="000B21EF">
        <w:fldChar w:fldCharType="separate"/>
      </w:r>
      <w:r w:rsidR="007E4AC1">
        <w:t>3.1.4</w:t>
      </w:r>
      <w:r w:rsidR="000B21EF">
        <w:fldChar w:fldCharType="end"/>
      </w:r>
      <w:r w:rsidR="000B21EF">
        <w:t xml:space="preserve">. Ponieważ jednak w </w:t>
      </w:r>
      <w:r w:rsidR="00707AA5">
        <w:t xml:space="preserve">kolejnych analizach zostaną uwzględnione parametry pochodzące z danych z rankingów (Perspektywy 2022 oraz </w:t>
      </w:r>
      <w:proofErr w:type="spellStart"/>
      <w:r w:rsidR="00707AA5">
        <w:t>Webometrics</w:t>
      </w:r>
      <w:proofErr w:type="spellEnd"/>
      <w:r w:rsidR="00707AA5">
        <w:t xml:space="preserve"> z 1. poł. 2023 r.) oraz bazy danych ELA, to również wskaźnik IWRA-WWZ zostanie uwzględniony.</w:t>
      </w:r>
      <w:r w:rsidR="0092119E">
        <w:t xml:space="preserve"> Niemal wszystkie przeanalizowane korelacje wskazują na silniejsze związki parametrów związanych z zatrudnieniem i zarobkami absolwentów gdy dotyczą one okresu 3 lat po uzyskaniu dyplomu niż gdy dotyczą roku po ukończeniu studiów.</w:t>
      </w:r>
      <w:r w:rsidR="00383C8A">
        <w:t xml:space="preserve"> Stąd też w tabeli po</w:t>
      </w:r>
      <w:r w:rsidR="00383C8A">
        <w:fldChar w:fldCharType="begin"/>
      </w:r>
      <w:r w:rsidR="00383C8A">
        <w:instrText xml:space="preserve"> REF _Ref437120720 \p \h </w:instrText>
      </w:r>
      <w:r w:rsidR="00383C8A">
        <w:fldChar w:fldCharType="separate"/>
      </w:r>
      <w:r w:rsidR="007E4AC1">
        <w:t>niżej</w:t>
      </w:r>
      <w:r w:rsidR="00383C8A">
        <w:fldChar w:fldCharType="end"/>
      </w:r>
      <w:r w:rsidR="00383C8A">
        <w:t xml:space="preserve"> (</w:t>
      </w:r>
      <w:r w:rsidR="00383C8A">
        <w:fldChar w:fldCharType="begin"/>
      </w:r>
      <w:r w:rsidR="00383C8A">
        <w:instrText xml:space="preserve"> REF _Ref437120725 \h </w:instrText>
      </w:r>
      <w:r w:rsidR="00383C8A">
        <w:fldChar w:fldCharType="separate"/>
      </w:r>
      <w:r w:rsidR="007E4AC1" w:rsidRPr="00474752">
        <w:t xml:space="preserve">Tabela </w:t>
      </w:r>
      <w:r w:rsidR="007E4AC1">
        <w:rPr>
          <w:noProof/>
        </w:rPr>
        <w:t>48</w:t>
      </w:r>
      <w:r w:rsidR="00383C8A">
        <w:fldChar w:fldCharType="end"/>
      </w:r>
      <w:r w:rsidR="00383C8A">
        <w:t>) przedstawiono niemal jedynie te korelacje, które odnoszą się do wartości mierzonych dla okresu po trzech latach od uzyskania dyplomu przez badanych absolwentów.</w:t>
      </w:r>
    </w:p>
    <w:p w14:paraId="5B0B8535" w14:textId="75732427" w:rsidR="00083628" w:rsidRDefault="00083628" w:rsidP="00083628">
      <w:pPr>
        <w:pStyle w:val="Tytutabeli"/>
      </w:pPr>
      <w:bookmarkStart w:id="372" w:name="_Toc138080497"/>
      <w:r>
        <w:t xml:space="preserve">Tabela </w:t>
      </w:r>
      <w:fldSimple w:instr=" SEQ Tabela \* ARABIC ">
        <w:r w:rsidR="007E4AC1">
          <w:rPr>
            <w:noProof/>
          </w:rPr>
          <w:t>45</w:t>
        </w:r>
      </w:fldSimple>
      <w:r>
        <w:t xml:space="preserve"> Korelacje pomiędzy wartościami IWRA i jego składowymi, a miarami ogólnej oceny uczelni technicznych w rankingu Perspektywy 2022, oraz wynikami rankingu </w:t>
      </w:r>
      <w:proofErr w:type="spellStart"/>
      <w:r>
        <w:t>Webometrics</w:t>
      </w:r>
      <w:proofErr w:type="spellEnd"/>
      <w:r>
        <w:t xml:space="preserve"> i wartościami pomiaru prestiżu.</w:t>
      </w:r>
      <w:bookmarkEnd w:id="372"/>
    </w:p>
    <w:tbl>
      <w:tblPr>
        <w:tblStyle w:val="Tabela-Siatka"/>
        <w:tblW w:w="0" w:type="auto"/>
        <w:tblInd w:w="113" w:type="dxa"/>
        <w:tblLook w:val="04A0" w:firstRow="1" w:lastRow="0" w:firstColumn="1" w:lastColumn="0" w:noHBand="0" w:noVBand="1"/>
      </w:tblPr>
      <w:tblGrid>
        <w:gridCol w:w="4536"/>
        <w:gridCol w:w="2268"/>
        <w:gridCol w:w="2268"/>
      </w:tblGrid>
      <w:tr w:rsidR="00083628" w:rsidRPr="005D59E0" w14:paraId="7BF4AC82" w14:textId="77777777" w:rsidTr="003123D7">
        <w:trPr>
          <w:cantSplit/>
          <w:tblHeader/>
        </w:trPr>
        <w:tc>
          <w:tcPr>
            <w:tcW w:w="4536" w:type="dxa"/>
            <w:vAlign w:val="center"/>
          </w:tcPr>
          <w:p w14:paraId="640217D2" w14:textId="77777777" w:rsidR="00083628" w:rsidRPr="005D59E0" w:rsidRDefault="00083628"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3F58BDC3" w14:textId="77777777" w:rsidR="00083628" w:rsidRPr="005D59E0" w:rsidRDefault="00083628"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4A74BFF3" w14:textId="77777777" w:rsidR="00083628" w:rsidRPr="005D59E0" w:rsidRDefault="00083628"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083628" w:rsidRPr="005D59E0" w14:paraId="3EDA1669" w14:textId="77777777" w:rsidTr="003123D7">
        <w:trPr>
          <w:cantSplit/>
        </w:trPr>
        <w:tc>
          <w:tcPr>
            <w:tcW w:w="4536" w:type="dxa"/>
            <w:vAlign w:val="center"/>
          </w:tcPr>
          <w:p w14:paraId="748AF242" w14:textId="587A3B4F" w:rsidR="00083628" w:rsidRPr="005D59E0" w:rsidRDefault="00083628" w:rsidP="003123D7">
            <w:pPr>
              <w:spacing w:line="276" w:lineRule="auto"/>
              <w:ind w:firstLine="0"/>
              <w:jc w:val="left"/>
              <w:rPr>
                <w:sz w:val="18"/>
                <w:szCs w:val="18"/>
                <w:lang w:val="pl-PL"/>
              </w:rPr>
            </w:pPr>
            <w:proofErr w:type="spellStart"/>
            <w:r w:rsidRPr="00083628">
              <w:rPr>
                <w:sz w:val="18"/>
                <w:szCs w:val="18"/>
                <w:lang w:val="pl-PL"/>
              </w:rPr>
              <w:t>WskaźnikOcenyPunktowej</w:t>
            </w:r>
            <w:proofErr w:type="spellEnd"/>
            <w:r w:rsidRPr="00083628">
              <w:rPr>
                <w:sz w:val="18"/>
                <w:szCs w:val="18"/>
                <w:lang w:val="pl-PL"/>
              </w:rPr>
              <w:t xml:space="preserve"> vs IWRA_3R</w:t>
            </w:r>
          </w:p>
        </w:tc>
        <w:tc>
          <w:tcPr>
            <w:tcW w:w="2268" w:type="dxa"/>
            <w:vAlign w:val="center"/>
          </w:tcPr>
          <w:p w14:paraId="117CB1B6" w14:textId="39D5B613" w:rsidR="00083628" w:rsidRPr="0007217F" w:rsidRDefault="00083628" w:rsidP="003123D7">
            <w:pPr>
              <w:ind w:firstLine="0"/>
              <w:jc w:val="center"/>
              <w:rPr>
                <w:b/>
                <w:bCs/>
                <w:sz w:val="18"/>
                <w:szCs w:val="18"/>
                <w:lang w:val="pl-PL"/>
              </w:rPr>
            </w:pPr>
            <w:r w:rsidRPr="00083628">
              <w:rPr>
                <w:b/>
                <w:bCs/>
                <w:sz w:val="18"/>
                <w:szCs w:val="18"/>
                <w:lang w:val="pl-PL"/>
              </w:rPr>
              <w:t>0,8292</w:t>
            </w:r>
          </w:p>
        </w:tc>
        <w:tc>
          <w:tcPr>
            <w:tcW w:w="2268" w:type="dxa"/>
            <w:vAlign w:val="center"/>
          </w:tcPr>
          <w:p w14:paraId="77BA3D99" w14:textId="77777777" w:rsidR="00083628" w:rsidRPr="009677FC"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AA0336F" w14:textId="77777777" w:rsidTr="003123D7">
        <w:trPr>
          <w:cantSplit/>
        </w:trPr>
        <w:tc>
          <w:tcPr>
            <w:tcW w:w="4536" w:type="dxa"/>
            <w:vAlign w:val="center"/>
          </w:tcPr>
          <w:p w14:paraId="4F9A8F7D" w14:textId="644237D0" w:rsidR="00083628" w:rsidRPr="005D59E0" w:rsidRDefault="0081517D" w:rsidP="003123D7">
            <w:pPr>
              <w:spacing w:line="276" w:lineRule="auto"/>
              <w:ind w:firstLine="0"/>
              <w:jc w:val="left"/>
              <w:rPr>
                <w:sz w:val="18"/>
                <w:szCs w:val="18"/>
                <w:lang w:val="pl-PL"/>
              </w:rPr>
            </w:pPr>
            <w:proofErr w:type="spellStart"/>
            <w:r w:rsidRPr="0081517D">
              <w:rPr>
                <w:sz w:val="18"/>
                <w:szCs w:val="18"/>
                <w:lang w:val="pl-PL"/>
              </w:rPr>
              <w:t>WskaźnikOcenyPunktowej</w:t>
            </w:r>
            <w:proofErr w:type="spellEnd"/>
            <w:r w:rsidRPr="0081517D">
              <w:rPr>
                <w:sz w:val="18"/>
                <w:szCs w:val="18"/>
                <w:lang w:val="pl-PL"/>
              </w:rPr>
              <w:t xml:space="preserve"> vs Zatrudnienie_3R</w:t>
            </w:r>
          </w:p>
        </w:tc>
        <w:tc>
          <w:tcPr>
            <w:tcW w:w="2268" w:type="dxa"/>
            <w:vAlign w:val="center"/>
          </w:tcPr>
          <w:p w14:paraId="777F83FA" w14:textId="03031D43" w:rsidR="00083628" w:rsidRPr="0081517D" w:rsidRDefault="0081517D" w:rsidP="003123D7">
            <w:pPr>
              <w:ind w:firstLine="0"/>
              <w:jc w:val="center"/>
              <w:rPr>
                <w:sz w:val="18"/>
                <w:szCs w:val="18"/>
                <w:lang w:val="pl-PL"/>
              </w:rPr>
            </w:pPr>
            <w:r w:rsidRPr="0081517D">
              <w:rPr>
                <w:sz w:val="18"/>
                <w:szCs w:val="18"/>
                <w:lang w:val="pl-PL"/>
              </w:rPr>
              <w:t>0,2436</w:t>
            </w:r>
          </w:p>
        </w:tc>
        <w:tc>
          <w:tcPr>
            <w:tcW w:w="2268" w:type="dxa"/>
            <w:vAlign w:val="center"/>
          </w:tcPr>
          <w:p w14:paraId="71F6F84A" w14:textId="1A8F97E0" w:rsidR="00083628" w:rsidRPr="009677FC" w:rsidRDefault="002569CD" w:rsidP="003123D7">
            <w:pPr>
              <w:ind w:firstLine="0"/>
              <w:jc w:val="center"/>
              <w:rPr>
                <w:i/>
                <w:iCs/>
                <w:sz w:val="18"/>
                <w:szCs w:val="18"/>
                <w:lang w:val="pl-PL"/>
              </w:rPr>
            </w:pPr>
            <w:r w:rsidRPr="002569CD">
              <w:rPr>
                <w:i/>
                <w:iCs/>
                <w:sz w:val="18"/>
                <w:szCs w:val="18"/>
                <w:lang w:val="pl-PL"/>
              </w:rPr>
              <w:t>0,2747</w:t>
            </w:r>
          </w:p>
        </w:tc>
      </w:tr>
      <w:tr w:rsidR="00083628" w:rsidRPr="005D59E0" w14:paraId="6189B543" w14:textId="77777777" w:rsidTr="003123D7">
        <w:trPr>
          <w:cantSplit/>
        </w:trPr>
        <w:tc>
          <w:tcPr>
            <w:tcW w:w="4536" w:type="dxa"/>
            <w:vAlign w:val="center"/>
          </w:tcPr>
          <w:p w14:paraId="5EE1E93D" w14:textId="5B6418E7"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Zarobki_3R</w:t>
            </w:r>
          </w:p>
        </w:tc>
        <w:tc>
          <w:tcPr>
            <w:tcW w:w="2268" w:type="dxa"/>
            <w:vAlign w:val="center"/>
          </w:tcPr>
          <w:p w14:paraId="1BBDA0AE" w14:textId="0AD3CD31" w:rsidR="00083628" w:rsidRPr="0007217F" w:rsidRDefault="002569CD" w:rsidP="003123D7">
            <w:pPr>
              <w:ind w:firstLine="0"/>
              <w:jc w:val="center"/>
              <w:rPr>
                <w:b/>
                <w:bCs/>
                <w:sz w:val="18"/>
                <w:szCs w:val="18"/>
                <w:lang w:val="pl-PL"/>
              </w:rPr>
            </w:pPr>
            <w:r w:rsidRPr="002569CD">
              <w:rPr>
                <w:b/>
                <w:bCs/>
                <w:sz w:val="18"/>
                <w:szCs w:val="18"/>
                <w:lang w:val="pl-PL"/>
              </w:rPr>
              <w:t>0,8297</w:t>
            </w:r>
          </w:p>
        </w:tc>
        <w:tc>
          <w:tcPr>
            <w:tcW w:w="2268" w:type="dxa"/>
            <w:vAlign w:val="center"/>
          </w:tcPr>
          <w:p w14:paraId="54C9ECAE"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3D44AE75" w14:textId="77777777" w:rsidTr="003123D7">
        <w:trPr>
          <w:cantSplit/>
        </w:trPr>
        <w:tc>
          <w:tcPr>
            <w:tcW w:w="4536" w:type="dxa"/>
            <w:vAlign w:val="center"/>
          </w:tcPr>
          <w:p w14:paraId="7AFBB450" w14:textId="2A1C36CD"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WWZ_3R</w:t>
            </w:r>
          </w:p>
        </w:tc>
        <w:tc>
          <w:tcPr>
            <w:tcW w:w="2268" w:type="dxa"/>
            <w:vAlign w:val="center"/>
          </w:tcPr>
          <w:p w14:paraId="25414D43" w14:textId="2C8C56CF" w:rsidR="00083628" w:rsidRPr="0007217F" w:rsidRDefault="002569CD" w:rsidP="003123D7">
            <w:pPr>
              <w:ind w:firstLine="0"/>
              <w:jc w:val="center"/>
              <w:rPr>
                <w:b/>
                <w:bCs/>
                <w:sz w:val="18"/>
                <w:szCs w:val="18"/>
                <w:lang w:val="pl-PL"/>
              </w:rPr>
            </w:pPr>
            <w:r w:rsidRPr="002569CD">
              <w:rPr>
                <w:b/>
                <w:bCs/>
                <w:sz w:val="18"/>
                <w:szCs w:val="18"/>
                <w:lang w:val="pl-PL"/>
              </w:rPr>
              <w:t>0,8656</w:t>
            </w:r>
          </w:p>
        </w:tc>
        <w:tc>
          <w:tcPr>
            <w:tcW w:w="2268" w:type="dxa"/>
            <w:vAlign w:val="center"/>
          </w:tcPr>
          <w:p w14:paraId="553DC1E7"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47EC5EA5" w14:textId="77777777" w:rsidTr="003123D7">
        <w:trPr>
          <w:cantSplit/>
        </w:trPr>
        <w:tc>
          <w:tcPr>
            <w:tcW w:w="4536" w:type="dxa"/>
            <w:vAlign w:val="center"/>
          </w:tcPr>
          <w:p w14:paraId="0EE59BCB" w14:textId="176F2AFF" w:rsidR="00083628" w:rsidRPr="003205A8" w:rsidRDefault="002569CD" w:rsidP="003123D7">
            <w:pPr>
              <w:spacing w:line="276" w:lineRule="auto"/>
              <w:ind w:firstLine="0"/>
              <w:jc w:val="left"/>
              <w:rPr>
                <w:sz w:val="18"/>
                <w:szCs w:val="18"/>
                <w:lang w:val="pl-PL"/>
              </w:rPr>
            </w:pPr>
            <w:proofErr w:type="spellStart"/>
            <w:r w:rsidRPr="002569CD">
              <w:rPr>
                <w:sz w:val="18"/>
                <w:szCs w:val="18"/>
                <w:lang w:val="pl-PL"/>
              </w:rPr>
              <w:lastRenderedPageBreak/>
              <w:t>WskaźnikOcenyPunktowej</w:t>
            </w:r>
            <w:proofErr w:type="spellEnd"/>
            <w:r w:rsidRPr="002569CD">
              <w:rPr>
                <w:sz w:val="18"/>
                <w:szCs w:val="18"/>
                <w:lang w:val="pl-PL"/>
              </w:rPr>
              <w:t xml:space="preserve"> vs IWRA-WWZ_3R</w:t>
            </w:r>
          </w:p>
        </w:tc>
        <w:tc>
          <w:tcPr>
            <w:tcW w:w="2268" w:type="dxa"/>
            <w:vAlign w:val="center"/>
          </w:tcPr>
          <w:p w14:paraId="199673B2" w14:textId="0F7EE20D" w:rsidR="00083628" w:rsidRPr="00343D95" w:rsidRDefault="002569CD" w:rsidP="003123D7">
            <w:pPr>
              <w:ind w:firstLine="0"/>
              <w:jc w:val="center"/>
              <w:rPr>
                <w:b/>
                <w:bCs/>
                <w:sz w:val="18"/>
                <w:szCs w:val="18"/>
                <w:lang w:val="pl-PL"/>
              </w:rPr>
            </w:pPr>
            <w:r w:rsidRPr="002569CD">
              <w:rPr>
                <w:b/>
                <w:bCs/>
                <w:sz w:val="18"/>
                <w:szCs w:val="18"/>
                <w:lang w:val="pl-PL"/>
              </w:rPr>
              <w:t>0,8282</w:t>
            </w:r>
          </w:p>
        </w:tc>
        <w:tc>
          <w:tcPr>
            <w:tcW w:w="2268" w:type="dxa"/>
            <w:vAlign w:val="center"/>
          </w:tcPr>
          <w:p w14:paraId="3BE128F0"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D99E717" w14:textId="77777777" w:rsidTr="003123D7">
        <w:trPr>
          <w:cantSplit/>
        </w:trPr>
        <w:tc>
          <w:tcPr>
            <w:tcW w:w="4536" w:type="dxa"/>
            <w:vAlign w:val="center"/>
          </w:tcPr>
          <w:p w14:paraId="51F7C984" w14:textId="1ED127EB" w:rsidR="00083628" w:rsidRPr="003205A8" w:rsidRDefault="002569CD" w:rsidP="003123D7">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IWRA_3R</w:t>
            </w:r>
          </w:p>
        </w:tc>
        <w:tc>
          <w:tcPr>
            <w:tcW w:w="2268" w:type="dxa"/>
            <w:vAlign w:val="center"/>
          </w:tcPr>
          <w:p w14:paraId="29FAA42C" w14:textId="65C85F6F" w:rsidR="00083628" w:rsidRPr="0007217F" w:rsidRDefault="002569CD" w:rsidP="003123D7">
            <w:pPr>
              <w:ind w:firstLine="0"/>
              <w:jc w:val="center"/>
              <w:rPr>
                <w:b/>
                <w:bCs/>
                <w:sz w:val="18"/>
                <w:szCs w:val="18"/>
                <w:lang w:val="pl-PL"/>
              </w:rPr>
            </w:pPr>
            <w:r w:rsidRPr="002569CD">
              <w:rPr>
                <w:b/>
                <w:bCs/>
                <w:sz w:val="18"/>
                <w:szCs w:val="18"/>
                <w:lang w:val="pl-PL"/>
              </w:rPr>
              <w:t>-0,4799</w:t>
            </w:r>
          </w:p>
        </w:tc>
        <w:tc>
          <w:tcPr>
            <w:tcW w:w="2268" w:type="dxa"/>
            <w:vAlign w:val="center"/>
          </w:tcPr>
          <w:p w14:paraId="0F78EFF3" w14:textId="6309F582" w:rsidR="00083628" w:rsidRPr="00F310B6" w:rsidRDefault="002569CD" w:rsidP="003123D7">
            <w:pPr>
              <w:ind w:firstLine="0"/>
              <w:jc w:val="center"/>
              <w:rPr>
                <w:i/>
                <w:iCs/>
                <w:sz w:val="18"/>
                <w:szCs w:val="18"/>
                <w:lang w:val="pl-PL"/>
              </w:rPr>
            </w:pPr>
            <w:r w:rsidRPr="002569CD">
              <w:rPr>
                <w:i/>
                <w:iCs/>
                <w:sz w:val="18"/>
                <w:szCs w:val="18"/>
                <w:lang w:val="pl-PL"/>
              </w:rPr>
              <w:t>0,0238</w:t>
            </w:r>
          </w:p>
        </w:tc>
      </w:tr>
      <w:tr w:rsidR="00425FAC" w:rsidRPr="005D59E0" w14:paraId="27235472" w14:textId="77777777" w:rsidTr="003123D7">
        <w:trPr>
          <w:cantSplit/>
        </w:trPr>
        <w:tc>
          <w:tcPr>
            <w:tcW w:w="4536" w:type="dxa"/>
            <w:vAlign w:val="center"/>
          </w:tcPr>
          <w:p w14:paraId="434DF2F5" w14:textId="0CDD8298" w:rsidR="00425FAC" w:rsidRPr="00425FAC" w:rsidRDefault="00425FAC" w:rsidP="00425FAC">
            <w:pPr>
              <w:spacing w:line="276" w:lineRule="auto"/>
              <w:ind w:firstLine="0"/>
              <w:jc w:val="left"/>
              <w:rPr>
                <w:sz w:val="18"/>
                <w:szCs w:val="18"/>
                <w:lang w:val="pl-PL"/>
              </w:rPr>
            </w:pPr>
            <w:r w:rsidRPr="00563624">
              <w:rPr>
                <w:sz w:val="18"/>
                <w:szCs w:val="18"/>
                <w:lang w:val="pl-PL"/>
              </w:rPr>
              <w:t xml:space="preserve">Pozycja </w:t>
            </w:r>
            <w:proofErr w:type="spellStart"/>
            <w:r w:rsidRPr="00563624">
              <w:rPr>
                <w:sz w:val="18"/>
                <w:szCs w:val="18"/>
                <w:lang w:val="pl-PL"/>
              </w:rPr>
              <w:t>Webometrics</w:t>
            </w:r>
            <w:proofErr w:type="spellEnd"/>
            <w:r w:rsidRPr="00563624">
              <w:rPr>
                <w:sz w:val="18"/>
                <w:szCs w:val="18"/>
                <w:lang w:val="pl-PL"/>
              </w:rPr>
              <w:t xml:space="preserve"> World 2023H1 vs</w:t>
            </w:r>
            <w:r>
              <w:rPr>
                <w:sz w:val="18"/>
                <w:szCs w:val="18"/>
                <w:lang w:val="pl-PL"/>
              </w:rPr>
              <w:br/>
            </w:r>
            <w:r w:rsidRPr="00563624">
              <w:rPr>
                <w:sz w:val="18"/>
                <w:szCs w:val="18"/>
                <w:lang w:val="pl-PL"/>
              </w:rPr>
              <w:t xml:space="preserve"> IWRA-WWZ_3R</w:t>
            </w:r>
          </w:p>
        </w:tc>
        <w:tc>
          <w:tcPr>
            <w:tcW w:w="2268" w:type="dxa"/>
            <w:vAlign w:val="center"/>
          </w:tcPr>
          <w:p w14:paraId="206E6BC9" w14:textId="7F2BFDE3" w:rsidR="00425FAC" w:rsidRPr="002569CD" w:rsidRDefault="00425FAC" w:rsidP="00425FAC">
            <w:pPr>
              <w:ind w:firstLine="0"/>
              <w:jc w:val="center"/>
              <w:rPr>
                <w:b/>
                <w:bCs/>
                <w:sz w:val="18"/>
                <w:szCs w:val="18"/>
              </w:rPr>
            </w:pPr>
            <w:r w:rsidRPr="00563624">
              <w:rPr>
                <w:b/>
                <w:bCs/>
                <w:sz w:val="18"/>
                <w:szCs w:val="18"/>
                <w:lang w:val="pl-PL"/>
              </w:rPr>
              <w:t>-0,5818</w:t>
            </w:r>
          </w:p>
        </w:tc>
        <w:tc>
          <w:tcPr>
            <w:tcW w:w="2268" w:type="dxa"/>
            <w:vAlign w:val="center"/>
          </w:tcPr>
          <w:p w14:paraId="4729BC23" w14:textId="55B7F276" w:rsidR="00425FAC" w:rsidRPr="002569CD" w:rsidRDefault="00425FAC" w:rsidP="00425FAC">
            <w:pPr>
              <w:ind w:firstLine="0"/>
              <w:jc w:val="center"/>
              <w:rPr>
                <w:i/>
                <w:iCs/>
                <w:sz w:val="18"/>
                <w:szCs w:val="18"/>
              </w:rPr>
            </w:pPr>
            <w:r w:rsidRPr="00563624">
              <w:rPr>
                <w:i/>
                <w:iCs/>
                <w:sz w:val="18"/>
                <w:szCs w:val="18"/>
                <w:lang w:val="pl-PL"/>
              </w:rPr>
              <w:t>0,0045</w:t>
            </w:r>
          </w:p>
        </w:tc>
      </w:tr>
      <w:tr w:rsidR="00425FAC" w:rsidRPr="005D59E0" w14:paraId="0472FCAB" w14:textId="77777777" w:rsidTr="003123D7">
        <w:trPr>
          <w:cantSplit/>
        </w:trPr>
        <w:tc>
          <w:tcPr>
            <w:tcW w:w="4536" w:type="dxa"/>
            <w:vAlign w:val="center"/>
          </w:tcPr>
          <w:p w14:paraId="04431E79" w14:textId="28E7C003" w:rsidR="00425FAC" w:rsidRPr="00F310B6"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w:t>
            </w:r>
            <w:r>
              <w:rPr>
                <w:sz w:val="18"/>
                <w:szCs w:val="18"/>
                <w:lang w:val="pl-PL"/>
              </w:rPr>
              <w:br/>
            </w:r>
            <w:r w:rsidRPr="002569CD">
              <w:rPr>
                <w:sz w:val="18"/>
                <w:szCs w:val="18"/>
                <w:lang w:val="pl-PL"/>
              </w:rPr>
              <w:t xml:space="preserve"> Zatrudnienie_3R</w:t>
            </w:r>
          </w:p>
        </w:tc>
        <w:tc>
          <w:tcPr>
            <w:tcW w:w="2268" w:type="dxa"/>
            <w:vAlign w:val="center"/>
          </w:tcPr>
          <w:p w14:paraId="1DF4B584" w14:textId="4C883A70" w:rsidR="00425FAC" w:rsidRPr="0007217F" w:rsidRDefault="00425FAC" w:rsidP="00425FAC">
            <w:pPr>
              <w:ind w:firstLine="0"/>
              <w:jc w:val="center"/>
              <w:rPr>
                <w:b/>
                <w:bCs/>
                <w:sz w:val="18"/>
                <w:szCs w:val="18"/>
                <w:lang w:val="pl-PL"/>
              </w:rPr>
            </w:pPr>
            <w:r w:rsidRPr="002569CD">
              <w:rPr>
                <w:b/>
                <w:bCs/>
                <w:sz w:val="18"/>
                <w:szCs w:val="18"/>
                <w:lang w:val="pl-PL"/>
              </w:rPr>
              <w:t>-0,8163</w:t>
            </w:r>
          </w:p>
        </w:tc>
        <w:tc>
          <w:tcPr>
            <w:tcW w:w="2268" w:type="dxa"/>
            <w:vAlign w:val="center"/>
          </w:tcPr>
          <w:p w14:paraId="4FE44D36" w14:textId="46C9B449"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A4739E2" w14:textId="77777777" w:rsidTr="003123D7">
        <w:trPr>
          <w:cantSplit/>
        </w:trPr>
        <w:tc>
          <w:tcPr>
            <w:tcW w:w="4536" w:type="dxa"/>
            <w:vAlign w:val="center"/>
          </w:tcPr>
          <w:p w14:paraId="4A53DCC0" w14:textId="50DD6EC4" w:rsidR="00425FAC" w:rsidRPr="003205A8"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Zarobki_3R</w:t>
            </w:r>
          </w:p>
        </w:tc>
        <w:tc>
          <w:tcPr>
            <w:tcW w:w="2268" w:type="dxa"/>
            <w:vAlign w:val="center"/>
          </w:tcPr>
          <w:p w14:paraId="0E48872C" w14:textId="4C950D9F" w:rsidR="00425FAC" w:rsidRPr="002569CD" w:rsidRDefault="00425FAC" w:rsidP="00425FAC">
            <w:pPr>
              <w:ind w:firstLine="0"/>
              <w:jc w:val="center"/>
              <w:rPr>
                <w:sz w:val="18"/>
                <w:szCs w:val="18"/>
                <w:lang w:val="pl-PL"/>
              </w:rPr>
            </w:pPr>
            <w:r w:rsidRPr="002569CD">
              <w:rPr>
                <w:sz w:val="18"/>
                <w:szCs w:val="18"/>
                <w:lang w:val="pl-PL"/>
              </w:rPr>
              <w:t>-0,2779</w:t>
            </w:r>
          </w:p>
        </w:tc>
        <w:tc>
          <w:tcPr>
            <w:tcW w:w="2268" w:type="dxa"/>
            <w:vAlign w:val="center"/>
          </w:tcPr>
          <w:p w14:paraId="0F765929" w14:textId="148F544D" w:rsidR="00425FAC" w:rsidRPr="00F310B6" w:rsidRDefault="00425FAC" w:rsidP="00425FAC">
            <w:pPr>
              <w:ind w:firstLine="0"/>
              <w:jc w:val="center"/>
              <w:rPr>
                <w:i/>
                <w:iCs/>
                <w:sz w:val="18"/>
                <w:szCs w:val="18"/>
                <w:lang w:val="pl-PL"/>
              </w:rPr>
            </w:pPr>
            <w:r w:rsidRPr="002569CD">
              <w:rPr>
                <w:i/>
                <w:iCs/>
                <w:sz w:val="18"/>
                <w:szCs w:val="18"/>
                <w:lang w:val="pl-PL"/>
              </w:rPr>
              <w:t>0,2105</w:t>
            </w:r>
          </w:p>
        </w:tc>
      </w:tr>
      <w:tr w:rsidR="00425FAC" w:rsidRPr="005D59E0" w14:paraId="7DFE10E0" w14:textId="77777777" w:rsidTr="003123D7">
        <w:trPr>
          <w:cantSplit/>
        </w:trPr>
        <w:tc>
          <w:tcPr>
            <w:tcW w:w="4536" w:type="dxa"/>
            <w:vAlign w:val="center"/>
          </w:tcPr>
          <w:p w14:paraId="29847196" w14:textId="59EF34CF" w:rsidR="00425FAC" w:rsidRPr="00F310B6"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WWZ_3R</w:t>
            </w:r>
          </w:p>
        </w:tc>
        <w:tc>
          <w:tcPr>
            <w:tcW w:w="2268" w:type="dxa"/>
            <w:vAlign w:val="center"/>
          </w:tcPr>
          <w:p w14:paraId="59066334" w14:textId="5A5BF4BD" w:rsidR="00425FAC" w:rsidRPr="002569CD" w:rsidRDefault="00425FAC" w:rsidP="00425FAC">
            <w:pPr>
              <w:ind w:firstLine="0"/>
              <w:jc w:val="center"/>
              <w:rPr>
                <w:sz w:val="18"/>
                <w:szCs w:val="18"/>
                <w:lang w:val="pl-PL"/>
              </w:rPr>
            </w:pPr>
            <w:r w:rsidRPr="002569CD">
              <w:rPr>
                <w:sz w:val="18"/>
                <w:szCs w:val="18"/>
                <w:lang w:val="pl-PL"/>
              </w:rPr>
              <w:t>-0,3651</w:t>
            </w:r>
          </w:p>
        </w:tc>
        <w:tc>
          <w:tcPr>
            <w:tcW w:w="2268" w:type="dxa"/>
            <w:vAlign w:val="center"/>
          </w:tcPr>
          <w:p w14:paraId="6518A851" w14:textId="3782B80C" w:rsidR="00425FAC" w:rsidRPr="00F310B6" w:rsidRDefault="00425FAC" w:rsidP="00425FAC">
            <w:pPr>
              <w:ind w:firstLine="0"/>
              <w:jc w:val="center"/>
              <w:rPr>
                <w:i/>
                <w:iCs/>
                <w:sz w:val="18"/>
                <w:szCs w:val="18"/>
                <w:lang w:val="pl-PL"/>
              </w:rPr>
            </w:pPr>
            <w:r w:rsidRPr="002569CD">
              <w:rPr>
                <w:i/>
                <w:iCs/>
                <w:sz w:val="18"/>
                <w:szCs w:val="18"/>
                <w:lang w:val="pl-PL"/>
              </w:rPr>
              <w:t>0,0947</w:t>
            </w:r>
          </w:p>
        </w:tc>
      </w:tr>
      <w:tr w:rsidR="00425FAC" w:rsidRPr="005D59E0" w14:paraId="4B355702" w14:textId="77777777" w:rsidTr="003123D7">
        <w:trPr>
          <w:cantSplit/>
        </w:trPr>
        <w:tc>
          <w:tcPr>
            <w:tcW w:w="4536" w:type="dxa"/>
            <w:vAlign w:val="center"/>
          </w:tcPr>
          <w:p w14:paraId="3ED397A9" w14:textId="03BE7518"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IWRA_3R</w:t>
            </w:r>
          </w:p>
        </w:tc>
        <w:tc>
          <w:tcPr>
            <w:tcW w:w="2268" w:type="dxa"/>
            <w:vAlign w:val="center"/>
          </w:tcPr>
          <w:p w14:paraId="566DFB32" w14:textId="2DD7E556" w:rsidR="00425FAC" w:rsidRPr="0007217F" w:rsidRDefault="00425FAC" w:rsidP="00425FAC">
            <w:pPr>
              <w:ind w:firstLine="0"/>
              <w:jc w:val="center"/>
              <w:rPr>
                <w:b/>
                <w:bCs/>
                <w:sz w:val="18"/>
                <w:szCs w:val="18"/>
                <w:lang w:val="pl-PL"/>
              </w:rPr>
            </w:pPr>
            <w:r w:rsidRPr="00877C7F">
              <w:rPr>
                <w:b/>
                <w:bCs/>
                <w:sz w:val="18"/>
                <w:szCs w:val="18"/>
                <w:lang w:val="pl-PL"/>
              </w:rPr>
              <w:t>-0,5160</w:t>
            </w:r>
          </w:p>
        </w:tc>
        <w:tc>
          <w:tcPr>
            <w:tcW w:w="2268" w:type="dxa"/>
            <w:vAlign w:val="center"/>
          </w:tcPr>
          <w:p w14:paraId="544A8DF8" w14:textId="059D8EA3" w:rsidR="00425FAC" w:rsidRPr="00F310B6" w:rsidRDefault="00425FAC" w:rsidP="00425FAC">
            <w:pPr>
              <w:ind w:firstLine="0"/>
              <w:jc w:val="center"/>
              <w:rPr>
                <w:i/>
                <w:iCs/>
                <w:sz w:val="18"/>
                <w:szCs w:val="18"/>
                <w:lang w:val="pl-PL"/>
              </w:rPr>
            </w:pPr>
            <w:r w:rsidRPr="00877C7F">
              <w:rPr>
                <w:i/>
                <w:iCs/>
                <w:sz w:val="18"/>
                <w:szCs w:val="18"/>
                <w:lang w:val="pl-PL"/>
              </w:rPr>
              <w:t>0,0140</w:t>
            </w:r>
          </w:p>
        </w:tc>
      </w:tr>
      <w:tr w:rsidR="00425FAC" w:rsidRPr="005D59E0" w14:paraId="76B50496" w14:textId="77777777" w:rsidTr="003123D7">
        <w:trPr>
          <w:cantSplit/>
        </w:trPr>
        <w:tc>
          <w:tcPr>
            <w:tcW w:w="4536" w:type="dxa"/>
            <w:vAlign w:val="center"/>
          </w:tcPr>
          <w:p w14:paraId="6959A84B" w14:textId="5DBDEECE"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w:t>
            </w:r>
            <w:r>
              <w:rPr>
                <w:sz w:val="18"/>
                <w:szCs w:val="18"/>
                <w:lang w:val="en-GB"/>
              </w:rPr>
              <w:br/>
            </w:r>
            <w:r w:rsidRPr="001F5E75">
              <w:rPr>
                <w:sz w:val="18"/>
                <w:szCs w:val="18"/>
                <w:lang w:val="en-GB"/>
              </w:rPr>
              <w:t xml:space="preserve"> IWRA-WWZ_3R</w:t>
            </w:r>
          </w:p>
        </w:tc>
        <w:tc>
          <w:tcPr>
            <w:tcW w:w="2268" w:type="dxa"/>
            <w:vAlign w:val="center"/>
          </w:tcPr>
          <w:p w14:paraId="2F9A2395" w14:textId="1CFF3242" w:rsidR="00425FAC" w:rsidRPr="00877C7F" w:rsidRDefault="00425FAC" w:rsidP="00425FAC">
            <w:pPr>
              <w:ind w:firstLine="0"/>
              <w:jc w:val="center"/>
              <w:rPr>
                <w:b/>
                <w:bCs/>
                <w:sz w:val="18"/>
                <w:szCs w:val="18"/>
              </w:rPr>
            </w:pPr>
            <w:r w:rsidRPr="00877C7F">
              <w:rPr>
                <w:b/>
                <w:bCs/>
                <w:sz w:val="18"/>
                <w:szCs w:val="18"/>
                <w:lang w:val="pl-PL"/>
              </w:rPr>
              <w:t>-0,6192</w:t>
            </w:r>
          </w:p>
        </w:tc>
        <w:tc>
          <w:tcPr>
            <w:tcW w:w="2268" w:type="dxa"/>
            <w:vAlign w:val="center"/>
          </w:tcPr>
          <w:p w14:paraId="4753D8E8" w14:textId="0537E0DA" w:rsidR="00425FAC" w:rsidRPr="00877C7F" w:rsidRDefault="00425FAC" w:rsidP="00425FAC">
            <w:pPr>
              <w:ind w:firstLine="0"/>
              <w:jc w:val="center"/>
              <w:rPr>
                <w:i/>
                <w:iCs/>
                <w:sz w:val="18"/>
                <w:szCs w:val="18"/>
              </w:rPr>
            </w:pPr>
            <w:r w:rsidRPr="00877C7F">
              <w:rPr>
                <w:i/>
                <w:iCs/>
                <w:sz w:val="18"/>
                <w:szCs w:val="18"/>
                <w:lang w:val="pl-PL"/>
              </w:rPr>
              <w:t>0,0021</w:t>
            </w:r>
          </w:p>
        </w:tc>
      </w:tr>
      <w:tr w:rsidR="00425FAC" w:rsidRPr="005D59E0" w14:paraId="7253FB3A" w14:textId="77777777" w:rsidTr="003123D7">
        <w:trPr>
          <w:cantSplit/>
        </w:trPr>
        <w:tc>
          <w:tcPr>
            <w:tcW w:w="4536" w:type="dxa"/>
            <w:vAlign w:val="center"/>
          </w:tcPr>
          <w:p w14:paraId="5857C17D" w14:textId="5A7F4C1F" w:rsidR="00425FAC" w:rsidRPr="00083628"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w:t>
            </w:r>
            <w:r>
              <w:rPr>
                <w:sz w:val="18"/>
                <w:szCs w:val="18"/>
                <w:lang w:val="pl-PL"/>
              </w:rPr>
              <w:br/>
            </w:r>
            <w:r w:rsidRPr="00877C7F">
              <w:rPr>
                <w:sz w:val="18"/>
                <w:szCs w:val="18"/>
                <w:lang w:val="pl-PL"/>
              </w:rPr>
              <w:t xml:space="preserve"> Zatrudnienie_3R</w:t>
            </w:r>
          </w:p>
        </w:tc>
        <w:tc>
          <w:tcPr>
            <w:tcW w:w="2268" w:type="dxa"/>
            <w:vAlign w:val="center"/>
          </w:tcPr>
          <w:p w14:paraId="39A6C97A" w14:textId="7AA9EC11" w:rsidR="00425FAC" w:rsidRPr="0007217F" w:rsidRDefault="00425FAC" w:rsidP="00425FAC">
            <w:pPr>
              <w:ind w:firstLine="0"/>
              <w:jc w:val="center"/>
              <w:rPr>
                <w:b/>
                <w:bCs/>
                <w:sz w:val="18"/>
                <w:szCs w:val="18"/>
                <w:lang w:val="pl-PL"/>
              </w:rPr>
            </w:pPr>
            <w:r w:rsidRPr="00877C7F">
              <w:rPr>
                <w:b/>
                <w:bCs/>
                <w:sz w:val="18"/>
                <w:szCs w:val="18"/>
                <w:lang w:val="pl-PL"/>
              </w:rPr>
              <w:t>-0,8037</w:t>
            </w:r>
          </w:p>
        </w:tc>
        <w:tc>
          <w:tcPr>
            <w:tcW w:w="2268" w:type="dxa"/>
            <w:vAlign w:val="center"/>
          </w:tcPr>
          <w:p w14:paraId="4E8C2AD5" w14:textId="5FE09BD3"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0DBF429" w14:textId="77777777" w:rsidTr="003123D7">
        <w:trPr>
          <w:cantSplit/>
        </w:trPr>
        <w:tc>
          <w:tcPr>
            <w:tcW w:w="4536" w:type="dxa"/>
            <w:vAlign w:val="center"/>
          </w:tcPr>
          <w:p w14:paraId="1AD9D5B6" w14:textId="35C7EB18" w:rsidR="00425FAC" w:rsidRPr="00F310B6"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 Zarobki_3R</w:t>
            </w:r>
          </w:p>
        </w:tc>
        <w:tc>
          <w:tcPr>
            <w:tcW w:w="2268" w:type="dxa"/>
            <w:vAlign w:val="center"/>
          </w:tcPr>
          <w:p w14:paraId="31E8617D" w14:textId="57A0590E" w:rsidR="00425FAC" w:rsidRPr="00877C7F" w:rsidRDefault="00425FAC" w:rsidP="00425FAC">
            <w:pPr>
              <w:ind w:firstLine="0"/>
              <w:jc w:val="center"/>
              <w:rPr>
                <w:sz w:val="18"/>
                <w:szCs w:val="18"/>
                <w:lang w:val="pl-PL"/>
              </w:rPr>
            </w:pPr>
            <w:r w:rsidRPr="00877C7F">
              <w:rPr>
                <w:sz w:val="18"/>
                <w:szCs w:val="18"/>
                <w:lang w:val="pl-PL"/>
              </w:rPr>
              <w:t>-0,3207</w:t>
            </w:r>
          </w:p>
        </w:tc>
        <w:tc>
          <w:tcPr>
            <w:tcW w:w="2268" w:type="dxa"/>
            <w:vAlign w:val="center"/>
          </w:tcPr>
          <w:p w14:paraId="3AF0BEFE" w14:textId="1B65D2CE" w:rsidR="00425FAC" w:rsidRPr="00F310B6" w:rsidRDefault="00425FAC" w:rsidP="00425FAC">
            <w:pPr>
              <w:ind w:firstLine="0"/>
              <w:jc w:val="center"/>
              <w:rPr>
                <w:i/>
                <w:iCs/>
                <w:sz w:val="18"/>
                <w:szCs w:val="18"/>
                <w:lang w:val="pl-PL"/>
              </w:rPr>
            </w:pPr>
            <w:r w:rsidRPr="00877C7F">
              <w:rPr>
                <w:i/>
                <w:iCs/>
                <w:sz w:val="18"/>
                <w:szCs w:val="18"/>
                <w:lang w:val="pl-PL"/>
              </w:rPr>
              <w:t>0,1456</w:t>
            </w:r>
          </w:p>
        </w:tc>
      </w:tr>
      <w:tr w:rsidR="00425FAC" w:rsidRPr="005D59E0" w14:paraId="418C6F4D" w14:textId="77777777" w:rsidTr="003123D7">
        <w:trPr>
          <w:cantSplit/>
        </w:trPr>
        <w:tc>
          <w:tcPr>
            <w:tcW w:w="4536" w:type="dxa"/>
            <w:vAlign w:val="center"/>
          </w:tcPr>
          <w:p w14:paraId="51329339" w14:textId="5192B5FC" w:rsidR="00425FAC" w:rsidRPr="001F5E75" w:rsidRDefault="00425FAC" w:rsidP="00C63D7B">
            <w:pPr>
              <w:keepNext/>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WWZ_3R</w:t>
            </w:r>
          </w:p>
        </w:tc>
        <w:tc>
          <w:tcPr>
            <w:tcW w:w="2268" w:type="dxa"/>
            <w:vAlign w:val="center"/>
          </w:tcPr>
          <w:p w14:paraId="1C46D2BE" w14:textId="146A2AAA" w:rsidR="00425FAC" w:rsidRPr="00877C7F" w:rsidRDefault="00425FAC" w:rsidP="00C63D7B">
            <w:pPr>
              <w:keepNext/>
              <w:ind w:firstLine="0"/>
              <w:jc w:val="center"/>
              <w:rPr>
                <w:sz w:val="18"/>
                <w:szCs w:val="18"/>
                <w:lang w:val="pl-PL"/>
              </w:rPr>
            </w:pPr>
            <w:r w:rsidRPr="00877C7F">
              <w:rPr>
                <w:sz w:val="18"/>
                <w:szCs w:val="18"/>
                <w:lang w:val="pl-PL"/>
              </w:rPr>
              <w:t>-0,4128</w:t>
            </w:r>
          </w:p>
        </w:tc>
        <w:tc>
          <w:tcPr>
            <w:tcW w:w="2268" w:type="dxa"/>
            <w:vAlign w:val="center"/>
          </w:tcPr>
          <w:p w14:paraId="640F7F1D" w14:textId="43B315D4" w:rsidR="00425FAC" w:rsidRPr="00F310B6" w:rsidRDefault="00425FAC" w:rsidP="00C63D7B">
            <w:pPr>
              <w:keepNext/>
              <w:ind w:firstLine="0"/>
              <w:jc w:val="center"/>
              <w:rPr>
                <w:i/>
                <w:iCs/>
                <w:sz w:val="18"/>
                <w:szCs w:val="18"/>
                <w:lang w:val="pl-PL"/>
              </w:rPr>
            </w:pPr>
            <w:r w:rsidRPr="00877C7F">
              <w:rPr>
                <w:i/>
                <w:iCs/>
                <w:sz w:val="18"/>
                <w:szCs w:val="18"/>
                <w:lang w:val="pl-PL"/>
              </w:rPr>
              <w:t>0,0562</w:t>
            </w:r>
          </w:p>
        </w:tc>
      </w:tr>
    </w:tbl>
    <w:p w14:paraId="6B6DBCC7" w14:textId="4A9C2F1E" w:rsidR="00083628" w:rsidRDefault="00083628" w:rsidP="00083628">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rsidR="00A92110">
        <w:t xml:space="preserve">, wyników rankingu </w:t>
      </w:r>
      <w:proofErr w:type="spellStart"/>
      <w:r w:rsidR="00A92110">
        <w:t>Webometrics</w:t>
      </w:r>
      <w:proofErr w:type="spellEnd"/>
      <w:r w:rsidR="00A92110">
        <w:t xml:space="preserve"> </w:t>
      </w:r>
      <w:r w:rsidR="00A92110">
        <w:fldChar w:fldCharType="begin" w:fldLock="1"/>
      </w:r>
      <w:r w:rsidR="00A92110">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rsidR="00A92110">
        <w:fldChar w:fldCharType="separate"/>
      </w:r>
      <w:r w:rsidR="00A92110" w:rsidRPr="00A92110">
        <w:rPr>
          <w:noProof/>
        </w:rPr>
        <w:t>(Cybermetrics Lab, 2023)</w:t>
      </w:r>
      <w:r w:rsidR="00A92110">
        <w:fldChar w:fldCharType="end"/>
      </w:r>
      <w:r w:rsidR="00A92110">
        <w:t xml:space="preserve"> oraz danych z bazy ELA </w:t>
      </w:r>
      <w:r w:rsidR="00A92110">
        <w:fldChar w:fldCharType="begin" w:fldLock="1"/>
      </w:r>
      <w:r w:rsidR="00A92110">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rsidR="00A92110">
        <w:fldChar w:fldCharType="separate"/>
      </w:r>
      <w:r w:rsidR="00A92110" w:rsidRPr="00A92110">
        <w:rPr>
          <w:noProof/>
        </w:rPr>
        <w:t>(ELA 2020, 2021)</w:t>
      </w:r>
      <w:r w:rsidR="00A92110">
        <w:fldChar w:fldCharType="end"/>
      </w:r>
    </w:p>
    <w:p w14:paraId="71620A82" w14:textId="5FC203DC" w:rsidR="00093D9F" w:rsidRDefault="00383C8A" w:rsidP="00093D9F">
      <w:r>
        <w:t>Wśród korelacji wskaźników IWRA i ich składowych ze Wskaźnikiem Oceny Punktowej (WOP), wybranym na podstawie wcześniejszych analiz do reprezentowania ogólnej oceny rankingowej rankingu Perspektywy 2022, niemal wszystkie z przedstawionych w tabeli po</w:t>
      </w:r>
      <w:r>
        <w:fldChar w:fldCharType="begin"/>
      </w:r>
      <w:r>
        <w:instrText xml:space="preserve"> REF _Ref437120720 \p \h </w:instrText>
      </w:r>
      <w:r w:rsidR="00093D9F">
        <w:instrText xml:space="preserve"> \* MERGEFORMAT </w:instrText>
      </w:r>
      <w:r>
        <w:fldChar w:fldCharType="separate"/>
      </w:r>
      <w:r w:rsidR="007E4AC1">
        <w:t>niżej</w:t>
      </w:r>
      <w:r>
        <w:fldChar w:fldCharType="end"/>
      </w:r>
      <w:r>
        <w:t xml:space="preserve"> (</w:t>
      </w:r>
      <w:r>
        <w:fldChar w:fldCharType="begin"/>
      </w:r>
      <w:r>
        <w:instrText xml:space="preserve"> REF _Ref437120725 \h </w:instrText>
      </w:r>
      <w:r w:rsidR="00093D9F">
        <w:instrText xml:space="preserve"> \* MERGEFORMAT </w:instrText>
      </w:r>
      <w:r>
        <w:fldChar w:fldCharType="separate"/>
      </w:r>
      <w:r w:rsidR="007E4AC1" w:rsidRPr="00474752">
        <w:t xml:space="preserve">Tabela </w:t>
      </w:r>
      <w:r w:rsidR="007E4AC1">
        <w:rPr>
          <w:noProof/>
        </w:rPr>
        <w:t>48</w:t>
      </w:r>
      <w:r>
        <w:fldChar w:fldCharType="end"/>
      </w:r>
      <w:r>
        <w:t xml:space="preserve">) są silnie pozytywnie skorelowane i istotne statystycznie na poziomie istotności </w:t>
      </w:r>
      <w:r w:rsidR="00282C0B">
        <w:rPr>
          <w:rFonts w:cs="Arial"/>
        </w:rPr>
        <w:t>α</w:t>
      </w:r>
      <w:r w:rsidR="00282C0B">
        <w:t xml:space="preserve"> = 0,05</w:t>
      </w:r>
      <w:r>
        <w:t xml:space="preserve">. Jedynym wyjątkiem jest relacja WOP z wartościami stopy zatrudnienia, dla których korelacja jest na tyle słaba, że nie jest istotna statystycznie. </w:t>
      </w:r>
      <w:r w:rsidR="006162B8">
        <w:t xml:space="preserve">Najwyższą siłę korelacji z WOP stwierdzono dla Względnego Wskaźnika Zatrudnienia (WWZ). </w:t>
      </w:r>
      <w:r>
        <w:t xml:space="preserve">Należy tu </w:t>
      </w:r>
      <w:r w:rsidR="006162B8">
        <w:t xml:space="preserve">jednak </w:t>
      </w:r>
      <w:r>
        <w:t xml:space="preserve">podkreślić, że </w:t>
      </w:r>
      <w:r w:rsidR="006162B8">
        <w:t xml:space="preserve">zarówno </w:t>
      </w:r>
      <w:r>
        <w:t>poziom zarobków po 3 latach jak i oba rodzaje wskaźnika IWRA wykazują korelację bardzo silną z WOP (r &gt; 0,82)</w:t>
      </w:r>
      <w:r w:rsidR="006162B8">
        <w:t xml:space="preserve">. </w:t>
      </w:r>
    </w:p>
    <w:p w14:paraId="09833FE3" w14:textId="102F4FBF" w:rsidR="00093D9F" w:rsidRDefault="00093D9F" w:rsidP="00093D9F">
      <w:r>
        <w:t xml:space="preserve">W odniesieniu do </w:t>
      </w:r>
      <w:r w:rsidRPr="00093D9F">
        <w:rPr>
          <w:b/>
          <w:bCs/>
        </w:rPr>
        <w:t>hipotezy H4</w:t>
      </w:r>
      <w:r>
        <w:t xml:space="preserve"> należy odrzucić hipotezę zerową mówiącą o braku związku między wynikami Indeksu Wyceny Rynkowej Absolwenta polskich uczelni technicznych a wynikami pomiaru jakości przy pomocy rankingu Perspektywy 2022. W związku z tym </w:t>
      </w:r>
      <w:r w:rsidR="00783960">
        <w:t xml:space="preserve">uwzględniając kontekst przeprowadzonych badań </w:t>
      </w:r>
      <w:r>
        <w:t xml:space="preserve">należy stwierdzić, że: </w:t>
      </w:r>
    </w:p>
    <w:p w14:paraId="0B368FC8" w14:textId="51489C5B" w:rsidR="00093D9F" w:rsidRPr="007A7290" w:rsidRDefault="00093D9F" w:rsidP="00093D9F">
      <w:pPr>
        <w:pStyle w:val="Wypunktowanie"/>
        <w:numPr>
          <w:ilvl w:val="0"/>
          <w:numId w:val="0"/>
        </w:numPr>
        <w:ind w:left="709"/>
        <w:rPr>
          <w:i/>
          <w:iCs/>
        </w:rPr>
      </w:pPr>
      <w:r w:rsidRPr="00D81125">
        <w:rPr>
          <w:i/>
          <w:iCs/>
        </w:rPr>
        <w:t>Wyniki Indeksu Wyceny Rynkowej Absolwenta polskich publicznych uczelni technicznych</w:t>
      </w:r>
      <w:r w:rsidR="00783960">
        <w:rPr>
          <w:i/>
          <w:iCs/>
        </w:rPr>
        <w:t>, wyliczanego w odniesieniu do wyników absolwentów uzyskiwanych po 3 latach od uzyskania dyplomu,</w:t>
      </w:r>
      <w:r w:rsidRPr="00D81125">
        <w:rPr>
          <w:i/>
          <w:iCs/>
        </w:rPr>
        <w:t xml:space="preserve"> są pozytywnie skorelowane z jakością usług uczelni mierzoną przy pomocy rankingu Perspektywy</w:t>
      </w:r>
      <w:r>
        <w:rPr>
          <w:i/>
          <w:iCs/>
        </w:rPr>
        <w:t xml:space="preserve"> wg metodologii z roku 2022.</w:t>
      </w:r>
    </w:p>
    <w:p w14:paraId="5F82C0BA" w14:textId="64273A4B" w:rsidR="00083628" w:rsidRDefault="00093D9F" w:rsidP="00847F16">
      <w:r>
        <w:t xml:space="preserve">Co więcej na podstawie przedstawionych wyników analiz można stwierdzić, że wyniki IWRA są również </w:t>
      </w:r>
      <w:r w:rsidR="001F5E75">
        <w:t xml:space="preserve">pozytywnie skorelowane z wynikami rankingu </w:t>
      </w:r>
      <w:proofErr w:type="spellStart"/>
      <w:r w:rsidR="001F5E75">
        <w:t>Webometrics</w:t>
      </w:r>
      <w:proofErr w:type="spellEnd"/>
      <w:r w:rsidR="001F5E75">
        <w:t xml:space="preserve"> dla polskich uczelni technicznych. </w:t>
      </w:r>
      <w:r w:rsidR="00A92110">
        <w:t xml:space="preserve">Wartości tych korelacji mają znak ujemny, gdyż są to korelacje obliczane na podstawie numeru </w:t>
      </w:r>
      <w:r w:rsidR="00A92110">
        <w:lastRenderedPageBreak/>
        <w:t>pozycji w rankingu, a więc im lepsza pozycja uczelni w rankingu tym niższa wartość numeru pozycji. Pozytywne</w:t>
      </w:r>
      <w:r w:rsidR="00CC7DA6">
        <w:t xml:space="preserve">, istotne statystycznie na poziomie istotności </w:t>
      </w:r>
      <w:r w:rsidR="00CC7DA6">
        <w:rPr>
          <w:rFonts w:cs="Arial"/>
        </w:rPr>
        <w:t>α</w:t>
      </w:r>
      <w:r w:rsidR="00CC7DA6">
        <w:t xml:space="preserve"> = 0,05 </w:t>
      </w:r>
      <w:r w:rsidR="00A92110">
        <w:t>korelacje IWRA</w:t>
      </w:r>
      <w:r w:rsidR="00CC7DA6">
        <w:t xml:space="preserve">, IWRA-WWZ </w:t>
      </w:r>
      <w:r w:rsidR="00A92110">
        <w:t xml:space="preserve">i </w:t>
      </w:r>
      <w:r w:rsidR="00CC7DA6">
        <w:t>stopy zatrudnienia absolwentów po 3 latach od ukończenia studiów występują zarówno dla pozycji polskich uczelni technicznych w wersji globalnej Rankingu (</w:t>
      </w:r>
      <w:proofErr w:type="spellStart"/>
      <w:r w:rsidR="00CC7DA6" w:rsidRPr="00CC7DA6">
        <w:t>Webometrics</w:t>
      </w:r>
      <w:proofErr w:type="spellEnd"/>
      <w:r w:rsidR="00CC7DA6" w:rsidRPr="00CC7DA6">
        <w:t xml:space="preserve"> World 2023H1</w:t>
      </w:r>
      <w:r w:rsidR="00CC7DA6">
        <w:t>) jak i w wersji tylko dla Polski (</w:t>
      </w:r>
      <w:proofErr w:type="spellStart"/>
      <w:r w:rsidR="00CC7DA6" w:rsidRPr="00CC7DA6">
        <w:t>Webometrics</w:t>
      </w:r>
      <w:proofErr w:type="spellEnd"/>
      <w:r w:rsidR="00CC7DA6" w:rsidRPr="00CC7DA6">
        <w:t xml:space="preserve"> Country 2023H1</w:t>
      </w:r>
      <w:r w:rsidR="00CC7DA6">
        <w:t xml:space="preserve">). Analizy te odnoszą się do wyników rankingu </w:t>
      </w:r>
      <w:proofErr w:type="spellStart"/>
      <w:r w:rsidR="00CC7DA6">
        <w:t>Webometrics</w:t>
      </w:r>
      <w:proofErr w:type="spellEnd"/>
      <w:r w:rsidR="00CC7DA6">
        <w:t xml:space="preserve"> w edycji ze stycznia 2023 roku (no 1 poł. roku). Co ciekawe wartości korelacji dla wersji krajowej Rankingu </w:t>
      </w:r>
      <w:r w:rsidR="00425FAC">
        <w:t xml:space="preserve">i obu wskaźników IWRA </w:t>
      </w:r>
      <w:r w:rsidR="00CC7DA6">
        <w:t>są wyraźnie</w:t>
      </w:r>
      <w:r w:rsidR="00425FAC">
        <w:t xml:space="preserve"> wyższe niż w przypadku wersji światowej rankingu. Można to odnieść do faktu iż w rankingu światowym pozycje polskich uczelni technicznych mogą dzielić dość duże odstępy wynikające ze znajdowania się pomiędzy nimi uczelni z innych krajów o zbliżonych wynikach. Natomiast na szczególną uwagę zasługuje bardzo silna korelacja pomiędzy wynikami stopy zatrudnienia absolwentów polskich uczelni technicznych, a pozycją uczelni w rankingu </w:t>
      </w:r>
      <w:proofErr w:type="spellStart"/>
      <w:r w:rsidR="00425FAC">
        <w:t>Webometrics</w:t>
      </w:r>
      <w:proofErr w:type="spellEnd"/>
      <w:r w:rsidR="00425FAC">
        <w:t>. Jest to o tyle zaskakujące, że zarówno dla wersji światowej jak i krajowej korelacje te osiągają wartości powyżej r = 0,8, a w przypadku oceny ogólnej rankingu Perspektywy 2022 (WOP) analogiczna korelacja jest tak słaba, że nie jest istotna statystycznie.</w:t>
      </w:r>
      <w:r w:rsidR="00C63D7B">
        <w:t xml:space="preserve"> Wyniki takie wskazują na zjawisko istotnie większego powiązania statystycznego rezultatów rankingu Perspektywy 2022 z wynikami pomiarów zarobków absolwentów, a rezultatów rankingu </w:t>
      </w:r>
      <w:proofErr w:type="spellStart"/>
      <w:r w:rsidR="00C63D7B">
        <w:t>Webometrics</w:t>
      </w:r>
      <w:proofErr w:type="spellEnd"/>
      <w:r w:rsidR="00C63D7B">
        <w:t xml:space="preserve"> z 1. poł. 2023 z wynikami pomiarów stopy zatrudnienia absolwentów.</w:t>
      </w:r>
      <w:r w:rsidR="00B44776">
        <w:t xml:space="preserve"> Stąd też prawdopodobnie wskaźniki IWRA, czy to w wersji bazującej na nominalnych miarach zarobków czy w wersji bazującej na względnych miarach zarobków, wykazują pozytywne korelacje z wynikami tych rankingów, ale o mniejszej sile niż te dla wspom</w:t>
      </w:r>
      <w:r w:rsidR="00905C85">
        <w:t>nian</w:t>
      </w:r>
      <w:r w:rsidR="00B44776">
        <w:t xml:space="preserve">ych wyżej </w:t>
      </w:r>
      <w:r w:rsidR="00905C85">
        <w:t>zależności.</w:t>
      </w:r>
    </w:p>
    <w:p w14:paraId="4BA68D38" w14:textId="3FA1D07D" w:rsidR="00083628" w:rsidRDefault="00007816" w:rsidP="00847F16">
      <w:r>
        <w:t>W tabeli po</w:t>
      </w:r>
      <w:r w:rsidR="005065DB">
        <w:fldChar w:fldCharType="begin"/>
      </w:r>
      <w:r w:rsidR="005065DB">
        <w:instrText xml:space="preserve"> REF _Ref137917781 \p \h </w:instrText>
      </w:r>
      <w:r w:rsidR="005065DB">
        <w:fldChar w:fldCharType="separate"/>
      </w:r>
      <w:r w:rsidR="007E4AC1">
        <w:t>niżej</w:t>
      </w:r>
      <w:r w:rsidR="005065DB">
        <w:fldChar w:fldCharType="end"/>
      </w:r>
      <w:r>
        <w:t xml:space="preserve"> (</w:t>
      </w:r>
      <w:r w:rsidR="005065DB">
        <w:fldChar w:fldCharType="begin"/>
      </w:r>
      <w:r w:rsidR="005065DB">
        <w:instrText xml:space="preserve"> REF _Ref137917794 \h </w:instrText>
      </w:r>
      <w:r w:rsidR="005065DB">
        <w:fldChar w:fldCharType="separate"/>
      </w:r>
      <w:r w:rsidR="007E4AC1" w:rsidRPr="003A7FBB">
        <w:t>Tabela</w:t>
      </w:r>
      <w:r w:rsidR="007E4AC1">
        <w:t xml:space="preserve"> </w:t>
      </w:r>
      <w:r w:rsidR="007E4AC1">
        <w:rPr>
          <w:noProof/>
        </w:rPr>
        <w:t>46</w:t>
      </w:r>
      <w:r w:rsidR="005065DB">
        <w:fldChar w:fldCharType="end"/>
      </w:r>
      <w:r>
        <w:t xml:space="preserve">) przedstawiono wyniki analizy korelacji pomiaru prestiżu polskich uczelni technicznych z </w:t>
      </w:r>
      <w:r w:rsidR="005065DB">
        <w:t xml:space="preserve">rezultatami wybranych rankingów oraz wartościami indeksów IWRA i IWRA-WWZ i ich elementów składowych. Nieco zaskakującym wydaje się, że pomimo iż korelacja rezultatów pomiaru prestiżu uczelni z wynikami rankingu Perspektywy 2022 jest bardzo wysoka, korelacje z wynikami obu analizowanych wersji rankingu </w:t>
      </w:r>
      <w:proofErr w:type="spellStart"/>
      <w:r w:rsidR="005065DB">
        <w:t>Webometrics</w:t>
      </w:r>
      <w:proofErr w:type="spellEnd"/>
      <w:r w:rsidR="005065DB">
        <w:t xml:space="preserve"> 2023H1 są na tyle słabe, że nie są istotne statystycznie na przyjętym poziomie ufności.</w:t>
      </w:r>
      <w:r w:rsidR="003A7FBB">
        <w:t xml:space="preserve"> Taki wyniki są o tyle zaskakujące, że pewien (choć wprawdzie niewielki) wpływ na wartość Prestiżu mają również wyniki rankingu </w:t>
      </w:r>
      <w:proofErr w:type="spellStart"/>
      <w:r w:rsidR="003A7FBB">
        <w:t>Webometrics</w:t>
      </w:r>
      <w:proofErr w:type="spellEnd"/>
      <w:r w:rsidR="003A7FBB">
        <w:t xml:space="preserve"> (por. </w:t>
      </w:r>
      <w:r w:rsidR="003A7FBB">
        <w:fldChar w:fldCharType="begin"/>
      </w:r>
      <w:r w:rsidR="003A7FBB">
        <w:instrText xml:space="preserve"> REF _Ref134515427 \h </w:instrText>
      </w:r>
      <w:r w:rsidR="003A7FBB">
        <w:fldChar w:fldCharType="separate"/>
      </w:r>
      <w:r w:rsidR="007E4AC1">
        <w:t xml:space="preserve">Tabela </w:t>
      </w:r>
      <w:r w:rsidR="007E4AC1">
        <w:rPr>
          <w:noProof/>
        </w:rPr>
        <w:t>24</w:t>
      </w:r>
      <w:r w:rsidR="003A7FBB">
        <w:fldChar w:fldCharType="end"/>
      </w:r>
      <w:r w:rsidR="003A7FBB">
        <w:t>).</w:t>
      </w:r>
    </w:p>
    <w:p w14:paraId="36340494" w14:textId="3BBBAE15" w:rsidR="00425FAC" w:rsidRDefault="00425FAC" w:rsidP="003A7FBB">
      <w:pPr>
        <w:pStyle w:val="Tytutabeli"/>
      </w:pPr>
      <w:bookmarkStart w:id="373" w:name="_Ref137917794"/>
      <w:bookmarkStart w:id="374" w:name="_Ref137917781"/>
      <w:bookmarkStart w:id="375" w:name="_Toc138080498"/>
      <w:r w:rsidRPr="003A7FBB">
        <w:t>Tabela</w:t>
      </w:r>
      <w:r>
        <w:t xml:space="preserve"> </w:t>
      </w:r>
      <w:fldSimple w:instr=" SEQ Tabela \* ARABIC ">
        <w:r w:rsidR="007E4AC1">
          <w:rPr>
            <w:noProof/>
          </w:rPr>
          <w:t>46</w:t>
        </w:r>
      </w:fldSimple>
      <w:bookmarkEnd w:id="373"/>
      <w:r>
        <w:t xml:space="preserve"> Korelacje pomiędzy wartościami pomiaru prestiżu polskich uczelni technicznych a wynikami miar IWRA i jego składowymi</w:t>
      </w:r>
      <w:r w:rsidR="00C63D7B">
        <w:t xml:space="preserve"> </w:t>
      </w:r>
      <w:r>
        <w:t xml:space="preserve">oraz wynikami rankingu </w:t>
      </w:r>
      <w:proofErr w:type="spellStart"/>
      <w:r>
        <w:t>Webometrics</w:t>
      </w:r>
      <w:proofErr w:type="spellEnd"/>
      <w:r>
        <w:t>.</w:t>
      </w:r>
      <w:bookmarkEnd w:id="374"/>
      <w:bookmarkEnd w:id="375"/>
    </w:p>
    <w:tbl>
      <w:tblPr>
        <w:tblStyle w:val="Tabela-Siatka"/>
        <w:tblW w:w="0" w:type="auto"/>
        <w:tblInd w:w="113" w:type="dxa"/>
        <w:tblLook w:val="04A0" w:firstRow="1" w:lastRow="0" w:firstColumn="1" w:lastColumn="0" w:noHBand="0" w:noVBand="1"/>
      </w:tblPr>
      <w:tblGrid>
        <w:gridCol w:w="4536"/>
        <w:gridCol w:w="2268"/>
        <w:gridCol w:w="2268"/>
      </w:tblGrid>
      <w:tr w:rsidR="00425FAC" w:rsidRPr="005D59E0" w14:paraId="4DE54C27" w14:textId="77777777" w:rsidTr="003123D7">
        <w:trPr>
          <w:cantSplit/>
          <w:tblHeader/>
        </w:trPr>
        <w:tc>
          <w:tcPr>
            <w:tcW w:w="4536" w:type="dxa"/>
            <w:vAlign w:val="center"/>
          </w:tcPr>
          <w:p w14:paraId="04A06953" w14:textId="77777777" w:rsidR="00425FAC" w:rsidRPr="005D59E0" w:rsidRDefault="00425FAC"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8F55A8A" w14:textId="77777777" w:rsidR="00425FAC" w:rsidRPr="005D59E0" w:rsidRDefault="00425FAC"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179F1B41" w14:textId="77777777" w:rsidR="00425FAC" w:rsidRPr="005D59E0" w:rsidRDefault="00425FAC"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425FAC" w:rsidRPr="005D59E0" w14:paraId="6FD9E95B" w14:textId="77777777" w:rsidTr="003123D7">
        <w:trPr>
          <w:cantSplit/>
        </w:trPr>
        <w:tc>
          <w:tcPr>
            <w:tcW w:w="4536" w:type="dxa"/>
            <w:vAlign w:val="center"/>
          </w:tcPr>
          <w:p w14:paraId="201F375D" w14:textId="77777777" w:rsidR="00425FAC" w:rsidRPr="00F310B6" w:rsidRDefault="00425FAC" w:rsidP="003123D7">
            <w:pPr>
              <w:spacing w:line="276" w:lineRule="auto"/>
              <w:ind w:firstLine="0"/>
              <w:jc w:val="left"/>
              <w:rPr>
                <w:sz w:val="18"/>
                <w:szCs w:val="18"/>
                <w:lang w:val="pl-PL"/>
              </w:rPr>
            </w:pPr>
            <w:r w:rsidRPr="00877C7F">
              <w:rPr>
                <w:sz w:val="18"/>
                <w:szCs w:val="18"/>
                <w:lang w:val="pl-PL"/>
              </w:rPr>
              <w:t>Pozycja Perspektywy 2022 vs Prestiż</w:t>
            </w:r>
          </w:p>
        </w:tc>
        <w:tc>
          <w:tcPr>
            <w:tcW w:w="2268" w:type="dxa"/>
            <w:vAlign w:val="center"/>
          </w:tcPr>
          <w:p w14:paraId="689BA740" w14:textId="77777777" w:rsidR="00425FAC" w:rsidRPr="0007217F" w:rsidRDefault="00425FAC" w:rsidP="003123D7">
            <w:pPr>
              <w:ind w:firstLine="0"/>
              <w:jc w:val="center"/>
              <w:rPr>
                <w:b/>
                <w:bCs/>
                <w:sz w:val="18"/>
                <w:szCs w:val="18"/>
                <w:lang w:val="pl-PL"/>
              </w:rPr>
            </w:pPr>
            <w:r w:rsidRPr="00877C7F">
              <w:rPr>
                <w:b/>
                <w:bCs/>
                <w:sz w:val="18"/>
                <w:szCs w:val="18"/>
                <w:lang w:val="pl-PL"/>
              </w:rPr>
              <w:t>-0,8345</w:t>
            </w:r>
          </w:p>
        </w:tc>
        <w:tc>
          <w:tcPr>
            <w:tcW w:w="2268" w:type="dxa"/>
            <w:vAlign w:val="center"/>
          </w:tcPr>
          <w:p w14:paraId="366C327E"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224FF7A" w14:textId="77777777" w:rsidTr="003123D7">
        <w:trPr>
          <w:cantSplit/>
        </w:trPr>
        <w:tc>
          <w:tcPr>
            <w:tcW w:w="4536" w:type="dxa"/>
            <w:vAlign w:val="center"/>
          </w:tcPr>
          <w:p w14:paraId="15DA433E" w14:textId="77777777" w:rsidR="00425FAC" w:rsidRPr="00F310B6" w:rsidRDefault="00425FAC" w:rsidP="003123D7">
            <w:pPr>
              <w:spacing w:line="276" w:lineRule="auto"/>
              <w:ind w:firstLine="0"/>
              <w:jc w:val="left"/>
              <w:rPr>
                <w:sz w:val="18"/>
                <w:szCs w:val="18"/>
                <w:lang w:val="pl-PL"/>
              </w:rPr>
            </w:pPr>
            <w:proofErr w:type="spellStart"/>
            <w:r w:rsidRPr="00877C7F">
              <w:rPr>
                <w:sz w:val="18"/>
                <w:szCs w:val="18"/>
                <w:lang w:val="pl-PL"/>
              </w:rPr>
              <w:t>WskaźnikOcenyPunktowej</w:t>
            </w:r>
            <w:proofErr w:type="spellEnd"/>
            <w:r w:rsidRPr="00877C7F">
              <w:rPr>
                <w:sz w:val="18"/>
                <w:szCs w:val="18"/>
                <w:lang w:val="pl-PL"/>
              </w:rPr>
              <w:t xml:space="preserve"> vs Prestiż</w:t>
            </w:r>
          </w:p>
        </w:tc>
        <w:tc>
          <w:tcPr>
            <w:tcW w:w="2268" w:type="dxa"/>
            <w:vAlign w:val="center"/>
          </w:tcPr>
          <w:p w14:paraId="71526CAD" w14:textId="77777777" w:rsidR="00425FAC" w:rsidRPr="0007217F" w:rsidRDefault="00425FAC" w:rsidP="003123D7">
            <w:pPr>
              <w:ind w:firstLine="0"/>
              <w:jc w:val="center"/>
              <w:rPr>
                <w:b/>
                <w:bCs/>
                <w:sz w:val="18"/>
                <w:szCs w:val="18"/>
                <w:lang w:val="pl-PL"/>
              </w:rPr>
            </w:pPr>
            <w:r w:rsidRPr="00877C7F">
              <w:rPr>
                <w:b/>
                <w:bCs/>
                <w:sz w:val="18"/>
                <w:szCs w:val="18"/>
                <w:lang w:val="pl-PL"/>
              </w:rPr>
              <w:t>0,9088</w:t>
            </w:r>
          </w:p>
        </w:tc>
        <w:tc>
          <w:tcPr>
            <w:tcW w:w="2268" w:type="dxa"/>
            <w:vAlign w:val="center"/>
          </w:tcPr>
          <w:p w14:paraId="022009CF"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043D3FB1" w14:textId="77777777" w:rsidTr="003123D7">
        <w:trPr>
          <w:cantSplit/>
        </w:trPr>
        <w:tc>
          <w:tcPr>
            <w:tcW w:w="4536" w:type="dxa"/>
            <w:vAlign w:val="center"/>
          </w:tcPr>
          <w:p w14:paraId="0069A46C" w14:textId="77777777" w:rsidR="00425FAC" w:rsidRPr="003205A8" w:rsidRDefault="00425FAC" w:rsidP="003123D7">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World 2023H1 vs Prestiż</w:t>
            </w:r>
          </w:p>
        </w:tc>
        <w:tc>
          <w:tcPr>
            <w:tcW w:w="2268" w:type="dxa"/>
            <w:vAlign w:val="center"/>
          </w:tcPr>
          <w:p w14:paraId="6FD57715" w14:textId="77777777" w:rsidR="00425FAC" w:rsidRPr="00877C7F" w:rsidRDefault="00425FAC" w:rsidP="003123D7">
            <w:pPr>
              <w:ind w:firstLine="0"/>
              <w:jc w:val="center"/>
              <w:rPr>
                <w:sz w:val="18"/>
                <w:szCs w:val="18"/>
                <w:lang w:val="pl-PL"/>
              </w:rPr>
            </w:pPr>
            <w:r w:rsidRPr="00877C7F">
              <w:rPr>
                <w:sz w:val="18"/>
                <w:szCs w:val="18"/>
                <w:lang w:val="pl-PL"/>
              </w:rPr>
              <w:t>-0,3184</w:t>
            </w:r>
          </w:p>
        </w:tc>
        <w:tc>
          <w:tcPr>
            <w:tcW w:w="2268" w:type="dxa"/>
            <w:vAlign w:val="center"/>
          </w:tcPr>
          <w:p w14:paraId="6B465524" w14:textId="77777777" w:rsidR="00425FAC" w:rsidRPr="00F310B6" w:rsidRDefault="00425FAC" w:rsidP="003123D7">
            <w:pPr>
              <w:ind w:firstLine="0"/>
              <w:jc w:val="center"/>
              <w:rPr>
                <w:i/>
                <w:iCs/>
                <w:sz w:val="18"/>
                <w:szCs w:val="18"/>
                <w:lang w:val="pl-PL"/>
              </w:rPr>
            </w:pPr>
            <w:r w:rsidRPr="00877C7F">
              <w:rPr>
                <w:i/>
                <w:iCs/>
                <w:sz w:val="18"/>
                <w:szCs w:val="18"/>
                <w:lang w:val="pl-PL"/>
              </w:rPr>
              <w:t>0,1486</w:t>
            </w:r>
          </w:p>
        </w:tc>
      </w:tr>
      <w:tr w:rsidR="00425FAC" w:rsidRPr="005D59E0" w14:paraId="26A3EF36" w14:textId="77777777" w:rsidTr="003123D7">
        <w:trPr>
          <w:cantSplit/>
        </w:trPr>
        <w:tc>
          <w:tcPr>
            <w:tcW w:w="4536" w:type="dxa"/>
            <w:vAlign w:val="center"/>
          </w:tcPr>
          <w:p w14:paraId="3CC11549" w14:textId="77777777" w:rsidR="00425FAC" w:rsidRPr="001F5E75" w:rsidRDefault="00425FAC" w:rsidP="003123D7">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t>
            </w:r>
            <w:proofErr w:type="spellStart"/>
            <w:r w:rsidRPr="001F5E75">
              <w:rPr>
                <w:sz w:val="18"/>
                <w:szCs w:val="18"/>
                <w:lang w:val="en-GB"/>
              </w:rPr>
              <w:t>Prestiż</w:t>
            </w:r>
            <w:proofErr w:type="spellEnd"/>
          </w:p>
        </w:tc>
        <w:tc>
          <w:tcPr>
            <w:tcW w:w="2268" w:type="dxa"/>
            <w:vAlign w:val="center"/>
          </w:tcPr>
          <w:p w14:paraId="565A5CE5" w14:textId="77777777" w:rsidR="00425FAC" w:rsidRPr="00E62695" w:rsidRDefault="00425FAC" w:rsidP="003123D7">
            <w:pPr>
              <w:ind w:firstLine="0"/>
              <w:jc w:val="center"/>
              <w:rPr>
                <w:sz w:val="18"/>
                <w:szCs w:val="18"/>
                <w:lang w:val="pl-PL"/>
              </w:rPr>
            </w:pPr>
            <w:r w:rsidRPr="00E62695">
              <w:rPr>
                <w:sz w:val="18"/>
                <w:szCs w:val="18"/>
                <w:lang w:val="pl-PL"/>
              </w:rPr>
              <w:t>-0,3728</w:t>
            </w:r>
          </w:p>
        </w:tc>
        <w:tc>
          <w:tcPr>
            <w:tcW w:w="2268" w:type="dxa"/>
            <w:vAlign w:val="center"/>
          </w:tcPr>
          <w:p w14:paraId="63AAB30D" w14:textId="77777777" w:rsidR="00425FAC" w:rsidRPr="00F310B6" w:rsidRDefault="00425FAC" w:rsidP="003123D7">
            <w:pPr>
              <w:ind w:firstLine="0"/>
              <w:jc w:val="center"/>
              <w:rPr>
                <w:i/>
                <w:iCs/>
                <w:sz w:val="18"/>
                <w:szCs w:val="18"/>
                <w:lang w:val="pl-PL"/>
              </w:rPr>
            </w:pPr>
            <w:r w:rsidRPr="00E62695">
              <w:rPr>
                <w:i/>
                <w:iCs/>
                <w:sz w:val="18"/>
                <w:szCs w:val="18"/>
                <w:lang w:val="pl-PL"/>
              </w:rPr>
              <w:t>0,0875</w:t>
            </w:r>
          </w:p>
        </w:tc>
      </w:tr>
      <w:tr w:rsidR="00425FAC" w:rsidRPr="005D59E0" w14:paraId="5E0F2629" w14:textId="77777777" w:rsidTr="003123D7">
        <w:trPr>
          <w:cantSplit/>
        </w:trPr>
        <w:tc>
          <w:tcPr>
            <w:tcW w:w="4536" w:type="dxa"/>
            <w:vAlign w:val="center"/>
          </w:tcPr>
          <w:p w14:paraId="7A1CBD43" w14:textId="77777777" w:rsidR="00425FAC" w:rsidRPr="005D59E0" w:rsidRDefault="00425FAC" w:rsidP="003123D7">
            <w:pPr>
              <w:spacing w:line="276" w:lineRule="auto"/>
              <w:ind w:firstLine="0"/>
              <w:jc w:val="left"/>
              <w:rPr>
                <w:sz w:val="18"/>
                <w:szCs w:val="18"/>
                <w:lang w:val="pl-PL"/>
              </w:rPr>
            </w:pPr>
            <w:r w:rsidRPr="00E62695">
              <w:rPr>
                <w:sz w:val="18"/>
                <w:szCs w:val="18"/>
                <w:lang w:val="pl-PL"/>
              </w:rPr>
              <w:t>IWRA_3R vs Prestiż</w:t>
            </w:r>
          </w:p>
        </w:tc>
        <w:tc>
          <w:tcPr>
            <w:tcW w:w="2268" w:type="dxa"/>
            <w:vAlign w:val="center"/>
          </w:tcPr>
          <w:p w14:paraId="3B959A97" w14:textId="77777777" w:rsidR="00425FAC" w:rsidRPr="0007217F" w:rsidRDefault="00425FAC" w:rsidP="003123D7">
            <w:pPr>
              <w:ind w:firstLine="0"/>
              <w:jc w:val="center"/>
              <w:rPr>
                <w:b/>
                <w:bCs/>
                <w:sz w:val="18"/>
                <w:szCs w:val="18"/>
                <w:lang w:val="pl-PL"/>
              </w:rPr>
            </w:pPr>
            <w:r w:rsidRPr="00E62695">
              <w:rPr>
                <w:b/>
                <w:bCs/>
                <w:sz w:val="18"/>
                <w:szCs w:val="18"/>
                <w:lang w:val="pl-PL"/>
              </w:rPr>
              <w:t>0,8267</w:t>
            </w:r>
          </w:p>
        </w:tc>
        <w:tc>
          <w:tcPr>
            <w:tcW w:w="2268" w:type="dxa"/>
            <w:vAlign w:val="center"/>
          </w:tcPr>
          <w:p w14:paraId="75587861" w14:textId="77777777" w:rsidR="00425FAC" w:rsidRPr="009677FC"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7F0B39B" w14:textId="77777777" w:rsidTr="003123D7">
        <w:trPr>
          <w:cantSplit/>
        </w:trPr>
        <w:tc>
          <w:tcPr>
            <w:tcW w:w="4536" w:type="dxa"/>
            <w:vAlign w:val="center"/>
          </w:tcPr>
          <w:p w14:paraId="0637D5BB"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IWRA-WWZ_3R vs Prestiż</w:t>
            </w:r>
          </w:p>
        </w:tc>
        <w:tc>
          <w:tcPr>
            <w:tcW w:w="2268" w:type="dxa"/>
            <w:vAlign w:val="center"/>
          </w:tcPr>
          <w:p w14:paraId="270F0A74" w14:textId="77777777" w:rsidR="00425FAC" w:rsidRPr="00E62695" w:rsidRDefault="00425FAC" w:rsidP="003123D7">
            <w:pPr>
              <w:ind w:firstLine="0"/>
              <w:jc w:val="center"/>
              <w:rPr>
                <w:b/>
                <w:bCs/>
                <w:sz w:val="18"/>
                <w:szCs w:val="18"/>
                <w:lang w:val="pl-PL"/>
              </w:rPr>
            </w:pPr>
            <w:r w:rsidRPr="00E62695">
              <w:rPr>
                <w:b/>
                <w:bCs/>
                <w:sz w:val="18"/>
                <w:szCs w:val="18"/>
                <w:lang w:val="pl-PL"/>
              </w:rPr>
              <w:t>0,7979</w:t>
            </w:r>
          </w:p>
        </w:tc>
        <w:tc>
          <w:tcPr>
            <w:tcW w:w="2268" w:type="dxa"/>
            <w:vAlign w:val="center"/>
          </w:tcPr>
          <w:p w14:paraId="0710BB5E"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3E0B0BAD" w14:textId="77777777" w:rsidTr="003123D7">
        <w:trPr>
          <w:cantSplit/>
        </w:trPr>
        <w:tc>
          <w:tcPr>
            <w:tcW w:w="4536" w:type="dxa"/>
            <w:vAlign w:val="center"/>
          </w:tcPr>
          <w:p w14:paraId="58270C76" w14:textId="77777777" w:rsidR="00425FAC" w:rsidRPr="00E62695" w:rsidRDefault="00425FAC" w:rsidP="003123D7">
            <w:pPr>
              <w:spacing w:line="276" w:lineRule="auto"/>
              <w:ind w:firstLine="0"/>
              <w:jc w:val="left"/>
              <w:rPr>
                <w:sz w:val="18"/>
                <w:szCs w:val="18"/>
                <w:lang w:val="pl-PL"/>
              </w:rPr>
            </w:pPr>
            <w:r w:rsidRPr="00E62695">
              <w:rPr>
                <w:sz w:val="18"/>
                <w:szCs w:val="18"/>
                <w:lang w:val="pl-PL"/>
              </w:rPr>
              <w:lastRenderedPageBreak/>
              <w:t>Zatrudnienie 3R vs Prestiż</w:t>
            </w:r>
          </w:p>
        </w:tc>
        <w:tc>
          <w:tcPr>
            <w:tcW w:w="2268" w:type="dxa"/>
            <w:vAlign w:val="center"/>
          </w:tcPr>
          <w:p w14:paraId="6D15EBD2" w14:textId="77777777" w:rsidR="00425FAC" w:rsidRPr="00A92110" w:rsidRDefault="00425FAC" w:rsidP="003123D7">
            <w:pPr>
              <w:ind w:firstLine="0"/>
              <w:jc w:val="center"/>
              <w:rPr>
                <w:sz w:val="18"/>
                <w:szCs w:val="18"/>
                <w:lang w:val="pl-PL"/>
              </w:rPr>
            </w:pPr>
            <w:r w:rsidRPr="00A92110">
              <w:rPr>
                <w:sz w:val="18"/>
                <w:szCs w:val="18"/>
                <w:lang w:val="pl-PL"/>
              </w:rPr>
              <w:t>0,1190</w:t>
            </w:r>
          </w:p>
        </w:tc>
        <w:tc>
          <w:tcPr>
            <w:tcW w:w="2268" w:type="dxa"/>
            <w:vAlign w:val="center"/>
          </w:tcPr>
          <w:p w14:paraId="7D04D923" w14:textId="77777777" w:rsidR="00425FAC" w:rsidRPr="00E62695" w:rsidRDefault="00425FAC" w:rsidP="003123D7">
            <w:pPr>
              <w:ind w:firstLine="0"/>
              <w:jc w:val="center"/>
              <w:rPr>
                <w:i/>
                <w:iCs/>
                <w:sz w:val="18"/>
                <w:szCs w:val="18"/>
                <w:lang w:val="pl-PL"/>
              </w:rPr>
            </w:pPr>
            <w:r w:rsidRPr="00E62695">
              <w:rPr>
                <w:i/>
                <w:iCs/>
                <w:sz w:val="18"/>
                <w:szCs w:val="18"/>
                <w:lang w:val="pl-PL"/>
              </w:rPr>
              <w:t>0,5979</w:t>
            </w:r>
          </w:p>
        </w:tc>
      </w:tr>
      <w:tr w:rsidR="00425FAC" w:rsidRPr="005D59E0" w14:paraId="6172E42A" w14:textId="77777777" w:rsidTr="003123D7">
        <w:trPr>
          <w:cantSplit/>
        </w:trPr>
        <w:tc>
          <w:tcPr>
            <w:tcW w:w="4536" w:type="dxa"/>
            <w:vAlign w:val="center"/>
          </w:tcPr>
          <w:p w14:paraId="48CBBE58" w14:textId="77777777" w:rsidR="00425FAC" w:rsidRPr="00E62695" w:rsidRDefault="00425FAC" w:rsidP="003123D7">
            <w:pPr>
              <w:spacing w:line="276" w:lineRule="auto"/>
              <w:ind w:firstLine="0"/>
              <w:jc w:val="left"/>
              <w:rPr>
                <w:sz w:val="18"/>
                <w:szCs w:val="18"/>
                <w:lang w:val="pl-PL"/>
              </w:rPr>
            </w:pPr>
            <w:r>
              <w:rPr>
                <w:sz w:val="18"/>
                <w:szCs w:val="18"/>
                <w:lang w:val="pl-PL"/>
              </w:rPr>
              <w:t>*</w:t>
            </w:r>
            <w:r w:rsidRPr="00E62695">
              <w:rPr>
                <w:lang w:val="pl-PL"/>
              </w:rPr>
              <w:t xml:space="preserve"> </w:t>
            </w:r>
            <w:r w:rsidRPr="00E62695">
              <w:rPr>
                <w:sz w:val="18"/>
                <w:szCs w:val="18"/>
                <w:lang w:val="pl-PL"/>
              </w:rPr>
              <w:t>Zatrudnienie 1R vs Prestiż</w:t>
            </w:r>
          </w:p>
        </w:tc>
        <w:tc>
          <w:tcPr>
            <w:tcW w:w="2268" w:type="dxa"/>
            <w:vAlign w:val="center"/>
          </w:tcPr>
          <w:p w14:paraId="4B520F48" w14:textId="77777777" w:rsidR="00425FAC" w:rsidRPr="00E62695" w:rsidRDefault="00425FAC" w:rsidP="003123D7">
            <w:pPr>
              <w:ind w:firstLine="0"/>
              <w:jc w:val="center"/>
              <w:rPr>
                <w:sz w:val="18"/>
                <w:szCs w:val="18"/>
                <w:u w:val="single"/>
                <w:lang w:val="pl-PL"/>
              </w:rPr>
            </w:pPr>
            <w:r w:rsidRPr="00E62695">
              <w:rPr>
                <w:sz w:val="18"/>
                <w:szCs w:val="18"/>
                <w:u w:val="single"/>
                <w:lang w:val="pl-PL"/>
              </w:rPr>
              <w:t>-0,3746</w:t>
            </w:r>
          </w:p>
        </w:tc>
        <w:tc>
          <w:tcPr>
            <w:tcW w:w="2268" w:type="dxa"/>
            <w:vAlign w:val="center"/>
          </w:tcPr>
          <w:p w14:paraId="26212AC7" w14:textId="77777777" w:rsidR="00425FAC" w:rsidRPr="00E62695" w:rsidRDefault="00425FAC" w:rsidP="003123D7">
            <w:pPr>
              <w:ind w:firstLine="0"/>
              <w:jc w:val="center"/>
              <w:rPr>
                <w:i/>
                <w:iCs/>
                <w:sz w:val="18"/>
                <w:szCs w:val="18"/>
                <w:lang w:val="pl-PL"/>
              </w:rPr>
            </w:pPr>
            <w:r w:rsidRPr="00E62695">
              <w:rPr>
                <w:i/>
                <w:iCs/>
                <w:sz w:val="18"/>
                <w:szCs w:val="18"/>
                <w:lang w:val="pl-PL"/>
              </w:rPr>
              <w:t>0,0859</w:t>
            </w:r>
          </w:p>
        </w:tc>
      </w:tr>
      <w:tr w:rsidR="00425FAC" w:rsidRPr="005D59E0" w14:paraId="00A88262" w14:textId="77777777" w:rsidTr="003123D7">
        <w:trPr>
          <w:cantSplit/>
        </w:trPr>
        <w:tc>
          <w:tcPr>
            <w:tcW w:w="4536" w:type="dxa"/>
            <w:vAlign w:val="center"/>
          </w:tcPr>
          <w:p w14:paraId="0FA8113A"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Zarobki 3R vs Prestiż</w:t>
            </w:r>
          </w:p>
        </w:tc>
        <w:tc>
          <w:tcPr>
            <w:tcW w:w="2268" w:type="dxa"/>
            <w:vAlign w:val="center"/>
          </w:tcPr>
          <w:p w14:paraId="3DA99C1D" w14:textId="77777777" w:rsidR="00425FAC" w:rsidRPr="00E62695" w:rsidRDefault="00425FAC" w:rsidP="003123D7">
            <w:pPr>
              <w:ind w:firstLine="0"/>
              <w:jc w:val="center"/>
              <w:rPr>
                <w:b/>
                <w:bCs/>
                <w:sz w:val="18"/>
                <w:szCs w:val="18"/>
                <w:lang w:val="pl-PL"/>
              </w:rPr>
            </w:pPr>
            <w:r w:rsidRPr="00E62695">
              <w:rPr>
                <w:b/>
                <w:bCs/>
                <w:sz w:val="18"/>
                <w:szCs w:val="18"/>
                <w:lang w:val="pl-PL"/>
              </w:rPr>
              <w:t>0,8675</w:t>
            </w:r>
          </w:p>
        </w:tc>
        <w:tc>
          <w:tcPr>
            <w:tcW w:w="2268" w:type="dxa"/>
            <w:vAlign w:val="center"/>
          </w:tcPr>
          <w:p w14:paraId="2ED6C74C"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7185A0E8" w14:textId="77777777" w:rsidTr="003123D7">
        <w:trPr>
          <w:cantSplit/>
        </w:trPr>
        <w:tc>
          <w:tcPr>
            <w:tcW w:w="4536" w:type="dxa"/>
            <w:vAlign w:val="center"/>
          </w:tcPr>
          <w:p w14:paraId="5B9E9FEC" w14:textId="77777777" w:rsidR="00425FAC" w:rsidRPr="005D59E0" w:rsidRDefault="00425FAC" w:rsidP="003123D7">
            <w:pPr>
              <w:keepNext/>
              <w:spacing w:line="276" w:lineRule="auto"/>
              <w:ind w:firstLine="0"/>
              <w:jc w:val="left"/>
              <w:rPr>
                <w:sz w:val="18"/>
                <w:szCs w:val="18"/>
                <w:lang w:val="pl-PL"/>
              </w:rPr>
            </w:pPr>
            <w:r w:rsidRPr="00E62695">
              <w:rPr>
                <w:sz w:val="18"/>
                <w:szCs w:val="18"/>
                <w:lang w:val="pl-PL"/>
              </w:rPr>
              <w:t>WWZ 3R vs Prestiż</w:t>
            </w:r>
          </w:p>
        </w:tc>
        <w:tc>
          <w:tcPr>
            <w:tcW w:w="2268" w:type="dxa"/>
            <w:vAlign w:val="center"/>
          </w:tcPr>
          <w:p w14:paraId="6F6A1506" w14:textId="77777777" w:rsidR="00425FAC" w:rsidRPr="0007217F" w:rsidRDefault="00425FAC" w:rsidP="003123D7">
            <w:pPr>
              <w:keepNext/>
              <w:ind w:firstLine="0"/>
              <w:jc w:val="center"/>
              <w:rPr>
                <w:b/>
                <w:bCs/>
                <w:sz w:val="18"/>
                <w:szCs w:val="18"/>
                <w:lang w:val="pl-PL"/>
              </w:rPr>
            </w:pPr>
            <w:r w:rsidRPr="00E62695">
              <w:rPr>
                <w:b/>
                <w:bCs/>
                <w:sz w:val="18"/>
                <w:szCs w:val="18"/>
                <w:lang w:val="pl-PL"/>
              </w:rPr>
              <w:t>0,8811</w:t>
            </w:r>
          </w:p>
        </w:tc>
        <w:tc>
          <w:tcPr>
            <w:tcW w:w="2268" w:type="dxa"/>
            <w:vAlign w:val="center"/>
          </w:tcPr>
          <w:p w14:paraId="53B568E3" w14:textId="77777777" w:rsidR="00425FAC" w:rsidRPr="009677FC" w:rsidRDefault="00425FAC" w:rsidP="003123D7">
            <w:pPr>
              <w:keepNext/>
              <w:ind w:firstLine="0"/>
              <w:jc w:val="center"/>
              <w:rPr>
                <w:i/>
                <w:iCs/>
                <w:sz w:val="18"/>
                <w:szCs w:val="18"/>
                <w:lang w:val="pl-PL"/>
              </w:rPr>
            </w:pPr>
            <w:r w:rsidRPr="00FA2FB7">
              <w:rPr>
                <w:i/>
                <w:iCs/>
                <w:sz w:val="18"/>
                <w:szCs w:val="18"/>
                <w:lang w:val="pl-PL"/>
              </w:rPr>
              <w:t>&lt;0,0001</w:t>
            </w:r>
          </w:p>
        </w:tc>
      </w:tr>
    </w:tbl>
    <w:p w14:paraId="2E7AD952" w14:textId="77777777" w:rsidR="00425FAC" w:rsidRDefault="00425FAC" w:rsidP="00425FAC">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t xml:space="preserve">, wyników rankingu </w:t>
      </w:r>
      <w:proofErr w:type="spellStart"/>
      <w:r>
        <w:t>Webometrics</w:t>
      </w:r>
      <w:proofErr w:type="spellEnd"/>
      <w:r>
        <w:t xml:space="preserve"> </w:t>
      </w:r>
      <w:r>
        <w:fldChar w:fldCharType="begin" w:fldLock="1"/>
      </w:r>
      <w:r>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fldChar w:fldCharType="separate"/>
      </w:r>
      <w:r w:rsidRPr="00A92110">
        <w:rPr>
          <w:noProof/>
        </w:rPr>
        <w:t>(Cybermetrics Lab, 2023)</w:t>
      </w:r>
      <w:r>
        <w:fldChar w:fldCharType="end"/>
      </w:r>
      <w:r>
        <w:t xml:space="preserve"> oraz danych z bazy ELA </w:t>
      </w:r>
      <w:r>
        <w:fldChar w:fldCharType="begin" w:fldLock="1"/>
      </w:r>
      <w:r>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fldChar w:fldCharType="separate"/>
      </w:r>
      <w:r w:rsidRPr="00A92110">
        <w:rPr>
          <w:noProof/>
        </w:rPr>
        <w:t>(ELA 2020, 2021)</w:t>
      </w:r>
      <w:r>
        <w:fldChar w:fldCharType="end"/>
      </w:r>
    </w:p>
    <w:p w14:paraId="2824F484" w14:textId="72C0B10E" w:rsidR="00083628" w:rsidRDefault="003A7FBB" w:rsidP="003A7FBB">
      <w:r>
        <w:t>Analizując korelacje wartość uzyskiwanych przez polskie uczelnie techniczne w kategorii Prestiż obliczanej w ramach rankingu Perspektywy 2022 ze wskaźnikami IWRA i ich elementami składowymi można zauważyć, że szczególnie wysoką siłą korelacji odznaczają się miary odnoszące się bezpośrednio do zarobków, czyli wartości średnich zarobków uzyskiwanych przez absolwentów uczelni po 3 latach od ukończenia studiów i wartości Względnego Wskaźnika Zarobków również po 3 latach od ukończenia studiów. Najsilniejszą korelację wykazuje ten drugi parametr (</w:t>
      </w:r>
      <w:r w:rsidR="00282C0B">
        <w:t>r = 0,8811</w:t>
      </w:r>
      <w:r>
        <w:t>).</w:t>
      </w:r>
      <w:r w:rsidR="00282C0B">
        <w:t xml:space="preserve"> Niemniej korelacje wartości Prestiżu i IWRA po trzech latach oraz IWRA -WWZ po 3 latach również są bardzo silne – zbliżone do wartości r = 0,8. Warto tu podkreślić również, że wartości pomiaru w kategorii Prestiż, podobnie jak ma to w przypadku miar odnoszących się do ogólnej oceny rankingu Perspektywy 2022, są silnie skorelowane z miarami stworzonymi na bazie informacji o zarobkach absolwentów polskich uczelni technicznych po 3 latach. Natomiast nie ma istotnej statystycznie (na przyjętym poziomie ufności) korelacji Prestiżu ze wynikami stopy zatrudnienia. W tabeli po</w:t>
      </w:r>
      <w:r w:rsidR="00282C0B">
        <w:fldChar w:fldCharType="begin"/>
      </w:r>
      <w:r w:rsidR="00282C0B">
        <w:instrText xml:space="preserve"> REF _Ref137917781 \p \h </w:instrText>
      </w:r>
      <w:r w:rsidR="00282C0B">
        <w:fldChar w:fldCharType="separate"/>
      </w:r>
      <w:r w:rsidR="007E4AC1">
        <w:t>wyżej</w:t>
      </w:r>
      <w:r w:rsidR="00282C0B">
        <w:fldChar w:fldCharType="end"/>
      </w:r>
      <w:r w:rsidR="00282C0B">
        <w:t xml:space="preserve"> (</w:t>
      </w:r>
      <w:r w:rsidR="00282C0B">
        <w:fldChar w:fldCharType="begin"/>
      </w:r>
      <w:r w:rsidR="00282C0B">
        <w:instrText xml:space="preserve"> REF _Ref137917794 \h </w:instrText>
      </w:r>
      <w:r w:rsidR="00282C0B">
        <w:fldChar w:fldCharType="separate"/>
      </w:r>
      <w:r w:rsidR="007E4AC1" w:rsidRPr="003A7FBB">
        <w:t>Tabela</w:t>
      </w:r>
      <w:r w:rsidR="007E4AC1">
        <w:t xml:space="preserve"> </w:t>
      </w:r>
      <w:r w:rsidR="007E4AC1">
        <w:rPr>
          <w:noProof/>
        </w:rPr>
        <w:t>46</w:t>
      </w:r>
      <w:r w:rsidR="00282C0B">
        <w:fldChar w:fldCharType="end"/>
      </w:r>
      <w:r w:rsidR="00282C0B">
        <w:t>) uwzględniono też jedną miarę odnoszącą się do wyników absolwentów osiąganych w okresie 1. roku po ukończeniu studiów. Miara ta bowiem wskazuje na dość zaskakujący wynik negatywnej korelacji wyników uczelni w kategorii Prestiż ze stopą zatrudnienia absolwentów. Wprawdzie wynik nie spełnia przyjętego kryterium poziomu istotności statystycznej (</w:t>
      </w:r>
      <w:r w:rsidR="006E22F8">
        <w:rPr>
          <w:rFonts w:cs="Arial"/>
        </w:rPr>
        <w:t>α</w:t>
      </w:r>
      <w:r w:rsidR="006E22F8">
        <w:t xml:space="preserve"> = 0,05</w:t>
      </w:r>
      <w:r w:rsidR="00282C0B">
        <w:t>)</w:t>
      </w:r>
      <w:r w:rsidR="006E22F8">
        <w:t xml:space="preserve"> jednak wartość istotności statystycznej dla tej korelacji jest dość bliska wartości tego kryterium (p = 0,859). Wynik taki może wskazywać zarówno na jakąś prawidłowość związaną z niższą szybkością podejmowania zatrudnienia przez absolwentów uczelni bardziej prestiżowych, ale też może być wynikiem częstszych migracji zagranicznych absolwentów uczelni uważanych za bardziej prestiżowe w pierwszym roku od uzyskania dyplomu. Być może też absolwenci takich uczelni częściej kontynuują karierę naukową co może również w pewnym stopniu wpływać na ich mniejszą liczbę w statystykach zatrudnienia w systemie ZUS. Niemniej niniejsze wyniki mogą być inspiracją do dalszych badań tego zjawiska, które mogłyby byś wykonane w szerszym zakresie i w dłuższym horyzoncie czasu.</w:t>
      </w:r>
    </w:p>
    <w:p w14:paraId="545F7852" w14:textId="0E80F40E" w:rsidR="00425FAC" w:rsidRDefault="00855E39" w:rsidP="00847F16">
      <w:r>
        <w:t xml:space="preserve">Powyżej opisane wyniki pozwalają na weryfikację </w:t>
      </w:r>
      <w:r w:rsidRPr="00B14780">
        <w:rPr>
          <w:b/>
          <w:bCs/>
        </w:rPr>
        <w:t>hipotezy H5</w:t>
      </w:r>
      <w:r>
        <w:t xml:space="preserve">, gdyż na ich podstawie można z całą pewnością odrzucić hipotezę zerową mówiącą o braku związku </w:t>
      </w:r>
      <w:r w:rsidR="00D27F1C">
        <w:t>między wartościami IWRA a wynikami z oceny prestiżu polskich uczelni technicznych. W związku z tym, uwzględniając kontekst przeprowadzonych badań należy stwierdzić, że:</w:t>
      </w:r>
    </w:p>
    <w:p w14:paraId="2E2E0160" w14:textId="671B9B00" w:rsidR="00855E39" w:rsidRPr="00D81125" w:rsidRDefault="00855E39" w:rsidP="00855E39">
      <w:pPr>
        <w:rPr>
          <w:i/>
          <w:iCs/>
        </w:rPr>
      </w:pPr>
      <w:r w:rsidRPr="00D81125">
        <w:rPr>
          <w:i/>
          <w:iCs/>
        </w:rPr>
        <w:lastRenderedPageBreak/>
        <w:t>Wyniki Indeksu Wyceny Rynkowej Absolwenta</w:t>
      </w:r>
      <w:r w:rsidR="00783960">
        <w:rPr>
          <w:i/>
          <w:iCs/>
        </w:rPr>
        <w:t xml:space="preserve"> polskich uczelni technicznych</w:t>
      </w:r>
      <w:r w:rsidR="00D27F1C">
        <w:rPr>
          <w:i/>
          <w:iCs/>
        </w:rPr>
        <w:t>, wyliczanego w odniesieniu do wyników absolwentów uzyskiwanych po 3 latach od uzyskania dyplomu,</w:t>
      </w:r>
      <w:r w:rsidRPr="00D81125">
        <w:rPr>
          <w:i/>
          <w:iCs/>
        </w:rPr>
        <w:t xml:space="preserve"> są pozytywnie skorelowane z wynikami oceny prestiżu uczelni</w:t>
      </w:r>
      <w:r>
        <w:rPr>
          <w:i/>
          <w:iCs/>
        </w:rPr>
        <w:t>.</w:t>
      </w:r>
    </w:p>
    <w:p w14:paraId="29445CD0" w14:textId="5F4326B9" w:rsidR="00847F16" w:rsidRPr="00847F16" w:rsidRDefault="00783960" w:rsidP="00BC04EA">
      <w:r>
        <w:t xml:space="preserve">Podsumowując, można stwierdzić, że opisane w niniejszym rozdziale wyniki badań zależności między wynikami pomiaru jakości usług uczelni przy pomocy rankingów: ogólnopolskiego – Perspektywy 2022 oraz międzynarodowego </w:t>
      </w:r>
      <w:proofErr w:type="spellStart"/>
      <w:r>
        <w:t>Webometrics</w:t>
      </w:r>
      <w:proofErr w:type="spellEnd"/>
      <w:r>
        <w:t xml:space="preserve"> w wydaniu na pierwszą połowę roku 2023 są pozytywnie skorelowane z wartościami Indeksu Wyceny Rynkowej Absolwenta wyliczonego na podstawie danych dla okresu 3 lat po uzyskaniu dyplomu. W związku z tym wartości IWRA można uznać za dobry </w:t>
      </w:r>
      <w:proofErr w:type="spellStart"/>
      <w:r>
        <w:t>predyktor</w:t>
      </w:r>
      <w:proofErr w:type="spellEnd"/>
      <w:r>
        <w:t xml:space="preserve"> jakości usługo polskich uczelni technicznych. Podobnie wartości pomiaru prestiżu uczelni, będąc pozytywnie skorelowanymi zarówno z wynikami wyżej wymienionych rankingów jak i z wartościami IWRA obliczanego jak opisano powyżej mogą być dobrym </w:t>
      </w:r>
      <w:proofErr w:type="spellStart"/>
      <w:r>
        <w:t>predyktorem</w:t>
      </w:r>
      <w:proofErr w:type="spellEnd"/>
      <w:r>
        <w:t xml:space="preserve"> jakości usług tych uczelni. W dalszej części rozważań niniejszej pracy zostaną omówione możliwości zastosowania opisanych tu wskaźników do doskonalenia Systemów Zarządzania Jakością uczelni technicznych </w:t>
      </w:r>
      <w:r w:rsidR="00773931">
        <w:t>i wspierania skutecznych decyzji zarządczych w zakresie jakości usług uczelni.</w:t>
      </w:r>
    </w:p>
    <w:p w14:paraId="369E3560" w14:textId="459D3CC9" w:rsidR="003C08E8" w:rsidRPr="00233788" w:rsidRDefault="00D27F1C" w:rsidP="003C08E8">
      <w:pPr>
        <w:pStyle w:val="Nagwek3"/>
        <w:rPr>
          <w:color w:val="FF0000"/>
        </w:rPr>
      </w:pPr>
      <w:bookmarkStart w:id="376" w:name="_Toc137806582"/>
      <w:r>
        <w:rPr>
          <w:color w:val="FF0000"/>
        </w:rPr>
        <w:t xml:space="preserve">(chyba usunąć) </w:t>
      </w:r>
      <w:r w:rsidR="003C08E8" w:rsidRPr="00233788">
        <w:rPr>
          <w:color w:val="FF0000"/>
        </w:rPr>
        <w:t>Ocena efektów działań uczelni– analiza satysfakcji interesariuszy</w:t>
      </w:r>
      <w:bookmarkEnd w:id="376"/>
    </w:p>
    <w:p w14:paraId="28DBDE99" w14:textId="77777777" w:rsidR="00847F16" w:rsidRDefault="00847F16" w:rsidP="00847F16">
      <w:pPr>
        <w:rPr>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bookmarkStart w:id="377" w:name="_Toc137806583"/>
      <w:r w:rsidRPr="00233788">
        <w:rPr>
          <w:color w:val="FF0000"/>
        </w:rPr>
        <w:t>Zastosowanie informacji o satysfakcji interesariuszy w doskonaleniu jakości uczelni</w:t>
      </w:r>
      <w:bookmarkEnd w:id="377"/>
    </w:p>
    <w:p w14:paraId="5A9F5182" w14:textId="77777777" w:rsidR="00D27F1C" w:rsidRDefault="00D27F1C" w:rsidP="00DD50DE">
      <w:pPr>
        <w:rPr>
          <w:color w:val="FF0000"/>
        </w:rPr>
      </w:pPr>
    </w:p>
    <w:p w14:paraId="7A5DB4AB" w14:textId="1B3247F0" w:rsidR="00D27F1C" w:rsidRPr="00D27F1C" w:rsidRDefault="00D27F1C" w:rsidP="00DD50DE">
      <w:pPr>
        <w:rPr>
          <w:b/>
          <w:bCs/>
          <w:color w:val="FF0000"/>
        </w:rPr>
      </w:pPr>
      <w:r w:rsidRPr="00D27F1C">
        <w:rPr>
          <w:b/>
          <w:bCs/>
          <w:color w:val="FF0000"/>
        </w:rPr>
        <w:t>Opisać w których miejscach istniejących SZJ zastosować pomiar satysfakcji interesariuszy i do czego go wykorzystać.</w:t>
      </w:r>
    </w:p>
    <w:p w14:paraId="40048529" w14:textId="77777777" w:rsidR="00D27F1C" w:rsidRDefault="00D27F1C" w:rsidP="00DD50DE">
      <w:pPr>
        <w:rPr>
          <w:color w:val="FF0000"/>
        </w:rPr>
      </w:pPr>
    </w:p>
    <w:p w14:paraId="01AB571A" w14:textId="77777777" w:rsidR="00BC04EA" w:rsidRPr="00233788" w:rsidRDefault="00BC04EA" w:rsidP="00BC04EA">
      <w:pPr>
        <w:rPr>
          <w:color w:val="FF0000"/>
        </w:rPr>
      </w:pPr>
    </w:p>
    <w:p w14:paraId="253929E2" w14:textId="77777777" w:rsidR="00BC04EA" w:rsidRPr="00233788" w:rsidRDefault="00BC04EA" w:rsidP="00BC04EA">
      <w:pPr>
        <w:rPr>
          <w:b/>
          <w:color w:val="FF0000"/>
        </w:rPr>
      </w:pPr>
      <w:r w:rsidRPr="00233788">
        <w:rPr>
          <w:b/>
          <w:color w:val="FF0000"/>
        </w:rPr>
        <w:t>Indeks Satysfakcji Interesariuszy</w:t>
      </w:r>
    </w:p>
    <w:p w14:paraId="1D0887BE" w14:textId="77777777" w:rsidR="00BC04EA" w:rsidRPr="00233788" w:rsidRDefault="00BC04EA" w:rsidP="00BC04EA">
      <w:pPr>
        <w:rPr>
          <w:color w:val="FF0000"/>
        </w:rPr>
      </w:pPr>
      <w:commentRangeStart w:id="378"/>
      <w:r w:rsidRPr="00233788">
        <w:rPr>
          <w:color w:val="FF0000"/>
        </w:rPr>
        <w:t>Wyniki pomiaru satysfakcji interesariuszy mogą służyć do doskonalenia następujących elementów systemu zarządzania jakością uczelni wyższej:</w:t>
      </w:r>
    </w:p>
    <w:p w14:paraId="6B4C36D3" w14:textId="77777777" w:rsidR="00BC04EA" w:rsidRPr="00233788" w:rsidRDefault="00BC04EA" w:rsidP="00BC04EA">
      <w:pPr>
        <w:numPr>
          <w:ilvl w:val="0"/>
          <w:numId w:val="3"/>
        </w:numPr>
        <w:rPr>
          <w:color w:val="FF0000"/>
        </w:rPr>
      </w:pPr>
      <w:r w:rsidRPr="00233788">
        <w:rPr>
          <w:color w:val="FF0000"/>
        </w:rPr>
        <w:t>Weryfikacji misji instytucji</w:t>
      </w:r>
    </w:p>
    <w:p w14:paraId="65E01C55" w14:textId="77777777" w:rsidR="00BC04EA" w:rsidRPr="00233788" w:rsidRDefault="00BC04EA" w:rsidP="00BC04EA">
      <w:pPr>
        <w:numPr>
          <w:ilvl w:val="0"/>
          <w:numId w:val="3"/>
        </w:numPr>
        <w:rPr>
          <w:color w:val="FF0000"/>
        </w:rPr>
      </w:pPr>
      <w:r w:rsidRPr="00233788">
        <w:rPr>
          <w:color w:val="FF0000"/>
        </w:rPr>
        <w:t>Weryfikacji wizji instytucji</w:t>
      </w:r>
    </w:p>
    <w:p w14:paraId="61ABE76E" w14:textId="77777777" w:rsidR="00BC04EA" w:rsidRPr="00233788" w:rsidRDefault="00BC04EA" w:rsidP="00BC04EA">
      <w:pPr>
        <w:numPr>
          <w:ilvl w:val="0"/>
          <w:numId w:val="3"/>
        </w:numPr>
        <w:rPr>
          <w:color w:val="FF0000"/>
        </w:rPr>
      </w:pPr>
      <w:r w:rsidRPr="00233788">
        <w:rPr>
          <w:color w:val="FF0000"/>
        </w:rPr>
        <w:t>Weryfikacji polityki jakości instytucji akademickiej</w:t>
      </w:r>
    </w:p>
    <w:p w14:paraId="1ADA5F26" w14:textId="77777777" w:rsidR="00BC04EA" w:rsidRPr="00233788" w:rsidRDefault="00BC04EA" w:rsidP="00BC04EA">
      <w:pPr>
        <w:numPr>
          <w:ilvl w:val="0"/>
          <w:numId w:val="3"/>
        </w:numPr>
        <w:rPr>
          <w:color w:val="FF0000"/>
        </w:rPr>
      </w:pPr>
      <w:r w:rsidRPr="00233788">
        <w:rPr>
          <w:color w:val="FF0000"/>
        </w:rPr>
        <w:t>Weryfikacji celów instytucji (również celów jakościowych)</w:t>
      </w:r>
    </w:p>
    <w:p w14:paraId="4680F5C4" w14:textId="77777777" w:rsidR="00BC04EA" w:rsidRPr="00233788" w:rsidRDefault="00BC04EA" w:rsidP="00BC04EA">
      <w:pPr>
        <w:numPr>
          <w:ilvl w:val="0"/>
          <w:numId w:val="3"/>
        </w:numPr>
        <w:rPr>
          <w:color w:val="FF0000"/>
        </w:rPr>
      </w:pPr>
      <w:r w:rsidRPr="00233788">
        <w:rPr>
          <w:color w:val="FF0000"/>
        </w:rPr>
        <w:t>Weryfikacji wskaźników i metod pomiaru jakości.</w:t>
      </w:r>
    </w:p>
    <w:p w14:paraId="5C614C8C" w14:textId="77777777" w:rsidR="00BC04EA" w:rsidRPr="00233788" w:rsidRDefault="00BC04EA" w:rsidP="00BC04EA">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w:t>
      </w:r>
      <w:r w:rsidRPr="00233788">
        <w:rPr>
          <w:color w:val="FF0000"/>
        </w:rPr>
        <w:lastRenderedPageBreak/>
        <w:t>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1BC289BA" w14:textId="77777777" w:rsidR="00BC04EA" w:rsidRPr="00233788" w:rsidRDefault="00BC04EA" w:rsidP="00BC04EA">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112A6982" w14:textId="77777777" w:rsidR="00BC04EA" w:rsidRPr="00233788" w:rsidRDefault="00BC04EA" w:rsidP="00BC04EA">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78"/>
      <w:r w:rsidRPr="00233788">
        <w:rPr>
          <w:rStyle w:val="Odwoaniedokomentarza"/>
          <w:rFonts w:ascii="Times New Roman" w:eastAsia="Times New Roman" w:hAnsi="Times New Roman"/>
          <w:color w:val="FF0000"/>
          <w:szCs w:val="20"/>
          <w:lang w:eastAsia="pl-PL"/>
        </w:rPr>
        <w:commentReference w:id="378"/>
      </w:r>
    </w:p>
    <w:p w14:paraId="231E57E6" w14:textId="77777777" w:rsidR="00BC04EA" w:rsidRPr="00233788" w:rsidRDefault="00BC04EA" w:rsidP="00BC04EA">
      <w:pPr>
        <w:rPr>
          <w:color w:val="FF0000"/>
        </w:rPr>
      </w:pPr>
    </w:p>
    <w:p w14:paraId="5E1EEAD2" w14:textId="77777777" w:rsidR="00BC04EA" w:rsidRDefault="00BC04EA" w:rsidP="00BC04EA">
      <w:pPr>
        <w:rPr>
          <w:color w:val="FF0000"/>
        </w:rPr>
      </w:pPr>
    </w:p>
    <w:p w14:paraId="63235314" w14:textId="77777777" w:rsidR="00BC04EA" w:rsidRDefault="00BC04EA" w:rsidP="00BC04EA">
      <w:pPr>
        <w:rPr>
          <w:color w:val="FF0000"/>
        </w:rPr>
      </w:pPr>
    </w:p>
    <w:p w14:paraId="5D370978" w14:textId="77777777" w:rsidR="00BC04EA" w:rsidRDefault="00BC04EA" w:rsidP="00BC04EA">
      <w:pPr>
        <w:rPr>
          <w:color w:val="FF0000"/>
        </w:rPr>
      </w:pPr>
    </w:p>
    <w:p w14:paraId="23732D51" w14:textId="77777777" w:rsidR="00BC04EA" w:rsidRDefault="00BC04EA" w:rsidP="00BC04EA">
      <w:pPr>
        <w:rPr>
          <w:color w:val="FF0000"/>
        </w:rPr>
      </w:pPr>
    </w:p>
    <w:p w14:paraId="149E4569" w14:textId="77777777" w:rsidR="00BC04EA" w:rsidRDefault="00BC04EA" w:rsidP="00BC04EA">
      <w:pPr>
        <w:rPr>
          <w:color w:val="FF0000"/>
        </w:rPr>
      </w:pPr>
    </w:p>
    <w:p w14:paraId="16D97D7A" w14:textId="77777777" w:rsidR="00BC04EA" w:rsidRPr="00233788" w:rsidRDefault="00BC04EA" w:rsidP="00BC04EA">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0AF6ADE" w14:textId="77777777" w:rsidR="00BC04EA" w:rsidRPr="00233788" w:rsidRDefault="00BC04EA" w:rsidP="00BC04EA">
      <w:pPr>
        <w:pStyle w:val="Akapitzlist"/>
        <w:numPr>
          <w:ilvl w:val="0"/>
          <w:numId w:val="7"/>
        </w:numPr>
        <w:rPr>
          <w:color w:val="FF0000"/>
        </w:rPr>
      </w:pPr>
      <w:r w:rsidRPr="00233788">
        <w:rPr>
          <w:color w:val="FF0000"/>
        </w:rPr>
        <w:t>Mierniki efektów ekonomicznych</w:t>
      </w:r>
    </w:p>
    <w:p w14:paraId="54A38D4E" w14:textId="77777777" w:rsidR="00BC04EA" w:rsidRPr="00233788" w:rsidRDefault="00BC04EA" w:rsidP="00BC04EA">
      <w:pPr>
        <w:pStyle w:val="Akapitzlist"/>
        <w:numPr>
          <w:ilvl w:val="0"/>
          <w:numId w:val="7"/>
        </w:numPr>
        <w:rPr>
          <w:color w:val="FF0000"/>
        </w:rPr>
      </w:pPr>
      <w:r w:rsidRPr="00233788">
        <w:rPr>
          <w:color w:val="FF0000"/>
        </w:rPr>
        <w:t>Mierniki efektów organizacyjnych</w:t>
      </w:r>
    </w:p>
    <w:p w14:paraId="2170CE31" w14:textId="77777777" w:rsidR="00BC04EA" w:rsidRPr="00233788" w:rsidRDefault="00BC04EA" w:rsidP="00BC04EA">
      <w:pPr>
        <w:pStyle w:val="Akapitzlist"/>
        <w:numPr>
          <w:ilvl w:val="0"/>
          <w:numId w:val="7"/>
        </w:numPr>
        <w:rPr>
          <w:color w:val="FF0000"/>
        </w:rPr>
      </w:pPr>
      <w:r w:rsidRPr="00233788">
        <w:rPr>
          <w:color w:val="FF0000"/>
        </w:rPr>
        <w:t>Mierniki odnoszące się do infrastruktury</w:t>
      </w:r>
    </w:p>
    <w:p w14:paraId="7FA2F401" w14:textId="77777777" w:rsidR="00BC04EA" w:rsidRPr="00233788" w:rsidRDefault="00BC04EA" w:rsidP="00BC04EA">
      <w:pPr>
        <w:pStyle w:val="Akapitzlist"/>
        <w:numPr>
          <w:ilvl w:val="0"/>
          <w:numId w:val="7"/>
        </w:numPr>
        <w:rPr>
          <w:color w:val="FF0000"/>
        </w:rPr>
      </w:pPr>
      <w:r w:rsidRPr="00233788">
        <w:rPr>
          <w:color w:val="FF0000"/>
        </w:rPr>
        <w:t>Mierniki odnoszące się do efektów dla interesariuszy</w:t>
      </w:r>
    </w:p>
    <w:p w14:paraId="2977D223" w14:textId="77777777" w:rsidR="00BC04EA" w:rsidRPr="00233788" w:rsidRDefault="00BC04EA" w:rsidP="00BC04EA">
      <w:pPr>
        <w:pStyle w:val="Akapitzlist"/>
        <w:numPr>
          <w:ilvl w:val="0"/>
          <w:numId w:val="7"/>
        </w:numPr>
        <w:rPr>
          <w:color w:val="FF0000"/>
        </w:rPr>
      </w:pPr>
      <w:r w:rsidRPr="00233788">
        <w:rPr>
          <w:color w:val="FF0000"/>
        </w:rPr>
        <w:t>Mierniki odnoszące się do popularności instytucji w Internecie</w:t>
      </w:r>
    </w:p>
    <w:p w14:paraId="74C54148" w14:textId="77777777" w:rsidR="00BC04EA" w:rsidRPr="00233788" w:rsidRDefault="00BC04EA" w:rsidP="00BC04EA">
      <w:pPr>
        <w:pStyle w:val="Akapitzlist"/>
        <w:numPr>
          <w:ilvl w:val="0"/>
          <w:numId w:val="7"/>
        </w:numPr>
        <w:rPr>
          <w:color w:val="FF0000"/>
        </w:rPr>
      </w:pPr>
      <w:r w:rsidRPr="00233788">
        <w:rPr>
          <w:color w:val="FF0000"/>
        </w:rPr>
        <w:t>Mierniki procesów kształcenia</w:t>
      </w:r>
    </w:p>
    <w:p w14:paraId="4E666CAE" w14:textId="77777777" w:rsidR="00BC04EA" w:rsidRPr="00233788" w:rsidRDefault="00BC04EA" w:rsidP="00BC04EA">
      <w:pPr>
        <w:pStyle w:val="Akapitzlist"/>
        <w:numPr>
          <w:ilvl w:val="0"/>
          <w:numId w:val="7"/>
        </w:numPr>
        <w:rPr>
          <w:color w:val="FF0000"/>
        </w:rPr>
      </w:pPr>
      <w:r w:rsidRPr="00233788">
        <w:rPr>
          <w:color w:val="FF0000"/>
        </w:rPr>
        <w:t>Mierniki poziomu naukowego jednostki</w:t>
      </w:r>
    </w:p>
    <w:p w14:paraId="4A641D10" w14:textId="77777777" w:rsidR="00BC04EA" w:rsidRPr="00233788" w:rsidRDefault="00BC04EA" w:rsidP="00BC04EA">
      <w:pPr>
        <w:pStyle w:val="Akapitzlist"/>
        <w:numPr>
          <w:ilvl w:val="0"/>
          <w:numId w:val="7"/>
        </w:numPr>
        <w:rPr>
          <w:color w:val="FF0000"/>
        </w:rPr>
      </w:pPr>
      <w:r w:rsidRPr="00233788">
        <w:rPr>
          <w:color w:val="FF0000"/>
        </w:rPr>
        <w:t xml:space="preserve"> </w:t>
      </w:r>
      <w:commentRangeStart w:id="379"/>
      <w:r w:rsidRPr="00233788">
        <w:rPr>
          <w:color w:val="FF0000"/>
        </w:rPr>
        <w:t>(uzupełnić)</w:t>
      </w:r>
      <w:commentRangeEnd w:id="379"/>
      <w:r w:rsidRPr="00233788">
        <w:rPr>
          <w:rStyle w:val="Odwoaniedokomentarza"/>
          <w:rFonts w:ascii="Times New Roman" w:eastAsia="Times New Roman" w:hAnsi="Times New Roman"/>
          <w:color w:val="FF0000"/>
          <w:szCs w:val="20"/>
          <w:lang w:eastAsia="pl-PL"/>
        </w:rPr>
        <w:commentReference w:id="379"/>
      </w:r>
    </w:p>
    <w:p w14:paraId="7DBBBE15" w14:textId="77777777" w:rsidR="00BC04EA" w:rsidRPr="00233788" w:rsidRDefault="00BC04EA" w:rsidP="00BC04EA">
      <w:pPr>
        <w:rPr>
          <w:color w:val="FF0000"/>
        </w:rPr>
      </w:pPr>
    </w:p>
    <w:p w14:paraId="26783294" w14:textId="20A5CF19" w:rsidR="00BC04EA" w:rsidRPr="00233788" w:rsidRDefault="00BC04EA" w:rsidP="00BC04EA">
      <w:pPr>
        <w:rPr>
          <w:color w:val="FF0000"/>
        </w:rPr>
      </w:pPr>
      <w:r w:rsidRPr="00233788">
        <w:rPr>
          <w:color w:val="FF0000"/>
        </w:rPr>
        <w:t xml:space="preserve">Przykłady mierników przedstawiono w tabeli </w:t>
      </w:r>
      <w:commentRangeStart w:id="380"/>
      <w:r w:rsidRPr="00233788">
        <w:rPr>
          <w:color w:val="FF0000"/>
        </w:rPr>
        <w:t>po</w:t>
      </w:r>
      <w:commentRangeEnd w:id="380"/>
      <w:r w:rsidRPr="00233788">
        <w:rPr>
          <w:rStyle w:val="Odwoaniedokomentarza"/>
          <w:rFonts w:ascii="Times New Roman" w:eastAsia="Times New Roman" w:hAnsi="Times New Roman"/>
          <w:color w:val="FF0000"/>
          <w:szCs w:val="20"/>
          <w:lang w:eastAsia="pl-PL"/>
        </w:rPr>
        <w:commentReference w:id="380"/>
      </w:r>
      <w:r>
        <w:rPr>
          <w:color w:val="FF0000"/>
        </w:rPr>
        <w:fldChar w:fldCharType="begin"/>
      </w:r>
      <w:r>
        <w:rPr>
          <w:color w:val="FF0000"/>
        </w:rPr>
        <w:instrText xml:space="preserve"> REF _Ref134898852 \p \h </w:instrText>
      </w:r>
      <w:r>
        <w:rPr>
          <w:color w:val="FF0000"/>
        </w:rPr>
      </w:r>
      <w:r>
        <w:rPr>
          <w:color w:val="FF0000"/>
        </w:rPr>
        <w:fldChar w:fldCharType="separate"/>
      </w:r>
      <w:r w:rsidR="007E4AC1">
        <w:rPr>
          <w:color w:val="FF0000"/>
        </w:rPr>
        <w:t>niżej</w:t>
      </w:r>
      <w:r>
        <w:rPr>
          <w:color w:val="FF0000"/>
        </w:rPr>
        <w:fldChar w:fldCharType="end"/>
      </w:r>
      <w:r w:rsidRPr="00233788">
        <w:rPr>
          <w:color w:val="FF0000"/>
        </w:rPr>
        <w:t>.</w:t>
      </w:r>
    </w:p>
    <w:p w14:paraId="6C39107C" w14:textId="46318BC4" w:rsidR="00BC04EA" w:rsidRPr="00233788" w:rsidRDefault="00BC04EA" w:rsidP="00BC04EA">
      <w:pPr>
        <w:pStyle w:val="Tytutabeli"/>
        <w:rPr>
          <w:color w:val="FF0000"/>
        </w:rPr>
      </w:pPr>
      <w:bookmarkStart w:id="381" w:name="_Ref134898852"/>
      <w:bookmarkStart w:id="382" w:name="_Toc138080499"/>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sidR="007E4AC1">
        <w:rPr>
          <w:noProof/>
          <w:color w:val="FF0000"/>
        </w:rPr>
        <w:t>47</w:t>
      </w:r>
      <w:r>
        <w:rPr>
          <w:color w:val="FF0000"/>
        </w:rPr>
        <w:fldChar w:fldCharType="end"/>
      </w:r>
      <w:r w:rsidRPr="00233788">
        <w:rPr>
          <w:color w:val="FF0000"/>
        </w:rPr>
        <w:t xml:space="preserve"> Przykłady mierników efektów działań uczelni w podziale na kategorie</w:t>
      </w:r>
      <w:bookmarkEnd w:id="381"/>
      <w:bookmarkEnd w:id="382"/>
    </w:p>
    <w:tbl>
      <w:tblPr>
        <w:tblStyle w:val="Tabela-Siatka"/>
        <w:tblW w:w="0" w:type="auto"/>
        <w:tblLook w:val="04A0" w:firstRow="1" w:lastRow="0" w:firstColumn="1" w:lastColumn="0" w:noHBand="0" w:noVBand="1"/>
      </w:tblPr>
      <w:tblGrid>
        <w:gridCol w:w="4606"/>
        <w:gridCol w:w="4606"/>
      </w:tblGrid>
      <w:tr w:rsidR="00BC04EA" w:rsidRPr="00233788" w14:paraId="170AD202" w14:textId="77777777" w:rsidTr="003123D7">
        <w:tc>
          <w:tcPr>
            <w:tcW w:w="4606" w:type="dxa"/>
          </w:tcPr>
          <w:p w14:paraId="643A5224"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C6E1AE7"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miernika</w:t>
            </w:r>
          </w:p>
        </w:tc>
      </w:tr>
      <w:tr w:rsidR="00BC04EA" w:rsidRPr="00233788" w14:paraId="1E2C0462" w14:textId="77777777" w:rsidTr="003123D7">
        <w:tc>
          <w:tcPr>
            <w:tcW w:w="4606" w:type="dxa"/>
          </w:tcPr>
          <w:p w14:paraId="15275226"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ekonomicznych</w:t>
            </w:r>
          </w:p>
          <w:p w14:paraId="208730DB" w14:textId="77777777" w:rsidR="00BC04EA" w:rsidRPr="00233788" w:rsidRDefault="00BC04EA" w:rsidP="003123D7">
            <w:pPr>
              <w:ind w:firstLine="0"/>
              <w:rPr>
                <w:rFonts w:cs="Arial"/>
                <w:color w:val="FF0000"/>
                <w:sz w:val="20"/>
                <w:szCs w:val="20"/>
                <w:lang w:val="pl-PL"/>
              </w:rPr>
            </w:pPr>
          </w:p>
        </w:tc>
        <w:tc>
          <w:tcPr>
            <w:tcW w:w="4606" w:type="dxa"/>
          </w:tcPr>
          <w:p w14:paraId="7D6A0C1C"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685F841B"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35BFC6A"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6AEF4AF8"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791BEB79"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3F258A00"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BC04EA" w:rsidRPr="00233788" w14:paraId="744EE397" w14:textId="77777777" w:rsidTr="003123D7">
        <w:tc>
          <w:tcPr>
            <w:tcW w:w="4606" w:type="dxa"/>
          </w:tcPr>
          <w:p w14:paraId="19B0EA09"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organizacyjnych</w:t>
            </w:r>
          </w:p>
          <w:p w14:paraId="330F2B38" w14:textId="77777777" w:rsidR="00BC04EA" w:rsidRPr="00233788" w:rsidRDefault="00BC04EA" w:rsidP="003123D7">
            <w:pPr>
              <w:ind w:firstLine="0"/>
              <w:rPr>
                <w:rFonts w:cs="Arial"/>
                <w:color w:val="FF0000"/>
                <w:sz w:val="20"/>
                <w:szCs w:val="20"/>
                <w:lang w:val="pl-PL"/>
              </w:rPr>
            </w:pPr>
          </w:p>
        </w:tc>
        <w:tc>
          <w:tcPr>
            <w:tcW w:w="4606" w:type="dxa"/>
          </w:tcPr>
          <w:p w14:paraId="67F9D5E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7690524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19B1CA62"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54ADE1D9"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DBE3047"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BC04EA" w:rsidRPr="00233788" w14:paraId="136FC283" w14:textId="77777777" w:rsidTr="003123D7">
        <w:tc>
          <w:tcPr>
            <w:tcW w:w="4606" w:type="dxa"/>
          </w:tcPr>
          <w:p w14:paraId="117E02DB"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2A404DB9" w14:textId="77777777" w:rsidR="00BC04EA" w:rsidRPr="00233788" w:rsidRDefault="00BC04EA" w:rsidP="003123D7">
            <w:pPr>
              <w:ind w:firstLine="0"/>
              <w:rPr>
                <w:rFonts w:cs="Arial"/>
                <w:color w:val="FF0000"/>
                <w:sz w:val="20"/>
                <w:szCs w:val="20"/>
                <w:lang w:val="pl-PL"/>
              </w:rPr>
            </w:pPr>
          </w:p>
        </w:tc>
        <w:tc>
          <w:tcPr>
            <w:tcW w:w="4606" w:type="dxa"/>
          </w:tcPr>
          <w:p w14:paraId="7FF27497" w14:textId="77777777" w:rsidR="00BC04EA" w:rsidRPr="00233788" w:rsidRDefault="00BC04EA" w:rsidP="003123D7">
            <w:pPr>
              <w:ind w:firstLine="0"/>
              <w:rPr>
                <w:rFonts w:cs="Arial"/>
                <w:color w:val="FF0000"/>
                <w:sz w:val="20"/>
                <w:szCs w:val="20"/>
                <w:lang w:val="pl-PL"/>
              </w:rPr>
            </w:pPr>
          </w:p>
        </w:tc>
      </w:tr>
      <w:tr w:rsidR="00BC04EA" w:rsidRPr="00233788" w14:paraId="616AC167" w14:textId="77777777" w:rsidTr="003123D7">
        <w:tc>
          <w:tcPr>
            <w:tcW w:w="4606" w:type="dxa"/>
          </w:tcPr>
          <w:p w14:paraId="4185E698"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48EC283D" w14:textId="77777777" w:rsidR="00BC04EA" w:rsidRPr="00233788" w:rsidRDefault="00BC04EA" w:rsidP="003123D7">
            <w:pPr>
              <w:ind w:firstLine="0"/>
              <w:rPr>
                <w:rFonts w:cs="Arial"/>
                <w:color w:val="FF0000"/>
                <w:sz w:val="20"/>
                <w:szCs w:val="20"/>
                <w:lang w:val="pl-PL"/>
              </w:rPr>
            </w:pPr>
          </w:p>
        </w:tc>
        <w:tc>
          <w:tcPr>
            <w:tcW w:w="4606" w:type="dxa"/>
          </w:tcPr>
          <w:p w14:paraId="26D08FE4"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2A2CEE9A"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18CA5C72"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2649345E"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BC04EA" w:rsidRPr="00233788" w14:paraId="6E2587BC" w14:textId="77777777" w:rsidTr="003123D7">
        <w:tc>
          <w:tcPr>
            <w:tcW w:w="4606" w:type="dxa"/>
          </w:tcPr>
          <w:p w14:paraId="578A82A7"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77C332A1" w14:textId="77777777" w:rsidR="00BC04EA" w:rsidRPr="00233788" w:rsidRDefault="00BC04EA" w:rsidP="003123D7">
            <w:pPr>
              <w:ind w:firstLine="0"/>
              <w:rPr>
                <w:rFonts w:cs="Arial"/>
                <w:color w:val="FF0000"/>
                <w:sz w:val="20"/>
                <w:szCs w:val="20"/>
                <w:lang w:val="pl-PL"/>
              </w:rPr>
            </w:pPr>
          </w:p>
        </w:tc>
        <w:tc>
          <w:tcPr>
            <w:tcW w:w="4606" w:type="dxa"/>
          </w:tcPr>
          <w:p w14:paraId="167A5542" w14:textId="77777777" w:rsidR="00BC04EA" w:rsidRPr="00233788" w:rsidRDefault="00BC04EA" w:rsidP="003123D7">
            <w:pPr>
              <w:ind w:firstLine="0"/>
              <w:rPr>
                <w:rFonts w:cs="Arial"/>
                <w:color w:val="FF0000"/>
                <w:sz w:val="20"/>
                <w:szCs w:val="20"/>
                <w:lang w:val="pl-PL"/>
              </w:rPr>
            </w:pPr>
          </w:p>
        </w:tc>
      </w:tr>
      <w:tr w:rsidR="00BC04EA" w:rsidRPr="00233788" w14:paraId="65755974" w14:textId="77777777" w:rsidTr="003123D7">
        <w:tc>
          <w:tcPr>
            <w:tcW w:w="4606" w:type="dxa"/>
          </w:tcPr>
          <w:p w14:paraId="30D5316E"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DD625CB"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1B74DEF9"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6D9AC49B" w14:textId="77777777" w:rsidR="00BC04EA" w:rsidRPr="00233788" w:rsidRDefault="00BC04EA" w:rsidP="003123D7">
            <w:pPr>
              <w:ind w:firstLine="0"/>
              <w:rPr>
                <w:rFonts w:cs="Arial"/>
                <w:color w:val="FF0000"/>
                <w:sz w:val="20"/>
                <w:szCs w:val="20"/>
                <w:lang w:val="pl-PL"/>
              </w:rPr>
            </w:pPr>
          </w:p>
        </w:tc>
      </w:tr>
      <w:tr w:rsidR="00BC04EA" w:rsidRPr="00233788" w14:paraId="4E96765D" w14:textId="77777777" w:rsidTr="003123D7">
        <w:tc>
          <w:tcPr>
            <w:tcW w:w="4606" w:type="dxa"/>
          </w:tcPr>
          <w:p w14:paraId="61F5ADC0"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lastRenderedPageBreak/>
              <w:t>Mierniki poziomu naukowego jednostki</w:t>
            </w:r>
          </w:p>
        </w:tc>
        <w:tc>
          <w:tcPr>
            <w:tcW w:w="4606" w:type="dxa"/>
          </w:tcPr>
          <w:p w14:paraId="29178D32"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079086F7"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BC04EA" w:rsidRPr="00233788" w14:paraId="72DBA935" w14:textId="77777777" w:rsidTr="003123D7">
        <w:tc>
          <w:tcPr>
            <w:tcW w:w="4606" w:type="dxa"/>
          </w:tcPr>
          <w:p w14:paraId="7D47B64F" w14:textId="77777777" w:rsidR="00BC04EA" w:rsidRPr="00233788" w:rsidRDefault="00BC04EA" w:rsidP="003123D7">
            <w:pPr>
              <w:ind w:firstLine="0"/>
              <w:rPr>
                <w:rFonts w:cs="Arial"/>
                <w:color w:val="FF0000"/>
                <w:sz w:val="20"/>
                <w:szCs w:val="20"/>
                <w:lang w:val="pl-PL"/>
              </w:rPr>
            </w:pPr>
            <w:commentRangeStart w:id="383"/>
            <w:r w:rsidRPr="00233788">
              <w:rPr>
                <w:rFonts w:cs="Arial"/>
                <w:color w:val="FF0000"/>
                <w:sz w:val="20"/>
                <w:szCs w:val="20"/>
                <w:lang w:val="pl-PL"/>
              </w:rPr>
              <w:t>(uzupełnić)</w:t>
            </w:r>
            <w:commentRangeEnd w:id="383"/>
            <w:r w:rsidRPr="00233788">
              <w:rPr>
                <w:rStyle w:val="Odwoaniedokomentarza"/>
                <w:rFonts w:eastAsia="Times New Roman" w:cs="Arial"/>
                <w:color w:val="FF0000"/>
                <w:sz w:val="20"/>
                <w:szCs w:val="20"/>
                <w:lang w:val="pl-PL" w:eastAsia="pl-PL"/>
              </w:rPr>
              <w:commentReference w:id="383"/>
            </w:r>
          </w:p>
          <w:p w14:paraId="4329DD73" w14:textId="77777777" w:rsidR="00BC04EA" w:rsidRPr="00233788" w:rsidRDefault="00BC04EA" w:rsidP="003123D7">
            <w:pPr>
              <w:ind w:firstLine="0"/>
              <w:rPr>
                <w:rFonts w:cs="Arial"/>
                <w:color w:val="FF0000"/>
                <w:sz w:val="20"/>
                <w:szCs w:val="20"/>
                <w:lang w:val="pl-PL"/>
              </w:rPr>
            </w:pPr>
          </w:p>
        </w:tc>
        <w:tc>
          <w:tcPr>
            <w:tcW w:w="4606" w:type="dxa"/>
          </w:tcPr>
          <w:p w14:paraId="38215C38" w14:textId="77777777" w:rsidR="00BC04EA" w:rsidRPr="00233788" w:rsidRDefault="00BC04EA" w:rsidP="003123D7">
            <w:pPr>
              <w:ind w:firstLine="0"/>
              <w:rPr>
                <w:rFonts w:cs="Arial"/>
                <w:color w:val="FF0000"/>
                <w:sz w:val="20"/>
                <w:szCs w:val="20"/>
                <w:lang w:val="pl-PL"/>
              </w:rPr>
            </w:pPr>
          </w:p>
        </w:tc>
      </w:tr>
      <w:tr w:rsidR="00BC04EA" w:rsidRPr="00233788" w14:paraId="7F4C13D3" w14:textId="77777777" w:rsidTr="003123D7">
        <w:tc>
          <w:tcPr>
            <w:tcW w:w="4606" w:type="dxa"/>
          </w:tcPr>
          <w:p w14:paraId="6FF7406D" w14:textId="77777777" w:rsidR="00BC04EA" w:rsidRPr="00233788" w:rsidRDefault="00BC04EA" w:rsidP="003123D7">
            <w:pPr>
              <w:ind w:firstLine="0"/>
              <w:rPr>
                <w:rFonts w:cs="Arial"/>
                <w:color w:val="FF0000"/>
                <w:sz w:val="20"/>
                <w:szCs w:val="20"/>
                <w:lang w:val="pl-PL"/>
              </w:rPr>
            </w:pPr>
          </w:p>
        </w:tc>
        <w:tc>
          <w:tcPr>
            <w:tcW w:w="4606" w:type="dxa"/>
          </w:tcPr>
          <w:p w14:paraId="7B6F7E45" w14:textId="77777777" w:rsidR="00BC04EA" w:rsidRPr="00233788" w:rsidRDefault="00BC04EA" w:rsidP="003123D7">
            <w:pPr>
              <w:ind w:firstLine="0"/>
              <w:rPr>
                <w:rFonts w:cs="Arial"/>
                <w:color w:val="FF0000"/>
                <w:sz w:val="20"/>
                <w:szCs w:val="20"/>
                <w:lang w:val="pl-PL"/>
              </w:rPr>
            </w:pPr>
          </w:p>
        </w:tc>
      </w:tr>
    </w:tbl>
    <w:p w14:paraId="24A1821C" w14:textId="77777777" w:rsidR="00BC04EA" w:rsidRPr="00233788" w:rsidRDefault="00BC04EA" w:rsidP="00BC04EA">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63093AC5" w14:textId="77777777" w:rsidR="00BC04EA" w:rsidRPr="00233788" w:rsidRDefault="00BC04EA" w:rsidP="00BC04EA">
      <w:pPr>
        <w:rPr>
          <w:color w:val="FF0000"/>
        </w:rPr>
      </w:pPr>
    </w:p>
    <w:p w14:paraId="74208628" w14:textId="77777777" w:rsidR="00BC04EA" w:rsidRPr="00233788" w:rsidRDefault="00BC04EA" w:rsidP="00BC04EA">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EC7B0A2" w14:textId="77777777" w:rsidR="00BC04EA" w:rsidRPr="00233788" w:rsidRDefault="00BC04EA" w:rsidP="00BC04EA">
      <w:pPr>
        <w:rPr>
          <w:color w:val="FF0000"/>
        </w:rPr>
      </w:pPr>
    </w:p>
    <w:p w14:paraId="6DCFF351" w14:textId="77777777" w:rsidR="00BC04EA" w:rsidRPr="006F7DC7" w:rsidRDefault="00BC04EA" w:rsidP="00BC04EA">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5DB65AAB" w14:textId="77777777" w:rsidR="00BC04EA" w:rsidRPr="00233788" w:rsidRDefault="00BC04EA" w:rsidP="00BC04EA">
      <w:pPr>
        <w:rPr>
          <w:b/>
          <w:color w:val="FF0000"/>
        </w:rPr>
      </w:pPr>
      <w:commentRangeStart w:id="384"/>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84"/>
      <w:r w:rsidRPr="00233788">
        <w:rPr>
          <w:rStyle w:val="Odwoaniedokomentarza"/>
          <w:rFonts w:ascii="Times New Roman" w:eastAsia="Times New Roman" w:hAnsi="Times New Roman"/>
          <w:color w:val="FF0000"/>
          <w:szCs w:val="20"/>
          <w:lang w:eastAsia="pl-PL"/>
        </w:rPr>
        <w:commentReference w:id="384"/>
      </w:r>
    </w:p>
    <w:p w14:paraId="37C12FDB" w14:textId="77777777" w:rsidR="00BC04EA" w:rsidRPr="00233788" w:rsidRDefault="00BC04EA" w:rsidP="00BC04EA">
      <w:pPr>
        <w:rPr>
          <w:b/>
          <w:color w:val="FF0000"/>
        </w:rPr>
      </w:pPr>
      <w:r w:rsidRPr="00233788">
        <w:rPr>
          <w:b/>
          <w:color w:val="FF0000"/>
        </w:rPr>
        <w:t>Perspektywy</w:t>
      </w:r>
    </w:p>
    <w:p w14:paraId="0955C751" w14:textId="77777777" w:rsidR="00BC04EA" w:rsidRPr="00233788" w:rsidRDefault="00BC04EA" w:rsidP="00BC04EA">
      <w:pPr>
        <w:rPr>
          <w:b/>
          <w:color w:val="FF0000"/>
        </w:rPr>
      </w:pPr>
    </w:p>
    <w:p w14:paraId="3ACC3156" w14:textId="77777777" w:rsidR="00BC04EA" w:rsidRPr="00233788" w:rsidRDefault="00BC04EA" w:rsidP="00BC04EA">
      <w:pPr>
        <w:rPr>
          <w:b/>
          <w:color w:val="FF0000"/>
        </w:rPr>
      </w:pPr>
      <w:proofErr w:type="spellStart"/>
      <w:r w:rsidRPr="00233788">
        <w:rPr>
          <w:b/>
          <w:color w:val="FF0000"/>
        </w:rPr>
        <w:t>Webometrics</w:t>
      </w:r>
      <w:proofErr w:type="spellEnd"/>
    </w:p>
    <w:p w14:paraId="468D91F3" w14:textId="77777777" w:rsidR="00BC04EA" w:rsidRPr="00233788" w:rsidRDefault="00BC04EA" w:rsidP="00BC04EA">
      <w:pPr>
        <w:rPr>
          <w:b/>
          <w:color w:val="FF0000"/>
        </w:rPr>
      </w:pPr>
    </w:p>
    <w:p w14:paraId="4024EBB9" w14:textId="77777777" w:rsidR="00BC04EA" w:rsidRPr="00233788" w:rsidRDefault="00BC04EA" w:rsidP="00BC04EA">
      <w:pPr>
        <w:rPr>
          <w:b/>
          <w:color w:val="FF0000"/>
        </w:rPr>
      </w:pPr>
      <w:r w:rsidRPr="00233788">
        <w:rPr>
          <w:b/>
          <w:color w:val="FF0000"/>
        </w:rPr>
        <w:t>Financial Times</w:t>
      </w:r>
    </w:p>
    <w:p w14:paraId="6373E6E1" w14:textId="77777777" w:rsidR="00BC04EA" w:rsidRPr="00233788" w:rsidRDefault="00BC04EA" w:rsidP="00BC04EA">
      <w:pPr>
        <w:rPr>
          <w:b/>
          <w:color w:val="FF0000"/>
        </w:rPr>
      </w:pPr>
    </w:p>
    <w:p w14:paraId="706D3B4C" w14:textId="77777777" w:rsidR="00BC04EA" w:rsidRPr="00233788" w:rsidRDefault="00BC04EA" w:rsidP="00BC04EA">
      <w:pPr>
        <w:rPr>
          <w:b/>
          <w:color w:val="FF0000"/>
        </w:rPr>
      </w:pPr>
      <w:r w:rsidRPr="00233788">
        <w:rPr>
          <w:b/>
          <w:color w:val="FF0000"/>
        </w:rPr>
        <w:t>EDUNIVERSAL</w:t>
      </w:r>
    </w:p>
    <w:p w14:paraId="2988D297" w14:textId="2A991974" w:rsidR="00BC04EA" w:rsidRPr="00233788" w:rsidRDefault="00BC04EA" w:rsidP="00BC04EA">
      <w:pPr>
        <w:rPr>
          <w:color w:val="FF0000"/>
        </w:rPr>
      </w:pPr>
      <w:commentRangeStart w:id="385"/>
      <w:r w:rsidRPr="00233788">
        <w:rPr>
          <w:color w:val="FF0000"/>
        </w:rPr>
        <w:lastRenderedPageBreak/>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7E4AC1" w:rsidRPr="007E4AC1">
        <w:rPr>
          <w:color w:val="FF0000"/>
          <w:szCs w:val="24"/>
        </w:rPr>
        <w:t xml:space="preserve">tablica </w:t>
      </w:r>
      <w:r w:rsidR="007E4AC1" w:rsidRPr="007E4AC1">
        <w:rPr>
          <w:noProof/>
          <w:color w:val="FF0000"/>
          <w:szCs w:val="24"/>
        </w:rPr>
        <w:t>3</w:t>
      </w:r>
      <w:r w:rsidR="007E4AC1" w:rsidRPr="007E4AC1">
        <w:rPr>
          <w:color w:val="FF0000"/>
          <w:szCs w:val="24"/>
        </w:rPr>
        <w:t>.1</w:t>
      </w:r>
      <w:r w:rsidRPr="00233788">
        <w:rPr>
          <w:color w:val="FF0000"/>
        </w:rPr>
        <w:fldChar w:fldCharType="end"/>
      </w:r>
      <w:r w:rsidRPr="00233788">
        <w:rPr>
          <w:color w:val="FF0000"/>
        </w:rPr>
        <w:t>.</w:t>
      </w:r>
    </w:p>
    <w:p w14:paraId="0103A7A0" w14:textId="3276C9E7" w:rsidR="00BC04EA" w:rsidRPr="00233788" w:rsidRDefault="00BC04EA" w:rsidP="00BC04EA">
      <w:pPr>
        <w:pStyle w:val="Legenda"/>
        <w:keepNext/>
        <w:spacing w:after="120" w:line="360" w:lineRule="auto"/>
        <w:ind w:firstLine="0"/>
        <w:jc w:val="center"/>
        <w:rPr>
          <w:color w:val="FF0000"/>
          <w:sz w:val="22"/>
        </w:rPr>
      </w:pPr>
      <w:bookmarkStart w:id="386" w:name="_Ref299535511"/>
      <w:bookmarkStart w:id="387" w:name="_Toc304232706"/>
      <w:bookmarkStart w:id="388"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7E4AC1">
        <w:rPr>
          <w:noProof/>
          <w:color w:val="FF0000"/>
          <w:sz w:val="22"/>
        </w:rPr>
        <w:t>3</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7E4AC1">
        <w:rPr>
          <w:noProof/>
          <w:color w:val="FF0000"/>
          <w:sz w:val="22"/>
        </w:rPr>
        <w:t>1</w:t>
      </w:r>
      <w:r w:rsidRPr="00233788">
        <w:rPr>
          <w:color w:val="FF0000"/>
        </w:rPr>
        <w:fldChar w:fldCharType="end"/>
      </w:r>
      <w:bookmarkEnd w:id="386"/>
      <w:r w:rsidRPr="00233788">
        <w:rPr>
          <w:color w:val="FF0000"/>
          <w:sz w:val="22"/>
        </w:rPr>
        <w:t xml:space="preserve"> Kategorie ranking EDUNIVERSAL</w:t>
      </w:r>
      <w:bookmarkEnd w:id="387"/>
      <w:bookmarkEnd w:id="388"/>
    </w:p>
    <w:tbl>
      <w:tblPr>
        <w:tblStyle w:val="Tabela-Siatka"/>
        <w:tblW w:w="0" w:type="auto"/>
        <w:tblLook w:val="04A0" w:firstRow="1" w:lastRow="0" w:firstColumn="1" w:lastColumn="0" w:noHBand="0" w:noVBand="1"/>
      </w:tblPr>
      <w:tblGrid>
        <w:gridCol w:w="1668"/>
        <w:gridCol w:w="4394"/>
        <w:gridCol w:w="1984"/>
      </w:tblGrid>
      <w:tr w:rsidR="00BC04EA" w:rsidRPr="00233788" w14:paraId="0DBE250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04426485"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0216E90F"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43F79FE6"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BC04EA" w:rsidRPr="00233788" w14:paraId="744F6692"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529E8CB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0BE08754" wp14:editId="3FB445DB">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7889A1A"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E8CA09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3F90C08"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BC04EA" w:rsidRPr="00233788" w14:paraId="5C54EDBE"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251EDCD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01E8C013" wp14:editId="591D406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C09CF1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0F5A495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15BBAFD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53965ECC"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13185C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523C0B9B" wp14:editId="64960A87">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3E6623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5852849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70B46512"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BC04EA" w:rsidRPr="00233788" w14:paraId="163D6B7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ABF8A4E"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B1ED959" wp14:editId="19851249">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129B624"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283D5AD2"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D1F8A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796E67D5"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D4FDE8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1 palma </w:t>
            </w:r>
            <w:r w:rsidRPr="00233788">
              <w:rPr>
                <w:b/>
                <w:noProof/>
                <w:color w:val="FF0000"/>
                <w:lang w:eastAsia="pl-PL"/>
              </w:rPr>
              <w:drawing>
                <wp:inline distT="0" distB="0" distL="0" distR="0" wp14:anchorId="211B442D" wp14:editId="2E133B0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C18293A" w14:textId="77777777" w:rsidR="00BC04EA" w:rsidRPr="00233788" w:rsidRDefault="00BC04EA" w:rsidP="003123D7">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15F23D3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092206E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1B9259E1" w14:textId="77777777" w:rsidR="00BC04EA" w:rsidRPr="00233788" w:rsidRDefault="00BC04EA" w:rsidP="00BC04EA">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588EDE2F" w14:textId="28D61C5A" w:rsidR="00BC04EA" w:rsidRPr="00233788" w:rsidRDefault="00BC04EA" w:rsidP="00BC04EA">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7E4AC1" w:rsidRPr="007E4AC1">
        <w:rPr>
          <w:color w:val="FF0000"/>
          <w:szCs w:val="24"/>
        </w:rPr>
        <w:t xml:space="preserve">tablica </w:t>
      </w:r>
      <w:r w:rsidR="007E4AC1" w:rsidRPr="007E4AC1">
        <w:rPr>
          <w:noProof/>
          <w:color w:val="FF0000"/>
          <w:szCs w:val="24"/>
        </w:rPr>
        <w:t>3</w:t>
      </w:r>
      <w:r w:rsidR="007E4AC1" w:rsidRPr="007E4AC1">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85"/>
      <w:r w:rsidRPr="00233788">
        <w:rPr>
          <w:rStyle w:val="Odwoaniedokomentarza"/>
          <w:rFonts w:ascii="Times New Roman" w:eastAsia="Times New Roman" w:hAnsi="Times New Roman"/>
          <w:color w:val="FF0000"/>
          <w:szCs w:val="20"/>
          <w:lang w:eastAsia="pl-PL"/>
        </w:rPr>
        <w:commentReference w:id="385"/>
      </w:r>
    </w:p>
    <w:p w14:paraId="7BEE9BEB" w14:textId="77777777" w:rsidR="00BC04EA" w:rsidRPr="00233788" w:rsidRDefault="00BC04EA" w:rsidP="00BC04EA">
      <w:pPr>
        <w:rPr>
          <w:b/>
          <w:color w:val="FF0000"/>
        </w:rPr>
      </w:pPr>
    </w:p>
    <w:p w14:paraId="16A07B0F" w14:textId="77777777" w:rsidR="00D27F1C" w:rsidRDefault="00D27F1C" w:rsidP="00DD50DE">
      <w:pPr>
        <w:rPr>
          <w:color w:val="FF0000"/>
        </w:rPr>
      </w:pPr>
    </w:p>
    <w:p w14:paraId="11ECE513" w14:textId="77777777" w:rsidR="00BC04EA" w:rsidRDefault="00BC04EA" w:rsidP="00DD50DE">
      <w:pPr>
        <w:rPr>
          <w:color w:val="FF0000"/>
        </w:rPr>
      </w:pPr>
    </w:p>
    <w:p w14:paraId="10833075" w14:textId="77777777" w:rsidR="00BC04EA" w:rsidRDefault="00BC04EA" w:rsidP="00DD50DE">
      <w:pPr>
        <w:rPr>
          <w:color w:val="FF0000"/>
        </w:rPr>
      </w:pPr>
    </w:p>
    <w:p w14:paraId="15B952D4" w14:textId="77777777" w:rsidR="00BC04EA" w:rsidRDefault="00BC04EA" w:rsidP="00DD50DE">
      <w:pPr>
        <w:rPr>
          <w:color w:val="FF0000"/>
        </w:rPr>
      </w:pPr>
    </w:p>
    <w:p w14:paraId="2653E67C" w14:textId="087549E5"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89"/>
      <w:r w:rsidRPr="00233788">
        <w:rPr>
          <w:color w:val="FF0000"/>
        </w:rPr>
        <w:t>podrozdziale 2. 1</w:t>
      </w:r>
      <w:commentRangeEnd w:id="389"/>
      <w:r w:rsidRPr="00233788">
        <w:rPr>
          <w:rStyle w:val="Odwoaniedokomentarza"/>
          <w:rFonts w:ascii="Times New Roman" w:eastAsia="Times New Roman" w:hAnsi="Times New Roman"/>
          <w:color w:val="FF0000"/>
          <w:szCs w:val="20"/>
          <w:lang w:eastAsia="pl-PL"/>
        </w:rPr>
        <w:commentReference w:id="389"/>
      </w:r>
    </w:p>
    <w:p w14:paraId="3D3D5FF4" w14:textId="77777777" w:rsidR="00DD50DE" w:rsidRPr="00233788" w:rsidRDefault="00DD50DE" w:rsidP="00DD50DE">
      <w:pPr>
        <w:rPr>
          <w:color w:val="FF0000"/>
        </w:rPr>
      </w:pPr>
    </w:p>
    <w:p w14:paraId="7696FA5D" w14:textId="73A126C3" w:rsidR="00DD50DE" w:rsidRPr="00474752" w:rsidRDefault="00DD50DE" w:rsidP="00DD50DE">
      <w:pPr>
        <w:pStyle w:val="Tytutabeli"/>
      </w:pPr>
      <w:bookmarkStart w:id="390" w:name="_Ref437120725"/>
      <w:bookmarkStart w:id="391" w:name="_Ref437120720"/>
      <w:bookmarkStart w:id="392" w:name="_Toc138080500"/>
      <w:r w:rsidRPr="00474752">
        <w:t xml:space="preserve">Tabela </w:t>
      </w:r>
      <w:fldSimple w:instr=" SEQ Tabela \* ARABIC ">
        <w:r w:rsidR="007E4AC1">
          <w:rPr>
            <w:noProof/>
          </w:rPr>
          <w:t>48</w:t>
        </w:r>
      </w:fldSimple>
      <w:bookmarkEnd w:id="390"/>
      <w:r w:rsidRPr="00474752">
        <w:t xml:space="preserve"> Rola interesariuszy w działaniach na rzez projektowania i doskonalenia systemów zarządzania jakością uczelni</w:t>
      </w:r>
      <w:bookmarkEnd w:id="391"/>
      <w:bookmarkEnd w:id="392"/>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106236">
      <w:pPr>
        <w:pStyle w:val="rdo"/>
      </w:pPr>
      <w:r w:rsidRPr="00233788">
        <w:t xml:space="preserve">Źródło: opracowanie własne na </w:t>
      </w:r>
      <w:commentRangeStart w:id="393"/>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93"/>
      <w:r>
        <w:rPr>
          <w:rStyle w:val="Odwoaniedokomentarza"/>
          <w:rFonts w:ascii="Times New Roman" w:eastAsia="Times New Roman" w:hAnsi="Times New Roman"/>
          <w:bCs w:val="0"/>
          <w:szCs w:val="20"/>
          <w:lang w:eastAsia="pl-PL"/>
        </w:rPr>
        <w:commentReference w:id="393"/>
      </w:r>
    </w:p>
    <w:p w14:paraId="54A49837" w14:textId="6B88C75F"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7E4AC1" w:rsidRPr="00474752">
        <w:t xml:space="preserve">Tabela </w:t>
      </w:r>
      <w:r w:rsidR="007E4AC1">
        <w:rPr>
          <w:noProof/>
        </w:rPr>
        <w:t>48</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7E4AC1" w:rsidRPr="00F755BF">
        <w:t xml:space="preserve">Tabela </w:t>
      </w:r>
      <w:r w:rsidR="007E4AC1">
        <w:rPr>
          <w:noProof/>
        </w:rPr>
        <w:t>27</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94"/>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t>
      </w:r>
      <w:r w:rsidRPr="00233788">
        <w:rPr>
          <w:color w:val="FF0000"/>
        </w:rPr>
        <w:lastRenderedPageBreak/>
        <w:t>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94"/>
      <w:r>
        <w:rPr>
          <w:rStyle w:val="Odwoaniedokomentarza"/>
          <w:rFonts w:ascii="Times New Roman" w:eastAsia="Times New Roman" w:hAnsi="Times New Roman"/>
          <w:szCs w:val="20"/>
          <w:lang w:eastAsia="pl-PL"/>
        </w:rPr>
        <w:commentReference w:id="394"/>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395"/>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w:t>
      </w:r>
      <w:r w:rsidRPr="00233788">
        <w:rPr>
          <w:color w:val="FF0000"/>
        </w:rPr>
        <w:lastRenderedPageBreak/>
        <w:t>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395"/>
      <w:r w:rsidR="00E56154">
        <w:rPr>
          <w:rStyle w:val="Odwoaniedokomentarza"/>
          <w:rFonts w:ascii="Times New Roman" w:eastAsia="Times New Roman" w:hAnsi="Times New Roman"/>
          <w:szCs w:val="20"/>
          <w:lang w:eastAsia="pl-PL"/>
        </w:rPr>
        <w:commentReference w:id="395"/>
      </w:r>
    </w:p>
    <w:p w14:paraId="3D7F7B89" w14:textId="7526CC7A" w:rsidR="00DD50DE" w:rsidRPr="00233788" w:rsidRDefault="003A466E" w:rsidP="00DD50DE">
      <w:pPr>
        <w:pStyle w:val="Nagwek2"/>
        <w:rPr>
          <w:color w:val="FF0000"/>
        </w:rPr>
      </w:pPr>
      <w:bookmarkStart w:id="396" w:name="_Toc137806584"/>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96"/>
    </w:p>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97" w:name="_Toc137806585"/>
      <w:r>
        <w:rPr>
          <w:color w:val="FF0000"/>
        </w:rPr>
        <w:t xml:space="preserve">(puste) </w:t>
      </w:r>
      <w:r w:rsidR="00511706" w:rsidRPr="00233788">
        <w:rPr>
          <w:color w:val="FF0000"/>
        </w:rPr>
        <w:t>Propozycja zestawu wybranych wskaźników skuteczności działań uczelni technicznych w Polsce</w:t>
      </w:r>
      <w:bookmarkEnd w:id="397"/>
    </w:p>
    <w:p w14:paraId="0187E5CE" w14:textId="27DAACEF" w:rsidR="00A96C13" w:rsidRPr="00233788" w:rsidRDefault="003A466E" w:rsidP="00A96C13">
      <w:pPr>
        <w:pStyle w:val="Nagwek2"/>
        <w:rPr>
          <w:color w:val="FF0000"/>
        </w:rPr>
      </w:pPr>
      <w:bookmarkStart w:id="398" w:name="_Toc137806586"/>
      <w:r>
        <w:rPr>
          <w:color w:val="FF0000"/>
        </w:rPr>
        <w:t>(</w:t>
      </w:r>
      <w:proofErr w:type="spellStart"/>
      <w:r>
        <w:rPr>
          <w:color w:val="FF0000"/>
        </w:rPr>
        <w:t>puste</w:t>
      </w:r>
      <w:r w:rsidR="00BB3567">
        <w:rPr>
          <w:color w:val="FF0000"/>
        </w:rPr>
        <w:t>_czy</w:t>
      </w:r>
      <w:proofErr w:type="spellEnd"/>
      <w:r w:rsidR="00BB3567">
        <w:rPr>
          <w:color w:val="FF0000"/>
        </w:rPr>
        <w:t xml:space="preserve"> konieczne?</w:t>
      </w:r>
      <w:r>
        <w:rPr>
          <w:color w:val="FF0000"/>
        </w:rPr>
        <w:t xml:space="preserve">) </w:t>
      </w:r>
      <w:r w:rsidR="00A96C13" w:rsidRPr="00233788">
        <w:rPr>
          <w:color w:val="FF0000"/>
        </w:rPr>
        <w:t>Weryfikacja przydatności metod pomiaru i wskaźników satysfakcji interesariuszy uczelni technicznych w Polsce</w:t>
      </w:r>
      <w:bookmarkEnd w:id="398"/>
    </w:p>
    <w:p w14:paraId="174CB82D" w14:textId="77777777" w:rsidR="000613B8" w:rsidRPr="00233788" w:rsidRDefault="000613B8" w:rsidP="004E7B54">
      <w:pPr>
        <w:pStyle w:val="Nagwek1"/>
        <w:numPr>
          <w:ilvl w:val="0"/>
          <w:numId w:val="0"/>
        </w:numPr>
        <w:ind w:left="432"/>
      </w:pPr>
      <w:bookmarkStart w:id="399" w:name="_Toc137806587"/>
      <w:r w:rsidRPr="00233788">
        <w:lastRenderedPageBreak/>
        <w:t>Rekapitulacja</w:t>
      </w:r>
      <w:bookmarkEnd w:id="399"/>
    </w:p>
    <w:p w14:paraId="7542506A" w14:textId="77777777" w:rsidR="000613B8" w:rsidRPr="00233788" w:rsidRDefault="00B758DF" w:rsidP="004E7B54">
      <w:pPr>
        <w:pStyle w:val="Nagwek1"/>
      </w:pPr>
      <w:bookmarkStart w:id="400" w:name="_Toc137806588"/>
      <w:r w:rsidRPr="00233788">
        <w:lastRenderedPageBreak/>
        <w:t>Spis literatury</w:t>
      </w:r>
      <w:bookmarkEnd w:id="400"/>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401" w:name="_Toc137806589"/>
      <w:r w:rsidRPr="00233788">
        <w:lastRenderedPageBreak/>
        <w:t>Spis literatury Mendeley</w:t>
      </w:r>
      <w:bookmarkEnd w:id="401"/>
    </w:p>
    <w:p w14:paraId="0D5A0D86" w14:textId="33FDEF75" w:rsidR="00A92110" w:rsidRPr="00BC4204" w:rsidRDefault="00913F24" w:rsidP="00A92110">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A92110" w:rsidRPr="00BC4204">
        <w:rPr>
          <w:rFonts w:cs="Arial"/>
          <w:noProof/>
          <w:szCs w:val="24"/>
          <w:lang w:val="en-GB"/>
        </w:rPr>
        <w:t xml:space="preserve">Aguillo, I. (2009). Measuring the institution’s footprint in the web. </w:t>
      </w:r>
      <w:r w:rsidR="00A92110" w:rsidRPr="00BC4204">
        <w:rPr>
          <w:rFonts w:cs="Arial"/>
          <w:i/>
          <w:iCs/>
          <w:noProof/>
          <w:szCs w:val="24"/>
          <w:lang w:val="en-GB"/>
        </w:rPr>
        <w:t>Library Hi Tech</w:t>
      </w:r>
      <w:r w:rsidR="00A92110" w:rsidRPr="00BC4204">
        <w:rPr>
          <w:rFonts w:cs="Arial"/>
          <w:noProof/>
          <w:szCs w:val="24"/>
          <w:lang w:val="en-GB"/>
        </w:rPr>
        <w:t xml:space="preserve">, </w:t>
      </w:r>
      <w:r w:rsidR="00A92110" w:rsidRPr="00BC4204">
        <w:rPr>
          <w:rFonts w:cs="Arial"/>
          <w:i/>
          <w:iCs/>
          <w:noProof/>
          <w:szCs w:val="24"/>
          <w:lang w:val="en-GB"/>
        </w:rPr>
        <w:t>27</w:t>
      </w:r>
      <w:r w:rsidR="00A92110" w:rsidRPr="00BC4204">
        <w:rPr>
          <w:rFonts w:cs="Arial"/>
          <w:noProof/>
          <w:szCs w:val="24"/>
          <w:lang w:val="en-GB"/>
        </w:rPr>
        <w:t>(4), 540–556. https://doi.org/10.1108/073788309</w:t>
      </w:r>
    </w:p>
    <w:p w14:paraId="52C590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Aguillo, I. (2023). </w:t>
      </w:r>
      <w:r w:rsidRPr="00BC4204">
        <w:rPr>
          <w:rFonts w:cs="Arial"/>
          <w:i/>
          <w:iCs/>
          <w:noProof/>
          <w:szCs w:val="24"/>
          <w:lang w:val="en-GB"/>
        </w:rPr>
        <w:t>Methodology of Ranking Web of Universities</w:t>
      </w:r>
      <w:r w:rsidRPr="00BC4204">
        <w:rPr>
          <w:rFonts w:cs="Arial"/>
          <w:noProof/>
          <w:szCs w:val="24"/>
          <w:lang w:val="en-GB"/>
        </w:rPr>
        <w:t>. Cybermetrics Lab. https://www.webometrics.info/en/Methodology</w:t>
      </w:r>
    </w:p>
    <w:p w14:paraId="004BB27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Alkuwaiti, A. (2021). </w:t>
      </w:r>
      <w:r w:rsidRPr="00BC4204">
        <w:rPr>
          <w:rFonts w:cs="Arial"/>
          <w:i/>
          <w:iCs/>
          <w:noProof/>
          <w:szCs w:val="24"/>
          <w:lang w:val="en-GB"/>
        </w:rPr>
        <w:t>Webometrics Ranking: Change in Methodology &amp; January 2021 Results at Glance</w:t>
      </w:r>
      <w:r w:rsidRPr="00BC4204">
        <w:rPr>
          <w:rFonts w:cs="Arial"/>
          <w:noProof/>
          <w:szCs w:val="24"/>
          <w:lang w:val="en-GB"/>
        </w:rPr>
        <w:t>. http://www.drahmedalkuwaiti.com/admin/data/form_14936/files/element_4_3f06cedca61fa7fbd8e20020e556832c-54-Change in Metho_Jan 2021 Result 210216.pdf</w:t>
      </w:r>
    </w:p>
    <w:p w14:paraId="73091CA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92110">
        <w:rPr>
          <w:rFonts w:cs="Arial"/>
          <w:i/>
          <w:iCs/>
          <w:noProof/>
          <w:szCs w:val="24"/>
        </w:rPr>
        <w:t>Nauka</w:t>
      </w:r>
      <w:r w:rsidRPr="00A92110">
        <w:rPr>
          <w:rFonts w:cs="Arial"/>
          <w:noProof/>
          <w:szCs w:val="24"/>
        </w:rPr>
        <w:t>.</w:t>
      </w:r>
    </w:p>
    <w:p w14:paraId="3F9CDB5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(2020). </w:t>
      </w:r>
      <w:r w:rsidRPr="00BC4204">
        <w:rPr>
          <w:rFonts w:cs="Arial"/>
          <w:i/>
          <w:iCs/>
          <w:noProof/>
          <w:szCs w:val="24"/>
          <w:lang w:val="en-GB"/>
        </w:rPr>
        <w:t>ARWU World University Rankings 2020</w:t>
      </w:r>
      <w:r w:rsidRPr="00BC4204">
        <w:rPr>
          <w:rFonts w:cs="Arial"/>
          <w:noProof/>
          <w:szCs w:val="24"/>
          <w:lang w:val="en-GB"/>
        </w:rPr>
        <w:t>. Ranking Shanghai. http://www.shanghairanking.com/ARWU2020.html</w:t>
      </w:r>
    </w:p>
    <w:p w14:paraId="7F980C3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(2022a). </w:t>
      </w:r>
      <w:r w:rsidRPr="00BC4204">
        <w:rPr>
          <w:rFonts w:cs="Arial"/>
          <w:i/>
          <w:iCs/>
          <w:noProof/>
          <w:szCs w:val="24"/>
          <w:lang w:val="en-GB"/>
        </w:rPr>
        <w:t>ARWU World University Ranking 2022</w:t>
      </w:r>
      <w:r w:rsidRPr="00BC4204">
        <w:rPr>
          <w:rFonts w:cs="Arial"/>
          <w:noProof/>
          <w:szCs w:val="24"/>
          <w:lang w:val="en-GB"/>
        </w:rPr>
        <w:t>. Ranking Shanghai. http://www.shanghairanking.com/rankings/arwu/2022</w:t>
      </w:r>
    </w:p>
    <w:p w14:paraId="0718C7B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(2022b). </w:t>
      </w:r>
      <w:r w:rsidRPr="00BC4204">
        <w:rPr>
          <w:rFonts w:cs="Arial"/>
          <w:i/>
          <w:iCs/>
          <w:noProof/>
          <w:szCs w:val="24"/>
          <w:lang w:val="en-GB"/>
        </w:rPr>
        <w:t>ARWU World University Rankings 2022 methodology</w:t>
      </w:r>
      <w:r w:rsidRPr="00BC4204">
        <w:rPr>
          <w:rFonts w:cs="Arial"/>
          <w:noProof/>
          <w:szCs w:val="24"/>
          <w:lang w:val="en-GB"/>
        </w:rPr>
        <w:t>. Ranking Shanghai. http://www.shanghairanking.com/methodology/arwu/2022</w:t>
      </w:r>
    </w:p>
    <w:p w14:paraId="5CB25A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Athiyaman, A. (1997). Linking student satisfaction and service quality perceptions: the case of university education. </w:t>
      </w:r>
      <w:r w:rsidRPr="00BC4204">
        <w:rPr>
          <w:rFonts w:cs="Arial"/>
          <w:i/>
          <w:iCs/>
          <w:noProof/>
          <w:szCs w:val="24"/>
          <w:lang w:val="en-GB"/>
        </w:rPr>
        <w:t>European Journal of Marketing</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(7), 528–540. https://doi.org/10.1108/03090569710176655</w:t>
      </w:r>
    </w:p>
    <w:p w14:paraId="413A27A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Austin, A. E. (1990). Faculty cultures, faculty values. </w:t>
      </w:r>
      <w:r w:rsidRPr="00BC4204">
        <w:rPr>
          <w:rFonts w:cs="Arial"/>
          <w:i/>
          <w:iCs/>
          <w:noProof/>
          <w:szCs w:val="24"/>
          <w:lang w:val="en-GB"/>
        </w:rPr>
        <w:t>New directions for institutional research</w:t>
      </w:r>
      <w:r w:rsidRPr="00BC4204">
        <w:rPr>
          <w:rFonts w:cs="Arial"/>
          <w:noProof/>
          <w:szCs w:val="24"/>
          <w:lang w:val="en-GB"/>
        </w:rPr>
        <w:t xml:space="preserve">, </w:t>
      </w:r>
      <w:r w:rsidRPr="00BC4204">
        <w:rPr>
          <w:rFonts w:cs="Arial"/>
          <w:i/>
          <w:iCs/>
          <w:noProof/>
          <w:szCs w:val="24"/>
          <w:lang w:val="en-GB"/>
        </w:rPr>
        <w:t>1990</w:t>
      </w:r>
      <w:r w:rsidRPr="00BC4204">
        <w:rPr>
          <w:rFonts w:cs="Arial"/>
          <w:noProof/>
          <w:szCs w:val="24"/>
          <w:lang w:val="en-GB"/>
        </w:rPr>
        <w:t>(68), 61–74.</w:t>
      </w:r>
    </w:p>
    <w:p w14:paraId="6F0FC0B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Barker, K. (2007). The UK Research Assessment Exercise: the evolution of a national research evaluation system. </w:t>
      </w:r>
      <w:r w:rsidRPr="00BC4204">
        <w:rPr>
          <w:rFonts w:cs="Arial"/>
          <w:i/>
          <w:iCs/>
          <w:noProof/>
          <w:szCs w:val="24"/>
          <w:lang w:val="en-GB"/>
        </w:rPr>
        <w:t>Research Evaluation</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(1), 3–12. https://doi.org/10.3152/095820207X190674</w:t>
      </w:r>
    </w:p>
    <w:p w14:paraId="4A618CF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BC4204">
        <w:rPr>
          <w:rFonts w:cs="Arial"/>
          <w:i/>
          <w:iCs/>
          <w:noProof/>
          <w:szCs w:val="24"/>
          <w:lang w:val="en-GB"/>
        </w:rPr>
        <w:t>Procedia - Social and Behavioral Sciences</w:t>
      </w:r>
      <w:r w:rsidRPr="00BC4204">
        <w:rPr>
          <w:rFonts w:cs="Arial"/>
          <w:noProof/>
          <w:szCs w:val="24"/>
          <w:lang w:val="en-GB"/>
        </w:rPr>
        <w:t xml:space="preserve">, </w:t>
      </w:r>
      <w:r w:rsidRPr="00BC4204">
        <w:rPr>
          <w:rFonts w:cs="Arial"/>
          <w:i/>
          <w:iCs/>
          <w:noProof/>
          <w:szCs w:val="24"/>
          <w:lang w:val="en-GB"/>
        </w:rPr>
        <w:t>214</w:t>
      </w:r>
      <w:r w:rsidRPr="00BC4204">
        <w:rPr>
          <w:rFonts w:cs="Arial"/>
          <w:noProof/>
          <w:szCs w:val="24"/>
          <w:lang w:val="en-GB"/>
        </w:rPr>
        <w:t>(June), 344–358. https://doi.org/10.1016/j.sbspro.2015.11.658</w:t>
      </w:r>
    </w:p>
    <w:p w14:paraId="1B69C11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Beliczyński, J. (2011). Analiza systemu zarządzania wartością dla Klienta. W </w:t>
      </w:r>
      <w:r w:rsidRPr="00A92110">
        <w:rPr>
          <w:rFonts w:cs="Arial"/>
          <w:i/>
          <w:iCs/>
          <w:noProof/>
          <w:szCs w:val="24"/>
        </w:rPr>
        <w:t>Przegląd problemów doskonalenia systemów zarządzania przedsiębiorstwem</w:t>
      </w:r>
      <w:r w:rsidRPr="00A92110">
        <w:rPr>
          <w:rFonts w:cs="Arial"/>
          <w:noProof/>
          <w:szCs w:val="24"/>
        </w:rPr>
        <w:t>. Mfiles.pl.</w:t>
      </w:r>
    </w:p>
    <w:p w14:paraId="43205AC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Bielawa, A. (2011). Przegląd najważniejszych modeli zarządzania jakością usług. </w:t>
      </w:r>
      <w:r w:rsidRPr="00BC4204">
        <w:rPr>
          <w:rFonts w:cs="Arial"/>
          <w:i/>
          <w:iCs/>
          <w:noProof/>
          <w:szCs w:val="24"/>
          <w:lang w:val="en-GB"/>
        </w:rPr>
        <w:t>Studia i Prace WNEiZ</w:t>
      </w:r>
      <w:r w:rsidRPr="00BC4204">
        <w:rPr>
          <w:rFonts w:cs="Arial"/>
          <w:noProof/>
          <w:szCs w:val="24"/>
          <w:lang w:val="en-GB"/>
        </w:rPr>
        <w:t xml:space="preserve">, </w:t>
      </w:r>
      <w:r w:rsidRPr="00BC4204">
        <w:rPr>
          <w:rFonts w:cs="Arial"/>
          <w:i/>
          <w:iCs/>
          <w:noProof/>
          <w:szCs w:val="24"/>
          <w:lang w:val="en-GB"/>
        </w:rPr>
        <w:t>24</w:t>
      </w:r>
      <w:r w:rsidRPr="00BC4204">
        <w:rPr>
          <w:rFonts w:cs="Arial"/>
          <w:noProof/>
          <w:szCs w:val="24"/>
          <w:lang w:val="en-GB"/>
        </w:rPr>
        <w:t>.</w:t>
      </w:r>
    </w:p>
    <w:p w14:paraId="4B47679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Blackmore, P., &amp; Kandiko, C. B. C. B. (2011). Motivation in academic life: a prestige economy. </w:t>
      </w:r>
      <w:r w:rsidRPr="00BC4204">
        <w:rPr>
          <w:rFonts w:cs="Arial"/>
          <w:i/>
          <w:iCs/>
          <w:noProof/>
          <w:szCs w:val="24"/>
          <w:lang w:val="en-GB"/>
        </w:rPr>
        <w:lastRenderedPageBreak/>
        <w:t>Research in Post-Compulsory Education</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(4), 399–411. https://doi.org/10.1080/13596748.2011.626971</w:t>
      </w:r>
    </w:p>
    <w:p w14:paraId="0D5D3FBB"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Bobińska, B. (2012). </w:t>
      </w:r>
      <w:r w:rsidRPr="00A92110">
        <w:rPr>
          <w:rFonts w:cs="Arial"/>
          <w:noProof/>
          <w:szCs w:val="24"/>
        </w:rPr>
        <w:t xml:space="preserve">Funkcjonowanie sektora publicznego jako organizacji „otwartych na klienta”. </w:t>
      </w:r>
      <w:r w:rsidRPr="00A92110">
        <w:rPr>
          <w:rFonts w:cs="Arial"/>
          <w:i/>
          <w:iCs/>
          <w:noProof/>
          <w:szCs w:val="24"/>
        </w:rPr>
        <w:t>Zeszyty Naukowe Zachodniopomorskiej Szkoły Biznesu Firma i Rynek</w:t>
      </w:r>
      <w:r w:rsidRPr="00A92110">
        <w:rPr>
          <w:rFonts w:cs="Arial"/>
          <w:noProof/>
          <w:szCs w:val="24"/>
        </w:rPr>
        <w:t xml:space="preserve">, </w:t>
      </w:r>
      <w:r w:rsidRPr="00A92110">
        <w:rPr>
          <w:rFonts w:cs="Arial"/>
          <w:i/>
          <w:iCs/>
          <w:noProof/>
          <w:szCs w:val="24"/>
        </w:rPr>
        <w:t>1</w:t>
      </w:r>
      <w:r w:rsidRPr="00A92110">
        <w:rPr>
          <w:rFonts w:cs="Arial"/>
          <w:noProof/>
          <w:szCs w:val="24"/>
        </w:rPr>
        <w:t>, 59–71.</w:t>
      </w:r>
    </w:p>
    <w:p w14:paraId="4D62ADC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Brady, M. K., &amp; Cronin, J. J. (2001). </w:t>
      </w:r>
      <w:r w:rsidRPr="00BC4204">
        <w:rPr>
          <w:rFonts w:cs="Arial"/>
          <w:noProof/>
          <w:szCs w:val="24"/>
          <w:lang w:val="en-GB"/>
        </w:rPr>
        <w:t xml:space="preserve">Some New Thoughts on Conceptualizing Perceived Service Quality: A Hierarchical Approach. </w:t>
      </w:r>
      <w:r w:rsidRPr="00BC4204">
        <w:rPr>
          <w:rFonts w:cs="Arial"/>
          <w:i/>
          <w:iCs/>
          <w:noProof/>
          <w:szCs w:val="24"/>
          <w:lang w:val="en-GB"/>
        </w:rPr>
        <w:t>Journal of Marketing</w:t>
      </w:r>
      <w:r w:rsidRPr="00BC4204">
        <w:rPr>
          <w:rFonts w:cs="Arial"/>
          <w:noProof/>
          <w:szCs w:val="24"/>
          <w:lang w:val="en-GB"/>
        </w:rPr>
        <w:t xml:space="preserve">, </w:t>
      </w:r>
      <w:r w:rsidRPr="00BC4204">
        <w:rPr>
          <w:rFonts w:cs="Arial"/>
          <w:i/>
          <w:iCs/>
          <w:noProof/>
          <w:szCs w:val="24"/>
          <w:lang w:val="en-GB"/>
        </w:rPr>
        <w:t>65</w:t>
      </w:r>
      <w:r w:rsidRPr="00BC4204">
        <w:rPr>
          <w:rFonts w:cs="Arial"/>
          <w:noProof/>
          <w:szCs w:val="24"/>
          <w:lang w:val="en-GB"/>
        </w:rPr>
        <w:t>(3), 34–49. https://doi.org/10.1509/jmkg.65.3.34.18334</w:t>
      </w:r>
    </w:p>
    <w:p w14:paraId="5DB21BD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Broadhead, L.-A., &amp; Howard, S. (1998). The Research Assessment Exercise. </w:t>
      </w:r>
      <w:r w:rsidRPr="00BC4204">
        <w:rPr>
          <w:rFonts w:cs="Arial"/>
          <w:i/>
          <w:iCs/>
          <w:noProof/>
          <w:szCs w:val="24"/>
          <w:lang w:val="en-GB"/>
        </w:rPr>
        <w:t>education policy analysis archives</w:t>
      </w:r>
      <w:r w:rsidRPr="00BC4204">
        <w:rPr>
          <w:rFonts w:cs="Arial"/>
          <w:noProof/>
          <w:szCs w:val="24"/>
          <w:lang w:val="en-GB"/>
        </w:rPr>
        <w:t xml:space="preserve">, </w:t>
      </w:r>
      <w:r w:rsidRPr="00BC4204">
        <w:rPr>
          <w:rFonts w:cs="Arial"/>
          <w:i/>
          <w:iCs/>
          <w:noProof/>
          <w:szCs w:val="24"/>
          <w:lang w:val="en-GB"/>
        </w:rPr>
        <w:t>6</w:t>
      </w:r>
      <w:r w:rsidRPr="00BC4204">
        <w:rPr>
          <w:rFonts w:cs="Arial"/>
          <w:noProof/>
          <w:szCs w:val="24"/>
          <w:lang w:val="en-GB"/>
        </w:rPr>
        <w:t>, 8. https://doi.org/10.14507/epaa.v6n8.1998</w:t>
      </w:r>
    </w:p>
    <w:p w14:paraId="14E1D6F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Bukowski, S., &amp; Kosmala, B. (2007). Techniki projekcyjne w identyfikacji przekonań. </w:t>
      </w:r>
      <w:r w:rsidRPr="00A92110">
        <w:rPr>
          <w:rFonts w:cs="Arial"/>
          <w:i/>
          <w:iCs/>
          <w:noProof/>
          <w:szCs w:val="24"/>
        </w:rPr>
        <w:t>Psychoterapia</w:t>
      </w:r>
      <w:r w:rsidRPr="00A92110">
        <w:rPr>
          <w:rFonts w:cs="Arial"/>
          <w:noProof/>
          <w:szCs w:val="24"/>
        </w:rPr>
        <w:t xml:space="preserve">, </w:t>
      </w:r>
      <w:r w:rsidRPr="00A92110">
        <w:rPr>
          <w:rFonts w:cs="Arial"/>
          <w:i/>
          <w:iCs/>
          <w:noProof/>
          <w:szCs w:val="24"/>
        </w:rPr>
        <w:t>4</w:t>
      </w:r>
      <w:r w:rsidRPr="00A92110">
        <w:rPr>
          <w:rFonts w:cs="Arial"/>
          <w:noProof/>
          <w:szCs w:val="24"/>
        </w:rPr>
        <w:t>(143), 37–44. http://poradnia-empatia.pl/userfiles/poradnia-empatiapl/file/Techniki projekcyjne w identyfikacji przekonan po autoryzacji.pdf</w:t>
      </w:r>
    </w:p>
    <w:p w14:paraId="370000B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Campbell, C. M. C. M., Jimenez, M., &amp; Arrozal, C. A. N. C. A. N. (2019). Prestige or education: college teaching and rigor of courses in prestigious and non-prestigious institutions in the U.S. </w:t>
      </w:r>
      <w:r w:rsidRPr="00BC4204">
        <w:rPr>
          <w:rFonts w:cs="Arial"/>
          <w:i/>
          <w:iCs/>
          <w:noProof/>
          <w:szCs w:val="24"/>
          <w:lang w:val="en-GB"/>
        </w:rPr>
        <w:t>Higher Education</w:t>
      </w:r>
      <w:r w:rsidRPr="00BC4204">
        <w:rPr>
          <w:rFonts w:cs="Arial"/>
          <w:noProof/>
          <w:szCs w:val="24"/>
          <w:lang w:val="en-GB"/>
        </w:rPr>
        <w:t xml:space="preserve">, </w:t>
      </w:r>
      <w:r w:rsidRPr="00BC4204">
        <w:rPr>
          <w:rFonts w:cs="Arial"/>
          <w:i/>
          <w:iCs/>
          <w:noProof/>
          <w:szCs w:val="24"/>
          <w:lang w:val="en-GB"/>
        </w:rPr>
        <w:t>77</w:t>
      </w:r>
      <w:r w:rsidRPr="00BC4204">
        <w:rPr>
          <w:rFonts w:cs="Arial"/>
          <w:noProof/>
          <w:szCs w:val="24"/>
          <w:lang w:val="en-GB"/>
        </w:rPr>
        <w:t>(4), 717–738. https://doi.org/10.1007/s10734-018-0297-3</w:t>
      </w:r>
    </w:p>
    <w:p w14:paraId="16276D0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Carayannis, E. G., &amp; Campbell, D. F. J. (2009). „Mode 3” and „Quadruple Helix”: toward a 21st century fractal innovation ecosystem. </w:t>
      </w:r>
      <w:r w:rsidRPr="00BC4204">
        <w:rPr>
          <w:rFonts w:cs="Arial"/>
          <w:i/>
          <w:iCs/>
          <w:noProof/>
          <w:szCs w:val="24"/>
          <w:lang w:val="en-GB"/>
        </w:rPr>
        <w:t>International Journal of Technology Management</w:t>
      </w:r>
      <w:r w:rsidRPr="00BC4204">
        <w:rPr>
          <w:rFonts w:cs="Arial"/>
          <w:noProof/>
          <w:szCs w:val="24"/>
          <w:lang w:val="en-GB"/>
        </w:rPr>
        <w:t xml:space="preserve">, </w:t>
      </w:r>
      <w:r w:rsidRPr="00BC4204">
        <w:rPr>
          <w:rFonts w:cs="Arial"/>
          <w:i/>
          <w:iCs/>
          <w:noProof/>
          <w:szCs w:val="24"/>
          <w:lang w:val="en-GB"/>
        </w:rPr>
        <w:t>46</w:t>
      </w:r>
      <w:r w:rsidRPr="00BC4204">
        <w:rPr>
          <w:rFonts w:cs="Arial"/>
          <w:noProof/>
          <w:szCs w:val="24"/>
          <w:lang w:val="en-GB"/>
        </w:rPr>
        <w:t>(3/4), 201. https://doi.org/10.1504/IJTM.2009.023374</w:t>
      </w:r>
    </w:p>
    <w:p w14:paraId="018E808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Carroll, A. B. (1979). A three-dimensional conceptual model of corporate performance. </w:t>
      </w:r>
      <w:r w:rsidRPr="00BC4204">
        <w:rPr>
          <w:rFonts w:cs="Arial"/>
          <w:i/>
          <w:iCs/>
          <w:noProof/>
          <w:szCs w:val="24"/>
          <w:lang w:val="en-GB"/>
        </w:rPr>
        <w:t>Corporate Social Responsibility</w:t>
      </w:r>
      <w:r w:rsidRPr="00BC4204">
        <w:rPr>
          <w:rFonts w:cs="Arial"/>
          <w:noProof/>
          <w:szCs w:val="24"/>
          <w:lang w:val="en-GB"/>
        </w:rPr>
        <w:t>, 497–505. https://doi.org/10.5465/amr.1979.4498296</w:t>
      </w:r>
    </w:p>
    <w:p w14:paraId="52E4C25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 B. R. (1972). The organizational saga in higher education. </w:t>
      </w:r>
      <w:r w:rsidRPr="00BC4204">
        <w:rPr>
          <w:rFonts w:cs="Arial"/>
          <w:i/>
          <w:iCs/>
          <w:noProof/>
          <w:szCs w:val="24"/>
          <w:lang w:val="en-GB"/>
        </w:rPr>
        <w:t>Administrative science quarterly</w:t>
      </w:r>
      <w:r w:rsidRPr="00BC4204">
        <w:rPr>
          <w:rFonts w:cs="Arial"/>
          <w:noProof/>
          <w:szCs w:val="24"/>
          <w:lang w:val="en-GB"/>
        </w:rPr>
        <w:t>, 178–184.</w:t>
      </w:r>
    </w:p>
    <w:p w14:paraId="2D001F2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 B. R. (1980). </w:t>
      </w:r>
      <w:r w:rsidRPr="00BC4204">
        <w:rPr>
          <w:rFonts w:cs="Arial"/>
          <w:i/>
          <w:iCs/>
          <w:noProof/>
          <w:szCs w:val="24"/>
          <w:lang w:val="en-GB"/>
        </w:rPr>
        <w:t>Academic Culture</w:t>
      </w:r>
      <w:r w:rsidRPr="00BC4204">
        <w:rPr>
          <w:rFonts w:cs="Arial"/>
          <w:noProof/>
          <w:szCs w:val="24"/>
          <w:lang w:val="en-GB"/>
        </w:rPr>
        <w:t xml:space="preserve"> (Nr 42). Yale University Higher Education Research Group.</w:t>
      </w:r>
    </w:p>
    <w:p w14:paraId="78B9070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Clarkson, M. B. E. (1995). A Stakeholder Framework for Analyzing and Evaluating Corporate Social Performance. </w:t>
      </w:r>
      <w:r w:rsidRPr="00BC4204">
        <w:rPr>
          <w:rFonts w:cs="Arial"/>
          <w:i/>
          <w:iCs/>
          <w:noProof/>
          <w:szCs w:val="24"/>
          <w:lang w:val="en-GB"/>
        </w:rPr>
        <w:t>The Academy of Management Review</w:t>
      </w:r>
      <w:r w:rsidRPr="00BC4204">
        <w:rPr>
          <w:rFonts w:cs="Arial"/>
          <w:noProof/>
          <w:szCs w:val="24"/>
          <w:lang w:val="en-GB"/>
        </w:rPr>
        <w:t xml:space="preserve">, </w:t>
      </w:r>
      <w:r w:rsidRPr="00BC4204">
        <w:rPr>
          <w:rFonts w:cs="Arial"/>
          <w:i/>
          <w:iCs/>
          <w:noProof/>
          <w:szCs w:val="24"/>
          <w:lang w:val="en-GB"/>
        </w:rPr>
        <w:t>20</w:t>
      </w:r>
      <w:r w:rsidRPr="00BC4204">
        <w:rPr>
          <w:rFonts w:cs="Arial"/>
          <w:noProof/>
          <w:szCs w:val="24"/>
          <w:lang w:val="en-GB"/>
        </w:rPr>
        <w:t>(1), 92. https://doi.org/10.2307/258888</w:t>
      </w:r>
    </w:p>
    <w:p w14:paraId="6D4F267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Collyer, F. (2013). The production of scholarly knowledge in the global market arena: University ranking systems, prestige and power. </w:t>
      </w:r>
      <w:r w:rsidRPr="00BC4204">
        <w:rPr>
          <w:rFonts w:cs="Arial"/>
          <w:i/>
          <w:iCs/>
          <w:noProof/>
          <w:szCs w:val="24"/>
          <w:lang w:val="en-GB"/>
        </w:rPr>
        <w:t>Critical Studies in Education</w:t>
      </w:r>
      <w:r w:rsidRPr="00BC4204">
        <w:rPr>
          <w:rFonts w:cs="Arial"/>
          <w:noProof/>
          <w:szCs w:val="24"/>
          <w:lang w:val="en-GB"/>
        </w:rPr>
        <w:t xml:space="preserve">, </w:t>
      </w:r>
      <w:r w:rsidRPr="00BC4204">
        <w:rPr>
          <w:rFonts w:cs="Arial"/>
          <w:i/>
          <w:iCs/>
          <w:noProof/>
          <w:szCs w:val="24"/>
          <w:lang w:val="en-GB"/>
        </w:rPr>
        <w:t>54</w:t>
      </w:r>
      <w:r w:rsidRPr="00BC4204">
        <w:rPr>
          <w:rFonts w:cs="Arial"/>
          <w:noProof/>
          <w:szCs w:val="24"/>
          <w:lang w:val="en-GB"/>
        </w:rPr>
        <w:t>(3), 245–259. https://doi.org/10.1080/17508487.2013.788049</w:t>
      </w:r>
    </w:p>
    <w:p w14:paraId="10830FA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Cronin, J. J. (2016). Retrospective: a cross-sectional test of the effect and conceptualization of service value revisited. </w:t>
      </w:r>
      <w:r w:rsidRPr="00BC4204">
        <w:rPr>
          <w:rFonts w:cs="Arial"/>
          <w:i/>
          <w:iCs/>
          <w:noProof/>
          <w:szCs w:val="24"/>
          <w:lang w:val="en-GB"/>
        </w:rPr>
        <w:t>Journal of Services Marketing</w:t>
      </w:r>
      <w:r w:rsidRPr="00BC4204">
        <w:rPr>
          <w:rFonts w:cs="Arial"/>
          <w:noProof/>
          <w:szCs w:val="24"/>
          <w:lang w:val="en-GB"/>
        </w:rPr>
        <w:t xml:space="preserve">, </w:t>
      </w:r>
      <w:r w:rsidRPr="00BC4204">
        <w:rPr>
          <w:rFonts w:cs="Arial"/>
          <w:i/>
          <w:iCs/>
          <w:noProof/>
          <w:szCs w:val="24"/>
          <w:lang w:val="en-GB"/>
        </w:rPr>
        <w:t>30</w:t>
      </w:r>
      <w:r w:rsidRPr="00BC4204">
        <w:rPr>
          <w:rFonts w:cs="Arial"/>
          <w:noProof/>
          <w:szCs w:val="24"/>
          <w:lang w:val="en-GB"/>
        </w:rPr>
        <w:t>(3), 261–265. https://doi.org/10.1108/JSM-11-2015-0328</w:t>
      </w:r>
    </w:p>
    <w:p w14:paraId="0EFD2A1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Cronin, J. J., Brady, M. K., Brand, R. R., Hightower, R., &amp; Shemwell, D. J. (1997). A cross</w:t>
      </w:r>
      <w:r w:rsidRPr="00BC4204">
        <w:rPr>
          <w:rFonts w:ascii="Cambria Math" w:hAnsi="Cambria Math" w:cs="Cambria Math"/>
          <w:noProof/>
          <w:szCs w:val="24"/>
          <w:lang w:val="en-GB"/>
        </w:rPr>
        <w:t>‐</w:t>
      </w:r>
      <w:r w:rsidRPr="00BC4204">
        <w:rPr>
          <w:rFonts w:cs="Arial"/>
          <w:noProof/>
          <w:szCs w:val="24"/>
          <w:lang w:val="en-GB"/>
        </w:rPr>
        <w:t xml:space="preserve">sectional test of the effect and conceptualization of service value. </w:t>
      </w:r>
      <w:r w:rsidRPr="00BC4204">
        <w:rPr>
          <w:rFonts w:cs="Arial"/>
          <w:i/>
          <w:iCs/>
          <w:noProof/>
          <w:szCs w:val="24"/>
          <w:lang w:val="en-GB"/>
        </w:rPr>
        <w:t>Journal of Services Marketing</w:t>
      </w:r>
      <w:r w:rsidRPr="00BC4204">
        <w:rPr>
          <w:rFonts w:cs="Arial"/>
          <w:noProof/>
          <w:szCs w:val="24"/>
          <w:lang w:val="en-GB"/>
        </w:rPr>
        <w:t xml:space="preserve">, </w:t>
      </w:r>
      <w:r w:rsidRPr="00BC4204">
        <w:rPr>
          <w:rFonts w:cs="Arial"/>
          <w:i/>
          <w:iCs/>
          <w:noProof/>
          <w:szCs w:val="24"/>
          <w:lang w:val="en-GB"/>
        </w:rPr>
        <w:t>11</w:t>
      </w:r>
      <w:r w:rsidRPr="00BC4204">
        <w:rPr>
          <w:rFonts w:cs="Arial"/>
          <w:noProof/>
          <w:szCs w:val="24"/>
          <w:lang w:val="en-GB"/>
        </w:rPr>
        <w:t>(6), 375–391. https://doi.org/10.1108/08876049710187482</w:t>
      </w:r>
    </w:p>
    <w:p w14:paraId="2145018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Cwynar, K. M. (2005). THE IDEA OF THE UNIVERSITY IN EUROPEAN CULTURE. </w:t>
      </w:r>
      <w:r w:rsidRPr="00BC4204">
        <w:rPr>
          <w:rFonts w:cs="Arial"/>
          <w:i/>
          <w:iCs/>
          <w:noProof/>
          <w:szCs w:val="24"/>
          <w:lang w:val="en-GB"/>
        </w:rPr>
        <w:t>Polityka i Społeczeństwo</w:t>
      </w:r>
      <w:r w:rsidRPr="00BC4204">
        <w:rPr>
          <w:rFonts w:cs="Arial"/>
          <w:noProof/>
          <w:szCs w:val="24"/>
          <w:lang w:val="en-GB"/>
        </w:rPr>
        <w:t>, 60–72.</w:t>
      </w:r>
    </w:p>
    <w:p w14:paraId="6F57BEC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Cybermetrics Lab. (2023). </w:t>
      </w:r>
      <w:r w:rsidRPr="00BC4204">
        <w:rPr>
          <w:rFonts w:cs="Arial"/>
          <w:i/>
          <w:iCs/>
          <w:noProof/>
          <w:szCs w:val="24"/>
          <w:lang w:val="en-GB"/>
        </w:rPr>
        <w:t>Ranking Web of Universities 2023</w:t>
      </w:r>
      <w:r w:rsidRPr="00BC4204">
        <w:rPr>
          <w:rFonts w:cs="Arial"/>
          <w:noProof/>
          <w:szCs w:val="24"/>
          <w:lang w:val="en-GB"/>
        </w:rPr>
        <w:t>. Webometrics 2023 Jan Ranking. https://www.webometrics.info/en/world</w:t>
      </w:r>
    </w:p>
    <w:p w14:paraId="143FB1D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Czarnik, S., &amp; Turek, K. (2014). </w:t>
      </w:r>
      <w:r w:rsidRPr="00A92110">
        <w:rPr>
          <w:rFonts w:cs="Arial"/>
          <w:i/>
          <w:iCs/>
          <w:noProof/>
          <w:szCs w:val="24"/>
        </w:rPr>
        <w:t>Aktywność zawodowa i wykształcenie Polaków</w:t>
      </w:r>
      <w:r w:rsidRPr="00A92110">
        <w:rPr>
          <w:rFonts w:cs="Arial"/>
          <w:noProof/>
          <w:szCs w:val="24"/>
        </w:rPr>
        <w:t>. https://www.parp.gov.pl/images/PARP_publications/pdf/20012.pdf</w:t>
      </w:r>
    </w:p>
    <w:p w14:paraId="6A973AA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Dabholkar, P. A., Thorpe, D. I., &amp; Rentz, J. O. (1996). A measure of service quality for retail stores: Scale development and validation. </w:t>
      </w:r>
      <w:r w:rsidRPr="00BC4204">
        <w:rPr>
          <w:rFonts w:cs="Arial"/>
          <w:i/>
          <w:iCs/>
          <w:noProof/>
          <w:szCs w:val="24"/>
          <w:lang w:val="en-GB"/>
        </w:rPr>
        <w:t>Journal of the Academy of Marketing Science</w:t>
      </w:r>
      <w:r w:rsidRPr="00BC4204">
        <w:rPr>
          <w:rFonts w:cs="Arial"/>
          <w:noProof/>
          <w:szCs w:val="24"/>
          <w:lang w:val="en-GB"/>
        </w:rPr>
        <w:t xml:space="preserve">, </w:t>
      </w:r>
      <w:r w:rsidRPr="00BC4204">
        <w:rPr>
          <w:rFonts w:cs="Arial"/>
          <w:i/>
          <w:iCs/>
          <w:noProof/>
          <w:szCs w:val="24"/>
          <w:lang w:val="en-GB"/>
        </w:rPr>
        <w:t>24</w:t>
      </w:r>
      <w:r w:rsidRPr="00BC4204">
        <w:rPr>
          <w:rFonts w:cs="Arial"/>
          <w:noProof/>
          <w:szCs w:val="24"/>
          <w:lang w:val="en-GB"/>
        </w:rPr>
        <w:t>(1), 3–16. https://doi.org/10.1007/bf02893933</w:t>
      </w:r>
    </w:p>
    <w:p w14:paraId="46B140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Dąbrowski, T. J., Brdulak, H., Jastrzębska, E., &amp; Legutko-kobus, P. (2018). </w:t>
      </w:r>
      <w:r w:rsidRPr="00BC4204">
        <w:rPr>
          <w:rFonts w:cs="Arial"/>
          <w:noProof/>
          <w:szCs w:val="24"/>
          <w:lang w:val="en-GB"/>
        </w:rPr>
        <w:t xml:space="preserve">Teaching methods and programs University Social Responsibility Strategies. </w:t>
      </w:r>
      <w:r w:rsidRPr="00BC4204">
        <w:rPr>
          <w:rFonts w:cs="Arial"/>
          <w:i/>
          <w:iCs/>
          <w:noProof/>
          <w:szCs w:val="24"/>
          <w:lang w:val="en-GB"/>
        </w:rPr>
        <w:t>E-Mentor</w:t>
      </w:r>
      <w:r w:rsidRPr="00BC4204">
        <w:rPr>
          <w:rFonts w:cs="Arial"/>
          <w:noProof/>
          <w:szCs w:val="24"/>
          <w:lang w:val="en-GB"/>
        </w:rPr>
        <w:t xml:space="preserve">, </w:t>
      </w:r>
      <w:r w:rsidRPr="00BC4204">
        <w:rPr>
          <w:rFonts w:cs="Arial"/>
          <w:i/>
          <w:iCs/>
          <w:noProof/>
          <w:szCs w:val="24"/>
          <w:lang w:val="en-GB"/>
        </w:rPr>
        <w:t>5</w:t>
      </w:r>
      <w:r w:rsidRPr="00BC4204">
        <w:rPr>
          <w:rFonts w:cs="Arial"/>
          <w:noProof/>
          <w:szCs w:val="24"/>
          <w:lang w:val="en-GB"/>
        </w:rPr>
        <w:t>(77), 4–12.</w:t>
      </w:r>
    </w:p>
    <w:p w14:paraId="19008A4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BC4204">
        <w:rPr>
          <w:rFonts w:cs="Arial"/>
          <w:i/>
          <w:iCs/>
          <w:noProof/>
          <w:szCs w:val="24"/>
          <w:lang w:val="en-GB"/>
        </w:rPr>
        <w:t>New Forms of Governance in Research Organizations</w:t>
      </w:r>
      <w:r w:rsidRPr="00BC4204">
        <w:rPr>
          <w:rFonts w:cs="Arial"/>
          <w:noProof/>
          <w:szCs w:val="24"/>
          <w:lang w:val="en-GB"/>
        </w:rPr>
        <w:t xml:space="preserve"> (ss. 3–22). Springer Netherlands. https://doi.org/10.1007/978-1-4020-5831-8</w:t>
      </w:r>
    </w:p>
    <w:p w14:paraId="44C6B8D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Jong, J., &amp; den Hartog, D. (2010). Measuring Innovative Work Behaviour. </w:t>
      </w:r>
      <w:r w:rsidRPr="00BC4204">
        <w:rPr>
          <w:rFonts w:cs="Arial"/>
          <w:i/>
          <w:iCs/>
          <w:noProof/>
          <w:szCs w:val="24"/>
          <w:lang w:val="en-GB"/>
        </w:rPr>
        <w:t>Creativity and Innovation Management</w:t>
      </w:r>
      <w:r w:rsidRPr="00BC4204">
        <w:rPr>
          <w:rFonts w:cs="Arial"/>
          <w:noProof/>
          <w:szCs w:val="24"/>
          <w:lang w:val="en-GB"/>
        </w:rPr>
        <w:t xml:space="preserve">, </w:t>
      </w:r>
      <w:r w:rsidRPr="00BC4204">
        <w:rPr>
          <w:rFonts w:cs="Arial"/>
          <w:i/>
          <w:iCs/>
          <w:noProof/>
          <w:szCs w:val="24"/>
          <w:lang w:val="en-GB"/>
        </w:rPr>
        <w:t>19</w:t>
      </w:r>
      <w:r w:rsidRPr="00BC4204">
        <w:rPr>
          <w:rFonts w:cs="Arial"/>
          <w:noProof/>
          <w:szCs w:val="24"/>
          <w:lang w:val="en-GB"/>
        </w:rPr>
        <w:t>(1), 23–36. https://doi.org/10.1111/j.1467-8691.2010.00547.x</w:t>
      </w:r>
    </w:p>
    <w:p w14:paraId="16ADD62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Ridder-Symoens, H. (2020). Universities and Their Missions in Early Modern Times. W L. Engwall (Red.), </w:t>
      </w:r>
      <w:r w:rsidRPr="00BC4204">
        <w:rPr>
          <w:rFonts w:cs="Arial"/>
          <w:i/>
          <w:iCs/>
          <w:noProof/>
          <w:szCs w:val="24"/>
          <w:lang w:val="en-GB"/>
        </w:rPr>
        <w:t>Missions of Universities : Past, Present, Future</w:t>
      </w:r>
      <w:r w:rsidRPr="00BC4204">
        <w:rPr>
          <w:rFonts w:cs="Arial"/>
          <w:noProof/>
          <w:szCs w:val="24"/>
          <w:lang w:val="en-GB"/>
        </w:rPr>
        <w:t xml:space="preserve"> (ss. 43–61). Springer International Publishing. https://doi.org/10.1007/978-3-030-41834-2_4</w:t>
      </w:r>
    </w:p>
    <w:p w14:paraId="25FDDCB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Degtjarjova, I., Lapina, I., &amp; Freidenfelds, D. (2018). Student as stakeholder: “voice of customer” in higher education quality development. </w:t>
      </w:r>
      <w:r w:rsidRPr="00BC4204">
        <w:rPr>
          <w:rFonts w:cs="Arial"/>
          <w:i/>
          <w:iCs/>
          <w:noProof/>
          <w:szCs w:val="24"/>
          <w:lang w:val="en-GB"/>
        </w:rPr>
        <w:t>Marketing and Management of Innovations</w:t>
      </w:r>
      <w:r w:rsidRPr="00BC4204">
        <w:rPr>
          <w:rFonts w:cs="Arial"/>
          <w:noProof/>
          <w:szCs w:val="24"/>
          <w:lang w:val="en-GB"/>
        </w:rPr>
        <w:t xml:space="preserve">, </w:t>
      </w:r>
      <w:r w:rsidRPr="00BC4204">
        <w:rPr>
          <w:rFonts w:cs="Arial"/>
          <w:i/>
          <w:iCs/>
          <w:noProof/>
          <w:szCs w:val="24"/>
          <w:lang w:val="en-GB"/>
        </w:rPr>
        <w:t>2</w:t>
      </w:r>
      <w:r w:rsidRPr="00BC4204">
        <w:rPr>
          <w:rFonts w:cs="Arial"/>
          <w:noProof/>
          <w:szCs w:val="24"/>
          <w:lang w:val="en-GB"/>
        </w:rPr>
        <w:t>, 388–398. https://doi.org/10.21272/mmi.2018.2-30</w:t>
      </w:r>
    </w:p>
    <w:p w14:paraId="1709B2C0"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Dz. U. 1668. </w:t>
      </w:r>
      <w:r w:rsidRPr="00A92110">
        <w:rPr>
          <w:rFonts w:cs="Arial"/>
          <w:noProof/>
          <w:szCs w:val="24"/>
        </w:rPr>
        <w:t xml:space="preserve">(2018). </w:t>
      </w:r>
      <w:r w:rsidRPr="00A92110">
        <w:rPr>
          <w:rFonts w:cs="Arial"/>
          <w:i/>
          <w:iCs/>
          <w:noProof/>
          <w:szCs w:val="24"/>
        </w:rPr>
        <w:t>Ustawa z dnia 20 lipca 2018 r. Prawo o szkolnictwie wyższym i nauce</w:t>
      </w:r>
      <w:r w:rsidRPr="00A92110">
        <w:rPr>
          <w:rFonts w:cs="Arial"/>
          <w:noProof/>
          <w:szCs w:val="24"/>
        </w:rPr>
        <w:t xml:space="preserve"> (Numer Dz. U. 1668 z 30.08.2018). Kancelaria Sejmu RP. http://prawo.sejm.gov.pl/isap.nsf/DocDetails.xsp?id=WDU20180001668</w:t>
      </w:r>
    </w:p>
    <w:p w14:paraId="6A1B27C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2508. (2018). </w:t>
      </w:r>
      <w:r w:rsidRPr="00A92110">
        <w:rPr>
          <w:rFonts w:cs="Arial"/>
          <w:i/>
          <w:iCs/>
          <w:noProof/>
          <w:szCs w:val="24"/>
        </w:rPr>
        <w:t>Rozporządzenie Ministra Nauki i Szkolnictwa wyższego z dnia 13 grudnia 2018</w:t>
      </w:r>
      <w:r w:rsidRPr="00A92110">
        <w:rPr>
          <w:rFonts w:cs="Arial"/>
          <w:noProof/>
          <w:szCs w:val="24"/>
        </w:rPr>
        <w:t>. Dziennik Ustaw RP.</w:t>
      </w:r>
    </w:p>
    <w:p w14:paraId="2ED291D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305. (2022). </w:t>
      </w:r>
      <w:r w:rsidRPr="00A92110">
        <w:rPr>
          <w:rFonts w:cs="Arial"/>
          <w:i/>
          <w:iCs/>
          <w:noProof/>
          <w:szCs w:val="24"/>
        </w:rPr>
        <w:t>Rozporządzenie Ministra Nauki i Szkolnictwa wyższego z dnia 8 lutego 2022</w:t>
      </w:r>
      <w:r w:rsidRPr="00A92110">
        <w:rPr>
          <w:rFonts w:cs="Arial"/>
          <w:noProof/>
          <w:szCs w:val="24"/>
        </w:rPr>
        <w:t>. Dziennik Ustaw RP.</w:t>
      </w:r>
    </w:p>
    <w:p w14:paraId="5F3242B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Dziadkowiec, Joanna. (2006). Wybrane metody badania i oceny jakości usług. </w:t>
      </w:r>
      <w:r w:rsidRPr="00A92110">
        <w:rPr>
          <w:rFonts w:cs="Arial"/>
          <w:i/>
          <w:iCs/>
          <w:noProof/>
          <w:szCs w:val="24"/>
        </w:rPr>
        <w:t>Zeszyty Naukowe Akademii Ekonimicznej w Krakowie</w:t>
      </w:r>
      <w:r w:rsidRPr="00A92110">
        <w:rPr>
          <w:rFonts w:cs="Arial"/>
          <w:noProof/>
          <w:szCs w:val="24"/>
        </w:rPr>
        <w:t xml:space="preserve">, </w:t>
      </w:r>
      <w:r w:rsidRPr="00A92110">
        <w:rPr>
          <w:rFonts w:cs="Arial"/>
          <w:i/>
          <w:iCs/>
          <w:noProof/>
          <w:szCs w:val="24"/>
        </w:rPr>
        <w:t>717</w:t>
      </w:r>
      <w:r w:rsidRPr="00A92110">
        <w:rPr>
          <w:rFonts w:cs="Arial"/>
          <w:noProof/>
          <w:szCs w:val="24"/>
        </w:rPr>
        <w:t>, 23–35.</w:t>
      </w:r>
    </w:p>
    <w:p w14:paraId="2637581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Dziedziczak-Foltyn, A. (2018). Konsultatywność w projektowaniu reformy szkolnictwa wyższego w Polsce na przykładzie Ustawy 2.0.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https://doi.org/10.14746/nisw.2018.1.10</w:t>
      </w:r>
    </w:p>
    <w:p w14:paraId="343BB8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Dzimińska, M., Fijałkowska, J., &amp; Sułkowski, Ł. (2020). </w:t>
      </w:r>
      <w:r w:rsidRPr="00BC4204">
        <w:rPr>
          <w:rFonts w:cs="Arial"/>
          <w:noProof/>
          <w:szCs w:val="24"/>
          <w:lang w:val="en-GB"/>
        </w:rPr>
        <w:t xml:space="preserve">A Conceptual Model Proposal: Universities as Culture Change Agents for Sustainable Development. </w:t>
      </w:r>
      <w:r w:rsidRPr="00A92110">
        <w:rPr>
          <w:rFonts w:cs="Arial"/>
          <w:i/>
          <w:iCs/>
          <w:noProof/>
          <w:szCs w:val="24"/>
        </w:rPr>
        <w:t>Sustainability</w:t>
      </w:r>
      <w:r w:rsidRPr="00A92110">
        <w:rPr>
          <w:rFonts w:cs="Arial"/>
          <w:noProof/>
          <w:szCs w:val="24"/>
        </w:rPr>
        <w:t xml:space="preserve">, </w:t>
      </w:r>
      <w:r w:rsidRPr="00A92110">
        <w:rPr>
          <w:rFonts w:cs="Arial"/>
          <w:i/>
          <w:iCs/>
          <w:noProof/>
          <w:szCs w:val="24"/>
        </w:rPr>
        <w:t>12</w:t>
      </w:r>
      <w:r w:rsidRPr="00A92110">
        <w:rPr>
          <w:rFonts w:cs="Arial"/>
          <w:noProof/>
          <w:szCs w:val="24"/>
        </w:rPr>
        <w:t>(11), 4635. https://doi.org/10.3390/su12114635</w:t>
      </w:r>
    </w:p>
    <w:p w14:paraId="72241AF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ELA 2020. (2021). </w:t>
      </w:r>
      <w:r w:rsidRPr="00A92110">
        <w:rPr>
          <w:rFonts w:cs="Arial"/>
          <w:i/>
          <w:iCs/>
          <w:noProof/>
          <w:szCs w:val="24"/>
        </w:rPr>
        <w:t>Ekonomiczne Losy Absolwentów - zbiór danych źródłowych dla Uczelni obejmujący dane absolwentów studiów I, II stopnia i jednolitych studiów magiserskich do 2020 roku</w:t>
      </w:r>
      <w:r w:rsidRPr="00A92110">
        <w:rPr>
          <w:rFonts w:cs="Arial"/>
          <w:noProof/>
          <w:szCs w:val="24"/>
        </w:rPr>
        <w:t>. https://ela.nauka.gov.pl/pl/experts/source-data</w:t>
      </w:r>
    </w:p>
    <w:p w14:paraId="6E2C625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Elton, L. (2000). The UK Research Assessment Exercise: Unintended Consequences. </w:t>
      </w:r>
      <w:r w:rsidRPr="00BC4204">
        <w:rPr>
          <w:rFonts w:cs="Arial"/>
          <w:i/>
          <w:iCs/>
          <w:noProof/>
          <w:szCs w:val="24"/>
          <w:lang w:val="en-GB"/>
        </w:rPr>
        <w:t>Higher Education Quarterly</w:t>
      </w:r>
      <w:r w:rsidRPr="00BC4204">
        <w:rPr>
          <w:rFonts w:cs="Arial"/>
          <w:noProof/>
          <w:szCs w:val="24"/>
          <w:lang w:val="en-GB"/>
        </w:rPr>
        <w:t xml:space="preserve">, </w:t>
      </w:r>
      <w:r w:rsidRPr="00BC4204">
        <w:rPr>
          <w:rFonts w:cs="Arial"/>
          <w:i/>
          <w:iCs/>
          <w:noProof/>
          <w:szCs w:val="24"/>
          <w:lang w:val="en-GB"/>
        </w:rPr>
        <w:t>54</w:t>
      </w:r>
      <w:r w:rsidRPr="00BC4204">
        <w:rPr>
          <w:rFonts w:cs="Arial"/>
          <w:noProof/>
          <w:szCs w:val="24"/>
          <w:lang w:val="en-GB"/>
        </w:rPr>
        <w:t>(3), 274–283. https://doi.org/10.1111/1468-2273.00160</w:t>
      </w:r>
    </w:p>
    <w:p w14:paraId="37C52BA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(2003). Research groups as ‘quasi-firms’: the invention of the entrepreneurial university. </w:t>
      </w:r>
      <w:r w:rsidRPr="00BC4204">
        <w:rPr>
          <w:rFonts w:cs="Arial"/>
          <w:i/>
          <w:iCs/>
          <w:noProof/>
          <w:szCs w:val="24"/>
          <w:lang w:val="en-GB"/>
        </w:rPr>
        <w:t>Research Policy</w:t>
      </w:r>
      <w:r w:rsidRPr="00BC4204">
        <w:rPr>
          <w:rFonts w:cs="Arial"/>
          <w:noProof/>
          <w:szCs w:val="24"/>
          <w:lang w:val="en-GB"/>
        </w:rPr>
        <w:t xml:space="preserve">, </w:t>
      </w:r>
      <w:r w:rsidRPr="00BC4204">
        <w:rPr>
          <w:rFonts w:cs="Arial"/>
          <w:i/>
          <w:iCs/>
          <w:noProof/>
          <w:szCs w:val="24"/>
          <w:lang w:val="en-GB"/>
        </w:rPr>
        <w:t>32</w:t>
      </w:r>
      <w:r w:rsidRPr="00BC4204">
        <w:rPr>
          <w:rFonts w:cs="Arial"/>
          <w:noProof/>
          <w:szCs w:val="24"/>
          <w:lang w:val="en-GB"/>
        </w:rPr>
        <w:t>(1), 109–121. https://doi.org/10.1016/S0048-7333(02)00009-4</w:t>
      </w:r>
    </w:p>
    <w:p w14:paraId="22275D6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&amp; Dzisah, J. (2008). Rethinking development: circulation in the triple helix. </w:t>
      </w:r>
      <w:r w:rsidRPr="00BC4204">
        <w:rPr>
          <w:rFonts w:cs="Arial"/>
          <w:i/>
          <w:iCs/>
          <w:noProof/>
          <w:szCs w:val="24"/>
          <w:lang w:val="en-GB"/>
        </w:rPr>
        <w:t>Technology Analysis &amp; Strategic Management</w:t>
      </w:r>
      <w:r w:rsidRPr="00BC4204">
        <w:rPr>
          <w:rFonts w:cs="Arial"/>
          <w:noProof/>
          <w:szCs w:val="24"/>
          <w:lang w:val="en-GB"/>
        </w:rPr>
        <w:t xml:space="preserve">, </w:t>
      </w:r>
      <w:r w:rsidRPr="00BC4204">
        <w:rPr>
          <w:rFonts w:cs="Arial"/>
          <w:i/>
          <w:iCs/>
          <w:noProof/>
          <w:szCs w:val="24"/>
          <w:lang w:val="en-GB"/>
        </w:rPr>
        <w:t>20</w:t>
      </w:r>
      <w:r w:rsidRPr="00BC4204">
        <w:rPr>
          <w:rFonts w:cs="Arial"/>
          <w:noProof/>
          <w:szCs w:val="24"/>
          <w:lang w:val="en-GB"/>
        </w:rPr>
        <w:t>(6), 653–666. https://doi.org/10.1080/09537320802426309</w:t>
      </w:r>
    </w:p>
    <w:p w14:paraId="5B3664A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&amp; Leydesdorff, L. (1997). </w:t>
      </w:r>
      <w:r w:rsidRPr="00BC4204">
        <w:rPr>
          <w:rFonts w:cs="Arial"/>
          <w:i/>
          <w:iCs/>
          <w:noProof/>
          <w:szCs w:val="24"/>
          <w:lang w:val="en-GB"/>
        </w:rPr>
        <w:t>Universities and the global knowledge economy: A triple helix of university-industry relations</w:t>
      </w:r>
      <w:r w:rsidRPr="00BC4204">
        <w:rPr>
          <w:rFonts w:cs="Arial"/>
          <w:noProof/>
          <w:szCs w:val="24"/>
          <w:lang w:val="en-GB"/>
        </w:rPr>
        <w:t>. Pinter.</w:t>
      </w:r>
    </w:p>
    <w:p w14:paraId="50C00B4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Faishol, O. K. L. M. A., &amp; Subriadi, A. P. (2022). Change management scenario to improve Webometrics ranking. </w:t>
      </w:r>
      <w:r w:rsidRPr="00BC4204">
        <w:rPr>
          <w:rFonts w:cs="Arial"/>
          <w:i/>
          <w:iCs/>
          <w:noProof/>
          <w:szCs w:val="24"/>
          <w:lang w:val="en-GB"/>
        </w:rPr>
        <w:t>Procedia Computer Science</w:t>
      </w:r>
      <w:r w:rsidRPr="00BC4204">
        <w:rPr>
          <w:rFonts w:cs="Arial"/>
          <w:noProof/>
          <w:szCs w:val="24"/>
          <w:lang w:val="en-GB"/>
        </w:rPr>
        <w:t xml:space="preserve">, </w:t>
      </w:r>
      <w:r w:rsidRPr="00BC4204">
        <w:rPr>
          <w:rFonts w:cs="Arial"/>
          <w:i/>
          <w:iCs/>
          <w:noProof/>
          <w:szCs w:val="24"/>
          <w:lang w:val="en-GB"/>
        </w:rPr>
        <w:t>197</w:t>
      </w:r>
      <w:r w:rsidRPr="00BC4204">
        <w:rPr>
          <w:rFonts w:cs="Arial"/>
          <w:noProof/>
          <w:szCs w:val="24"/>
          <w:lang w:val="en-GB"/>
        </w:rPr>
        <w:t>, 557–565. https://doi.org/10.1016/j.procs.2021.12.173</w:t>
      </w:r>
    </w:p>
    <w:p w14:paraId="727E380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Finch, D., McDonald, S., &amp; Staple, J. (2013). Reputational interdependence: an examination of category reputation in higher education. </w:t>
      </w:r>
      <w:r w:rsidRPr="00BC4204">
        <w:rPr>
          <w:rFonts w:cs="Arial"/>
          <w:i/>
          <w:iCs/>
          <w:noProof/>
          <w:szCs w:val="24"/>
          <w:lang w:val="en-GB"/>
        </w:rPr>
        <w:t>Journal of Marketing for Higher Education</w:t>
      </w:r>
      <w:r w:rsidRPr="00BC4204">
        <w:rPr>
          <w:rFonts w:cs="Arial"/>
          <w:noProof/>
          <w:szCs w:val="24"/>
          <w:lang w:val="en-GB"/>
        </w:rPr>
        <w:t xml:space="preserve">, </w:t>
      </w:r>
      <w:r w:rsidRPr="00BC4204">
        <w:rPr>
          <w:rFonts w:cs="Arial"/>
          <w:i/>
          <w:iCs/>
          <w:noProof/>
          <w:szCs w:val="24"/>
          <w:lang w:val="en-GB"/>
        </w:rPr>
        <w:t>23</w:t>
      </w:r>
      <w:r w:rsidRPr="00BC4204">
        <w:rPr>
          <w:rFonts w:cs="Arial"/>
          <w:noProof/>
          <w:szCs w:val="24"/>
          <w:lang w:val="en-GB"/>
        </w:rPr>
        <w:t>(1), 34–61. https://doi.org/10.1080/08841241.2013.810184</w:t>
      </w:r>
    </w:p>
    <w:p w14:paraId="6F38411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Frankowicz, M. (2012). </w:t>
      </w:r>
      <w:r w:rsidRPr="00A92110">
        <w:rPr>
          <w:rFonts w:cs="Arial"/>
          <w:i/>
          <w:iCs/>
          <w:noProof/>
          <w:szCs w:val="24"/>
        </w:rPr>
        <w:t>Wewnętrzne systemy zapewniania jakości kształcenia w odnisieniu do nowych regulacji prawnych</w:t>
      </w:r>
      <w:r w:rsidRPr="00A92110">
        <w:rPr>
          <w:rFonts w:cs="Arial"/>
          <w:noProof/>
          <w:szCs w:val="24"/>
        </w:rPr>
        <w:t xml:space="preserve">. </w:t>
      </w:r>
      <w:r w:rsidRPr="00BC4204">
        <w:rPr>
          <w:rFonts w:cs="Arial"/>
          <w:noProof/>
          <w:szCs w:val="24"/>
          <w:lang w:val="en-GB"/>
        </w:rPr>
        <w:t>Zespół Ekspertów Bolońskich.</w:t>
      </w:r>
    </w:p>
    <w:p w14:paraId="5C2582B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Freeman, R. E., &amp; McVea, J. (2001). A stakeholder approach to strategic management. </w:t>
      </w:r>
      <w:r w:rsidRPr="00BC4204">
        <w:rPr>
          <w:rFonts w:cs="Arial"/>
          <w:i/>
          <w:iCs/>
          <w:noProof/>
          <w:szCs w:val="24"/>
          <w:lang w:val="en-GB"/>
        </w:rPr>
        <w:t>SSRN Electronic Journal</w:t>
      </w:r>
      <w:r w:rsidRPr="00BC4204">
        <w:rPr>
          <w:rFonts w:cs="Arial"/>
          <w:noProof/>
          <w:szCs w:val="24"/>
          <w:lang w:val="en-GB"/>
        </w:rPr>
        <w:t>.</w:t>
      </w:r>
    </w:p>
    <w:p w14:paraId="2613A5D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Galvao, A., Mascarenhas, C., Marques, C., Ferreira, J., &amp; Ratten, V. (2019). Triple helix and its evolution: a systematic literature review. </w:t>
      </w:r>
      <w:r w:rsidRPr="00BC4204">
        <w:rPr>
          <w:rFonts w:cs="Arial"/>
          <w:i/>
          <w:iCs/>
          <w:noProof/>
          <w:szCs w:val="24"/>
          <w:lang w:val="en-GB"/>
        </w:rPr>
        <w:t>Journal of Science and Technology Policy Management</w:t>
      </w:r>
      <w:r w:rsidRPr="00BC4204">
        <w:rPr>
          <w:rFonts w:cs="Arial"/>
          <w:noProof/>
          <w:szCs w:val="24"/>
          <w:lang w:val="en-GB"/>
        </w:rPr>
        <w:t xml:space="preserve">, </w:t>
      </w:r>
      <w:r w:rsidRPr="00BC4204">
        <w:rPr>
          <w:rFonts w:cs="Arial"/>
          <w:i/>
          <w:iCs/>
          <w:noProof/>
          <w:szCs w:val="24"/>
          <w:lang w:val="en-GB"/>
        </w:rPr>
        <w:t>10</w:t>
      </w:r>
      <w:r w:rsidRPr="00BC4204">
        <w:rPr>
          <w:rFonts w:cs="Arial"/>
          <w:noProof/>
          <w:szCs w:val="24"/>
          <w:lang w:val="en-GB"/>
        </w:rPr>
        <w:t>(3), 812–833. https://doi.org/10.1108/JSTPM-10-2018-0103</w:t>
      </w:r>
    </w:p>
    <w:p w14:paraId="5ACD9493"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Geitz, G., &amp; de Geus, J. (2019). Design-based education, sustainable teaching, and learning. </w:t>
      </w:r>
      <w:r w:rsidRPr="00A92110">
        <w:rPr>
          <w:rFonts w:cs="Arial"/>
          <w:i/>
          <w:iCs/>
          <w:noProof/>
          <w:szCs w:val="24"/>
        </w:rPr>
        <w:t>Cogent Education</w:t>
      </w:r>
      <w:r w:rsidRPr="00A92110">
        <w:rPr>
          <w:rFonts w:cs="Arial"/>
          <w:noProof/>
          <w:szCs w:val="24"/>
        </w:rPr>
        <w:t xml:space="preserve">, </w:t>
      </w:r>
      <w:r w:rsidRPr="00A92110">
        <w:rPr>
          <w:rFonts w:cs="Arial"/>
          <w:i/>
          <w:iCs/>
          <w:noProof/>
          <w:szCs w:val="24"/>
        </w:rPr>
        <w:t>6</w:t>
      </w:r>
      <w:r w:rsidRPr="00A92110">
        <w:rPr>
          <w:rFonts w:cs="Arial"/>
          <w:noProof/>
          <w:szCs w:val="24"/>
        </w:rPr>
        <w:t>(1), 1647919. https://doi.org/10.1080/2331186X.2019.1647919</w:t>
      </w:r>
    </w:p>
    <w:p w14:paraId="1BC9AE1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Gilmore, A. (2006). </w:t>
      </w:r>
      <w:r w:rsidRPr="00A92110">
        <w:rPr>
          <w:rFonts w:cs="Arial"/>
          <w:i/>
          <w:iCs/>
          <w:noProof/>
          <w:szCs w:val="24"/>
        </w:rPr>
        <w:t>Usługi. Marketing i zarządzanie.</w:t>
      </w:r>
      <w:r w:rsidRPr="00A92110">
        <w:rPr>
          <w:rFonts w:cs="Arial"/>
          <w:noProof/>
          <w:szCs w:val="24"/>
        </w:rPr>
        <w:t xml:space="preserve"> Wydawnictwo PWE.</w:t>
      </w:r>
    </w:p>
    <w:p w14:paraId="23283DF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Główny Urząd Statystyczny. (2020). </w:t>
      </w:r>
      <w:r w:rsidRPr="00A92110">
        <w:rPr>
          <w:rFonts w:cs="Arial"/>
          <w:i/>
          <w:iCs/>
          <w:noProof/>
          <w:szCs w:val="24"/>
        </w:rPr>
        <w:t>GUS - Bank Danych Lokalnych</w:t>
      </w:r>
      <w:r w:rsidRPr="00A92110">
        <w:rPr>
          <w:rFonts w:cs="Arial"/>
          <w:noProof/>
          <w:szCs w:val="24"/>
        </w:rPr>
        <w:t>. https://bdl.stat.gov.pl/BDL/dane/podgrup/tablica%0Ahttps://bdl.stat.gov.pl/BDL/dane/teryt/jednostka/1610#</w:t>
      </w:r>
    </w:p>
    <w:p w14:paraId="59DCDFA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Gołata, K., &amp; Sojkin, B. (2020). Determinanty budowania wizerunku i reputacji wyższej uczelni wobec jej intersariuszy. </w:t>
      </w:r>
      <w:r w:rsidRPr="00A92110">
        <w:rPr>
          <w:rFonts w:cs="Arial"/>
          <w:i/>
          <w:iCs/>
          <w:noProof/>
          <w:szCs w:val="24"/>
        </w:rPr>
        <w:t>Marketing Instytucji Naukowych i Badawczych</w:t>
      </w:r>
      <w:r w:rsidRPr="00A92110">
        <w:rPr>
          <w:rFonts w:cs="Arial"/>
          <w:noProof/>
          <w:szCs w:val="24"/>
        </w:rPr>
        <w:t xml:space="preserve">, </w:t>
      </w:r>
      <w:r w:rsidRPr="00A92110">
        <w:rPr>
          <w:rFonts w:cs="Arial"/>
          <w:i/>
          <w:iCs/>
          <w:noProof/>
          <w:szCs w:val="24"/>
        </w:rPr>
        <w:t>35</w:t>
      </w:r>
      <w:r w:rsidRPr="00A92110">
        <w:rPr>
          <w:rFonts w:cs="Arial"/>
          <w:noProof/>
          <w:szCs w:val="24"/>
        </w:rPr>
        <w:t>(1), 29–58. https://doi.org/10.2478/minib-2020-0002</w:t>
      </w:r>
    </w:p>
    <w:p w14:paraId="097CDDB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Greszta, M. (2010). Pomiar efektywności: rynek. W </w:t>
      </w:r>
      <w:r w:rsidRPr="00A92110">
        <w:rPr>
          <w:rFonts w:cs="Arial"/>
          <w:i/>
          <w:iCs/>
          <w:noProof/>
          <w:szCs w:val="24"/>
        </w:rPr>
        <w:t>Odpowiedzialny biznes 2010</w:t>
      </w:r>
      <w:r w:rsidRPr="00A92110">
        <w:rPr>
          <w:rFonts w:cs="Arial"/>
          <w:noProof/>
          <w:szCs w:val="24"/>
        </w:rPr>
        <w:t xml:space="preserve">. </w:t>
      </w:r>
      <w:r w:rsidRPr="00BC4204">
        <w:rPr>
          <w:rFonts w:cs="Arial"/>
          <w:noProof/>
          <w:szCs w:val="24"/>
          <w:lang w:val="en-GB"/>
        </w:rPr>
        <w:t>Wydawnictwo HBRP.</w:t>
      </w:r>
    </w:p>
    <w:p w14:paraId="16536DD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Grönroos, C. (1984). A Service Quality Model and its Marketing Implications. </w:t>
      </w:r>
      <w:r w:rsidRPr="00BC4204">
        <w:rPr>
          <w:rFonts w:cs="Arial"/>
          <w:i/>
          <w:iCs/>
          <w:noProof/>
          <w:szCs w:val="24"/>
          <w:lang w:val="en-GB"/>
        </w:rPr>
        <w:t>European Journal of Marketing</w:t>
      </w:r>
      <w:r w:rsidRPr="00BC4204">
        <w:rPr>
          <w:rFonts w:cs="Arial"/>
          <w:noProof/>
          <w:szCs w:val="24"/>
          <w:lang w:val="en-GB"/>
        </w:rPr>
        <w:t xml:space="preserve">, </w:t>
      </w:r>
      <w:r w:rsidRPr="00BC4204">
        <w:rPr>
          <w:rFonts w:cs="Arial"/>
          <w:i/>
          <w:iCs/>
          <w:noProof/>
          <w:szCs w:val="24"/>
          <w:lang w:val="en-GB"/>
        </w:rPr>
        <w:t>18</w:t>
      </w:r>
      <w:r w:rsidRPr="00BC4204">
        <w:rPr>
          <w:rFonts w:cs="Arial"/>
          <w:noProof/>
          <w:szCs w:val="24"/>
          <w:lang w:val="en-GB"/>
        </w:rPr>
        <w:t>(4), 36–44. https://doi.org/10.1108/EUM0000000004784</w:t>
      </w:r>
    </w:p>
    <w:p w14:paraId="19AA4E5E"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Grudowski, P., &amp; Lewandowski, K. (2012). </w:t>
      </w:r>
      <w:r w:rsidRPr="00A92110">
        <w:rPr>
          <w:rFonts w:cs="Arial"/>
          <w:noProof/>
          <w:szCs w:val="24"/>
        </w:rPr>
        <w:t xml:space="preserve">Pojęcie jakości kształcenia i uwarunkowania jej kwantyfikacji w uczelniach wyższych. </w:t>
      </w:r>
      <w:r w:rsidRPr="00A92110">
        <w:rPr>
          <w:rFonts w:cs="Arial"/>
          <w:i/>
          <w:iCs/>
          <w:noProof/>
          <w:szCs w:val="24"/>
        </w:rPr>
        <w:t>Zarządzanie i Finanse</w:t>
      </w:r>
      <w:r w:rsidRPr="00A92110">
        <w:rPr>
          <w:rFonts w:cs="Arial"/>
          <w:noProof/>
          <w:szCs w:val="24"/>
        </w:rPr>
        <w:t xml:space="preserve">, </w:t>
      </w:r>
      <w:r w:rsidRPr="00A92110">
        <w:rPr>
          <w:rFonts w:cs="Arial"/>
          <w:i/>
          <w:iCs/>
          <w:noProof/>
          <w:szCs w:val="24"/>
        </w:rPr>
        <w:t>R. 10</w:t>
      </w:r>
      <w:r w:rsidRPr="00A92110">
        <w:rPr>
          <w:rFonts w:cs="Arial"/>
          <w:noProof/>
          <w:szCs w:val="24"/>
        </w:rPr>
        <w:t>(nr 3, cz. 1), 394–403. http://jmf.wzr.pl/pim/2012_3_1_29.pdf</w:t>
      </w:r>
    </w:p>
    <w:p w14:paraId="358D1D8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Grudowski, P., &amp; Szefler, J. P. (2015). </w:t>
      </w:r>
      <w:r w:rsidRPr="00BC4204">
        <w:rPr>
          <w:rFonts w:cs="Arial"/>
          <w:noProof/>
          <w:szCs w:val="24"/>
          <w:lang w:val="en-GB"/>
        </w:rPr>
        <w:t xml:space="preserve">Stakeholders Satisfaction Index as an Important Factor of Improving Quality Management Systems of Universities in Poland. </w:t>
      </w:r>
      <w:r w:rsidRPr="00BC4204">
        <w:rPr>
          <w:rFonts w:cs="Arial"/>
          <w:i/>
          <w:iCs/>
          <w:noProof/>
          <w:szCs w:val="24"/>
          <w:lang w:val="en-GB"/>
        </w:rPr>
        <w:t>Managing in Recovering Markets, GCMRM 2015</w:t>
      </w:r>
      <w:r w:rsidRPr="00BC4204">
        <w:rPr>
          <w:rFonts w:cs="Arial"/>
          <w:noProof/>
          <w:szCs w:val="24"/>
          <w:lang w:val="en-GB"/>
        </w:rPr>
        <w:t>.</w:t>
      </w:r>
    </w:p>
    <w:p w14:paraId="01B2926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Gummesson, E. (1998). Productivity, quality and relationship marketing in service operations. </w:t>
      </w:r>
      <w:r w:rsidRPr="00BC4204">
        <w:rPr>
          <w:rFonts w:cs="Arial"/>
          <w:i/>
          <w:iCs/>
          <w:noProof/>
          <w:szCs w:val="24"/>
          <w:lang w:val="en-GB"/>
        </w:rPr>
        <w:t>International Journal of Contemporary Hospitality Management</w:t>
      </w:r>
      <w:r w:rsidRPr="00BC4204">
        <w:rPr>
          <w:rFonts w:cs="Arial"/>
          <w:noProof/>
          <w:szCs w:val="24"/>
          <w:lang w:val="en-GB"/>
        </w:rPr>
        <w:t xml:space="preserve">, </w:t>
      </w:r>
      <w:r w:rsidRPr="00BC4204">
        <w:rPr>
          <w:rFonts w:cs="Arial"/>
          <w:i/>
          <w:iCs/>
          <w:noProof/>
          <w:szCs w:val="24"/>
          <w:lang w:val="en-GB"/>
        </w:rPr>
        <w:t>10</w:t>
      </w:r>
      <w:r w:rsidRPr="00BC4204">
        <w:rPr>
          <w:rFonts w:cs="Arial"/>
          <w:noProof/>
          <w:szCs w:val="24"/>
          <w:lang w:val="en-GB"/>
        </w:rPr>
        <w:t>(1), 4–15. https://doi.org/10.1108/09596119810199282</w:t>
      </w:r>
    </w:p>
    <w:p w14:paraId="3AA7EC90"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GUS. (2005). </w:t>
      </w:r>
      <w:r w:rsidRPr="00A92110">
        <w:rPr>
          <w:rFonts w:cs="Arial"/>
          <w:i/>
          <w:iCs/>
          <w:noProof/>
          <w:szCs w:val="24"/>
        </w:rPr>
        <w:t>Rocznik Statystyczny 2005</w:t>
      </w:r>
      <w:r w:rsidRPr="00A92110">
        <w:rPr>
          <w:rFonts w:cs="Arial"/>
          <w:noProof/>
          <w:szCs w:val="24"/>
        </w:rPr>
        <w:t>.</w:t>
      </w:r>
    </w:p>
    <w:p w14:paraId="572B140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(2010a). </w:t>
      </w:r>
      <w:r w:rsidRPr="00A92110">
        <w:rPr>
          <w:rFonts w:cs="Arial"/>
          <w:i/>
          <w:iCs/>
          <w:noProof/>
          <w:szCs w:val="24"/>
        </w:rPr>
        <w:t>Rocznik demograficzny 2010</w:t>
      </w:r>
      <w:r w:rsidRPr="00A92110">
        <w:rPr>
          <w:rFonts w:cs="Arial"/>
          <w:noProof/>
          <w:szCs w:val="24"/>
        </w:rPr>
        <w:t>.</w:t>
      </w:r>
    </w:p>
    <w:p w14:paraId="2AAD08F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(2010b). </w:t>
      </w:r>
      <w:r w:rsidRPr="00A92110">
        <w:rPr>
          <w:rFonts w:cs="Arial"/>
          <w:i/>
          <w:iCs/>
          <w:noProof/>
          <w:szCs w:val="24"/>
        </w:rPr>
        <w:t>Rocznik Statystyczny 2010</w:t>
      </w:r>
      <w:r w:rsidRPr="00A92110">
        <w:rPr>
          <w:rFonts w:cs="Arial"/>
          <w:noProof/>
          <w:szCs w:val="24"/>
        </w:rPr>
        <w:t>.</w:t>
      </w:r>
    </w:p>
    <w:p w14:paraId="4B3EE30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(2011a). </w:t>
      </w:r>
      <w:r w:rsidRPr="00A92110">
        <w:rPr>
          <w:rFonts w:cs="Arial"/>
          <w:i/>
          <w:iCs/>
          <w:noProof/>
          <w:szCs w:val="24"/>
        </w:rPr>
        <w:t>Rocznik demograficzny 2011</w:t>
      </w:r>
      <w:r w:rsidRPr="00A92110">
        <w:rPr>
          <w:rFonts w:cs="Arial"/>
          <w:noProof/>
          <w:szCs w:val="24"/>
        </w:rPr>
        <w:t>.</w:t>
      </w:r>
    </w:p>
    <w:p w14:paraId="469916F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(2011b). </w:t>
      </w:r>
      <w:r w:rsidRPr="00A92110">
        <w:rPr>
          <w:rFonts w:cs="Arial"/>
          <w:i/>
          <w:iCs/>
          <w:noProof/>
          <w:szCs w:val="24"/>
        </w:rPr>
        <w:t>Szkoły wyższe i ich finanse w 2010 r.</w:t>
      </w:r>
    </w:p>
    <w:p w14:paraId="7A1369E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(2012a). </w:t>
      </w:r>
      <w:r w:rsidRPr="00A92110">
        <w:rPr>
          <w:rFonts w:cs="Arial"/>
          <w:i/>
          <w:iCs/>
          <w:noProof/>
          <w:szCs w:val="24"/>
        </w:rPr>
        <w:t>Rocznik demograficzny 2012</w:t>
      </w:r>
      <w:r w:rsidRPr="00A92110">
        <w:rPr>
          <w:rFonts w:cs="Arial"/>
          <w:noProof/>
          <w:szCs w:val="24"/>
        </w:rPr>
        <w:t>.</w:t>
      </w:r>
    </w:p>
    <w:p w14:paraId="55D3CBF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(2012b). </w:t>
      </w:r>
      <w:r w:rsidRPr="00A92110">
        <w:rPr>
          <w:rFonts w:cs="Arial"/>
          <w:i/>
          <w:iCs/>
          <w:noProof/>
          <w:szCs w:val="24"/>
        </w:rPr>
        <w:t>Szkoły wyższe i ich finanse w 2011 r.</w:t>
      </w:r>
    </w:p>
    <w:p w14:paraId="3945A4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(2013a). </w:t>
      </w:r>
      <w:r w:rsidRPr="00A92110">
        <w:rPr>
          <w:rFonts w:cs="Arial"/>
          <w:i/>
          <w:iCs/>
          <w:noProof/>
          <w:szCs w:val="24"/>
        </w:rPr>
        <w:t>Rocznik demograficzny 2013</w:t>
      </w:r>
      <w:r w:rsidRPr="00A92110">
        <w:rPr>
          <w:rFonts w:cs="Arial"/>
          <w:noProof/>
          <w:szCs w:val="24"/>
        </w:rPr>
        <w:t>.</w:t>
      </w:r>
    </w:p>
    <w:p w14:paraId="3FD4967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(2013b). </w:t>
      </w:r>
      <w:r w:rsidRPr="00A92110">
        <w:rPr>
          <w:rFonts w:cs="Arial"/>
          <w:i/>
          <w:iCs/>
          <w:noProof/>
          <w:szCs w:val="24"/>
        </w:rPr>
        <w:t>Szkoły wyższe i ich finanse w 2012 r.</w:t>
      </w:r>
    </w:p>
    <w:p w14:paraId="599C93C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(2014a). </w:t>
      </w:r>
      <w:r w:rsidRPr="00A92110">
        <w:rPr>
          <w:rFonts w:cs="Arial"/>
          <w:i/>
          <w:iCs/>
          <w:noProof/>
          <w:szCs w:val="24"/>
        </w:rPr>
        <w:t>Rocznik demograficzny 2014</w:t>
      </w:r>
      <w:r w:rsidRPr="00A92110">
        <w:rPr>
          <w:rFonts w:cs="Arial"/>
          <w:noProof/>
          <w:szCs w:val="24"/>
        </w:rPr>
        <w:t>.</w:t>
      </w:r>
    </w:p>
    <w:p w14:paraId="66DDA5C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(2014b). </w:t>
      </w:r>
      <w:r w:rsidRPr="00A92110">
        <w:rPr>
          <w:rFonts w:cs="Arial"/>
          <w:i/>
          <w:iCs/>
          <w:noProof/>
          <w:szCs w:val="24"/>
        </w:rPr>
        <w:t>Szkoły wyższe i ich finanse w 2013r.</w:t>
      </w:r>
    </w:p>
    <w:p w14:paraId="602EEDB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(2015a). </w:t>
      </w:r>
      <w:r w:rsidRPr="00A92110">
        <w:rPr>
          <w:rFonts w:cs="Arial"/>
          <w:i/>
          <w:iCs/>
          <w:noProof/>
          <w:szCs w:val="24"/>
        </w:rPr>
        <w:t>Rocznik demograficzny 2015</w:t>
      </w:r>
      <w:r w:rsidRPr="00A92110">
        <w:rPr>
          <w:rFonts w:cs="Arial"/>
          <w:noProof/>
          <w:szCs w:val="24"/>
        </w:rPr>
        <w:t>.</w:t>
      </w:r>
    </w:p>
    <w:p w14:paraId="03622E1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(2015b). </w:t>
      </w:r>
      <w:r w:rsidRPr="00A92110">
        <w:rPr>
          <w:rFonts w:cs="Arial"/>
          <w:i/>
          <w:iCs/>
          <w:noProof/>
          <w:szCs w:val="24"/>
        </w:rPr>
        <w:t>Szkoły wyższe i ich finanse w 2014 r.</w:t>
      </w:r>
    </w:p>
    <w:p w14:paraId="688F136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(2016a). </w:t>
      </w:r>
      <w:r w:rsidRPr="00A92110">
        <w:rPr>
          <w:rFonts w:cs="Arial"/>
          <w:i/>
          <w:iCs/>
          <w:noProof/>
          <w:szCs w:val="24"/>
        </w:rPr>
        <w:t>Rocznik demograficzny 2016</w:t>
      </w:r>
      <w:r w:rsidRPr="00A92110">
        <w:rPr>
          <w:rFonts w:cs="Arial"/>
          <w:noProof/>
          <w:szCs w:val="24"/>
        </w:rPr>
        <w:t>.</w:t>
      </w:r>
    </w:p>
    <w:p w14:paraId="53E92C1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(2016b). </w:t>
      </w:r>
      <w:r w:rsidRPr="00A92110">
        <w:rPr>
          <w:rFonts w:cs="Arial"/>
          <w:i/>
          <w:iCs/>
          <w:noProof/>
          <w:szCs w:val="24"/>
        </w:rPr>
        <w:t>Szkoły wyższe i ich finanse w 2015 r.</w:t>
      </w:r>
    </w:p>
    <w:p w14:paraId="334D52F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(2017a). </w:t>
      </w:r>
      <w:r w:rsidRPr="00A92110">
        <w:rPr>
          <w:rFonts w:cs="Arial"/>
          <w:i/>
          <w:iCs/>
          <w:noProof/>
          <w:szCs w:val="24"/>
        </w:rPr>
        <w:t>Rocznik demograficzny 2017</w:t>
      </w:r>
      <w:r w:rsidRPr="00A92110">
        <w:rPr>
          <w:rFonts w:cs="Arial"/>
          <w:noProof/>
          <w:szCs w:val="24"/>
        </w:rPr>
        <w:t>.</w:t>
      </w:r>
    </w:p>
    <w:p w14:paraId="3875653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(2017b). </w:t>
      </w:r>
      <w:r w:rsidRPr="00A92110">
        <w:rPr>
          <w:rFonts w:cs="Arial"/>
          <w:i/>
          <w:iCs/>
          <w:noProof/>
          <w:szCs w:val="24"/>
        </w:rPr>
        <w:t>Szkoły wyższe i ich finanse w 2016 r.</w:t>
      </w:r>
    </w:p>
    <w:p w14:paraId="0AB8B66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(2018a). </w:t>
      </w:r>
      <w:r w:rsidRPr="00A92110">
        <w:rPr>
          <w:rFonts w:cs="Arial"/>
          <w:i/>
          <w:iCs/>
          <w:noProof/>
          <w:szCs w:val="24"/>
        </w:rPr>
        <w:t>Rocznik demograficzny 2018</w:t>
      </w:r>
      <w:r w:rsidRPr="00A92110">
        <w:rPr>
          <w:rFonts w:cs="Arial"/>
          <w:noProof/>
          <w:szCs w:val="24"/>
        </w:rPr>
        <w:t>. https://stat.gov.pl/download/gfx/portalinformacyjny/pl/defaultaktualnosci/5515/3/12/1/rocznik_demograficzny_2018.pdf</w:t>
      </w:r>
    </w:p>
    <w:p w14:paraId="6B39D1C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(2018b). </w:t>
      </w:r>
      <w:r w:rsidRPr="00A92110">
        <w:rPr>
          <w:rFonts w:cs="Arial"/>
          <w:i/>
          <w:iCs/>
          <w:noProof/>
          <w:szCs w:val="24"/>
        </w:rPr>
        <w:t>Szkoły wyższe i ich finanse w 2017 r.</w:t>
      </w:r>
    </w:p>
    <w:p w14:paraId="243182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GUS. (2019a). </w:t>
      </w:r>
      <w:r w:rsidRPr="00A92110">
        <w:rPr>
          <w:rFonts w:cs="Arial"/>
          <w:i/>
          <w:iCs/>
          <w:noProof/>
          <w:szCs w:val="24"/>
        </w:rPr>
        <w:t>Rocznik demograficzny 2019</w:t>
      </w:r>
      <w:r w:rsidRPr="00A92110">
        <w:rPr>
          <w:rFonts w:cs="Arial"/>
          <w:noProof/>
          <w:szCs w:val="24"/>
        </w:rPr>
        <w:t>.</w:t>
      </w:r>
    </w:p>
    <w:p w14:paraId="1A6E25E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(2019b). </w:t>
      </w:r>
      <w:r w:rsidRPr="00A92110">
        <w:rPr>
          <w:rFonts w:cs="Arial"/>
          <w:i/>
          <w:iCs/>
          <w:noProof/>
          <w:szCs w:val="24"/>
        </w:rPr>
        <w:t>Szkoły wyższe i ich finanse w 2018 r.</w:t>
      </w:r>
      <w:r w:rsidRPr="00A92110">
        <w:rPr>
          <w:rFonts w:cs="Arial"/>
          <w:noProof/>
          <w:szCs w:val="24"/>
        </w:rPr>
        <w:t xml:space="preserve"> http://stat.gov.pl/obszary-tematyczne/edukacja/</w:t>
      </w:r>
    </w:p>
    <w:p w14:paraId="0EB0AB3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(2020a). </w:t>
      </w:r>
      <w:r w:rsidRPr="00A92110">
        <w:rPr>
          <w:rFonts w:cs="Arial"/>
          <w:i/>
          <w:iCs/>
          <w:noProof/>
          <w:szCs w:val="24"/>
        </w:rPr>
        <w:t>Ludność. Stan i struktura oraz ruch naturalny w przekroju terytorialnym w 2020 r.</w:t>
      </w:r>
      <w:r w:rsidRPr="00A92110">
        <w:rPr>
          <w:rFonts w:cs="Arial"/>
          <w:noProof/>
          <w:szCs w:val="24"/>
        </w:rPr>
        <w:t xml:space="preserve"> </w:t>
      </w:r>
      <w:r w:rsidRPr="00A92110">
        <w:rPr>
          <w:rFonts w:cs="Arial"/>
          <w:i/>
          <w:iCs/>
          <w:noProof/>
          <w:szCs w:val="24"/>
        </w:rPr>
        <w:t>1</w:t>
      </w:r>
      <w:r w:rsidRPr="00A92110">
        <w:rPr>
          <w:rFonts w:cs="Arial"/>
          <w:noProof/>
          <w:szCs w:val="24"/>
        </w:rPr>
        <w:t>.</w:t>
      </w:r>
    </w:p>
    <w:p w14:paraId="2AA6365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(2020b). </w:t>
      </w:r>
      <w:r w:rsidRPr="00A92110">
        <w:rPr>
          <w:rFonts w:cs="Arial"/>
          <w:i/>
          <w:iCs/>
          <w:noProof/>
          <w:szCs w:val="24"/>
        </w:rPr>
        <w:t>Rocznik demograficzny 2020</w:t>
      </w:r>
      <w:r w:rsidRPr="00A92110">
        <w:rPr>
          <w:rFonts w:cs="Arial"/>
          <w:noProof/>
          <w:szCs w:val="24"/>
        </w:rPr>
        <w:t>. https://stat.gov.pl/download/gfx/portalinformacyjny/pl/defaultaktualnosci/5515/3/12/1/rocznik_demograficzny_2018.pdf</w:t>
      </w:r>
    </w:p>
    <w:p w14:paraId="457EEEF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(2020c). </w:t>
      </w:r>
      <w:r w:rsidRPr="00A92110">
        <w:rPr>
          <w:rFonts w:cs="Arial"/>
          <w:i/>
          <w:iCs/>
          <w:noProof/>
          <w:szCs w:val="24"/>
        </w:rPr>
        <w:t>Szkolnictwo wyższe i jego finanse w 2019 r.</w:t>
      </w:r>
      <w:r w:rsidRPr="00A92110">
        <w:rPr>
          <w:rFonts w:cs="Arial"/>
          <w:noProof/>
          <w:szCs w:val="24"/>
        </w:rPr>
        <w:t xml:space="preserve"> https://stat.gov.pl/obszary-tematyczne/edukacja/edukacja/szkolnictwo-wyzsze-i-jego-finanse-w-2019-roku,2,16.html</w:t>
      </w:r>
    </w:p>
    <w:p w14:paraId="31A220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(2021). </w:t>
      </w:r>
      <w:r w:rsidRPr="00A92110">
        <w:rPr>
          <w:rFonts w:cs="Arial"/>
          <w:i/>
          <w:iCs/>
          <w:noProof/>
          <w:szCs w:val="24"/>
        </w:rPr>
        <w:t>Rocznik Demograficzny</w:t>
      </w:r>
      <w:r w:rsidRPr="00A92110">
        <w:rPr>
          <w:rFonts w:cs="Arial"/>
          <w:noProof/>
          <w:szCs w:val="24"/>
        </w:rPr>
        <w:t>. https://stat.gov.pl/download/gfx/portalinformacyjny/pl/defaultaktualnosci/5515/3/12/1/rocznik_demograficzny_2018.pdf</w:t>
      </w:r>
    </w:p>
    <w:p w14:paraId="33D5B12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(2022). </w:t>
      </w:r>
      <w:r w:rsidRPr="00A92110">
        <w:rPr>
          <w:rFonts w:cs="Arial"/>
          <w:i/>
          <w:iCs/>
          <w:noProof/>
          <w:szCs w:val="24"/>
        </w:rPr>
        <w:t>Ludność według cech społecznych – wyniki wstępne NSP 2021</w:t>
      </w:r>
      <w:r w:rsidRPr="00A92110">
        <w:rPr>
          <w:rFonts w:cs="Arial"/>
          <w:noProof/>
          <w:szCs w:val="24"/>
        </w:rPr>
        <w:t>. https://stat.gov.pl/files/gfx/portalinformacyjny/pl/defaultaktualnosci/6494/2/1/1/ludnosc_wedlug_cech_spolecznych_-_wyniki_wstepne_nsp_2021.pdf</w:t>
      </w:r>
    </w:p>
    <w:p w14:paraId="27F9566C"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Habermas, J., &amp; Blazek, J. R. (1987). The Idea of the University: Learning Processes. </w:t>
      </w:r>
      <w:r w:rsidRPr="00A92110">
        <w:rPr>
          <w:rFonts w:cs="Arial"/>
          <w:i/>
          <w:iCs/>
          <w:noProof/>
          <w:szCs w:val="24"/>
        </w:rPr>
        <w:t>New German Critique</w:t>
      </w:r>
      <w:r w:rsidRPr="00A92110">
        <w:rPr>
          <w:rFonts w:cs="Arial"/>
          <w:noProof/>
          <w:szCs w:val="24"/>
        </w:rPr>
        <w:t xml:space="preserve">, </w:t>
      </w:r>
      <w:r w:rsidRPr="00A92110">
        <w:rPr>
          <w:rFonts w:cs="Arial"/>
          <w:i/>
          <w:iCs/>
          <w:noProof/>
          <w:szCs w:val="24"/>
        </w:rPr>
        <w:t>41</w:t>
      </w:r>
      <w:r w:rsidRPr="00A92110">
        <w:rPr>
          <w:rFonts w:cs="Arial"/>
          <w:noProof/>
          <w:szCs w:val="24"/>
        </w:rPr>
        <w:t>, 3. https://doi.org/10.2307/488273</w:t>
      </w:r>
    </w:p>
    <w:p w14:paraId="2375246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Hall, H. (2013). Zastosowanie Metod NPS i CSI w Badaniach Poziomu Satysfakcji I Lojalności Studentów. </w:t>
      </w:r>
      <w:r w:rsidRPr="00BC4204">
        <w:rPr>
          <w:rFonts w:cs="Arial"/>
          <w:i/>
          <w:iCs/>
          <w:noProof/>
          <w:szCs w:val="24"/>
          <w:lang w:val="en-GB"/>
        </w:rPr>
        <w:t>Modern Management Review</w:t>
      </w:r>
      <w:r w:rsidRPr="00BC4204">
        <w:rPr>
          <w:rFonts w:cs="Arial"/>
          <w:noProof/>
          <w:szCs w:val="24"/>
          <w:lang w:val="en-GB"/>
        </w:rPr>
        <w:t xml:space="preserve">, </w:t>
      </w:r>
      <w:r w:rsidRPr="00BC4204">
        <w:rPr>
          <w:rFonts w:cs="Arial"/>
          <w:i/>
          <w:iCs/>
          <w:noProof/>
          <w:szCs w:val="24"/>
          <w:lang w:val="en-GB"/>
        </w:rPr>
        <w:t>XVIII</w:t>
      </w:r>
      <w:r w:rsidRPr="00BC4204">
        <w:rPr>
          <w:rFonts w:cs="Arial"/>
          <w:noProof/>
          <w:szCs w:val="24"/>
          <w:lang w:val="en-GB"/>
        </w:rPr>
        <w:t>, 51–61. https://doi.org/10.7862/rz.2013.mmr.5</w:t>
      </w:r>
    </w:p>
    <w:p w14:paraId="6001917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Hillerbrand, R., &amp; Werker, C. (2019). Values in University–Industry Collaborations: The Case of Academics Working at Universities of Technology. </w:t>
      </w:r>
      <w:r w:rsidRPr="00BC4204">
        <w:rPr>
          <w:rFonts w:cs="Arial"/>
          <w:i/>
          <w:iCs/>
          <w:noProof/>
          <w:szCs w:val="24"/>
          <w:lang w:val="en-GB"/>
        </w:rPr>
        <w:t>Science and Engineering Ethics</w:t>
      </w:r>
      <w:r w:rsidRPr="00BC4204">
        <w:rPr>
          <w:rFonts w:cs="Arial"/>
          <w:noProof/>
          <w:szCs w:val="24"/>
          <w:lang w:val="en-GB"/>
        </w:rPr>
        <w:t xml:space="preserve">, </w:t>
      </w:r>
      <w:r w:rsidRPr="00BC4204">
        <w:rPr>
          <w:rFonts w:cs="Arial"/>
          <w:i/>
          <w:iCs/>
          <w:noProof/>
          <w:szCs w:val="24"/>
          <w:lang w:val="en-GB"/>
        </w:rPr>
        <w:t>25</w:t>
      </w:r>
      <w:r w:rsidRPr="00BC4204">
        <w:rPr>
          <w:rFonts w:cs="Arial"/>
          <w:noProof/>
          <w:szCs w:val="24"/>
          <w:lang w:val="en-GB"/>
        </w:rPr>
        <w:t>(6), 1633–1656. https://doi.org/10.1007/s11948-019-00144-w</w:t>
      </w:r>
    </w:p>
    <w:p w14:paraId="3735DE6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Holland, M. M., &amp; Ford, K. S. (2021). Legitimating Prestige through Diversity: How Higher Education Institutions Represent Ethno-Racial Diversity across Levels of Selectivity.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92</w:t>
      </w:r>
      <w:r w:rsidRPr="00BC4204">
        <w:rPr>
          <w:rFonts w:cs="Arial"/>
          <w:noProof/>
          <w:szCs w:val="24"/>
          <w:lang w:val="en-GB"/>
        </w:rPr>
        <w:t>(1), 1–30. https://doi.org/10.1080/00221546.2020.1740532</w:t>
      </w:r>
    </w:p>
    <w:p w14:paraId="28A2691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Hoonakker, P., &amp; Carayon, P. (2009). Questionnaire Survey Nonresponse: A Comparison of Postal Mail and Internet Surveys. </w:t>
      </w:r>
      <w:r w:rsidRPr="00BC4204">
        <w:rPr>
          <w:rFonts w:cs="Arial"/>
          <w:i/>
          <w:iCs/>
          <w:noProof/>
          <w:szCs w:val="24"/>
          <w:lang w:val="en-GB"/>
        </w:rPr>
        <w:t>International Journal of Human-Computer Interaction</w:t>
      </w:r>
      <w:r w:rsidRPr="00BC4204">
        <w:rPr>
          <w:rFonts w:cs="Arial"/>
          <w:noProof/>
          <w:szCs w:val="24"/>
          <w:lang w:val="en-GB"/>
        </w:rPr>
        <w:t xml:space="preserve">, </w:t>
      </w:r>
      <w:r w:rsidRPr="00BC4204">
        <w:rPr>
          <w:rFonts w:cs="Arial"/>
          <w:i/>
          <w:iCs/>
          <w:noProof/>
          <w:szCs w:val="24"/>
          <w:lang w:val="en-GB"/>
        </w:rPr>
        <w:t>25</w:t>
      </w:r>
      <w:r w:rsidRPr="00BC4204">
        <w:rPr>
          <w:rFonts w:cs="Arial"/>
          <w:noProof/>
          <w:szCs w:val="24"/>
          <w:lang w:val="en-GB"/>
        </w:rPr>
        <w:t>(5), 348–373. https://doi.org/10.1080/10447310902864951</w:t>
      </w:r>
    </w:p>
    <w:p w14:paraId="79A6765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Iacobucci, D., Ostrom, A., &amp; Grayson, K. (1995). Distinguishing Service Quality and Customer Satisfaction: The Voice of the Consumer. </w:t>
      </w:r>
      <w:r w:rsidRPr="00BC4204">
        <w:rPr>
          <w:rFonts w:cs="Arial"/>
          <w:i/>
          <w:iCs/>
          <w:noProof/>
          <w:szCs w:val="24"/>
          <w:lang w:val="en-GB"/>
        </w:rPr>
        <w:t>Journal of Consumer Psychology</w:t>
      </w:r>
      <w:r w:rsidRPr="00BC4204">
        <w:rPr>
          <w:rFonts w:cs="Arial"/>
          <w:noProof/>
          <w:szCs w:val="24"/>
          <w:lang w:val="en-GB"/>
        </w:rPr>
        <w:t xml:space="preserve">, </w:t>
      </w:r>
      <w:r w:rsidRPr="00BC4204">
        <w:rPr>
          <w:rFonts w:cs="Arial"/>
          <w:i/>
          <w:iCs/>
          <w:noProof/>
          <w:szCs w:val="24"/>
          <w:lang w:val="en-GB"/>
        </w:rPr>
        <w:t>4</w:t>
      </w:r>
      <w:r w:rsidRPr="00BC4204">
        <w:rPr>
          <w:rFonts w:cs="Arial"/>
          <w:noProof/>
          <w:szCs w:val="24"/>
          <w:lang w:val="en-GB"/>
        </w:rPr>
        <w:t>(3), 277–303. https://doi.org/10.1207/s15327663jcp0403_04</w:t>
      </w:r>
    </w:p>
    <w:p w14:paraId="0217B3EB"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Jastrzębska, E. (2016). </w:t>
      </w:r>
      <w:r w:rsidRPr="00A92110">
        <w:rPr>
          <w:rFonts w:cs="Arial"/>
          <w:noProof/>
          <w:szCs w:val="24"/>
        </w:rPr>
        <w:t xml:space="preserve">Angażowanie interesariuszy jako istota społecznej odpowiedzialności według ISO 26000. W </w:t>
      </w:r>
      <w:r w:rsidRPr="00A92110">
        <w:rPr>
          <w:rFonts w:cs="Arial"/>
          <w:i/>
          <w:iCs/>
          <w:noProof/>
          <w:szCs w:val="24"/>
        </w:rPr>
        <w:t>Reklama i PR z perspektywy współczesnych problemów komunikacji marketingowej (Red.) A. Wiśniewska, A. Kozłowska</w:t>
      </w:r>
      <w:r w:rsidRPr="00A92110">
        <w:rPr>
          <w:rFonts w:cs="Arial"/>
          <w:noProof/>
          <w:szCs w:val="24"/>
        </w:rPr>
        <w:t xml:space="preserve"> (ss. 71–91). Wyższa Szkoła Promocji, Mediów i Show Businessu.</w:t>
      </w:r>
    </w:p>
    <w:p w14:paraId="625DE1A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Jonas, A. (2009). </w:t>
      </w:r>
      <w:r w:rsidRPr="00A92110">
        <w:rPr>
          <w:rFonts w:cs="Arial"/>
          <w:i/>
          <w:iCs/>
          <w:noProof/>
          <w:szCs w:val="24"/>
        </w:rPr>
        <w:t>Tworzenie relacji z klientem w firmach usługowych a jakość usług</w:t>
      </w:r>
      <w:r w:rsidRPr="00A92110">
        <w:rPr>
          <w:rFonts w:cs="Arial"/>
          <w:noProof/>
          <w:szCs w:val="24"/>
        </w:rPr>
        <w:t xml:space="preserve">. </w:t>
      </w:r>
      <w:r w:rsidRPr="00BC4204">
        <w:rPr>
          <w:rFonts w:cs="Arial"/>
          <w:i/>
          <w:iCs/>
          <w:noProof/>
          <w:szCs w:val="24"/>
          <w:lang w:val="en-GB"/>
        </w:rPr>
        <w:t>823</w:t>
      </w:r>
      <w:r w:rsidRPr="00BC4204">
        <w:rPr>
          <w:rFonts w:cs="Arial"/>
          <w:noProof/>
          <w:szCs w:val="24"/>
          <w:lang w:val="en-GB"/>
        </w:rPr>
        <w:t>.</w:t>
      </w:r>
    </w:p>
    <w:p w14:paraId="46A6FF71"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lastRenderedPageBreak/>
        <w:t xml:space="preserve">Jongbloed, B., Enders, J., &amp; Salerno, C. (2008). Higher education and its communities: Interconnections, interdependencies and a research agenda.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56</w:t>
      </w:r>
      <w:r w:rsidRPr="00A92110">
        <w:rPr>
          <w:rFonts w:cs="Arial"/>
          <w:noProof/>
          <w:szCs w:val="24"/>
        </w:rPr>
        <w:t>(3), 303–324. https://doi.org/10.1007/s10734-008-9128-2</w:t>
      </w:r>
    </w:p>
    <w:p w14:paraId="0FA263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Kalinowski, J. (2017). </w:t>
      </w:r>
      <w:r w:rsidRPr="00A92110">
        <w:rPr>
          <w:rFonts w:cs="Arial"/>
          <w:i/>
          <w:iCs/>
          <w:noProof/>
          <w:szCs w:val="24"/>
        </w:rPr>
        <w:t>​Finansowanie uczelni na nowych zasadach - komentarz: dr Jacek Kalinowski​</w:t>
      </w:r>
      <w:r w:rsidRPr="00A92110">
        <w:rPr>
          <w:rFonts w:cs="Arial"/>
          <w:noProof/>
          <w:szCs w:val="24"/>
        </w:rPr>
        <w:t>. https://opinieouczelniach.pl/artykul/finansowanie-uczelni-na-nowych-zasadach-komentarz-dr-jacek-kalinowski/</w:t>
      </w:r>
    </w:p>
    <w:p w14:paraId="63DE49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Kang, H., &amp; Ahn, J.-W. (2021). Model Setting and Interpretation of Results in Research Using Structural Equation Modeling: A Checklist with Guiding Questions for Reporting. </w:t>
      </w:r>
      <w:r w:rsidRPr="00BC4204">
        <w:rPr>
          <w:rFonts w:cs="Arial"/>
          <w:i/>
          <w:iCs/>
          <w:noProof/>
          <w:szCs w:val="24"/>
          <w:lang w:val="en-GB"/>
        </w:rPr>
        <w:t>Asian Nursing Research</w:t>
      </w:r>
      <w:r w:rsidRPr="00BC4204">
        <w:rPr>
          <w:rFonts w:cs="Arial"/>
          <w:noProof/>
          <w:szCs w:val="24"/>
          <w:lang w:val="en-GB"/>
        </w:rPr>
        <w:t xml:space="preserve">, </w:t>
      </w:r>
      <w:r w:rsidRPr="00BC4204">
        <w:rPr>
          <w:rFonts w:cs="Arial"/>
          <w:i/>
          <w:iCs/>
          <w:noProof/>
          <w:szCs w:val="24"/>
          <w:lang w:val="en-GB"/>
        </w:rPr>
        <w:t>15</w:t>
      </w:r>
      <w:r w:rsidRPr="00BC4204">
        <w:rPr>
          <w:rFonts w:cs="Arial"/>
          <w:noProof/>
          <w:szCs w:val="24"/>
          <w:lang w:val="en-GB"/>
        </w:rPr>
        <w:t>(3), 157–162. https://doi.org/10.1016/j.anr.2021.06.001</w:t>
      </w:r>
    </w:p>
    <w:p w14:paraId="61B0549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Kaplan, R. S., &amp; Norton, D. P. (1992). The balanced scorecard--measures that drive performance. </w:t>
      </w:r>
      <w:r w:rsidRPr="00A92110">
        <w:rPr>
          <w:rFonts w:cs="Arial"/>
          <w:i/>
          <w:iCs/>
          <w:noProof/>
          <w:szCs w:val="24"/>
        </w:rPr>
        <w:t>Harvard business review</w:t>
      </w:r>
      <w:r w:rsidRPr="00A92110">
        <w:rPr>
          <w:rFonts w:cs="Arial"/>
          <w:noProof/>
          <w:szCs w:val="24"/>
        </w:rPr>
        <w:t xml:space="preserve">, </w:t>
      </w:r>
      <w:r w:rsidRPr="00A92110">
        <w:rPr>
          <w:rFonts w:cs="Arial"/>
          <w:i/>
          <w:iCs/>
          <w:noProof/>
          <w:szCs w:val="24"/>
        </w:rPr>
        <w:t>70</w:t>
      </w:r>
      <w:r w:rsidRPr="00A92110">
        <w:rPr>
          <w:rFonts w:cs="Arial"/>
          <w:noProof/>
          <w:szCs w:val="24"/>
        </w:rPr>
        <w:t>(1), 71–79.</w:t>
      </w:r>
    </w:p>
    <w:p w14:paraId="44A9F1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Kapusta, M. (2019). </w:t>
      </w:r>
      <w:r w:rsidRPr="00A92110">
        <w:rPr>
          <w:rFonts w:cs="Arial"/>
          <w:i/>
          <w:iCs/>
          <w:noProof/>
          <w:szCs w:val="24"/>
        </w:rPr>
        <w:t>Interesariusze – osoby, o których musisz pamiętać w projekcie</w:t>
      </w:r>
      <w:r w:rsidRPr="00A92110">
        <w:rPr>
          <w:rFonts w:cs="Arial"/>
          <w:noProof/>
          <w:szCs w:val="24"/>
        </w:rPr>
        <w:t>. https://leadership-center.pl/blog/interesariusze-osoby-o-ktorych-musisz-pamietac-w-projekcie/</w:t>
      </w:r>
    </w:p>
    <w:p w14:paraId="469D1B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Karwacka, M. (2011). </w:t>
      </w:r>
      <w:r w:rsidRPr="00A92110">
        <w:rPr>
          <w:rFonts w:cs="Arial"/>
          <w:i/>
          <w:iCs/>
          <w:noProof/>
          <w:szCs w:val="24"/>
        </w:rPr>
        <w:t>Interesariusze</w:t>
      </w:r>
      <w:r w:rsidRPr="00A92110">
        <w:rPr>
          <w:rFonts w:cs="Arial"/>
          <w:noProof/>
          <w:szCs w:val="24"/>
        </w:rPr>
        <w:t>.</w:t>
      </w:r>
    </w:p>
    <w:p w14:paraId="142F501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Kezar, A., &amp; Eckel, P. D. (2002). </w:t>
      </w:r>
      <w:r w:rsidRPr="00BC4204">
        <w:rPr>
          <w:rFonts w:cs="Arial"/>
          <w:noProof/>
          <w:szCs w:val="24"/>
          <w:lang w:val="en-GB"/>
        </w:rPr>
        <w:t xml:space="preserve">The Effect of Institutional Culture on Change Strategies in Higher Education.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73</w:t>
      </w:r>
      <w:r w:rsidRPr="00BC4204">
        <w:rPr>
          <w:rFonts w:cs="Arial"/>
          <w:noProof/>
          <w:szCs w:val="24"/>
          <w:lang w:val="en-GB"/>
        </w:rPr>
        <w:t>(4), 435–460. https://doi.org/10.1080/00221546.2002.11777159</w:t>
      </w:r>
    </w:p>
    <w:p w14:paraId="762080F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Khodayari, F., &amp; Khodayari, B. (2011). Service Quality in Higher Education (Case study: Measuring service quality of Islamic Azad University, Firoozkooh branch). </w:t>
      </w:r>
      <w:r w:rsidRPr="00BC4204">
        <w:rPr>
          <w:rFonts w:cs="Arial"/>
          <w:i/>
          <w:iCs/>
          <w:noProof/>
          <w:szCs w:val="24"/>
          <w:lang w:val="en-GB"/>
        </w:rPr>
        <w:t>Interdisciplinary Journal of Research in Business</w:t>
      </w:r>
      <w:r w:rsidRPr="00BC4204">
        <w:rPr>
          <w:rFonts w:cs="Arial"/>
          <w:noProof/>
          <w:szCs w:val="24"/>
          <w:lang w:val="en-GB"/>
        </w:rPr>
        <w:t xml:space="preserve">, </w:t>
      </w:r>
      <w:r w:rsidRPr="00BC4204">
        <w:rPr>
          <w:rFonts w:cs="Arial"/>
          <w:i/>
          <w:iCs/>
          <w:noProof/>
          <w:szCs w:val="24"/>
          <w:lang w:val="en-GB"/>
        </w:rPr>
        <w:t>1</w:t>
      </w:r>
      <w:r w:rsidRPr="00BC4204">
        <w:rPr>
          <w:rFonts w:cs="Arial"/>
          <w:noProof/>
          <w:szCs w:val="24"/>
          <w:lang w:val="en-GB"/>
        </w:rPr>
        <w:t>(9), 38–46.</w:t>
      </w:r>
    </w:p>
    <w:p w14:paraId="58011C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Khoo, S., Ha, H., &amp; McGregor, S. L. T. T. (2017). Service quality and student/customer satisfaction in the private tertiary education sector in Singapore. </w:t>
      </w:r>
      <w:r w:rsidRPr="00BC4204">
        <w:rPr>
          <w:rFonts w:cs="Arial"/>
          <w:i/>
          <w:iCs/>
          <w:noProof/>
          <w:szCs w:val="24"/>
          <w:lang w:val="en-GB"/>
        </w:rPr>
        <w:t>International Journal of Educational Management</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(4), 430–444. https://doi.org/10.1108/IJEM-09-2015-0121</w:t>
      </w:r>
    </w:p>
    <w:p w14:paraId="3DA8F28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Kieraciński, P. (2020). </w:t>
      </w:r>
      <w:r w:rsidRPr="00A92110">
        <w:rPr>
          <w:rFonts w:cs="Arial"/>
          <w:noProof/>
          <w:szCs w:val="24"/>
        </w:rPr>
        <w:t xml:space="preserve">Habilitacja fakultatywna? </w:t>
      </w:r>
      <w:r w:rsidRPr="00A92110">
        <w:rPr>
          <w:rFonts w:cs="Arial"/>
          <w:i/>
          <w:iCs/>
          <w:noProof/>
          <w:szCs w:val="24"/>
        </w:rPr>
        <w:t>Forum Akademickie</w:t>
      </w:r>
      <w:r w:rsidRPr="00A92110">
        <w:rPr>
          <w:rFonts w:cs="Arial"/>
          <w:noProof/>
          <w:szCs w:val="24"/>
        </w:rPr>
        <w:t xml:space="preserve">, </w:t>
      </w:r>
      <w:r w:rsidRPr="00A92110">
        <w:rPr>
          <w:rFonts w:cs="Arial"/>
          <w:i/>
          <w:iCs/>
          <w:noProof/>
          <w:szCs w:val="24"/>
        </w:rPr>
        <w:t>4</w:t>
      </w:r>
      <w:r w:rsidRPr="00A92110">
        <w:rPr>
          <w:rFonts w:cs="Arial"/>
          <w:noProof/>
          <w:szCs w:val="24"/>
        </w:rPr>
        <w:t>. https://miesiecznik.forumakademickie.pl/czasopisma/fa-04-2020/habilitacja-fakultatywna</w:t>
      </w:r>
    </w:p>
    <w:p w14:paraId="156CCC0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Kim, T. (2009). Shifting patterns of transnational academic mobility: A comparative and historical approach. </w:t>
      </w:r>
      <w:r w:rsidRPr="00BC4204">
        <w:rPr>
          <w:rFonts w:cs="Arial"/>
          <w:i/>
          <w:iCs/>
          <w:noProof/>
          <w:szCs w:val="24"/>
          <w:lang w:val="en-GB"/>
        </w:rPr>
        <w:t>Comparative Education</w:t>
      </w:r>
      <w:r w:rsidRPr="00BC4204">
        <w:rPr>
          <w:rFonts w:cs="Arial"/>
          <w:noProof/>
          <w:szCs w:val="24"/>
          <w:lang w:val="en-GB"/>
        </w:rPr>
        <w:t xml:space="preserve">, </w:t>
      </w:r>
      <w:r w:rsidRPr="00BC4204">
        <w:rPr>
          <w:rFonts w:cs="Arial"/>
          <w:i/>
          <w:iCs/>
          <w:noProof/>
          <w:szCs w:val="24"/>
          <w:lang w:val="en-GB"/>
        </w:rPr>
        <w:t>45</w:t>
      </w:r>
      <w:r w:rsidRPr="00BC4204">
        <w:rPr>
          <w:rFonts w:cs="Arial"/>
          <w:noProof/>
          <w:szCs w:val="24"/>
          <w:lang w:val="en-GB"/>
        </w:rPr>
        <w:t>(3), 387–403. https://doi.org/10.1080/03050060903184957</w:t>
      </w:r>
    </w:p>
    <w:p w14:paraId="09DB2D9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Kola, A. M., &amp; Leja, K. (2017). The Third Sector in the Universities’ Third Mission. W Ł. Sułkowski (Red.), </w:t>
      </w:r>
      <w:r w:rsidRPr="00BC4204">
        <w:rPr>
          <w:rFonts w:cs="Arial"/>
          <w:i/>
          <w:iCs/>
          <w:noProof/>
          <w:szCs w:val="24"/>
          <w:lang w:val="en-GB"/>
        </w:rPr>
        <w:t>New Horizons in Management Sciences</w:t>
      </w:r>
      <w:r w:rsidRPr="00BC4204">
        <w:rPr>
          <w:rFonts w:cs="Arial"/>
          <w:noProof/>
          <w:szCs w:val="24"/>
          <w:lang w:val="en-GB"/>
        </w:rPr>
        <w:t xml:space="preserve"> (ss. 99–125). Peter Lang. https://doi.org/10.3726/b10970</w:t>
      </w:r>
    </w:p>
    <w:p w14:paraId="3870AA8F"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Kolman, R., &amp; Tkaczyk, T. (1996). </w:t>
      </w:r>
      <w:r w:rsidRPr="00A92110">
        <w:rPr>
          <w:rFonts w:cs="Arial"/>
          <w:i/>
          <w:iCs/>
          <w:noProof/>
          <w:szCs w:val="24"/>
        </w:rPr>
        <w:t>Jakość usług. Poradnik.</w:t>
      </w:r>
      <w:r w:rsidRPr="00A92110">
        <w:rPr>
          <w:rFonts w:cs="Arial"/>
          <w:noProof/>
          <w:szCs w:val="24"/>
        </w:rPr>
        <w:t xml:space="preserve"> TNOiK.</w:t>
      </w:r>
    </w:p>
    <w:p w14:paraId="554C0C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Kotler, P., Armstrong, G., Saunders, J., &amp; Wong, V. (2002). </w:t>
      </w:r>
      <w:r w:rsidRPr="00A92110">
        <w:rPr>
          <w:rFonts w:cs="Arial"/>
          <w:i/>
          <w:iCs/>
          <w:noProof/>
          <w:szCs w:val="24"/>
        </w:rPr>
        <w:t>Marketing. Podręcznik europejski.</w:t>
      </w:r>
      <w:r w:rsidRPr="00A92110">
        <w:rPr>
          <w:rFonts w:cs="Arial"/>
          <w:noProof/>
          <w:szCs w:val="24"/>
        </w:rPr>
        <w:t xml:space="preserve"> </w:t>
      </w:r>
      <w:r w:rsidRPr="00BC4204">
        <w:rPr>
          <w:rFonts w:cs="Arial"/>
          <w:noProof/>
          <w:szCs w:val="24"/>
          <w:lang w:val="en-GB"/>
        </w:rPr>
        <w:t>Wydawnictwo PWE.</w:t>
      </w:r>
    </w:p>
    <w:p w14:paraId="618217A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Krosnick, J. A. (1999). SURVEY RESEARCH. </w:t>
      </w:r>
      <w:r w:rsidRPr="00BC4204">
        <w:rPr>
          <w:rFonts w:cs="Arial"/>
          <w:i/>
          <w:iCs/>
          <w:noProof/>
          <w:szCs w:val="24"/>
          <w:lang w:val="en-GB"/>
        </w:rPr>
        <w:t>Annual Review of Psychology</w:t>
      </w:r>
      <w:r w:rsidRPr="00BC4204">
        <w:rPr>
          <w:rFonts w:cs="Arial"/>
          <w:noProof/>
          <w:szCs w:val="24"/>
          <w:lang w:val="en-GB"/>
        </w:rPr>
        <w:t xml:space="preserve">, </w:t>
      </w:r>
      <w:r w:rsidRPr="00BC4204">
        <w:rPr>
          <w:rFonts w:cs="Arial"/>
          <w:i/>
          <w:iCs/>
          <w:noProof/>
          <w:szCs w:val="24"/>
          <w:lang w:val="en-GB"/>
        </w:rPr>
        <w:t>50</w:t>
      </w:r>
      <w:r w:rsidRPr="00BC4204">
        <w:rPr>
          <w:rFonts w:cs="Arial"/>
          <w:noProof/>
          <w:szCs w:val="24"/>
          <w:lang w:val="en-GB"/>
        </w:rPr>
        <w:t>(1), 537–567. https://doi.org/10.1146/annurev.psych.50.1.537</w:t>
      </w:r>
    </w:p>
    <w:p w14:paraId="56D26EC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Kwiek, M. (2006). The University and the State. </w:t>
      </w:r>
      <w:r w:rsidRPr="00BC4204">
        <w:rPr>
          <w:rFonts w:cs="Arial"/>
          <w:i/>
          <w:iCs/>
          <w:noProof/>
          <w:szCs w:val="24"/>
          <w:lang w:val="en-GB"/>
        </w:rPr>
        <w:t>The Journal of Higher Education</w:t>
      </w:r>
      <w:r w:rsidRPr="00BC4204">
        <w:rPr>
          <w:rFonts w:cs="Arial"/>
          <w:noProof/>
          <w:szCs w:val="24"/>
          <w:lang w:val="en-GB"/>
        </w:rPr>
        <w:t>. https://doi.org/10.2307/1975223</w:t>
      </w:r>
    </w:p>
    <w:p w14:paraId="61EFE3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(2015). </w:t>
      </w:r>
      <w:r w:rsidRPr="00A92110">
        <w:rPr>
          <w:rFonts w:cs="Arial"/>
          <w:i/>
          <w:iCs/>
          <w:noProof/>
          <w:szCs w:val="24"/>
        </w:rPr>
        <w:t>Uniwersytet w dobie przemian. Instytucje i kadra akademicka w warunkach rosnącej konkurencji</w:t>
      </w:r>
      <w:r w:rsidRPr="00A92110">
        <w:rPr>
          <w:rFonts w:cs="Arial"/>
          <w:noProof/>
          <w:szCs w:val="24"/>
        </w:rPr>
        <w:t xml:space="preserve"> (I). Wydawnictwo Naukowe PWN.</w:t>
      </w:r>
    </w:p>
    <w:p w14:paraId="4AF52D2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(2017). Wprowadzenie: Reforma szkolnictwa wyższego w Polsce i jej wyzwania. Jak stopniowa dehermetyzacja systemu prowadzi do jego stratyfikacji.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2(50)</w:t>
      </w:r>
      <w:r w:rsidRPr="00A92110">
        <w:rPr>
          <w:rFonts w:cs="Arial"/>
          <w:noProof/>
          <w:szCs w:val="24"/>
        </w:rPr>
        <w:t>, 9–38. https://doi.org/10.14746/nisw.2017.2.0</w:t>
      </w:r>
    </w:p>
    <w:p w14:paraId="3AD23FD5"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Kwiek, M. (2019). </w:t>
      </w:r>
      <w:r w:rsidRPr="00BC4204">
        <w:rPr>
          <w:rFonts w:cs="Arial"/>
          <w:i/>
          <w:iCs/>
          <w:noProof/>
          <w:szCs w:val="24"/>
          <w:lang w:val="en-GB"/>
        </w:rPr>
        <w:t>Changing European academics: A comparative study of social stratification, work patterns and research productivity</w:t>
      </w:r>
      <w:r w:rsidRPr="00BC4204">
        <w:rPr>
          <w:rFonts w:cs="Arial"/>
          <w:noProof/>
          <w:szCs w:val="24"/>
          <w:lang w:val="en-GB"/>
        </w:rPr>
        <w:t xml:space="preserve">. </w:t>
      </w:r>
      <w:r w:rsidRPr="00A92110">
        <w:rPr>
          <w:rFonts w:cs="Arial"/>
          <w:noProof/>
          <w:szCs w:val="24"/>
        </w:rPr>
        <w:t>Routledge.</w:t>
      </w:r>
    </w:p>
    <w:p w14:paraId="2EE7A23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Antonowicz, D., Brdulak, J., Hulicka, M., Jędrzejewski, T., Kowalski, R., Kulczycki, E., Szadkowski, K., Szot, A., &amp; Wolszczak-Derlacz, J. (2016). </w:t>
      </w:r>
      <w:r w:rsidRPr="00A92110">
        <w:rPr>
          <w:rFonts w:cs="Arial"/>
          <w:i/>
          <w:iCs/>
          <w:noProof/>
          <w:szCs w:val="24"/>
        </w:rPr>
        <w:t>Projekt założeń do ustawy Prawo o szkolnictwie wyższym</w:t>
      </w:r>
      <w:r w:rsidRPr="00A92110">
        <w:rPr>
          <w:rFonts w:cs="Arial"/>
          <w:noProof/>
          <w:szCs w:val="24"/>
        </w:rPr>
        <w:t>. Uniwersytet im. Adama Mickiewicza w Poznniu. https://repozytorium.amu.edu.pl/bitstream/10593/16175/1/Projekt_zalozen_Kwiek_et_al_2016_Final.pdf</w:t>
      </w:r>
    </w:p>
    <w:p w14:paraId="0747485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Laloux, F. (2015). </w:t>
      </w:r>
      <w:r w:rsidRPr="00A92110">
        <w:rPr>
          <w:rFonts w:cs="Arial"/>
          <w:i/>
          <w:iCs/>
          <w:noProof/>
          <w:szCs w:val="24"/>
        </w:rPr>
        <w:t>Pracować inaczej</w:t>
      </w:r>
      <w:r w:rsidRPr="00A92110">
        <w:rPr>
          <w:rFonts w:cs="Arial"/>
          <w:noProof/>
          <w:szCs w:val="24"/>
        </w:rPr>
        <w:t>. Wydawnictwo Studio EMKA.</w:t>
      </w:r>
    </w:p>
    <w:p w14:paraId="54AFE19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(2003). </w:t>
      </w:r>
      <w:r w:rsidRPr="00A92110">
        <w:rPr>
          <w:rFonts w:cs="Arial"/>
          <w:i/>
          <w:iCs/>
          <w:noProof/>
          <w:szCs w:val="24"/>
        </w:rPr>
        <w:t>Instytucja Akademicka. Strategia. Efektywność . Jakość</w:t>
      </w:r>
      <w:r w:rsidRPr="00A9211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A6E347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(2011). </w:t>
      </w:r>
      <w:r w:rsidRPr="00A92110">
        <w:rPr>
          <w:rFonts w:cs="Arial"/>
          <w:i/>
          <w:iCs/>
          <w:noProof/>
          <w:szCs w:val="24"/>
        </w:rPr>
        <w:t>Koncepcje zarządzania współczesnym uniwersytetem</w:t>
      </w:r>
      <w:r w:rsidRPr="00A92110">
        <w:rPr>
          <w:rFonts w:cs="Arial"/>
          <w:noProof/>
          <w:szCs w:val="24"/>
        </w:rPr>
        <w:t xml:space="preserve"> (Numer JANUARY 2011). https://doi.org/10.13140/RG.2.1.3539.1529</w:t>
      </w:r>
    </w:p>
    <w:p w14:paraId="70DFDEE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(2012). Uczelnia społecznie odpowiedzialna. </w:t>
      </w:r>
      <w:r w:rsidRPr="00A92110">
        <w:rPr>
          <w:rFonts w:cs="Arial"/>
          <w:i/>
          <w:iCs/>
          <w:noProof/>
          <w:szCs w:val="24"/>
        </w:rPr>
        <w:t>Pomorski Przegląd Gospodarczy</w:t>
      </w:r>
      <w:r w:rsidRPr="00A92110">
        <w:rPr>
          <w:rFonts w:cs="Arial"/>
          <w:noProof/>
          <w:szCs w:val="24"/>
        </w:rPr>
        <w:t xml:space="preserve">, </w:t>
      </w:r>
      <w:r w:rsidRPr="00A92110">
        <w:rPr>
          <w:rFonts w:cs="Arial"/>
          <w:i/>
          <w:iCs/>
          <w:noProof/>
          <w:szCs w:val="24"/>
        </w:rPr>
        <w:t>4</w:t>
      </w:r>
      <w:r w:rsidRPr="00A92110">
        <w:rPr>
          <w:rFonts w:cs="Arial"/>
          <w:noProof/>
          <w:szCs w:val="24"/>
        </w:rPr>
        <w:t>, 47–49. https://ppg.ibngr.pl/pomorski-przeglad-gospodarczy/uczelnia-spolecznie-odpowiedzialna</w:t>
      </w:r>
    </w:p>
    <w:p w14:paraId="5776E86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(2019). </w:t>
      </w:r>
      <w:r w:rsidRPr="00A92110">
        <w:rPr>
          <w:rFonts w:cs="Arial"/>
          <w:i/>
          <w:iCs/>
          <w:noProof/>
          <w:szCs w:val="24"/>
        </w:rPr>
        <w:t>Misja społecznie odpowiedzialnego uniwersytetu</w:t>
      </w:r>
      <w:r w:rsidRPr="00A9211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07BEC94F"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Levy, A. (1986). Second-order planned change: Definition and conceptualization. </w:t>
      </w:r>
      <w:r w:rsidRPr="00A92110">
        <w:rPr>
          <w:rFonts w:cs="Arial"/>
          <w:i/>
          <w:iCs/>
          <w:noProof/>
          <w:szCs w:val="24"/>
        </w:rPr>
        <w:t>Organizational Dynamics</w:t>
      </w:r>
      <w:r w:rsidRPr="00A92110">
        <w:rPr>
          <w:rFonts w:cs="Arial"/>
          <w:noProof/>
          <w:szCs w:val="24"/>
        </w:rPr>
        <w:t xml:space="preserve">, </w:t>
      </w:r>
      <w:r w:rsidRPr="00A92110">
        <w:rPr>
          <w:rFonts w:cs="Arial"/>
          <w:i/>
          <w:iCs/>
          <w:noProof/>
          <w:szCs w:val="24"/>
        </w:rPr>
        <w:t>15</w:t>
      </w:r>
      <w:r w:rsidRPr="00A92110">
        <w:rPr>
          <w:rFonts w:cs="Arial"/>
          <w:noProof/>
          <w:szCs w:val="24"/>
        </w:rPr>
        <w:t>(1), 5–23. https://doi.org/10.1016/0090-2616(86)90022-7</w:t>
      </w:r>
    </w:p>
    <w:p w14:paraId="3D3D81E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Lewandowski, K., &amp; Zieliński, G. (2012). Determinanty percepcji jakości usług edukacyjnych w perspektywie grup interesariuszy. </w:t>
      </w:r>
      <w:r w:rsidRPr="00BC4204">
        <w:rPr>
          <w:rFonts w:cs="Arial"/>
          <w:i/>
          <w:iCs/>
          <w:noProof/>
          <w:szCs w:val="24"/>
          <w:lang w:val="en-GB"/>
        </w:rPr>
        <w:t>Zarządzanie i Finanse</w:t>
      </w:r>
      <w:r w:rsidRPr="00BC4204">
        <w:rPr>
          <w:rFonts w:cs="Arial"/>
          <w:noProof/>
          <w:szCs w:val="24"/>
          <w:lang w:val="en-GB"/>
        </w:rPr>
        <w:t xml:space="preserve">, </w:t>
      </w:r>
      <w:r w:rsidRPr="00BC4204">
        <w:rPr>
          <w:rFonts w:cs="Arial"/>
          <w:i/>
          <w:iCs/>
          <w:noProof/>
          <w:szCs w:val="24"/>
          <w:lang w:val="en-GB"/>
        </w:rPr>
        <w:t>3</w:t>
      </w:r>
      <w:r w:rsidRPr="00BC4204">
        <w:rPr>
          <w:rFonts w:cs="Arial"/>
          <w:noProof/>
          <w:szCs w:val="24"/>
          <w:lang w:val="en-GB"/>
        </w:rPr>
        <w:t>(3), 42–54.</w:t>
      </w:r>
    </w:p>
    <w:p w14:paraId="7BADB9E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Likert, R. (1932). Technique for the Measurement of Attitudes. </w:t>
      </w:r>
      <w:r w:rsidRPr="00A92110">
        <w:rPr>
          <w:rFonts w:cs="Arial"/>
          <w:i/>
          <w:iCs/>
          <w:noProof/>
          <w:szCs w:val="24"/>
        </w:rPr>
        <w:t>Archives of Psychology</w:t>
      </w:r>
      <w:r w:rsidRPr="00A92110">
        <w:rPr>
          <w:rFonts w:cs="Arial"/>
          <w:noProof/>
          <w:szCs w:val="24"/>
        </w:rPr>
        <w:t xml:space="preserve">, </w:t>
      </w:r>
      <w:r w:rsidRPr="00A92110">
        <w:rPr>
          <w:rFonts w:cs="Arial"/>
          <w:i/>
          <w:iCs/>
          <w:noProof/>
          <w:szCs w:val="24"/>
        </w:rPr>
        <w:t>22</w:t>
      </w:r>
      <w:r w:rsidRPr="00A92110">
        <w:rPr>
          <w:rFonts w:cs="Arial"/>
          <w:noProof/>
          <w:szCs w:val="24"/>
        </w:rPr>
        <w:t>(140).</w:t>
      </w:r>
    </w:p>
    <w:p w14:paraId="52C1F9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Lisowska, A., &amp; Ziemiński, Ł. (2012). Zarządzanie jakością w urzędach administracji publicznej. </w:t>
      </w:r>
      <w:r w:rsidRPr="00A92110">
        <w:rPr>
          <w:rFonts w:cs="Arial"/>
          <w:i/>
          <w:iCs/>
          <w:noProof/>
          <w:szCs w:val="24"/>
        </w:rPr>
        <w:t>Zeszyty Naukowe Uniwersytetu Przyrodniczo-Humanistycznego w Siedlcach</w:t>
      </w:r>
      <w:r w:rsidRPr="00A92110">
        <w:rPr>
          <w:rFonts w:cs="Arial"/>
          <w:noProof/>
          <w:szCs w:val="24"/>
        </w:rPr>
        <w:t xml:space="preserve">, </w:t>
      </w:r>
      <w:r w:rsidRPr="00A92110">
        <w:rPr>
          <w:rFonts w:cs="Arial"/>
          <w:i/>
          <w:iCs/>
          <w:noProof/>
          <w:szCs w:val="24"/>
        </w:rPr>
        <w:t>95</w:t>
      </w:r>
      <w:r w:rsidRPr="00A92110">
        <w:rPr>
          <w:rFonts w:cs="Arial"/>
          <w:noProof/>
          <w:szCs w:val="24"/>
        </w:rPr>
        <w:t>, 302–322.</w:t>
      </w:r>
    </w:p>
    <w:p w14:paraId="768FBB9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Lozano-Ros, R. (2003). </w:t>
      </w:r>
      <w:r w:rsidRPr="00BC4204">
        <w:rPr>
          <w:rFonts w:cs="Arial"/>
          <w:i/>
          <w:iCs/>
          <w:noProof/>
          <w:szCs w:val="24"/>
          <w:lang w:val="en-GB"/>
        </w:rPr>
        <w:t>Sustainable development in higher education. Incorporation, assessment and reporting of sustainable development in higher education institutions.</w:t>
      </w:r>
      <w:r w:rsidRPr="00BC4204">
        <w:rPr>
          <w:rFonts w:cs="Arial"/>
          <w:noProof/>
          <w:szCs w:val="24"/>
          <w:lang w:val="en-GB"/>
        </w:rPr>
        <w:t xml:space="preserve"> [Lund University]. https://lup.lub.lu.se/luur/download?func=downloadFile&amp;recordOId=1325193&amp;fileOId=1325194</w:t>
      </w:r>
    </w:p>
    <w:p w14:paraId="031C652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Lozano, R. (2006). Incorporation and institutionalization of SD into universities: breaking through barriers to change. </w:t>
      </w:r>
      <w:r w:rsidRPr="00BC4204">
        <w:rPr>
          <w:rFonts w:cs="Arial"/>
          <w:i/>
          <w:iCs/>
          <w:noProof/>
          <w:szCs w:val="24"/>
          <w:lang w:val="en-GB"/>
        </w:rPr>
        <w:t>Journal of Cleaner Production</w:t>
      </w:r>
      <w:r w:rsidRPr="00BC4204">
        <w:rPr>
          <w:rFonts w:cs="Arial"/>
          <w:noProof/>
          <w:szCs w:val="24"/>
          <w:lang w:val="en-GB"/>
        </w:rPr>
        <w:t xml:space="preserve">, </w:t>
      </w:r>
      <w:r w:rsidRPr="00BC4204">
        <w:rPr>
          <w:rFonts w:cs="Arial"/>
          <w:i/>
          <w:iCs/>
          <w:noProof/>
          <w:szCs w:val="24"/>
          <w:lang w:val="en-GB"/>
        </w:rPr>
        <w:t>14</w:t>
      </w:r>
      <w:r w:rsidRPr="00BC4204">
        <w:rPr>
          <w:rFonts w:cs="Arial"/>
          <w:noProof/>
          <w:szCs w:val="24"/>
          <w:lang w:val="en-GB"/>
        </w:rPr>
        <w:t>(9–11), 787–796. https://doi.org/10.1016/j.jclepro.2005.12.010</w:t>
      </w:r>
    </w:p>
    <w:p w14:paraId="73604B5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Mainardes, E. W., Alves, H., &amp; Raposo, M. (2012). A model for stakeholder classification and stakeholder relationships. </w:t>
      </w:r>
      <w:r w:rsidRPr="00BC4204">
        <w:rPr>
          <w:rFonts w:cs="Arial"/>
          <w:i/>
          <w:iCs/>
          <w:noProof/>
          <w:szCs w:val="24"/>
          <w:lang w:val="en-GB"/>
        </w:rPr>
        <w:t>MANAGEMENT DECISION</w:t>
      </w:r>
      <w:r w:rsidRPr="00BC4204">
        <w:rPr>
          <w:rFonts w:cs="Arial"/>
          <w:noProof/>
          <w:szCs w:val="24"/>
          <w:lang w:val="en-GB"/>
        </w:rPr>
        <w:t xml:space="preserve">, </w:t>
      </w:r>
      <w:r w:rsidRPr="00BC4204">
        <w:rPr>
          <w:rFonts w:cs="Arial"/>
          <w:i/>
          <w:iCs/>
          <w:noProof/>
          <w:szCs w:val="24"/>
          <w:lang w:val="en-GB"/>
        </w:rPr>
        <w:t>50</w:t>
      </w:r>
      <w:r w:rsidRPr="00BC4204">
        <w:rPr>
          <w:rFonts w:cs="Arial"/>
          <w:noProof/>
          <w:szCs w:val="24"/>
          <w:lang w:val="en-GB"/>
        </w:rPr>
        <w:t>(10), 1861–1879. https://doi.org/10.1108/00251741211279648</w:t>
      </w:r>
    </w:p>
    <w:p w14:paraId="5038780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Marginson, S. (2006). Dynamics of National and Global Competition in Higher Education. </w:t>
      </w:r>
      <w:r w:rsidRPr="00BC4204">
        <w:rPr>
          <w:rFonts w:cs="Arial"/>
          <w:i/>
          <w:iCs/>
          <w:noProof/>
          <w:szCs w:val="24"/>
          <w:lang w:val="en-GB"/>
        </w:rPr>
        <w:t>Higher Education</w:t>
      </w:r>
      <w:r w:rsidRPr="00BC4204">
        <w:rPr>
          <w:rFonts w:cs="Arial"/>
          <w:noProof/>
          <w:szCs w:val="24"/>
          <w:lang w:val="en-GB"/>
        </w:rPr>
        <w:t xml:space="preserve">, </w:t>
      </w:r>
      <w:r w:rsidRPr="00BC4204">
        <w:rPr>
          <w:rFonts w:cs="Arial"/>
          <w:i/>
          <w:iCs/>
          <w:noProof/>
          <w:szCs w:val="24"/>
          <w:lang w:val="en-GB"/>
        </w:rPr>
        <w:t>52</w:t>
      </w:r>
      <w:r w:rsidRPr="00BC4204">
        <w:rPr>
          <w:rFonts w:cs="Arial"/>
          <w:noProof/>
          <w:szCs w:val="24"/>
          <w:lang w:val="en-GB"/>
        </w:rPr>
        <w:t>(1), 1–39. https://doi.org/10.1007/s10734-004-7649-x</w:t>
      </w:r>
    </w:p>
    <w:p w14:paraId="21622A9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Martin, J. B., &amp; Reynolds, T. P. (2002). Academic-industrial relationships: Opportunities and pitfalls. </w:t>
      </w:r>
      <w:r w:rsidRPr="00BC4204">
        <w:rPr>
          <w:rFonts w:cs="Arial"/>
          <w:i/>
          <w:iCs/>
          <w:noProof/>
          <w:szCs w:val="24"/>
          <w:lang w:val="en-GB"/>
        </w:rPr>
        <w:t>Science and Engineering Ethics</w:t>
      </w:r>
      <w:r w:rsidRPr="00BC4204">
        <w:rPr>
          <w:rFonts w:cs="Arial"/>
          <w:noProof/>
          <w:szCs w:val="24"/>
          <w:lang w:val="en-GB"/>
        </w:rPr>
        <w:t xml:space="preserve">, </w:t>
      </w:r>
      <w:r w:rsidRPr="00BC4204">
        <w:rPr>
          <w:rFonts w:cs="Arial"/>
          <w:i/>
          <w:iCs/>
          <w:noProof/>
          <w:szCs w:val="24"/>
          <w:lang w:val="en-GB"/>
        </w:rPr>
        <w:t>8</w:t>
      </w:r>
      <w:r w:rsidRPr="00BC4204">
        <w:rPr>
          <w:rFonts w:cs="Arial"/>
          <w:noProof/>
          <w:szCs w:val="24"/>
          <w:lang w:val="en-GB"/>
        </w:rPr>
        <w:t>(3), 443–454. https://doi.org/10.1007/s11948-002-0066-6</w:t>
      </w:r>
    </w:p>
    <w:p w14:paraId="4E07DE15"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Matzat, U., Snijders, C., &amp; van der Horst, W. (2009). Effects of different types of progress indicators on drop-out rates in web surveys. </w:t>
      </w:r>
      <w:r w:rsidRPr="00A92110">
        <w:rPr>
          <w:rFonts w:cs="Arial"/>
          <w:i/>
          <w:iCs/>
          <w:noProof/>
          <w:szCs w:val="24"/>
        </w:rPr>
        <w:t>Social Psychology</w:t>
      </w:r>
      <w:r w:rsidRPr="00A92110">
        <w:rPr>
          <w:rFonts w:cs="Arial"/>
          <w:noProof/>
          <w:szCs w:val="24"/>
        </w:rPr>
        <w:t xml:space="preserve">, </w:t>
      </w:r>
      <w:r w:rsidRPr="00A92110">
        <w:rPr>
          <w:rFonts w:cs="Arial"/>
          <w:i/>
          <w:iCs/>
          <w:noProof/>
          <w:szCs w:val="24"/>
        </w:rPr>
        <w:t>40</w:t>
      </w:r>
      <w:r w:rsidRPr="00A92110">
        <w:rPr>
          <w:rFonts w:cs="Arial"/>
          <w:noProof/>
          <w:szCs w:val="24"/>
        </w:rPr>
        <w:t>(1), 43.</w:t>
      </w:r>
    </w:p>
    <w:p w14:paraId="1EDFAA9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Mazur, J. (2001). </w:t>
      </w:r>
      <w:r w:rsidRPr="00A92110">
        <w:rPr>
          <w:rFonts w:cs="Arial"/>
          <w:i/>
          <w:iCs/>
          <w:noProof/>
          <w:szCs w:val="24"/>
        </w:rPr>
        <w:t>Zarządzanie marketingiem usług</w:t>
      </w:r>
      <w:r w:rsidRPr="00A92110">
        <w:rPr>
          <w:rFonts w:cs="Arial"/>
          <w:noProof/>
          <w:szCs w:val="24"/>
        </w:rPr>
        <w:t>. Difin.</w:t>
      </w:r>
    </w:p>
    <w:p w14:paraId="059F357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MEiN. (2023). </w:t>
      </w:r>
      <w:r w:rsidRPr="00A92110">
        <w:rPr>
          <w:rFonts w:cs="Arial"/>
          <w:i/>
          <w:iCs/>
          <w:noProof/>
          <w:szCs w:val="24"/>
        </w:rPr>
        <w:t>Ekonomiczne Losy Absolwentów</w:t>
      </w:r>
      <w:r w:rsidRPr="00A92110">
        <w:rPr>
          <w:rFonts w:cs="Arial"/>
          <w:noProof/>
          <w:szCs w:val="24"/>
        </w:rPr>
        <w:t>. https://www.gov.pl/web/edukacja-i-nauka/ekonomiczne-losy-absolwentow</w:t>
      </w:r>
    </w:p>
    <w:p w14:paraId="47D330A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Merton, R. K. (1968). The Matthew Effect in Science: The reward and communication systems of science are considered. </w:t>
      </w:r>
      <w:r w:rsidRPr="00BC4204">
        <w:rPr>
          <w:rFonts w:cs="Arial"/>
          <w:i/>
          <w:iCs/>
          <w:noProof/>
          <w:szCs w:val="24"/>
          <w:lang w:val="en-GB"/>
        </w:rPr>
        <w:t>Science</w:t>
      </w:r>
      <w:r w:rsidRPr="00BC4204">
        <w:rPr>
          <w:rFonts w:cs="Arial"/>
          <w:noProof/>
          <w:szCs w:val="24"/>
          <w:lang w:val="en-GB"/>
        </w:rPr>
        <w:t xml:space="preserve">, </w:t>
      </w:r>
      <w:r w:rsidRPr="00BC4204">
        <w:rPr>
          <w:rFonts w:cs="Arial"/>
          <w:i/>
          <w:iCs/>
          <w:noProof/>
          <w:szCs w:val="24"/>
          <w:lang w:val="en-GB"/>
        </w:rPr>
        <w:t>159</w:t>
      </w:r>
      <w:r w:rsidRPr="00BC4204">
        <w:rPr>
          <w:rFonts w:cs="Arial"/>
          <w:noProof/>
          <w:szCs w:val="24"/>
          <w:lang w:val="en-GB"/>
        </w:rPr>
        <w:t>(3810), 56–63. https://doi.org/10.1126/science.159.3810.56</w:t>
      </w:r>
    </w:p>
    <w:p w14:paraId="0BFE84B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Methodology of Round University Ranking 2020</w:t>
      </w:r>
      <w:r w:rsidRPr="00BC4204">
        <w:rPr>
          <w:rFonts w:cs="Arial"/>
          <w:noProof/>
          <w:szCs w:val="24"/>
          <w:lang w:val="en-GB"/>
        </w:rPr>
        <w:t>. (2020). https://roundranking.com/methodology/methodology.html</w:t>
      </w:r>
    </w:p>
    <w:p w14:paraId="3E36E2C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i/>
          <w:iCs/>
          <w:noProof/>
          <w:szCs w:val="24"/>
        </w:rPr>
        <w:t>Metodologia Rankingu Szkół Wyższych Perspektywy 2020</w:t>
      </w:r>
      <w:r w:rsidRPr="00A92110">
        <w:rPr>
          <w:rFonts w:cs="Arial"/>
          <w:noProof/>
          <w:szCs w:val="24"/>
        </w:rPr>
        <w:t>. (2020, luty 23). http://ranking.perspektywy.pl/2020/article/metodologia-rankingu-uczelni-akademickich</w:t>
      </w:r>
    </w:p>
    <w:p w14:paraId="5AA60AB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Ministerstwo Nauki i Szkolnictwa Wyższego, &amp; MNiSW. (2019). </w:t>
      </w:r>
      <w:r w:rsidRPr="00A92110">
        <w:rPr>
          <w:rFonts w:cs="Arial"/>
          <w:i/>
          <w:iCs/>
          <w:noProof/>
          <w:szCs w:val="24"/>
        </w:rPr>
        <w:t>Przewodnik po systemie szkolnictwa wyższego i nauki</w:t>
      </w:r>
      <w:r w:rsidRPr="00A92110">
        <w:rPr>
          <w:rFonts w:cs="Arial"/>
          <w:noProof/>
          <w:szCs w:val="24"/>
        </w:rPr>
        <w:t>. https://konstytucjadlanauki.gov.pl/content/uploads/2019/02/przewodnik-po-reformie-wydanie-i-poprawione-marzec-2019.pdf</w:t>
      </w:r>
    </w:p>
    <w:p w14:paraId="2EF6BB7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Mitchell, R. K., Agle, B. R., &amp; Wood, D. J. (1997). Towards a theory of stakeholder identification and Salience: Defining the Principle of Who and What Really Counts. </w:t>
      </w:r>
      <w:r w:rsidRPr="00A92110">
        <w:rPr>
          <w:rFonts w:cs="Arial"/>
          <w:i/>
          <w:iCs/>
          <w:noProof/>
          <w:szCs w:val="24"/>
        </w:rPr>
        <w:t>Academy of Management</w:t>
      </w:r>
      <w:r w:rsidRPr="00A92110">
        <w:rPr>
          <w:rFonts w:cs="Arial"/>
          <w:noProof/>
          <w:szCs w:val="24"/>
        </w:rPr>
        <w:t xml:space="preserve">, </w:t>
      </w:r>
      <w:r w:rsidRPr="00A92110">
        <w:rPr>
          <w:rFonts w:cs="Arial"/>
          <w:i/>
          <w:iCs/>
          <w:noProof/>
          <w:szCs w:val="24"/>
        </w:rPr>
        <w:t>22</w:t>
      </w:r>
      <w:r w:rsidRPr="00A92110">
        <w:rPr>
          <w:rFonts w:cs="Arial"/>
          <w:noProof/>
          <w:szCs w:val="24"/>
        </w:rPr>
        <w:t>(4), 853–886.</w:t>
      </w:r>
    </w:p>
    <w:p w14:paraId="4A82B70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(2013). </w:t>
      </w:r>
      <w:r w:rsidRPr="00A92110">
        <w:rPr>
          <w:rFonts w:cs="Arial"/>
          <w:i/>
          <w:iCs/>
          <w:noProof/>
          <w:szCs w:val="24"/>
        </w:rPr>
        <w:t>Szkolnictwo wyższe w polsce 2013</w:t>
      </w:r>
      <w:r w:rsidRPr="00A92110">
        <w:rPr>
          <w:rFonts w:cs="Arial"/>
          <w:noProof/>
          <w:szCs w:val="24"/>
        </w:rPr>
        <w:t>.</w:t>
      </w:r>
    </w:p>
    <w:p w14:paraId="13B41F2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(2019a). </w:t>
      </w:r>
      <w:r w:rsidRPr="00A92110">
        <w:rPr>
          <w:rFonts w:cs="Arial"/>
          <w:i/>
          <w:iCs/>
          <w:noProof/>
          <w:szCs w:val="24"/>
        </w:rPr>
        <w:t>Finansowanie uczelni w świetle przepisów Ustawy 2.0</w:t>
      </w:r>
      <w:r w:rsidRPr="00A92110">
        <w:rPr>
          <w:rFonts w:cs="Arial"/>
          <w:noProof/>
          <w:szCs w:val="24"/>
        </w:rPr>
        <w:t>.</w:t>
      </w:r>
    </w:p>
    <w:p w14:paraId="001BB0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(2019b). Konstytucja dla Nauki. Prawo o szkolnictwie wyższym i nauce - komentarz. W </w:t>
      </w:r>
      <w:r w:rsidRPr="00A92110">
        <w:rPr>
          <w:rFonts w:cs="Arial"/>
          <w:i/>
          <w:iCs/>
          <w:noProof/>
          <w:szCs w:val="24"/>
        </w:rPr>
        <w:t>Prawo o szkolnictwie wyższym i nauce. komentarz</w:t>
      </w:r>
      <w:r w:rsidRPr="00A92110">
        <w:rPr>
          <w:rFonts w:cs="Arial"/>
          <w:noProof/>
          <w:szCs w:val="24"/>
        </w:rPr>
        <w:t xml:space="preserve"> (Numer 7).</w:t>
      </w:r>
    </w:p>
    <w:p w14:paraId="4152B579"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Moroń, D. (2016). Wpływ przemian demograficznych na szkolnictwo wyższe w Polsce. </w:t>
      </w:r>
      <w:r w:rsidRPr="00A92110">
        <w:rPr>
          <w:rFonts w:cs="Arial"/>
          <w:i/>
          <w:iCs/>
          <w:noProof/>
          <w:szCs w:val="24"/>
        </w:rPr>
        <w:t>Studia Ekonomiczne. Zeszyty Naukowe Uniwersytetu Ekonomicznego w Katowicach</w:t>
      </w:r>
      <w:r w:rsidRPr="00A92110">
        <w:rPr>
          <w:rFonts w:cs="Arial"/>
          <w:noProof/>
          <w:szCs w:val="24"/>
        </w:rPr>
        <w:t xml:space="preserve">, </w:t>
      </w:r>
      <w:r w:rsidRPr="00A92110">
        <w:rPr>
          <w:rFonts w:cs="Arial"/>
          <w:i/>
          <w:iCs/>
          <w:noProof/>
          <w:szCs w:val="24"/>
        </w:rPr>
        <w:t>290</w:t>
      </w:r>
      <w:r w:rsidRPr="00A92110">
        <w:rPr>
          <w:rFonts w:cs="Arial"/>
          <w:noProof/>
          <w:szCs w:val="24"/>
        </w:rPr>
        <w:t>, 107–116.</w:t>
      </w:r>
    </w:p>
    <w:p w14:paraId="1D08BF4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Mueller, S. L., &amp; Thomas, A. S. (2001). </w:t>
      </w:r>
      <w:r w:rsidRPr="00BC4204">
        <w:rPr>
          <w:rFonts w:cs="Arial"/>
          <w:noProof/>
          <w:szCs w:val="24"/>
          <w:lang w:val="en-GB"/>
        </w:rPr>
        <w:t xml:space="preserve">Culture and entrepreneurial potential. </w:t>
      </w:r>
      <w:r w:rsidRPr="00BC4204">
        <w:rPr>
          <w:rFonts w:cs="Arial"/>
          <w:i/>
          <w:iCs/>
          <w:noProof/>
          <w:szCs w:val="24"/>
          <w:lang w:val="en-GB"/>
        </w:rPr>
        <w:t>Journal of Business Venturing</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(1), 51–75. https://doi.org/10.1016/S0883-9026(99)00039-7</w:t>
      </w:r>
    </w:p>
    <w:p w14:paraId="739E99E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lastRenderedPageBreak/>
        <w:t>MyPlan College Rankings</w:t>
      </w:r>
      <w:r w:rsidRPr="00BC4204">
        <w:rPr>
          <w:rFonts w:cs="Arial"/>
          <w:noProof/>
          <w:szCs w:val="24"/>
          <w:lang w:val="en-GB"/>
        </w:rPr>
        <w:t>. (2020). https://www.myplan.com/education/colleges/college_rankings_1.php</w:t>
      </w:r>
    </w:p>
    <w:p w14:paraId="2682F29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Nauka w Polsce - PAP. (2020). </w:t>
      </w:r>
      <w:r w:rsidRPr="00A92110">
        <w:rPr>
          <w:rFonts w:cs="Arial"/>
          <w:i/>
          <w:iCs/>
          <w:noProof/>
          <w:szCs w:val="24"/>
        </w:rPr>
        <w:t>Trzy gdańskie szkoły wyższe utworzyły Związek Uczelni im. Daniela Fahrenheita</w:t>
      </w:r>
      <w:r w:rsidRPr="00A92110">
        <w:rPr>
          <w:rFonts w:cs="Arial"/>
          <w:noProof/>
          <w:szCs w:val="24"/>
        </w:rPr>
        <w:t>. https://naukawpolsce.pap.pl/aktualnosci/news%2C85430%2Ctrzy-gdanskie-szkoly-wyzsze-utworzyly-zwiazek-uczelni-im-daniela-fahrenheita</w:t>
      </w:r>
    </w:p>
    <w:p w14:paraId="08A20D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Naukowiec.org. (2023). </w:t>
      </w:r>
      <w:r w:rsidRPr="00A92110">
        <w:rPr>
          <w:rFonts w:cs="Arial"/>
          <w:i/>
          <w:iCs/>
          <w:noProof/>
          <w:szCs w:val="24"/>
        </w:rPr>
        <w:t>Siła korelacji, klasyfikacja - opis</w:t>
      </w:r>
      <w:r w:rsidRPr="00A92110">
        <w:rPr>
          <w:rFonts w:cs="Arial"/>
          <w:noProof/>
          <w:szCs w:val="24"/>
        </w:rPr>
        <w:t>. https://www.naukowiec.org/wiedza/statystyka/sila-korelacji--klasyfikacja_512.html</w:t>
      </w:r>
    </w:p>
    <w:p w14:paraId="4BEA2F1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Nazarko, J., Komuda, M., Kuźmicz, K., Szubzda, E., &amp; Urban, J. (2008). </w:t>
      </w:r>
      <w:r w:rsidRPr="00A92110">
        <w:rPr>
          <w:rFonts w:cs="Arial"/>
          <w:i/>
          <w:iCs/>
          <w:noProof/>
          <w:szCs w:val="24"/>
        </w:rPr>
        <w:t>Metoda DEA w badaniu efektywności instytucji sektora publicznego na przykładzie szkół wyższych</w:t>
      </w:r>
      <w:r w:rsidRPr="00A92110">
        <w:rPr>
          <w:rFonts w:cs="Arial"/>
          <w:noProof/>
          <w:szCs w:val="24"/>
        </w:rPr>
        <w:t xml:space="preserve">. </w:t>
      </w:r>
      <w:r w:rsidRPr="00BC4204">
        <w:rPr>
          <w:rFonts w:cs="Arial"/>
          <w:i/>
          <w:iCs/>
          <w:noProof/>
          <w:szCs w:val="24"/>
          <w:lang w:val="en-GB"/>
        </w:rPr>
        <w:t>4</w:t>
      </w:r>
      <w:r w:rsidRPr="00BC4204">
        <w:rPr>
          <w:rFonts w:cs="Arial"/>
          <w:noProof/>
          <w:szCs w:val="24"/>
          <w:lang w:val="en-GB"/>
        </w:rPr>
        <w:t>.</w:t>
      </w:r>
    </w:p>
    <w:p w14:paraId="721D88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Newby, P. (1999). Culture and quality in higher education. </w:t>
      </w:r>
      <w:r w:rsidRPr="00BC4204">
        <w:rPr>
          <w:rFonts w:cs="Arial"/>
          <w:i/>
          <w:iCs/>
          <w:noProof/>
          <w:szCs w:val="24"/>
          <w:lang w:val="en-GB"/>
        </w:rPr>
        <w:t>Higher Education Policy</w:t>
      </w:r>
      <w:r w:rsidRPr="00BC4204">
        <w:rPr>
          <w:rFonts w:cs="Arial"/>
          <w:noProof/>
          <w:szCs w:val="24"/>
          <w:lang w:val="en-GB"/>
        </w:rPr>
        <w:t xml:space="preserve">, </w:t>
      </w:r>
      <w:r w:rsidRPr="00BC4204">
        <w:rPr>
          <w:rFonts w:cs="Arial"/>
          <w:i/>
          <w:iCs/>
          <w:noProof/>
          <w:szCs w:val="24"/>
          <w:lang w:val="en-GB"/>
        </w:rPr>
        <w:t>12</w:t>
      </w:r>
      <w:r w:rsidRPr="00BC4204">
        <w:rPr>
          <w:rFonts w:cs="Arial"/>
          <w:noProof/>
          <w:szCs w:val="24"/>
          <w:lang w:val="en-GB"/>
        </w:rPr>
        <w:t>(3), 261–275. https://doi.org/10.1016/S0952-8733(99)00014-8</w:t>
      </w:r>
    </w:p>
    <w:p w14:paraId="7206CBB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Niankara, I., Muqattash, R., Niankara, A., &amp; Traoret, R. I. (2020). </w:t>
      </w:r>
      <w:r w:rsidRPr="00BC4204">
        <w:rPr>
          <w:rFonts w:cs="Arial"/>
          <w:noProof/>
          <w:szCs w:val="24"/>
          <w:lang w:val="en-GB"/>
        </w:rPr>
        <w:t xml:space="preserve">COVID-19 Vaccine Development in a Quadruple Helix Innovation System: Uncovering the Preferences of the Fourth Helix in the UAE. </w:t>
      </w:r>
      <w:r w:rsidRPr="00BC4204">
        <w:rPr>
          <w:rFonts w:cs="Arial"/>
          <w:i/>
          <w:iCs/>
          <w:noProof/>
          <w:szCs w:val="24"/>
          <w:lang w:val="en-GB"/>
        </w:rPr>
        <w:t>Journal of Open Innovation: Technology, Market, and Complexity</w:t>
      </w:r>
      <w:r w:rsidRPr="00BC4204">
        <w:rPr>
          <w:rFonts w:cs="Arial"/>
          <w:noProof/>
          <w:szCs w:val="24"/>
          <w:lang w:val="en-GB"/>
        </w:rPr>
        <w:t xml:space="preserve">, </w:t>
      </w:r>
      <w:r w:rsidRPr="00BC4204">
        <w:rPr>
          <w:rFonts w:cs="Arial"/>
          <w:i/>
          <w:iCs/>
          <w:noProof/>
          <w:szCs w:val="24"/>
          <w:lang w:val="en-GB"/>
        </w:rPr>
        <w:t>6</w:t>
      </w:r>
      <w:r w:rsidRPr="00BC4204">
        <w:rPr>
          <w:rFonts w:cs="Arial"/>
          <w:noProof/>
          <w:szCs w:val="24"/>
          <w:lang w:val="en-GB"/>
        </w:rPr>
        <w:t>(4), 132. https://doi.org/10.3390/joitmc6040132</w:t>
      </w:r>
    </w:p>
    <w:p w14:paraId="09C1B50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Noaman, A. Y., Ragab, A. H. M., Fayoumi, A. G., Khedra, A. M., &amp; Madbouly, A. I. (2013). HEQAM: A developed higher education quality assessment model. </w:t>
      </w:r>
      <w:r w:rsidRPr="00BC4204">
        <w:rPr>
          <w:rFonts w:cs="Arial"/>
          <w:i/>
          <w:iCs/>
          <w:noProof/>
          <w:szCs w:val="24"/>
          <w:lang w:val="en-GB"/>
        </w:rPr>
        <w:t>2013 Federated Conference on Computer Science and Information Systems, FedCSIS 2013</w:t>
      </w:r>
      <w:r w:rsidRPr="00BC4204">
        <w:rPr>
          <w:rFonts w:cs="Arial"/>
          <w:noProof/>
          <w:szCs w:val="24"/>
          <w:lang w:val="en-GB"/>
        </w:rPr>
        <w:t>, 739–746.</w:t>
      </w:r>
    </w:p>
    <w:p w14:paraId="674977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Nowotny, H., Scott, P., &amp; Gibbons, M. (2003). Introduction: „Mode 2” revisited: The new production of knowledge. W </w:t>
      </w:r>
      <w:r w:rsidRPr="00BC4204">
        <w:rPr>
          <w:rFonts w:cs="Arial"/>
          <w:i/>
          <w:iCs/>
          <w:noProof/>
          <w:szCs w:val="24"/>
          <w:lang w:val="en-GB"/>
        </w:rPr>
        <w:t>Minerva</w:t>
      </w:r>
      <w:r w:rsidRPr="00BC4204">
        <w:rPr>
          <w:rFonts w:cs="Arial"/>
          <w:noProof/>
          <w:szCs w:val="24"/>
          <w:lang w:val="en-GB"/>
        </w:rPr>
        <w:t xml:space="preserve"> (T. 41, Numer 3, ss. 179–194). https://doi.org/10.1023/A:1025505528250</w:t>
      </w:r>
    </w:p>
    <w:p w14:paraId="086DB95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Parasuraman, A., Zeithaml, V. A., &amp; Berry, L. L. (1985). A Conceptual Model of Service Quality and Its Implications for Future Research. </w:t>
      </w:r>
      <w:r w:rsidRPr="00BC4204">
        <w:rPr>
          <w:rFonts w:cs="Arial"/>
          <w:i/>
          <w:iCs/>
          <w:noProof/>
          <w:szCs w:val="24"/>
          <w:lang w:val="en-GB"/>
        </w:rPr>
        <w:t>Journal of Marketing</w:t>
      </w:r>
      <w:r w:rsidRPr="00BC4204">
        <w:rPr>
          <w:rFonts w:cs="Arial"/>
          <w:noProof/>
          <w:szCs w:val="24"/>
          <w:lang w:val="en-GB"/>
        </w:rPr>
        <w:t xml:space="preserve">, </w:t>
      </w:r>
      <w:r w:rsidRPr="00BC4204">
        <w:rPr>
          <w:rFonts w:cs="Arial"/>
          <w:i/>
          <w:iCs/>
          <w:noProof/>
          <w:szCs w:val="24"/>
          <w:lang w:val="en-GB"/>
        </w:rPr>
        <w:t>49</w:t>
      </w:r>
      <w:r w:rsidRPr="00BC4204">
        <w:rPr>
          <w:rFonts w:cs="Arial"/>
          <w:noProof/>
          <w:szCs w:val="24"/>
          <w:lang w:val="en-GB"/>
        </w:rPr>
        <w:t>(4), 41–50. https://doi.org/10.1177/002224298504900403</w:t>
      </w:r>
    </w:p>
    <w:p w14:paraId="746BF6B9"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Pardo del Val, M., &amp; Martínez Fuentes, C. (2003). Resistance to change: a literature review and empirical study. </w:t>
      </w:r>
      <w:r w:rsidRPr="00A92110">
        <w:rPr>
          <w:rFonts w:cs="Arial"/>
          <w:i/>
          <w:iCs/>
          <w:noProof/>
          <w:szCs w:val="24"/>
        </w:rPr>
        <w:t>Management Decision</w:t>
      </w:r>
      <w:r w:rsidRPr="00A92110">
        <w:rPr>
          <w:rFonts w:cs="Arial"/>
          <w:noProof/>
          <w:szCs w:val="24"/>
        </w:rPr>
        <w:t xml:space="preserve">, </w:t>
      </w:r>
      <w:r w:rsidRPr="00A92110">
        <w:rPr>
          <w:rFonts w:cs="Arial"/>
          <w:i/>
          <w:iCs/>
          <w:noProof/>
          <w:szCs w:val="24"/>
        </w:rPr>
        <w:t>41</w:t>
      </w:r>
      <w:r w:rsidRPr="00A92110">
        <w:rPr>
          <w:rFonts w:cs="Arial"/>
          <w:noProof/>
          <w:szCs w:val="24"/>
        </w:rPr>
        <w:t>(2), 148–155. https://doi.org/10.1108/00251740310457597</w:t>
      </w:r>
    </w:p>
    <w:p w14:paraId="6CE5194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Pawlikowski, J. M. (2010). Polskie uczelnie wobec wyzwań procesu Bolońskiego. </w:t>
      </w:r>
      <w:r w:rsidRPr="00A92110">
        <w:rPr>
          <w:rFonts w:cs="Arial"/>
          <w:i/>
          <w:iCs/>
          <w:noProof/>
          <w:szCs w:val="24"/>
        </w:rPr>
        <w:t>Zespół Promotorów Bolońskich</w:t>
      </w:r>
      <w:r w:rsidRPr="00A92110">
        <w:rPr>
          <w:rFonts w:cs="Arial"/>
          <w:noProof/>
          <w:szCs w:val="24"/>
        </w:rPr>
        <w:t>. http://health.bizcalcs.com/Calculator.asp?Calc=Frame-Size-Wrist</w:t>
      </w:r>
    </w:p>
    <w:p w14:paraId="2C07C5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Payne, A. (1997). </w:t>
      </w:r>
      <w:r w:rsidRPr="00A92110">
        <w:rPr>
          <w:rFonts w:cs="Arial"/>
          <w:i/>
          <w:iCs/>
          <w:noProof/>
          <w:szCs w:val="24"/>
        </w:rPr>
        <w:t>Marketing usług</w:t>
      </w:r>
      <w:r w:rsidRPr="00A92110">
        <w:rPr>
          <w:rFonts w:cs="Arial"/>
          <w:noProof/>
          <w:szCs w:val="24"/>
        </w:rPr>
        <w:t>. Wydawnictwo PWE.</w:t>
      </w:r>
    </w:p>
    <w:p w14:paraId="4133CA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(2022a). </w:t>
      </w:r>
      <w:r w:rsidRPr="00A92110">
        <w:rPr>
          <w:rFonts w:cs="Arial"/>
          <w:i/>
          <w:iCs/>
          <w:noProof/>
          <w:szCs w:val="24"/>
        </w:rPr>
        <w:t>Metodologia Rankingu Szkół Wyższych Perspektywy 2022</w:t>
      </w:r>
      <w:r w:rsidRPr="00A92110">
        <w:rPr>
          <w:rFonts w:cs="Arial"/>
          <w:noProof/>
          <w:szCs w:val="24"/>
        </w:rPr>
        <w:t>. https://ranking.perspektywy.pl/2022/article/metodologia-rankingu-uczelni-akademickich-2022r</w:t>
      </w:r>
    </w:p>
    <w:p w14:paraId="7AF26D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(2022b). </w:t>
      </w:r>
      <w:r w:rsidRPr="00A92110">
        <w:rPr>
          <w:rFonts w:cs="Arial"/>
          <w:i/>
          <w:iCs/>
          <w:noProof/>
          <w:szCs w:val="24"/>
        </w:rPr>
        <w:t>Wyniki Rankingu Szkół Wyższych Perspektywy 2022</w:t>
      </w:r>
      <w:r w:rsidRPr="00A92110">
        <w:rPr>
          <w:rFonts w:cs="Arial"/>
          <w:noProof/>
          <w:szCs w:val="24"/>
        </w:rPr>
        <w:t>. https://i.perspektywy.pl/pages/hak7xpl8xl/tables/akademicki2022.pdf</w:t>
      </w:r>
    </w:p>
    <w:p w14:paraId="41631C8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Pianezzi, D., Nørreklit, H., &amp; Cinquini, L. (2020). Academia After Virtue? An Inquiry into the Moral Character(s) of Academics. </w:t>
      </w:r>
      <w:r w:rsidRPr="00BC4204">
        <w:rPr>
          <w:rFonts w:cs="Arial"/>
          <w:i/>
          <w:iCs/>
          <w:noProof/>
          <w:szCs w:val="24"/>
          <w:lang w:val="en-GB"/>
        </w:rPr>
        <w:t>Journal of Business Ethics</w:t>
      </w:r>
      <w:r w:rsidRPr="00BC4204">
        <w:rPr>
          <w:rFonts w:cs="Arial"/>
          <w:noProof/>
          <w:szCs w:val="24"/>
          <w:lang w:val="en-GB"/>
        </w:rPr>
        <w:t xml:space="preserve">, </w:t>
      </w:r>
      <w:r w:rsidRPr="00BC4204">
        <w:rPr>
          <w:rFonts w:cs="Arial"/>
          <w:i/>
          <w:iCs/>
          <w:noProof/>
          <w:szCs w:val="24"/>
          <w:lang w:val="en-GB"/>
        </w:rPr>
        <w:t>167</w:t>
      </w:r>
      <w:r w:rsidRPr="00BC4204">
        <w:rPr>
          <w:rFonts w:cs="Arial"/>
          <w:noProof/>
          <w:szCs w:val="24"/>
          <w:lang w:val="en-GB"/>
        </w:rPr>
        <w:t>(3), 571–588. https://doi.org/10.1007/s10551-019-04185-w</w:t>
      </w:r>
    </w:p>
    <w:p w14:paraId="124A962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Pirsig, R. M. (1994). Zen i sztuka oporządzania motocykla. W </w:t>
      </w:r>
      <w:r w:rsidRPr="00A92110">
        <w:rPr>
          <w:rFonts w:cs="Arial"/>
          <w:i/>
          <w:iCs/>
          <w:noProof/>
          <w:szCs w:val="24"/>
        </w:rPr>
        <w:t>Dom Wydawniczy „Rebis”</w:t>
      </w:r>
      <w:r w:rsidRPr="00A92110">
        <w:rPr>
          <w:rFonts w:cs="Arial"/>
          <w:noProof/>
          <w:szCs w:val="24"/>
        </w:rPr>
        <w:t>. http://publications.lib.chalmers.se/records/fulltext/245180/245180.pdf%0Ahttps://hdl.handle.net/20.500.12380/245180%0Ahttp://dx.doi.org/10.1016/j.jsames.2011.03.003%0Ahttps://doi.org/10.1016/j.gr.2017.08.001%0Ahttp://dx.doi.org/10.1016/j.precamres.2014.12</w:t>
      </w:r>
    </w:p>
    <w:p w14:paraId="526F1C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PN-EN ISO 9000:2015. (2016). </w:t>
      </w:r>
      <w:r w:rsidRPr="00A92110">
        <w:rPr>
          <w:rFonts w:cs="Arial"/>
          <w:i/>
          <w:iCs/>
          <w:noProof/>
          <w:szCs w:val="24"/>
        </w:rPr>
        <w:t>Systemy zarządzania jakością - Podstawy i terminologia PN-EN ISO 9000</w:t>
      </w:r>
      <w:r w:rsidRPr="00A92110">
        <w:rPr>
          <w:rFonts w:cs="Arial"/>
          <w:noProof/>
          <w:szCs w:val="24"/>
        </w:rPr>
        <w:t>.</w:t>
      </w:r>
    </w:p>
    <w:p w14:paraId="0BA90FE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Pucciarelli, F., &amp; Kaplan, A. (2016). Competition and strategy in higher education: Managing complexity and uncertainty. </w:t>
      </w:r>
      <w:r w:rsidRPr="00BC4204">
        <w:rPr>
          <w:rFonts w:cs="Arial"/>
          <w:i/>
          <w:iCs/>
          <w:noProof/>
          <w:szCs w:val="24"/>
          <w:lang w:val="en-GB"/>
        </w:rPr>
        <w:t>Business Horizons</w:t>
      </w:r>
      <w:r w:rsidRPr="00BC4204">
        <w:rPr>
          <w:rFonts w:cs="Arial"/>
          <w:noProof/>
          <w:szCs w:val="24"/>
          <w:lang w:val="en-GB"/>
        </w:rPr>
        <w:t xml:space="preserve">, </w:t>
      </w:r>
      <w:r w:rsidRPr="00BC4204">
        <w:rPr>
          <w:rFonts w:cs="Arial"/>
          <w:i/>
          <w:iCs/>
          <w:noProof/>
          <w:szCs w:val="24"/>
          <w:lang w:val="en-GB"/>
        </w:rPr>
        <w:t>59</w:t>
      </w:r>
      <w:r w:rsidRPr="00BC4204">
        <w:rPr>
          <w:rFonts w:cs="Arial"/>
          <w:noProof/>
          <w:szCs w:val="24"/>
          <w:lang w:val="en-GB"/>
        </w:rPr>
        <w:t>(3), 311–320. https://doi.org/10.1016/j.bushor.2016.01.003</w:t>
      </w:r>
    </w:p>
    <w:p w14:paraId="6FD396C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(2020). </w:t>
      </w:r>
      <w:r w:rsidRPr="00BC4204">
        <w:rPr>
          <w:rFonts w:cs="Arial"/>
          <w:i/>
          <w:iCs/>
          <w:noProof/>
          <w:szCs w:val="24"/>
          <w:lang w:val="en-GB"/>
        </w:rPr>
        <w:t>Methodology of QS World University Rankings 2020</w:t>
      </w:r>
      <w:r w:rsidRPr="00BC4204">
        <w:rPr>
          <w:rFonts w:cs="Arial"/>
          <w:noProof/>
          <w:szCs w:val="24"/>
          <w:lang w:val="en-GB"/>
        </w:rPr>
        <w:t>. https://www.topuniversities.com/qs-world-university-rankings/methodology</w:t>
      </w:r>
    </w:p>
    <w:p w14:paraId="234B972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(2023a). </w:t>
      </w:r>
      <w:r w:rsidRPr="00BC4204">
        <w:rPr>
          <w:rFonts w:cs="Arial"/>
          <w:i/>
          <w:iCs/>
          <w:noProof/>
          <w:szCs w:val="24"/>
          <w:lang w:val="en-GB"/>
        </w:rPr>
        <w:t>Methodology of QS World University Rankings 2023</w:t>
      </w:r>
      <w:r w:rsidRPr="00BC4204">
        <w:rPr>
          <w:rFonts w:cs="Arial"/>
          <w:noProof/>
          <w:szCs w:val="24"/>
          <w:lang w:val="en-GB"/>
        </w:rPr>
        <w:t>. https://support.qs.com/hc/en-gb/articles/4405955370898-QS-World-University-Rankings</w:t>
      </w:r>
    </w:p>
    <w:p w14:paraId="25F169D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(2023b). </w:t>
      </w:r>
      <w:r w:rsidRPr="00BC4204">
        <w:rPr>
          <w:rFonts w:cs="Arial"/>
          <w:i/>
          <w:iCs/>
          <w:noProof/>
          <w:szCs w:val="24"/>
          <w:lang w:val="en-GB"/>
        </w:rPr>
        <w:t>Methodology of QS WUR - Academic Reputation</w:t>
      </w:r>
      <w:r w:rsidRPr="00BC4204">
        <w:rPr>
          <w:rFonts w:cs="Arial"/>
          <w:noProof/>
          <w:szCs w:val="24"/>
          <w:lang w:val="en-GB"/>
        </w:rPr>
        <w:t>. https://support.qs.com/hc/en-gb/articles/4405952675346</w:t>
      </w:r>
    </w:p>
    <w:p w14:paraId="39760DF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(2023c). </w:t>
      </w:r>
      <w:r w:rsidRPr="00BC4204">
        <w:rPr>
          <w:rFonts w:cs="Arial"/>
          <w:i/>
          <w:iCs/>
          <w:noProof/>
          <w:szCs w:val="24"/>
          <w:lang w:val="en-GB"/>
        </w:rPr>
        <w:t>Methodology of QS WUR - Citations Per Faculty Ratio</w:t>
      </w:r>
      <w:r w:rsidRPr="00BC4204">
        <w:rPr>
          <w:rFonts w:cs="Arial"/>
          <w:noProof/>
          <w:szCs w:val="24"/>
          <w:lang w:val="en-GB"/>
        </w:rPr>
        <w:t>. https://support.qs.com/hc/en-gb/articles/360019107580</w:t>
      </w:r>
    </w:p>
    <w:p w14:paraId="01025A5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(2023d). </w:t>
      </w:r>
      <w:r w:rsidRPr="00BC4204">
        <w:rPr>
          <w:rFonts w:cs="Arial"/>
          <w:i/>
          <w:iCs/>
          <w:noProof/>
          <w:szCs w:val="24"/>
          <w:lang w:val="en-GB"/>
        </w:rPr>
        <w:t>Methodology of QS WUR - Employer Reputation</w:t>
      </w:r>
      <w:r w:rsidRPr="00BC4204">
        <w:rPr>
          <w:rFonts w:cs="Arial"/>
          <w:noProof/>
          <w:szCs w:val="24"/>
          <w:lang w:val="en-GB"/>
        </w:rPr>
        <w:t>. https://support.qs.com/hc/en-gb/articles/4407794203410</w:t>
      </w:r>
    </w:p>
    <w:p w14:paraId="525018B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(2023e). </w:t>
      </w:r>
      <w:r w:rsidRPr="00BC4204">
        <w:rPr>
          <w:rFonts w:cs="Arial"/>
          <w:i/>
          <w:iCs/>
          <w:noProof/>
          <w:szCs w:val="24"/>
          <w:lang w:val="en-GB"/>
        </w:rPr>
        <w:t>Methodology of QS WUR - Employment Outcomes</w:t>
      </w:r>
      <w:r w:rsidRPr="00BC4204">
        <w:rPr>
          <w:rFonts w:cs="Arial"/>
          <w:noProof/>
          <w:szCs w:val="24"/>
          <w:lang w:val="en-GB"/>
        </w:rPr>
        <w:t>. https://support.qs.com/hc/en-gb/articles/4744563188508</w:t>
      </w:r>
    </w:p>
    <w:p w14:paraId="65CFFF6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(2023f). </w:t>
      </w:r>
      <w:r w:rsidRPr="00BC4204">
        <w:rPr>
          <w:rFonts w:cs="Arial"/>
          <w:i/>
          <w:iCs/>
          <w:noProof/>
          <w:szCs w:val="24"/>
          <w:lang w:val="en-GB"/>
        </w:rPr>
        <w:t>Methodology of QS WUR - Faculty-Sudent Ratio</w:t>
      </w:r>
      <w:r w:rsidRPr="00BC4204">
        <w:rPr>
          <w:rFonts w:cs="Arial"/>
          <w:noProof/>
          <w:szCs w:val="24"/>
          <w:lang w:val="en-GB"/>
        </w:rPr>
        <w:t>. https://support.qs.com/hc/en-gb/articles/360019108240</w:t>
      </w:r>
    </w:p>
    <w:p w14:paraId="778664E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(2023g). </w:t>
      </w:r>
      <w:r w:rsidRPr="00BC4204">
        <w:rPr>
          <w:rFonts w:cs="Arial"/>
          <w:i/>
          <w:iCs/>
          <w:noProof/>
          <w:szCs w:val="24"/>
          <w:lang w:val="en-GB"/>
        </w:rPr>
        <w:t>Methodology of QS WUR - Interantional Faculty Ratio</w:t>
      </w:r>
      <w:r w:rsidRPr="00BC4204">
        <w:rPr>
          <w:rFonts w:cs="Arial"/>
          <w:noProof/>
          <w:szCs w:val="24"/>
          <w:lang w:val="en-GB"/>
        </w:rPr>
        <w:t>. https://support.qs.com/hc/en-gb/articles/4403961809554</w:t>
      </w:r>
    </w:p>
    <w:p w14:paraId="79D9616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(2023h). </w:t>
      </w:r>
      <w:r w:rsidRPr="00BC4204">
        <w:rPr>
          <w:rFonts w:cs="Arial"/>
          <w:i/>
          <w:iCs/>
          <w:noProof/>
          <w:szCs w:val="24"/>
          <w:lang w:val="en-GB"/>
        </w:rPr>
        <w:t>Methodology of QS WUR - International Research Network</w:t>
      </w:r>
      <w:r w:rsidRPr="00BC4204">
        <w:rPr>
          <w:rFonts w:cs="Arial"/>
          <w:noProof/>
          <w:szCs w:val="24"/>
          <w:lang w:val="en-GB"/>
        </w:rPr>
        <w:t>. https://support.qs.com/hc/en-gb/articles/360021865579</w:t>
      </w:r>
    </w:p>
    <w:p w14:paraId="237BBA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(2023i). </w:t>
      </w:r>
      <w:r w:rsidRPr="00BC4204">
        <w:rPr>
          <w:rFonts w:cs="Arial"/>
          <w:i/>
          <w:iCs/>
          <w:noProof/>
          <w:szCs w:val="24"/>
          <w:lang w:val="en-GB"/>
        </w:rPr>
        <w:t>Methodology of QS WUR - International Students Ratio</w:t>
      </w:r>
      <w:r w:rsidRPr="00BC4204">
        <w:rPr>
          <w:rFonts w:cs="Arial"/>
          <w:noProof/>
          <w:szCs w:val="24"/>
          <w:lang w:val="en-GB"/>
        </w:rPr>
        <w:t>. https://support.qs.com/hc/en-gb/articles/4403961727506</w:t>
      </w:r>
    </w:p>
    <w:p w14:paraId="5CB4CF6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(2023j). </w:t>
      </w:r>
      <w:r w:rsidRPr="00BC4204">
        <w:rPr>
          <w:rFonts w:cs="Arial"/>
          <w:i/>
          <w:iCs/>
          <w:noProof/>
          <w:szCs w:val="24"/>
          <w:lang w:val="en-GB"/>
        </w:rPr>
        <w:t>Methodology of QS WUR - Sustainability</w:t>
      </w:r>
      <w:r w:rsidRPr="00BC4204">
        <w:rPr>
          <w:rFonts w:cs="Arial"/>
          <w:noProof/>
          <w:szCs w:val="24"/>
          <w:lang w:val="en-GB"/>
        </w:rPr>
        <w:t>. https://support.qs.com/hc/en-gb/articles/8322582098460</w:t>
      </w:r>
    </w:p>
    <w:p w14:paraId="1F86168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(2023k). </w:t>
      </w:r>
      <w:r w:rsidRPr="00BC4204">
        <w:rPr>
          <w:rFonts w:cs="Arial"/>
          <w:i/>
          <w:iCs/>
          <w:noProof/>
          <w:szCs w:val="24"/>
          <w:lang w:val="en-GB"/>
        </w:rPr>
        <w:t>Methodology of QS WUR - Sustainability Ranking</w:t>
      </w:r>
      <w:r w:rsidRPr="00BC4204">
        <w:rPr>
          <w:rFonts w:cs="Arial"/>
          <w:noProof/>
          <w:szCs w:val="24"/>
          <w:lang w:val="en-GB"/>
        </w:rPr>
        <w:t>. https://support.qs.com/hc/en-gb/articles/6107352412828</w:t>
      </w:r>
    </w:p>
    <w:p w14:paraId="761B575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(2023l). </w:t>
      </w:r>
      <w:r w:rsidRPr="00BC4204">
        <w:rPr>
          <w:rFonts w:cs="Arial"/>
          <w:i/>
          <w:iCs/>
          <w:noProof/>
          <w:szCs w:val="24"/>
          <w:lang w:val="en-GB"/>
        </w:rPr>
        <w:t>Proposed Methodology of QS World University Rankings 2024</w:t>
      </w:r>
      <w:r w:rsidRPr="00BC4204">
        <w:rPr>
          <w:rFonts w:cs="Arial"/>
          <w:noProof/>
          <w:szCs w:val="24"/>
          <w:lang w:val="en-GB"/>
        </w:rPr>
        <w:t>. https://support.qs.com/hc/en-gb/articles/6478203732380-2024-Rankings-Cycle</w:t>
      </w:r>
    </w:p>
    <w:p w14:paraId="11F3839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QS Quacquarelli Symonds. (2023m). </w:t>
      </w:r>
      <w:r w:rsidRPr="00BC4204">
        <w:rPr>
          <w:rFonts w:cs="Arial"/>
          <w:i/>
          <w:iCs/>
          <w:noProof/>
          <w:szCs w:val="24"/>
          <w:lang w:val="en-GB"/>
        </w:rPr>
        <w:t>QS World University Rankings 2023</w:t>
      </w:r>
      <w:r w:rsidRPr="00BC4204">
        <w:rPr>
          <w:rFonts w:cs="Arial"/>
          <w:noProof/>
          <w:szCs w:val="24"/>
          <w:lang w:val="en-GB"/>
        </w:rPr>
        <w:t>. QS WUR Ranking. https://www.topuniversities.com/university-rankings/world-university-rankings/2023</w:t>
      </w:r>
    </w:p>
    <w:p w14:paraId="460B4A6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Ramirez, R. (1999). Stakeholder analysis and conflict management. W </w:t>
      </w:r>
      <w:r w:rsidRPr="00BC4204">
        <w:rPr>
          <w:rFonts w:cs="Arial"/>
          <w:i/>
          <w:iCs/>
          <w:noProof/>
          <w:szCs w:val="24"/>
          <w:lang w:val="en-GB"/>
        </w:rPr>
        <w:t>Cultivating peace: conflict and collaboration in natural resource management</w:t>
      </w:r>
      <w:r w:rsidRPr="00BC4204">
        <w:rPr>
          <w:rFonts w:cs="Arial"/>
          <w:noProof/>
          <w:szCs w:val="24"/>
          <w:lang w:val="en-GB"/>
        </w:rPr>
        <w:t>. IDRC, Ottawa, ON, CA.</w:t>
      </w:r>
    </w:p>
    <w:p w14:paraId="3A31835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Ranking Methodology of Academic Ranking of World Universities - 2020</w:t>
      </w:r>
      <w:r w:rsidRPr="00BC4204">
        <w:rPr>
          <w:rFonts w:cs="Arial"/>
          <w:noProof/>
          <w:szCs w:val="24"/>
          <w:lang w:val="en-GB"/>
        </w:rPr>
        <w:t>. (2020). http://www.shanghairanking.com/ARWU-Methodology-2020.html</w:t>
      </w:r>
    </w:p>
    <w:p w14:paraId="1888967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Rauhvargers, A. (2014). Where Are the Global Rankings Leading Us? An Analysis of Recent Methodological Changes and New Developments. </w:t>
      </w:r>
      <w:r w:rsidRPr="00BC4204">
        <w:rPr>
          <w:rFonts w:cs="Arial"/>
          <w:i/>
          <w:iCs/>
          <w:noProof/>
          <w:szCs w:val="24"/>
          <w:lang w:val="en-GB"/>
        </w:rPr>
        <w:t>European Journal of Education</w:t>
      </w:r>
      <w:r w:rsidRPr="00BC4204">
        <w:rPr>
          <w:rFonts w:cs="Arial"/>
          <w:noProof/>
          <w:szCs w:val="24"/>
          <w:lang w:val="en-GB"/>
        </w:rPr>
        <w:t xml:space="preserve">, </w:t>
      </w:r>
      <w:r w:rsidRPr="00BC4204">
        <w:rPr>
          <w:rFonts w:cs="Arial"/>
          <w:i/>
          <w:iCs/>
          <w:noProof/>
          <w:szCs w:val="24"/>
          <w:lang w:val="en-GB"/>
        </w:rPr>
        <w:t>49</w:t>
      </w:r>
      <w:r w:rsidRPr="00BC4204">
        <w:rPr>
          <w:rFonts w:cs="Arial"/>
          <w:noProof/>
          <w:szCs w:val="24"/>
          <w:lang w:val="en-GB"/>
        </w:rPr>
        <w:t>(1), 29–44. https://doi.org/10.1111/ejed.12066</w:t>
      </w:r>
    </w:p>
    <w:p w14:paraId="4B0148B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Rauschnabel, P. A. P. A., Krey, N., Babin, B. J. B. J., &amp; Ivens, B. S. B. S. (2016). Brand management in higher education: The University Brand Personality Scale. </w:t>
      </w:r>
      <w:r w:rsidRPr="00BC4204">
        <w:rPr>
          <w:rFonts w:cs="Arial"/>
          <w:i/>
          <w:iCs/>
          <w:noProof/>
          <w:szCs w:val="24"/>
          <w:lang w:val="en-GB"/>
        </w:rPr>
        <w:t>Journal of Business Research</w:t>
      </w:r>
      <w:r w:rsidRPr="00BC4204">
        <w:rPr>
          <w:rFonts w:cs="Arial"/>
          <w:noProof/>
          <w:szCs w:val="24"/>
          <w:lang w:val="en-GB"/>
        </w:rPr>
        <w:t xml:space="preserve">, </w:t>
      </w:r>
      <w:r w:rsidRPr="00BC4204">
        <w:rPr>
          <w:rFonts w:cs="Arial"/>
          <w:i/>
          <w:iCs/>
          <w:noProof/>
          <w:szCs w:val="24"/>
          <w:lang w:val="en-GB"/>
        </w:rPr>
        <w:t>69</w:t>
      </w:r>
      <w:r w:rsidRPr="00BC4204">
        <w:rPr>
          <w:rFonts w:cs="Arial"/>
          <w:noProof/>
          <w:szCs w:val="24"/>
          <w:lang w:val="en-GB"/>
        </w:rPr>
        <w:t>(8), 3077–3086. https://doi.org/10.1016/j.jbusres.2016.01.023</w:t>
      </w:r>
    </w:p>
    <w:p w14:paraId="0B4F8D7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Raynor, M. E. (1998). That vision thing: Do we need it? </w:t>
      </w:r>
      <w:r w:rsidRPr="00BC4204">
        <w:rPr>
          <w:rFonts w:cs="Arial"/>
          <w:i/>
          <w:iCs/>
          <w:noProof/>
          <w:szCs w:val="24"/>
          <w:lang w:val="en-GB"/>
        </w:rPr>
        <w:t>Long Range Planning</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(3), 368–376. https://doi.org/10.1016/S0024-6301(98)80004-6</w:t>
      </w:r>
    </w:p>
    <w:p w14:paraId="05F3DB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Rivera, L. A. (2011). Ivies, extracurriculars, and exclusion: Elite employers’ use of educational credentials. W </w:t>
      </w:r>
      <w:r w:rsidRPr="00BC4204">
        <w:rPr>
          <w:rFonts w:cs="Arial"/>
          <w:i/>
          <w:iCs/>
          <w:noProof/>
          <w:szCs w:val="24"/>
          <w:lang w:val="en-GB"/>
        </w:rPr>
        <w:t>Research in Social Stratification and Mobility</w:t>
      </w:r>
      <w:r w:rsidRPr="00BC4204">
        <w:rPr>
          <w:rFonts w:cs="Arial"/>
          <w:noProof/>
          <w:szCs w:val="24"/>
          <w:lang w:val="en-GB"/>
        </w:rPr>
        <w:t xml:space="preserve"> (T. 29, Numer 1). https://doi.org/10.1016/j.rssm.2010.12.001</w:t>
      </w:r>
    </w:p>
    <w:p w14:paraId="773EC7C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(2018). Jakość kształcenia a ekonomiczne losy absolwentów: Analiza przypadków.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219–239. https://doi.org/10.14746/nisw.2018.1.11</w:t>
      </w:r>
    </w:p>
    <w:p w14:paraId="3E82C78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(2021). </w:t>
      </w:r>
      <w:r w:rsidRPr="00BC4204">
        <w:rPr>
          <w:rFonts w:cs="Arial"/>
          <w:noProof/>
          <w:szCs w:val="24"/>
          <w:lang w:val="en-GB"/>
        </w:rPr>
        <w:t xml:space="preserve">The Wage Premium on Higher Education: Evidence from the Polish Graduate Tracking System. </w:t>
      </w:r>
      <w:r w:rsidRPr="00A92110">
        <w:rPr>
          <w:rFonts w:cs="Arial"/>
          <w:i/>
          <w:iCs/>
          <w:noProof/>
          <w:szCs w:val="24"/>
        </w:rPr>
        <w:t>Gospodarka Narodowa</w:t>
      </w:r>
      <w:r w:rsidRPr="00A92110">
        <w:rPr>
          <w:rFonts w:cs="Arial"/>
          <w:noProof/>
          <w:szCs w:val="24"/>
        </w:rPr>
        <w:t xml:space="preserve">, </w:t>
      </w:r>
      <w:r w:rsidRPr="00A92110">
        <w:rPr>
          <w:rFonts w:cs="Arial"/>
          <w:i/>
          <w:iCs/>
          <w:noProof/>
          <w:szCs w:val="24"/>
        </w:rPr>
        <w:t>307</w:t>
      </w:r>
      <w:r w:rsidRPr="00A92110">
        <w:rPr>
          <w:rFonts w:cs="Arial"/>
          <w:noProof/>
          <w:szCs w:val="24"/>
        </w:rPr>
        <w:t>(3), 47–61. https://doi.org/10.33119/GN/140647</w:t>
      </w:r>
    </w:p>
    <w:p w14:paraId="3A2E572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Rogoziński, K. (2007). Zarządzanie organizacją usługową - próba wypełnienia luki poznawczej. </w:t>
      </w:r>
      <w:r w:rsidRPr="00A92110">
        <w:rPr>
          <w:rFonts w:cs="Arial"/>
          <w:i/>
          <w:iCs/>
          <w:noProof/>
          <w:szCs w:val="24"/>
        </w:rPr>
        <w:t>Współczesne Zarządzanie</w:t>
      </w:r>
      <w:r w:rsidRPr="00A92110">
        <w:rPr>
          <w:rFonts w:cs="Arial"/>
          <w:noProof/>
          <w:szCs w:val="24"/>
        </w:rPr>
        <w:t xml:space="preserve">, </w:t>
      </w:r>
      <w:r w:rsidRPr="00A92110">
        <w:rPr>
          <w:rFonts w:cs="Arial"/>
          <w:i/>
          <w:iCs/>
          <w:noProof/>
          <w:szCs w:val="24"/>
        </w:rPr>
        <w:t>3</w:t>
      </w:r>
      <w:r w:rsidRPr="00A92110">
        <w:rPr>
          <w:rFonts w:cs="Arial"/>
          <w:noProof/>
          <w:szCs w:val="24"/>
        </w:rPr>
        <w:t>, 5–12. http://www.uslugi.ue.poznan.pl/file/129_189179007.pdf</w:t>
      </w:r>
    </w:p>
    <w:p w14:paraId="1ED2080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Rosenberg, M. B. (2014). </w:t>
      </w:r>
      <w:r w:rsidRPr="00A92110">
        <w:rPr>
          <w:rFonts w:cs="Arial"/>
          <w:i/>
          <w:iCs/>
          <w:noProof/>
          <w:szCs w:val="24"/>
        </w:rPr>
        <w:t>Porozumienie bez przemocy. O języku serca.</w:t>
      </w:r>
      <w:r w:rsidRPr="00A92110">
        <w:rPr>
          <w:rFonts w:cs="Arial"/>
          <w:noProof/>
          <w:szCs w:val="24"/>
        </w:rPr>
        <w:t xml:space="preserve"> (II). Wydawnictwo Czarna Owca.</w:t>
      </w:r>
    </w:p>
    <w:p w14:paraId="7A89AE8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Rosół, A. (2016). Jak badać i kształtować jakość kształcenia w szkole wyższej? </w:t>
      </w:r>
      <w:r w:rsidRPr="00A92110">
        <w:rPr>
          <w:rFonts w:cs="Arial"/>
          <w:i/>
          <w:iCs/>
          <w:noProof/>
          <w:szCs w:val="24"/>
        </w:rPr>
        <w:t>Prace Naukowe Akademii im. Jana Długosza w Częstochowie. Pedagogika</w:t>
      </w:r>
      <w:r w:rsidRPr="00A92110">
        <w:rPr>
          <w:rFonts w:cs="Arial"/>
          <w:noProof/>
          <w:szCs w:val="24"/>
        </w:rPr>
        <w:t xml:space="preserve">, </w:t>
      </w:r>
      <w:r w:rsidRPr="00A92110">
        <w:rPr>
          <w:rFonts w:cs="Arial"/>
          <w:i/>
          <w:iCs/>
          <w:noProof/>
          <w:szCs w:val="24"/>
        </w:rPr>
        <w:t>25</w:t>
      </w:r>
      <w:r w:rsidRPr="00A92110">
        <w:rPr>
          <w:rFonts w:cs="Arial"/>
          <w:noProof/>
          <w:szCs w:val="24"/>
        </w:rPr>
        <w:t>(1), 19–30. https://doi.org/10.16926/p.2016.25.01</w:t>
      </w:r>
    </w:p>
    <w:p w14:paraId="0EF8882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Rutkowska, M., &amp; Kamińska, A. M. (2020). </w:t>
      </w:r>
      <w:r w:rsidRPr="00BC4204">
        <w:rPr>
          <w:rFonts w:cs="Arial"/>
          <w:noProof/>
          <w:szCs w:val="24"/>
          <w:lang w:val="en-GB"/>
        </w:rPr>
        <w:t xml:space="preserve">Turquoise Management Model - Teal Organization. </w:t>
      </w:r>
      <w:r w:rsidRPr="00BC4204">
        <w:rPr>
          <w:rFonts w:cs="Arial"/>
          <w:i/>
          <w:iCs/>
          <w:noProof/>
          <w:szCs w:val="24"/>
          <w:lang w:val="en-GB"/>
        </w:rPr>
        <w:t>Education Excellence and Innovation Management: A 2025 Vision to Sustain Economic Development during Global Challenges</w:t>
      </w:r>
      <w:r w:rsidRPr="00BC4204">
        <w:rPr>
          <w:rFonts w:cs="Arial"/>
          <w:noProof/>
          <w:szCs w:val="24"/>
          <w:lang w:val="en-GB"/>
        </w:rPr>
        <w:t xml:space="preserve">, </w:t>
      </w:r>
      <w:r w:rsidRPr="00BC4204">
        <w:rPr>
          <w:rFonts w:cs="Arial"/>
          <w:i/>
          <w:iCs/>
          <w:noProof/>
          <w:szCs w:val="24"/>
          <w:lang w:val="en-GB"/>
        </w:rPr>
        <w:t>July</w:t>
      </w:r>
      <w:r w:rsidRPr="00BC4204">
        <w:rPr>
          <w:rFonts w:cs="Arial"/>
          <w:noProof/>
          <w:szCs w:val="24"/>
          <w:lang w:val="en-GB"/>
        </w:rPr>
        <w:t>, 11380–11387.</w:t>
      </w:r>
    </w:p>
    <w:p w14:paraId="6F8BC1E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Seth, N., Deshmukh, S. G., &amp; Vrat, P. (2004). Service quality models: a review. </w:t>
      </w:r>
      <w:r w:rsidRPr="00BC4204">
        <w:rPr>
          <w:rFonts w:cs="Arial"/>
          <w:i/>
          <w:iCs/>
          <w:noProof/>
          <w:szCs w:val="24"/>
          <w:lang w:val="en-GB"/>
        </w:rPr>
        <w:t>International Journal of Quality &amp; Reliability Management</w:t>
      </w:r>
      <w:r w:rsidRPr="00BC4204">
        <w:rPr>
          <w:rFonts w:cs="Arial"/>
          <w:noProof/>
          <w:szCs w:val="24"/>
          <w:lang w:val="en-GB"/>
        </w:rPr>
        <w:t xml:space="preserve">, </w:t>
      </w:r>
      <w:r w:rsidRPr="00BC4204">
        <w:rPr>
          <w:rFonts w:cs="Arial"/>
          <w:i/>
          <w:iCs/>
          <w:noProof/>
          <w:szCs w:val="24"/>
          <w:lang w:val="en-GB"/>
        </w:rPr>
        <w:t>22</w:t>
      </w:r>
      <w:r w:rsidRPr="00BC4204">
        <w:rPr>
          <w:rFonts w:cs="Arial"/>
          <w:noProof/>
          <w:szCs w:val="24"/>
          <w:lang w:val="en-GB"/>
        </w:rPr>
        <w:t>(9), 913–949. https://doi.org/10.1108/02656710510625211</w:t>
      </w:r>
    </w:p>
    <w:p w14:paraId="5F9A287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Silver, H. (2003). Does a University Have a Culture? </w:t>
      </w:r>
      <w:r w:rsidRPr="00BC4204">
        <w:rPr>
          <w:rFonts w:cs="Arial"/>
          <w:i/>
          <w:iCs/>
          <w:noProof/>
          <w:szCs w:val="24"/>
          <w:lang w:val="en-GB"/>
        </w:rPr>
        <w:t>Studies in Higher Education</w:t>
      </w:r>
      <w:r w:rsidRPr="00BC4204">
        <w:rPr>
          <w:rFonts w:cs="Arial"/>
          <w:noProof/>
          <w:szCs w:val="24"/>
          <w:lang w:val="en-GB"/>
        </w:rPr>
        <w:t xml:space="preserve">, </w:t>
      </w:r>
      <w:r w:rsidRPr="00BC4204">
        <w:rPr>
          <w:rFonts w:cs="Arial"/>
          <w:i/>
          <w:iCs/>
          <w:noProof/>
          <w:szCs w:val="24"/>
          <w:lang w:val="en-GB"/>
        </w:rPr>
        <w:t>28</w:t>
      </w:r>
      <w:r w:rsidRPr="00BC4204">
        <w:rPr>
          <w:rFonts w:cs="Arial"/>
          <w:noProof/>
          <w:szCs w:val="24"/>
          <w:lang w:val="en-GB"/>
        </w:rPr>
        <w:t>(2), 157–169. https://doi.org/10.1080/0307507032000058118</w:t>
      </w:r>
    </w:p>
    <w:p w14:paraId="3810032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Smith-Maddox, R. (1998). Defining Culture as a Dimension of Academic Achievement: Implications for Culturally Responsive Curriculum, Instruction, and Assessment. </w:t>
      </w:r>
      <w:r w:rsidRPr="00BC4204">
        <w:rPr>
          <w:rFonts w:cs="Arial"/>
          <w:i/>
          <w:iCs/>
          <w:noProof/>
          <w:szCs w:val="24"/>
          <w:lang w:val="en-GB"/>
        </w:rPr>
        <w:t>The Journal of Negro Education</w:t>
      </w:r>
      <w:r w:rsidRPr="00BC4204">
        <w:rPr>
          <w:rFonts w:cs="Arial"/>
          <w:noProof/>
          <w:szCs w:val="24"/>
          <w:lang w:val="en-GB"/>
        </w:rPr>
        <w:t xml:space="preserve">, </w:t>
      </w:r>
      <w:r w:rsidRPr="00BC4204">
        <w:rPr>
          <w:rFonts w:cs="Arial"/>
          <w:i/>
          <w:iCs/>
          <w:noProof/>
          <w:szCs w:val="24"/>
          <w:lang w:val="en-GB"/>
        </w:rPr>
        <w:t>67</w:t>
      </w:r>
      <w:r w:rsidRPr="00BC4204">
        <w:rPr>
          <w:rFonts w:cs="Arial"/>
          <w:noProof/>
          <w:szCs w:val="24"/>
          <w:lang w:val="en-GB"/>
        </w:rPr>
        <w:t>(3), 302. https://doi.org/10.2307/2668198</w:t>
      </w:r>
    </w:p>
    <w:p w14:paraId="59569EE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Spreng, R. A., &amp; Mackoy, R. D. (1996). An empirical examination of a model of perceived service quality and satisfaction. </w:t>
      </w:r>
      <w:r w:rsidRPr="00BC4204">
        <w:rPr>
          <w:rFonts w:cs="Arial"/>
          <w:i/>
          <w:iCs/>
          <w:noProof/>
          <w:szCs w:val="24"/>
          <w:lang w:val="en-GB"/>
        </w:rPr>
        <w:t>Journal of Retailing</w:t>
      </w:r>
      <w:r w:rsidRPr="00BC4204">
        <w:rPr>
          <w:rFonts w:cs="Arial"/>
          <w:noProof/>
          <w:szCs w:val="24"/>
          <w:lang w:val="en-GB"/>
        </w:rPr>
        <w:t xml:space="preserve">, </w:t>
      </w:r>
      <w:r w:rsidRPr="00BC4204">
        <w:rPr>
          <w:rFonts w:cs="Arial"/>
          <w:i/>
          <w:iCs/>
          <w:noProof/>
          <w:szCs w:val="24"/>
          <w:lang w:val="en-GB"/>
        </w:rPr>
        <w:t>72</w:t>
      </w:r>
      <w:r w:rsidRPr="00BC4204">
        <w:rPr>
          <w:rFonts w:cs="Arial"/>
          <w:noProof/>
          <w:szCs w:val="24"/>
          <w:lang w:val="en-GB"/>
        </w:rPr>
        <w:t>(2), 201–214. https://doi.org/10.1016/S0022-4359(96)90014-7</w:t>
      </w:r>
    </w:p>
    <w:p w14:paraId="6B1BD2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Steffensen, M., Rogers, E. M., &amp; Speakman, K. (2000). Spin-offs from research centers at a research university. </w:t>
      </w:r>
      <w:r w:rsidRPr="00BC4204">
        <w:rPr>
          <w:rFonts w:cs="Arial"/>
          <w:i/>
          <w:iCs/>
          <w:noProof/>
          <w:szCs w:val="24"/>
          <w:lang w:val="en-GB"/>
        </w:rPr>
        <w:t>Journal of Business Venturing</w:t>
      </w:r>
      <w:r w:rsidRPr="00BC4204">
        <w:rPr>
          <w:rFonts w:cs="Arial"/>
          <w:noProof/>
          <w:szCs w:val="24"/>
          <w:lang w:val="en-GB"/>
        </w:rPr>
        <w:t xml:space="preserve">, </w:t>
      </w:r>
      <w:r w:rsidRPr="00BC4204">
        <w:rPr>
          <w:rFonts w:cs="Arial"/>
          <w:i/>
          <w:iCs/>
          <w:noProof/>
          <w:szCs w:val="24"/>
          <w:lang w:val="en-GB"/>
        </w:rPr>
        <w:t>15</w:t>
      </w:r>
      <w:r w:rsidRPr="00BC4204">
        <w:rPr>
          <w:rFonts w:cs="Arial"/>
          <w:noProof/>
          <w:szCs w:val="24"/>
          <w:lang w:val="en-GB"/>
        </w:rPr>
        <w:t>(1), 93–111. https://doi.org/10.1016/S0883-9026(98)00006-8</w:t>
      </w:r>
    </w:p>
    <w:p w14:paraId="255AC74A"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Stoma, M. (2012). </w:t>
      </w:r>
      <w:r w:rsidRPr="00A92110">
        <w:rPr>
          <w:rFonts w:cs="Arial"/>
          <w:i/>
          <w:iCs/>
          <w:noProof/>
          <w:szCs w:val="24"/>
        </w:rPr>
        <w:t>Modele i metody pomiaru jakości usług</w:t>
      </w:r>
      <w:r w:rsidRPr="00A92110">
        <w:rPr>
          <w:rFonts w:cs="Arial"/>
          <w:noProof/>
          <w:szCs w:val="24"/>
        </w:rPr>
        <w:t>. http://www.qrpolska.pl/files/file/M3.pdf</w:t>
      </w:r>
    </w:p>
    <w:p w14:paraId="269C2B8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(2017). Założenia do Ustawy 2.0 - projektowanie nowego ładu akademickiego w Polsce. W </w:t>
      </w:r>
      <w:r w:rsidRPr="00A92110">
        <w:rPr>
          <w:rFonts w:cs="Arial"/>
          <w:i/>
          <w:iCs/>
          <w:noProof/>
          <w:szCs w:val="24"/>
        </w:rPr>
        <w:t>Przedsiębiorczość i Zarządzanie, t. XVIII, z. 2, cz. I: „Zarządzanie publiczne. Funkcjonowanie jednostek samorządu terytorialnego w aspekcie wielowymiarowym”</w:t>
      </w:r>
      <w:r w:rsidRPr="00A92110">
        <w:rPr>
          <w:rFonts w:cs="Arial"/>
          <w:noProof/>
          <w:szCs w:val="24"/>
        </w:rPr>
        <w:t xml:space="preserve"> (Numer January 2017, ss. 261–276).</w:t>
      </w:r>
    </w:p>
    <w:p w14:paraId="503F15D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Seliga, R., &amp; Woźniak, A. (2016). Kultura organizacyjna i zarządzanie uczelnią z punktu widzenia systemu zapewniania jakości w Polsce. </w:t>
      </w:r>
      <w:r w:rsidRPr="00A92110">
        <w:rPr>
          <w:rFonts w:cs="Arial"/>
          <w:i/>
          <w:iCs/>
          <w:noProof/>
          <w:szCs w:val="24"/>
        </w:rPr>
        <w:t>Przedsiębiorczość i Zarządzanie</w:t>
      </w:r>
      <w:r w:rsidRPr="00A92110">
        <w:rPr>
          <w:rFonts w:cs="Arial"/>
          <w:noProof/>
          <w:szCs w:val="24"/>
        </w:rPr>
        <w:t xml:space="preserve">, </w:t>
      </w:r>
      <w:r w:rsidRPr="00A92110">
        <w:rPr>
          <w:rFonts w:cs="Arial"/>
          <w:i/>
          <w:iCs/>
          <w:noProof/>
          <w:szCs w:val="24"/>
        </w:rPr>
        <w:t>17</w:t>
      </w:r>
      <w:r w:rsidRPr="00A92110">
        <w:rPr>
          <w:rFonts w:cs="Arial"/>
          <w:noProof/>
          <w:szCs w:val="24"/>
        </w:rPr>
        <w:t>(9.3), 221–233.</w:t>
      </w:r>
    </w:p>
    <w:p w14:paraId="1F34ADB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&amp; Woźniak, A. (2019). Strategic management at universities in merger processes: research results. W </w:t>
      </w:r>
      <w:r w:rsidRPr="00A92110">
        <w:rPr>
          <w:rFonts w:cs="Arial"/>
          <w:i/>
          <w:iCs/>
          <w:noProof/>
          <w:szCs w:val="24"/>
        </w:rPr>
        <w:t>Strategie i innowacje organizacyjne polskich uczelni / pod redakcją Łukasza Sułkowskiego i Jarosława Górniaka. – Wydanie I. – Kraków, © 2019</w:t>
      </w:r>
      <w:r w:rsidRPr="00A92110">
        <w:rPr>
          <w:rFonts w:cs="Arial"/>
          <w:noProof/>
          <w:szCs w:val="24"/>
        </w:rPr>
        <w:t>. Kraków: Wydawnictwo Uniwersytetu Jagiellońskiego.</w:t>
      </w:r>
    </w:p>
    <w:p w14:paraId="42FA426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Woźniak, A., &amp; Seliga, R. (2019). </w:t>
      </w:r>
      <w:r w:rsidRPr="00BC4204">
        <w:rPr>
          <w:rFonts w:cs="Arial"/>
          <w:noProof/>
          <w:szCs w:val="24"/>
          <w:lang w:val="en-GB"/>
        </w:rPr>
        <w:t xml:space="preserve">Organizational identity of university in merger process. W D. Ibrahimov, M and Aleksic, A and Dukic (Red.), </w:t>
      </w:r>
      <w:r w:rsidRPr="00BC4204">
        <w:rPr>
          <w:rFonts w:cs="Arial"/>
          <w:i/>
          <w:iCs/>
          <w:noProof/>
          <w:szCs w:val="24"/>
          <w:lang w:val="en-GB"/>
        </w:rPr>
        <w:t>ECONOMIC AND SOCIAL DEVELOPMENT (ESD 2019): 37TH INTERNATIONAL SCIENTIFIC CONFERENCE ON ECONOMIC AND SOCIAL DEVELOPMENT - SOCIO ECONOMIC PROBLEMS OF SUSTAINABLE DEVELOPMENT</w:t>
      </w:r>
      <w:r w:rsidRPr="00BC4204">
        <w:rPr>
          <w:rFonts w:cs="Arial"/>
          <w:noProof/>
          <w:szCs w:val="24"/>
          <w:lang w:val="en-GB"/>
        </w:rPr>
        <w:t xml:space="preserve"> (ss. 757–763). </w:t>
      </w:r>
      <w:r w:rsidRPr="00A92110">
        <w:rPr>
          <w:rFonts w:cs="Arial"/>
          <w:noProof/>
          <w:szCs w:val="24"/>
        </w:rPr>
        <w:t>VARAZDIN DEVELOPMENT &amp; ENTREPRENEURSHIP AGENCY.</w:t>
      </w:r>
    </w:p>
    <w:p w14:paraId="15D2C80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(2011). </w:t>
      </w:r>
      <w:r w:rsidRPr="00A92110">
        <w:rPr>
          <w:rFonts w:cs="Arial"/>
          <w:i/>
          <w:iCs/>
          <w:noProof/>
          <w:szCs w:val="24"/>
        </w:rPr>
        <w:t>Model pomiaru i doskonalenia jakości usług edukacyjnych uczelni wyższych</w:t>
      </w:r>
      <w:r w:rsidRPr="00A92110">
        <w:rPr>
          <w:rFonts w:cs="Arial"/>
          <w:noProof/>
          <w:szCs w:val="24"/>
        </w:rPr>
        <w:t>. Politechnika Gdańska.</w:t>
      </w:r>
    </w:p>
    <w:p w14:paraId="5250A77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&amp; Zieliński, G. (2013). </w:t>
      </w:r>
      <w:r w:rsidRPr="00A92110">
        <w:rPr>
          <w:rFonts w:cs="Arial"/>
          <w:i/>
          <w:iCs/>
          <w:noProof/>
          <w:szCs w:val="24"/>
        </w:rPr>
        <w:t>Doskonalenie jakości usług edukacyjnych poprzez ocenę wyniku działalności instytucji akademickiej</w:t>
      </w:r>
      <w:r w:rsidRPr="00A92110">
        <w:rPr>
          <w:rFonts w:cs="Arial"/>
          <w:noProof/>
          <w:szCs w:val="24"/>
        </w:rPr>
        <w:t xml:space="preserve"> (ss. 274–288). unknown.</w:t>
      </w:r>
    </w:p>
    <w:p w14:paraId="7B360BF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Sztejnberg, A. (2008). </w:t>
      </w:r>
      <w:r w:rsidRPr="00A92110">
        <w:rPr>
          <w:rFonts w:cs="Arial"/>
          <w:i/>
          <w:iCs/>
          <w:noProof/>
          <w:szCs w:val="24"/>
        </w:rPr>
        <w:t>Doskonalenie usług edukacyjnych. Podstawy pomiaru jakości kształcenia.</w:t>
      </w:r>
      <w:r w:rsidRPr="00A92110">
        <w:rPr>
          <w:rFonts w:cs="Arial"/>
          <w:noProof/>
          <w:szCs w:val="24"/>
        </w:rPr>
        <w:t xml:space="preserve"> Wydawnictwo Uniwersytetu Opolskiego.</w:t>
      </w:r>
    </w:p>
    <w:p w14:paraId="6375433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Szymaniec-Mlicka, K. (2016). Zarządzanie relacjami z interesariuszami publicznych podmiotów leczniczych. </w:t>
      </w:r>
      <w:r w:rsidRPr="00A92110">
        <w:rPr>
          <w:rFonts w:cs="Arial"/>
          <w:i/>
          <w:iCs/>
          <w:noProof/>
          <w:szCs w:val="24"/>
        </w:rPr>
        <w:t>Zeszyty Naukowe. Organizacja i Zarządzanie. Politechnika Śląska</w:t>
      </w:r>
      <w:r w:rsidRPr="00A92110">
        <w:rPr>
          <w:rFonts w:cs="Arial"/>
          <w:noProof/>
          <w:szCs w:val="24"/>
        </w:rPr>
        <w:t xml:space="preserve">, </w:t>
      </w:r>
      <w:r w:rsidRPr="00A92110">
        <w:rPr>
          <w:rFonts w:cs="Arial"/>
          <w:i/>
          <w:iCs/>
          <w:noProof/>
          <w:szCs w:val="24"/>
        </w:rPr>
        <w:t>97</w:t>
      </w:r>
      <w:r w:rsidRPr="00A92110">
        <w:rPr>
          <w:rFonts w:cs="Arial"/>
          <w:noProof/>
          <w:szCs w:val="24"/>
        </w:rPr>
        <w:t>(1964), 309–320.</w:t>
      </w:r>
    </w:p>
    <w:p w14:paraId="249F877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lastRenderedPageBreak/>
        <w:t xml:space="preserve">Tayar, M., &amp; Jack, R. (2013). </w:t>
      </w:r>
      <w:r w:rsidRPr="00BC4204">
        <w:rPr>
          <w:rFonts w:cs="Arial"/>
          <w:noProof/>
          <w:szCs w:val="24"/>
          <w:lang w:val="en-GB"/>
        </w:rPr>
        <w:t xml:space="preserve">Prestige-oriented market entry strategy: the case of Australian universities. </w:t>
      </w:r>
      <w:r w:rsidRPr="00BC4204">
        <w:rPr>
          <w:rFonts w:cs="Arial"/>
          <w:i/>
          <w:iCs/>
          <w:noProof/>
          <w:szCs w:val="24"/>
          <w:lang w:val="en-GB"/>
        </w:rPr>
        <w:t>Journal of Higher Education Policy and Management</w:t>
      </w:r>
      <w:r w:rsidRPr="00BC4204">
        <w:rPr>
          <w:rFonts w:cs="Arial"/>
          <w:noProof/>
          <w:szCs w:val="24"/>
          <w:lang w:val="en-GB"/>
        </w:rPr>
        <w:t xml:space="preserve">, </w:t>
      </w:r>
      <w:r w:rsidRPr="00BC4204">
        <w:rPr>
          <w:rFonts w:cs="Arial"/>
          <w:i/>
          <w:iCs/>
          <w:noProof/>
          <w:szCs w:val="24"/>
          <w:lang w:val="en-GB"/>
        </w:rPr>
        <w:t>35</w:t>
      </w:r>
      <w:r w:rsidRPr="00BC4204">
        <w:rPr>
          <w:rFonts w:cs="Arial"/>
          <w:noProof/>
          <w:szCs w:val="24"/>
          <w:lang w:val="en-GB"/>
        </w:rPr>
        <w:t>(2), 153–166. https://doi.org/10.1080/1360080X.2013.775924</w:t>
      </w:r>
    </w:p>
    <w:p w14:paraId="171BCF5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THE. (2020). </w:t>
      </w:r>
      <w:r w:rsidRPr="00BC4204">
        <w:rPr>
          <w:rFonts w:cs="Arial"/>
          <w:i/>
          <w:iCs/>
          <w:noProof/>
          <w:szCs w:val="24"/>
          <w:lang w:val="en-GB"/>
        </w:rPr>
        <w:t>World University Rankings 2020 | Times Higher Education (THE)</w:t>
      </w:r>
      <w:r w:rsidRPr="00BC4204">
        <w:rPr>
          <w:rFonts w:cs="Arial"/>
          <w:noProof/>
          <w:szCs w:val="24"/>
          <w:lang w:val="en-GB"/>
        </w:rPr>
        <w:t>. https://www.timeshighereducation.com/world-university-rankings/2020/world-ranking#!/page/0/length/25/sort_by/rank/sort_order/asc/cols/stats</w:t>
      </w:r>
    </w:p>
    <w:p w14:paraId="20ED4B6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THE World University Rankings 2020: methodology</w:t>
      </w:r>
      <w:r w:rsidRPr="00BC4204">
        <w:rPr>
          <w:rFonts w:cs="Arial"/>
          <w:noProof/>
          <w:szCs w:val="24"/>
          <w:lang w:val="en-GB"/>
        </w:rPr>
        <w:t>. (2020). https://www.timeshighereducation.com/world-university-rankings/world-university-rankings-2020-methodology</w:t>
      </w:r>
    </w:p>
    <w:p w14:paraId="4A72038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Tierney, W. G. (1988). Organizational Culture in Higher Education.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59</w:t>
      </w:r>
      <w:r w:rsidRPr="00BC4204">
        <w:rPr>
          <w:rFonts w:cs="Arial"/>
          <w:noProof/>
          <w:szCs w:val="24"/>
          <w:lang w:val="en-GB"/>
        </w:rPr>
        <w:t>(1), 2–21. https://doi.org/10.1080/00221546.1988.11778301</w:t>
      </w:r>
    </w:p>
    <w:p w14:paraId="12FF62B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Times Higher Education. (2022). </w:t>
      </w:r>
      <w:r w:rsidRPr="00BC4204">
        <w:rPr>
          <w:rFonts w:cs="Arial"/>
          <w:i/>
          <w:iCs/>
          <w:noProof/>
          <w:szCs w:val="24"/>
          <w:lang w:val="en-GB"/>
        </w:rPr>
        <w:t>World University Rankings 2023 methodology. Times Higher Education (THE)</w:t>
      </w:r>
      <w:r w:rsidRPr="00BC4204">
        <w:rPr>
          <w:rFonts w:cs="Arial"/>
          <w:noProof/>
          <w:szCs w:val="24"/>
          <w:lang w:val="en-GB"/>
        </w:rPr>
        <w:t xml:space="preserve"> (Numer October 2022). https://www.timeshighereducation.com/sites/default/files/breaking_news_files/the_2023_world_university_rankings_methodology.pdf</w:t>
      </w:r>
    </w:p>
    <w:p w14:paraId="6A79B65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Times Higher Education. (2023). </w:t>
      </w:r>
      <w:r w:rsidRPr="00BC4204">
        <w:rPr>
          <w:rFonts w:cs="Arial"/>
          <w:i/>
          <w:iCs/>
          <w:noProof/>
          <w:szCs w:val="24"/>
          <w:lang w:val="en-GB"/>
        </w:rPr>
        <w:t>THE World University Rankings 2023</w:t>
      </w:r>
      <w:r w:rsidRPr="00BC4204">
        <w:rPr>
          <w:rFonts w:cs="Arial"/>
          <w:noProof/>
          <w:szCs w:val="24"/>
          <w:lang w:val="en-GB"/>
        </w:rPr>
        <w:t>. THE WUR Ranking. https://www.timeshighereducation.com/world-university-rankings/2023/world-ranking</w:t>
      </w:r>
    </w:p>
    <w:p w14:paraId="5A549DC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Toma, J. D. (1997). Alternative Inquiry Paradigms, Faculty Cultures, and the Definition of Academic Lives.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68</w:t>
      </w:r>
      <w:r w:rsidRPr="00BC4204">
        <w:rPr>
          <w:rFonts w:cs="Arial"/>
          <w:noProof/>
          <w:szCs w:val="24"/>
          <w:lang w:val="en-GB"/>
        </w:rPr>
        <w:t>(6), 679–705. https://doi.org/10.1080/00221546.1997.11779006</w:t>
      </w:r>
    </w:p>
    <w:p w14:paraId="7B36301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Tomala, L. (2018). </w:t>
      </w:r>
      <w:r w:rsidRPr="00A92110">
        <w:rPr>
          <w:rFonts w:cs="Arial"/>
          <w:i/>
          <w:iCs/>
          <w:noProof/>
          <w:szCs w:val="24"/>
        </w:rPr>
        <w:t>Ustawa 2.0: najważniejsze zapisy | Nauka w Polsce</w:t>
      </w:r>
      <w:r w:rsidRPr="00A92110">
        <w:rPr>
          <w:rFonts w:cs="Arial"/>
          <w:noProof/>
          <w:szCs w:val="24"/>
        </w:rPr>
        <w:t>. https://naukawpolsce.pap.pl/aktualnosci/news%2C30350%2Custawa-20-najwazniejsze-zapisy.html</w:t>
      </w:r>
    </w:p>
    <w:p w14:paraId="68DFB6C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Townsend, P. (1995). Quality involves everyone: how Paul Revere discovered “quality has value”. </w:t>
      </w:r>
      <w:r w:rsidRPr="00BC4204">
        <w:rPr>
          <w:rFonts w:cs="Arial"/>
          <w:i/>
          <w:iCs/>
          <w:noProof/>
          <w:szCs w:val="24"/>
          <w:lang w:val="en-GB"/>
        </w:rPr>
        <w:t>Managing Service Quality: An International Journal</w:t>
      </w:r>
      <w:r w:rsidRPr="00BC4204">
        <w:rPr>
          <w:rFonts w:cs="Arial"/>
          <w:noProof/>
          <w:szCs w:val="24"/>
          <w:lang w:val="en-GB"/>
        </w:rPr>
        <w:t xml:space="preserve">, </w:t>
      </w:r>
      <w:r w:rsidRPr="00BC4204">
        <w:rPr>
          <w:rFonts w:cs="Arial"/>
          <w:i/>
          <w:iCs/>
          <w:noProof/>
          <w:szCs w:val="24"/>
          <w:lang w:val="en-GB"/>
        </w:rPr>
        <w:t>5</w:t>
      </w:r>
      <w:r w:rsidRPr="00BC4204">
        <w:rPr>
          <w:rFonts w:cs="Arial"/>
          <w:noProof/>
          <w:szCs w:val="24"/>
          <w:lang w:val="en-GB"/>
        </w:rPr>
        <w:t>(2), 19–24. https://doi.org/10.1108/09604529510083549</w:t>
      </w:r>
    </w:p>
    <w:p w14:paraId="6974A53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Trow, M. (1974). Problems in the Transition from Elite to Mass Higher Education. </w:t>
      </w:r>
      <w:r w:rsidRPr="00A92110">
        <w:rPr>
          <w:rFonts w:cs="Arial"/>
          <w:i/>
          <w:iCs/>
          <w:noProof/>
          <w:szCs w:val="24"/>
        </w:rPr>
        <w:t>International Review of Education</w:t>
      </w:r>
      <w:r w:rsidRPr="00A92110">
        <w:rPr>
          <w:rFonts w:cs="Arial"/>
          <w:noProof/>
          <w:szCs w:val="24"/>
        </w:rPr>
        <w:t xml:space="preserve">, </w:t>
      </w:r>
      <w:r w:rsidRPr="00A92110">
        <w:rPr>
          <w:rFonts w:cs="Arial"/>
          <w:i/>
          <w:iCs/>
          <w:noProof/>
          <w:szCs w:val="24"/>
        </w:rPr>
        <w:t>18</w:t>
      </w:r>
      <w:r w:rsidRPr="00A92110">
        <w:rPr>
          <w:rFonts w:cs="Arial"/>
          <w:noProof/>
          <w:szCs w:val="24"/>
        </w:rPr>
        <w:t>, 61–82.</w:t>
      </w:r>
    </w:p>
    <w:p w14:paraId="3AF351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Trzeciak, M. (2016). Analiza atrybutów interesariuszy projektu warunkujących sukces projektu. </w:t>
      </w:r>
      <w:r w:rsidRPr="00A92110">
        <w:rPr>
          <w:rFonts w:cs="Arial"/>
          <w:i/>
          <w:iCs/>
          <w:noProof/>
          <w:szCs w:val="24"/>
        </w:rPr>
        <w:t>Zeszyty Naukowe. Organizacja i Zarządzanie / Politechnika Śląska</w:t>
      </w:r>
      <w:r w:rsidRPr="00A92110">
        <w:rPr>
          <w:rFonts w:cs="Arial"/>
          <w:noProof/>
          <w:szCs w:val="24"/>
        </w:rPr>
        <w:t xml:space="preserve">, </w:t>
      </w:r>
      <w:r w:rsidRPr="00A92110">
        <w:rPr>
          <w:rFonts w:cs="Arial"/>
          <w:i/>
          <w:iCs/>
          <w:noProof/>
          <w:szCs w:val="24"/>
        </w:rPr>
        <w:t>89</w:t>
      </w:r>
      <w:r w:rsidRPr="00A92110">
        <w:rPr>
          <w:rFonts w:cs="Arial"/>
          <w:noProof/>
          <w:szCs w:val="24"/>
        </w:rPr>
        <w:t>, 497–506. file:///C:/Users/JPSZ/Desktop/STUDIA/LITERATURA/interesariusze/Trzeciak_ZNOiZ_89_2016.pdf</w:t>
      </w:r>
    </w:p>
    <w:p w14:paraId="2398D3D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Tutko, M. (2018). Assessment of the quality of internationalisation in higher education institutions. </w:t>
      </w:r>
      <w:r w:rsidRPr="00BC4204">
        <w:rPr>
          <w:rFonts w:cs="Arial"/>
          <w:i/>
          <w:iCs/>
          <w:noProof/>
          <w:szCs w:val="24"/>
          <w:lang w:val="en-GB"/>
        </w:rPr>
        <w:t>Studia Ekonomiczne</w:t>
      </w:r>
      <w:r w:rsidRPr="00BC4204">
        <w:rPr>
          <w:rFonts w:cs="Arial"/>
          <w:noProof/>
          <w:szCs w:val="24"/>
          <w:lang w:val="en-GB"/>
        </w:rPr>
        <w:t xml:space="preserve">, </w:t>
      </w:r>
      <w:r w:rsidRPr="00BC4204">
        <w:rPr>
          <w:rFonts w:cs="Arial"/>
          <w:i/>
          <w:iCs/>
          <w:noProof/>
          <w:szCs w:val="24"/>
          <w:lang w:val="en-GB"/>
        </w:rPr>
        <w:t>361</w:t>
      </w:r>
      <w:r w:rsidRPr="00BC4204">
        <w:rPr>
          <w:rFonts w:cs="Arial"/>
          <w:noProof/>
          <w:szCs w:val="24"/>
          <w:lang w:val="en-GB"/>
        </w:rPr>
        <w:t>, 76–85.</w:t>
      </w:r>
    </w:p>
    <w:p w14:paraId="3904CF2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Twigg, J. D. (1990). </w:t>
      </w:r>
      <w:r w:rsidRPr="00BC4204">
        <w:rPr>
          <w:rFonts w:cs="Arial"/>
          <w:i/>
          <w:iCs/>
          <w:noProof/>
          <w:szCs w:val="24"/>
          <w:lang w:val="en-GB"/>
        </w:rPr>
        <w:t>The University of Cambridge and the English revolution, 1625-1688</w:t>
      </w:r>
      <w:r w:rsidRPr="00BC4204">
        <w:rPr>
          <w:rFonts w:cs="Arial"/>
          <w:noProof/>
          <w:szCs w:val="24"/>
          <w:lang w:val="en-GB"/>
        </w:rPr>
        <w:t xml:space="preserve"> (ss. 212–214). Woodbridge: Boydell &amp; Brewer za: De Ridder-Symoens, H. (2020) Missions of </w:t>
      </w:r>
      <w:r w:rsidRPr="00BC4204">
        <w:rPr>
          <w:rFonts w:cs="Arial"/>
          <w:noProof/>
          <w:szCs w:val="24"/>
          <w:lang w:val="en-GB"/>
        </w:rPr>
        <w:lastRenderedPageBreak/>
        <w:t>Universities : Past, Present, Future (ss. 43–61).</w:t>
      </w:r>
    </w:p>
    <w:p w14:paraId="088BED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Van Aswegen, A. S., &amp; Engelbrecht, A. S. (2009). The relationship between transformational leadership, integrity and an ethical climate in organizations. </w:t>
      </w:r>
      <w:r w:rsidRPr="00BC4204">
        <w:rPr>
          <w:rFonts w:cs="Arial"/>
          <w:i/>
          <w:iCs/>
          <w:noProof/>
          <w:szCs w:val="24"/>
          <w:lang w:val="en-GB"/>
        </w:rPr>
        <w:t>SA Journal of Human Resource Management</w:t>
      </w:r>
      <w:r w:rsidRPr="00BC4204">
        <w:rPr>
          <w:rFonts w:cs="Arial"/>
          <w:noProof/>
          <w:szCs w:val="24"/>
          <w:lang w:val="en-GB"/>
        </w:rPr>
        <w:t xml:space="preserve">, </w:t>
      </w:r>
      <w:r w:rsidRPr="00BC4204">
        <w:rPr>
          <w:rFonts w:cs="Arial"/>
          <w:i/>
          <w:iCs/>
          <w:noProof/>
          <w:szCs w:val="24"/>
          <w:lang w:val="en-GB"/>
        </w:rPr>
        <w:t>7</w:t>
      </w:r>
      <w:r w:rsidRPr="00BC4204">
        <w:rPr>
          <w:rFonts w:cs="Arial"/>
          <w:noProof/>
          <w:szCs w:val="24"/>
          <w:lang w:val="en-GB"/>
        </w:rPr>
        <w:t>(1), 1–9.</w:t>
      </w:r>
    </w:p>
    <w:p w14:paraId="7B1F40E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Van Looy, B., Callaert, J., &amp; Debackere, K. (2006). Publication and patent behavior of academic researchers: Conflicting, reinforcing or merely co-existing? </w:t>
      </w:r>
      <w:r w:rsidRPr="00BC4204">
        <w:rPr>
          <w:rFonts w:cs="Arial"/>
          <w:i/>
          <w:iCs/>
          <w:noProof/>
          <w:szCs w:val="24"/>
          <w:lang w:val="en-GB"/>
        </w:rPr>
        <w:t>Research Policy</w:t>
      </w:r>
      <w:r w:rsidRPr="00BC4204">
        <w:rPr>
          <w:rFonts w:cs="Arial"/>
          <w:noProof/>
          <w:szCs w:val="24"/>
          <w:lang w:val="en-GB"/>
        </w:rPr>
        <w:t xml:space="preserve">, </w:t>
      </w:r>
      <w:r w:rsidRPr="00BC4204">
        <w:rPr>
          <w:rFonts w:cs="Arial"/>
          <w:i/>
          <w:iCs/>
          <w:noProof/>
          <w:szCs w:val="24"/>
          <w:lang w:val="en-GB"/>
        </w:rPr>
        <w:t>35</w:t>
      </w:r>
      <w:r w:rsidRPr="00BC4204">
        <w:rPr>
          <w:rFonts w:cs="Arial"/>
          <w:noProof/>
          <w:szCs w:val="24"/>
          <w:lang w:val="en-GB"/>
        </w:rPr>
        <w:t>(4), 596–608. https://doi.org/10.1016/j.respol.2006.02.003</w:t>
      </w:r>
    </w:p>
    <w:p w14:paraId="790A293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Vargo, S. L., &amp; Lusch, R. F. (2008). Why “service”? </w:t>
      </w:r>
      <w:r w:rsidRPr="00BC4204">
        <w:rPr>
          <w:rFonts w:cs="Arial"/>
          <w:i/>
          <w:iCs/>
          <w:noProof/>
          <w:szCs w:val="24"/>
          <w:lang w:val="en-GB"/>
        </w:rPr>
        <w:t>Journal of the Academy of Marketing Science</w:t>
      </w:r>
      <w:r w:rsidRPr="00BC4204">
        <w:rPr>
          <w:rFonts w:cs="Arial"/>
          <w:noProof/>
          <w:szCs w:val="24"/>
          <w:lang w:val="en-GB"/>
        </w:rPr>
        <w:t xml:space="preserve">, </w:t>
      </w:r>
      <w:r w:rsidRPr="00BC4204">
        <w:rPr>
          <w:rFonts w:cs="Arial"/>
          <w:i/>
          <w:iCs/>
          <w:noProof/>
          <w:szCs w:val="24"/>
          <w:lang w:val="en-GB"/>
        </w:rPr>
        <w:t>36</w:t>
      </w:r>
      <w:r w:rsidRPr="00BC4204">
        <w:rPr>
          <w:rFonts w:cs="Arial"/>
          <w:noProof/>
          <w:szCs w:val="24"/>
          <w:lang w:val="en-GB"/>
        </w:rPr>
        <w:t>(1), 25–38. https://doi.org/10.1007/s11747-007-0068-7</w:t>
      </w:r>
    </w:p>
    <w:p w14:paraId="15DB5B6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Vehovar, V., Batagelj, Z., Manfreda, K. L., &amp; Zaletel, M. (2002). Nonresponse in web surveys. </w:t>
      </w:r>
      <w:r w:rsidRPr="00BC4204">
        <w:rPr>
          <w:rFonts w:cs="Arial"/>
          <w:i/>
          <w:iCs/>
          <w:noProof/>
          <w:szCs w:val="24"/>
          <w:lang w:val="en-GB"/>
        </w:rPr>
        <w:t>Survey nonresponse</w:t>
      </w:r>
      <w:r w:rsidRPr="00BC4204">
        <w:rPr>
          <w:rFonts w:cs="Arial"/>
          <w:noProof/>
          <w:szCs w:val="24"/>
          <w:lang w:val="en-GB"/>
        </w:rPr>
        <w:t>, 229–242.</w:t>
      </w:r>
    </w:p>
    <w:p w14:paraId="1B4F2C9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Villar, A., Callegaro, M., &amp; Yang, Y. (2013). Where Am I? A Meta-Analysis of Experiments on the Effects of Progress Indicators for Web Surveys. </w:t>
      </w:r>
      <w:r w:rsidRPr="00BC4204">
        <w:rPr>
          <w:rFonts w:cs="Arial"/>
          <w:i/>
          <w:iCs/>
          <w:noProof/>
          <w:szCs w:val="24"/>
          <w:lang w:val="en-GB"/>
        </w:rPr>
        <w:t>Social Science Computer Review</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(6), 744–762. https://doi.org/10.1177/0894439313497468</w:t>
      </w:r>
    </w:p>
    <w:p w14:paraId="476EFF24"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von Mises, L. (2006). </w:t>
      </w:r>
      <w:r w:rsidRPr="00A92110">
        <w:rPr>
          <w:rFonts w:cs="Arial"/>
          <w:i/>
          <w:iCs/>
          <w:noProof/>
          <w:szCs w:val="24"/>
        </w:rPr>
        <w:t>Ekonomia i polityka: wykład elementarny.</w:t>
      </w:r>
      <w:r w:rsidRPr="00A92110">
        <w:rPr>
          <w:rFonts w:cs="Arial"/>
          <w:noProof/>
          <w:szCs w:val="24"/>
        </w:rPr>
        <w:t xml:space="preserve"> Fijorr Publishing.</w:t>
      </w:r>
    </w:p>
    <w:p w14:paraId="083ED0D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Wawak, T. (2015). Ewolucja koncepcji zarządzania w szkołach wyższych w kierunku wymogów XXI wieku. W Joanny Dziadkowiec &amp; T. Sikory (Red.), </w:t>
      </w:r>
      <w:r w:rsidRPr="00A92110">
        <w:rPr>
          <w:rFonts w:cs="Arial"/>
          <w:i/>
          <w:iCs/>
          <w:noProof/>
          <w:szCs w:val="24"/>
        </w:rPr>
        <w:t>Wybrane aspekty zarządzania jakością usług</w:t>
      </w:r>
      <w:r w:rsidRPr="00A92110">
        <w:rPr>
          <w:rFonts w:cs="Arial"/>
          <w:noProof/>
          <w:szCs w:val="24"/>
        </w:rPr>
        <w:t xml:space="preserve"> (s. 199). Uniwersytet Ekonomiczny w Krakowie.</w:t>
      </w:r>
    </w:p>
    <w:p w14:paraId="6CDE638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Wieczorek, O., Beyer, S., &amp; Münch, R. (2017). </w:t>
      </w:r>
      <w:r w:rsidRPr="00BC4204">
        <w:rPr>
          <w:rFonts w:cs="Arial"/>
          <w:noProof/>
          <w:szCs w:val="24"/>
          <w:lang w:val="en-GB"/>
        </w:rPr>
        <w:t xml:space="preserve">Fief and benefice feudalism. Two types of academic autonomy in US chemistry.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73</w:t>
      </w:r>
      <w:r w:rsidRPr="00A92110">
        <w:rPr>
          <w:rFonts w:cs="Arial"/>
          <w:noProof/>
          <w:szCs w:val="24"/>
        </w:rPr>
        <w:t>(6), 887–907. https://doi.org/10.1007/s10734-017-0116-2</w:t>
      </w:r>
    </w:p>
    <w:p w14:paraId="2A9D1E5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Woźnicki, J. (2008). Legislacyjne określenie pozycji uczelni jako instytucji życia publicznego. W </w:t>
      </w:r>
      <w:r w:rsidRPr="00A92110">
        <w:rPr>
          <w:rFonts w:cs="Arial"/>
          <w:i/>
          <w:iCs/>
          <w:noProof/>
          <w:szCs w:val="24"/>
        </w:rPr>
        <w:t>Społeczna odpowiedzialność uczelni</w:t>
      </w:r>
      <w:r w:rsidRPr="00A92110">
        <w:rPr>
          <w:rFonts w:cs="Arial"/>
          <w:noProof/>
          <w:szCs w:val="24"/>
        </w:rPr>
        <w:t xml:space="preserve"> (ss. 13–21). Wydawnictwo Politechniki Gdańskiej.</w:t>
      </w:r>
    </w:p>
    <w:p w14:paraId="68A0CF0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Zastempowski, M. (2013). Potencjał innowacyjny małych i średnich przedsiębiorstw na tle liderów polskiej gospodarki w świetle badań empirycznych. </w:t>
      </w:r>
      <w:r w:rsidRPr="00BC4204">
        <w:rPr>
          <w:rFonts w:cs="Arial"/>
          <w:i/>
          <w:iCs/>
          <w:noProof/>
          <w:szCs w:val="24"/>
          <w:lang w:val="en-GB"/>
        </w:rPr>
        <w:t>International Journal of Contemporary Management</w:t>
      </w:r>
      <w:r w:rsidRPr="00BC4204">
        <w:rPr>
          <w:rFonts w:cs="Arial"/>
          <w:noProof/>
          <w:szCs w:val="24"/>
          <w:lang w:val="en-GB"/>
        </w:rPr>
        <w:t xml:space="preserve">, </w:t>
      </w:r>
      <w:r w:rsidRPr="00BC4204">
        <w:rPr>
          <w:rFonts w:cs="Arial"/>
          <w:i/>
          <w:iCs/>
          <w:noProof/>
          <w:szCs w:val="24"/>
          <w:lang w:val="en-GB"/>
        </w:rPr>
        <w:t>2013</w:t>
      </w:r>
      <w:r w:rsidRPr="00BC4204">
        <w:rPr>
          <w:rFonts w:cs="Arial"/>
          <w:noProof/>
          <w:szCs w:val="24"/>
          <w:lang w:val="en-GB"/>
        </w:rPr>
        <w:t>(Numer 12 (2)).</w:t>
      </w:r>
    </w:p>
    <w:p w14:paraId="7C335C4A" w14:textId="77777777" w:rsidR="00A92110" w:rsidRPr="00A92110" w:rsidRDefault="00A92110" w:rsidP="00A92110">
      <w:pPr>
        <w:widowControl w:val="0"/>
        <w:autoSpaceDE w:val="0"/>
        <w:autoSpaceDN w:val="0"/>
        <w:adjustRightInd w:val="0"/>
        <w:ind w:left="480" w:hanging="480"/>
        <w:rPr>
          <w:rFonts w:cs="Arial"/>
          <w:noProof/>
        </w:rPr>
      </w:pPr>
      <w:r w:rsidRPr="00BC4204">
        <w:rPr>
          <w:rFonts w:cs="Arial"/>
          <w:noProof/>
          <w:szCs w:val="24"/>
          <w:lang w:val="en-GB"/>
        </w:rPr>
        <w:t xml:space="preserve">Zeithaml, V. A., Berry, L. L., &amp; Parasuraman, A. (1996). The Behavioral Consequences of Service Quality. </w:t>
      </w:r>
      <w:r w:rsidRPr="00A92110">
        <w:rPr>
          <w:rFonts w:cs="Arial"/>
          <w:i/>
          <w:iCs/>
          <w:noProof/>
          <w:szCs w:val="24"/>
        </w:rPr>
        <w:t>Journal of Marketing</w:t>
      </w:r>
      <w:r w:rsidRPr="00A92110">
        <w:rPr>
          <w:rFonts w:cs="Arial"/>
          <w:noProof/>
          <w:szCs w:val="24"/>
        </w:rPr>
        <w:t xml:space="preserve">, </w:t>
      </w:r>
      <w:r w:rsidRPr="00A92110">
        <w:rPr>
          <w:rFonts w:cs="Arial"/>
          <w:i/>
          <w:iCs/>
          <w:noProof/>
          <w:szCs w:val="24"/>
        </w:rPr>
        <w:t>60</w:t>
      </w:r>
      <w:r w:rsidRPr="00A9211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402" w:name="_Toc137806590"/>
      <w:r w:rsidRPr="00233788">
        <w:lastRenderedPageBreak/>
        <w:t>Wykaz rysunków</w:t>
      </w:r>
      <w:bookmarkEnd w:id="402"/>
    </w:p>
    <w:p w14:paraId="15C71D5A" w14:textId="608691C3"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E4AC1">
          <w:rPr>
            <w:noProof/>
            <w:webHidden/>
          </w:rPr>
          <w:t>11</w:t>
        </w:r>
        <w:r w:rsidR="007C430D">
          <w:rPr>
            <w:noProof/>
            <w:webHidden/>
          </w:rPr>
          <w:fldChar w:fldCharType="end"/>
        </w:r>
      </w:hyperlink>
    </w:p>
    <w:p w14:paraId="12BDC52A" w14:textId="0B51768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E4AC1">
          <w:rPr>
            <w:noProof/>
            <w:webHidden/>
          </w:rPr>
          <w:t>23</w:t>
        </w:r>
        <w:r w:rsidR="007C430D">
          <w:rPr>
            <w:noProof/>
            <w:webHidden/>
          </w:rPr>
          <w:fldChar w:fldCharType="end"/>
        </w:r>
      </w:hyperlink>
    </w:p>
    <w:p w14:paraId="154189F8" w14:textId="1626E52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E4AC1">
          <w:rPr>
            <w:noProof/>
            <w:webHidden/>
          </w:rPr>
          <w:t>27</w:t>
        </w:r>
        <w:r w:rsidR="007C430D">
          <w:rPr>
            <w:noProof/>
            <w:webHidden/>
          </w:rPr>
          <w:fldChar w:fldCharType="end"/>
        </w:r>
      </w:hyperlink>
    </w:p>
    <w:p w14:paraId="0E569AEE" w14:textId="46C6368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E4AC1">
          <w:rPr>
            <w:noProof/>
            <w:webHidden/>
          </w:rPr>
          <w:t>29</w:t>
        </w:r>
        <w:r w:rsidR="007C430D">
          <w:rPr>
            <w:noProof/>
            <w:webHidden/>
          </w:rPr>
          <w:fldChar w:fldCharType="end"/>
        </w:r>
      </w:hyperlink>
    </w:p>
    <w:p w14:paraId="2B8259E7" w14:textId="37551C6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E4AC1">
          <w:rPr>
            <w:noProof/>
            <w:webHidden/>
          </w:rPr>
          <w:t>30</w:t>
        </w:r>
        <w:r w:rsidR="007C430D">
          <w:rPr>
            <w:noProof/>
            <w:webHidden/>
          </w:rPr>
          <w:fldChar w:fldCharType="end"/>
        </w:r>
      </w:hyperlink>
    </w:p>
    <w:p w14:paraId="42BFCAA9" w14:textId="2A9C445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E4AC1">
          <w:rPr>
            <w:noProof/>
            <w:webHidden/>
          </w:rPr>
          <w:t>32</w:t>
        </w:r>
        <w:r w:rsidR="007C430D">
          <w:rPr>
            <w:noProof/>
            <w:webHidden/>
          </w:rPr>
          <w:fldChar w:fldCharType="end"/>
        </w:r>
      </w:hyperlink>
    </w:p>
    <w:p w14:paraId="52CE83C5" w14:textId="5CE5A20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E4AC1">
          <w:rPr>
            <w:noProof/>
            <w:webHidden/>
          </w:rPr>
          <w:t>33</w:t>
        </w:r>
        <w:r w:rsidR="007C430D">
          <w:rPr>
            <w:noProof/>
            <w:webHidden/>
          </w:rPr>
          <w:fldChar w:fldCharType="end"/>
        </w:r>
      </w:hyperlink>
    </w:p>
    <w:p w14:paraId="57A1F641" w14:textId="4132F31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E4AC1">
          <w:rPr>
            <w:noProof/>
            <w:webHidden/>
          </w:rPr>
          <w:t>34</w:t>
        </w:r>
        <w:r w:rsidR="007C430D">
          <w:rPr>
            <w:noProof/>
            <w:webHidden/>
          </w:rPr>
          <w:fldChar w:fldCharType="end"/>
        </w:r>
      </w:hyperlink>
    </w:p>
    <w:p w14:paraId="7B7105B5" w14:textId="186AB25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E4AC1">
          <w:rPr>
            <w:noProof/>
            <w:webHidden/>
          </w:rPr>
          <w:t>37</w:t>
        </w:r>
        <w:r w:rsidR="007C430D">
          <w:rPr>
            <w:noProof/>
            <w:webHidden/>
          </w:rPr>
          <w:fldChar w:fldCharType="end"/>
        </w:r>
      </w:hyperlink>
    </w:p>
    <w:p w14:paraId="39F4F8C0" w14:textId="0C164CB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E4AC1">
          <w:rPr>
            <w:noProof/>
            <w:webHidden/>
          </w:rPr>
          <w:t>41</w:t>
        </w:r>
        <w:r w:rsidR="007C430D">
          <w:rPr>
            <w:noProof/>
            <w:webHidden/>
          </w:rPr>
          <w:fldChar w:fldCharType="end"/>
        </w:r>
      </w:hyperlink>
    </w:p>
    <w:p w14:paraId="05F7AB4E" w14:textId="71C60D3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E4AC1">
          <w:rPr>
            <w:noProof/>
            <w:webHidden/>
          </w:rPr>
          <w:t>47</w:t>
        </w:r>
        <w:r w:rsidR="007C430D">
          <w:rPr>
            <w:noProof/>
            <w:webHidden/>
          </w:rPr>
          <w:fldChar w:fldCharType="end"/>
        </w:r>
      </w:hyperlink>
    </w:p>
    <w:p w14:paraId="097382BE" w14:textId="79CDD39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E4AC1">
          <w:rPr>
            <w:noProof/>
            <w:webHidden/>
          </w:rPr>
          <w:t>55</w:t>
        </w:r>
        <w:r w:rsidR="007C430D">
          <w:rPr>
            <w:noProof/>
            <w:webHidden/>
          </w:rPr>
          <w:fldChar w:fldCharType="end"/>
        </w:r>
      </w:hyperlink>
    </w:p>
    <w:p w14:paraId="2F6B575D" w14:textId="37FFB21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E4AC1">
          <w:rPr>
            <w:noProof/>
            <w:webHidden/>
          </w:rPr>
          <w:t>66</w:t>
        </w:r>
        <w:r w:rsidR="007C430D">
          <w:rPr>
            <w:noProof/>
            <w:webHidden/>
          </w:rPr>
          <w:fldChar w:fldCharType="end"/>
        </w:r>
      </w:hyperlink>
    </w:p>
    <w:p w14:paraId="4403684C" w14:textId="0A57BC06"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E4AC1">
          <w:rPr>
            <w:noProof/>
            <w:webHidden/>
          </w:rPr>
          <w:t>69</w:t>
        </w:r>
        <w:r w:rsidR="007C430D">
          <w:rPr>
            <w:noProof/>
            <w:webHidden/>
          </w:rPr>
          <w:fldChar w:fldCharType="end"/>
        </w:r>
      </w:hyperlink>
    </w:p>
    <w:p w14:paraId="51C4F976" w14:textId="1DCB809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E4AC1">
          <w:rPr>
            <w:noProof/>
            <w:webHidden/>
          </w:rPr>
          <w:t>70</w:t>
        </w:r>
        <w:r w:rsidR="007C430D">
          <w:rPr>
            <w:noProof/>
            <w:webHidden/>
          </w:rPr>
          <w:fldChar w:fldCharType="end"/>
        </w:r>
      </w:hyperlink>
    </w:p>
    <w:p w14:paraId="0CA2F325" w14:textId="43199F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E4AC1">
          <w:rPr>
            <w:noProof/>
            <w:webHidden/>
          </w:rPr>
          <w:t>72</w:t>
        </w:r>
        <w:r w:rsidR="007C430D">
          <w:rPr>
            <w:noProof/>
            <w:webHidden/>
          </w:rPr>
          <w:fldChar w:fldCharType="end"/>
        </w:r>
      </w:hyperlink>
    </w:p>
    <w:p w14:paraId="62568CA9" w14:textId="0C08859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E4AC1">
          <w:rPr>
            <w:noProof/>
            <w:webHidden/>
          </w:rPr>
          <w:t>74</w:t>
        </w:r>
        <w:r w:rsidR="007C430D">
          <w:rPr>
            <w:noProof/>
            <w:webHidden/>
          </w:rPr>
          <w:fldChar w:fldCharType="end"/>
        </w:r>
      </w:hyperlink>
    </w:p>
    <w:p w14:paraId="2D5F0E68" w14:textId="0991F96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fldChar w:fldCharType="separate"/>
        </w:r>
        <w:r w:rsidR="007E4AC1">
          <w:rPr>
            <w:b/>
            <w:bCs/>
            <w:noProof/>
            <w:webHidden/>
          </w:rPr>
          <w:t>Błąd! Nie zdefiniowano zakładki.</w:t>
        </w:r>
        <w:r w:rsidR="007C430D">
          <w:rPr>
            <w:noProof/>
            <w:webHidden/>
          </w:rPr>
          <w:fldChar w:fldCharType="end"/>
        </w:r>
      </w:hyperlink>
    </w:p>
    <w:p w14:paraId="32B86B8C" w14:textId="5A2BA276"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E4AC1">
          <w:rPr>
            <w:noProof/>
            <w:webHidden/>
          </w:rPr>
          <w:t>121</w:t>
        </w:r>
        <w:r w:rsidR="007C430D">
          <w:rPr>
            <w:noProof/>
            <w:webHidden/>
          </w:rPr>
          <w:fldChar w:fldCharType="end"/>
        </w:r>
      </w:hyperlink>
    </w:p>
    <w:p w14:paraId="6802A370" w14:textId="5EE6C47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E4AC1">
          <w:rPr>
            <w:noProof/>
            <w:webHidden/>
          </w:rPr>
          <w:t>136</w:t>
        </w:r>
        <w:r w:rsidR="007C430D">
          <w:rPr>
            <w:noProof/>
            <w:webHidden/>
          </w:rPr>
          <w:fldChar w:fldCharType="end"/>
        </w:r>
      </w:hyperlink>
    </w:p>
    <w:p w14:paraId="4844E7C3" w14:textId="7FA87C1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E4AC1">
          <w:rPr>
            <w:noProof/>
            <w:webHidden/>
          </w:rPr>
          <w:t>137</w:t>
        </w:r>
        <w:r w:rsidR="007C430D">
          <w:rPr>
            <w:noProof/>
            <w:webHidden/>
          </w:rPr>
          <w:fldChar w:fldCharType="end"/>
        </w:r>
      </w:hyperlink>
    </w:p>
    <w:p w14:paraId="167C0925" w14:textId="76805F9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E4AC1">
          <w:rPr>
            <w:noProof/>
            <w:webHidden/>
          </w:rPr>
          <w:t>139</w:t>
        </w:r>
        <w:r w:rsidR="007C430D">
          <w:rPr>
            <w:noProof/>
            <w:webHidden/>
          </w:rPr>
          <w:fldChar w:fldCharType="end"/>
        </w:r>
      </w:hyperlink>
    </w:p>
    <w:p w14:paraId="2F779A19" w14:textId="72D9E4E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E4AC1">
          <w:rPr>
            <w:noProof/>
            <w:webHidden/>
          </w:rPr>
          <w:t>140</w:t>
        </w:r>
        <w:r w:rsidR="007C430D">
          <w:rPr>
            <w:noProof/>
            <w:webHidden/>
          </w:rPr>
          <w:fldChar w:fldCharType="end"/>
        </w:r>
      </w:hyperlink>
    </w:p>
    <w:p w14:paraId="1A5F79C4" w14:textId="60F5B23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E4AC1">
          <w:rPr>
            <w:noProof/>
            <w:webHidden/>
          </w:rPr>
          <w:t>141</w:t>
        </w:r>
        <w:r w:rsidR="007C430D">
          <w:rPr>
            <w:noProof/>
            <w:webHidden/>
          </w:rPr>
          <w:fldChar w:fldCharType="end"/>
        </w:r>
      </w:hyperlink>
    </w:p>
    <w:p w14:paraId="5BCF0F05" w14:textId="40F7B81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E4AC1">
          <w:rPr>
            <w:noProof/>
            <w:webHidden/>
          </w:rPr>
          <w:t>142</w:t>
        </w:r>
        <w:r w:rsidR="007C430D">
          <w:rPr>
            <w:noProof/>
            <w:webHidden/>
          </w:rPr>
          <w:fldChar w:fldCharType="end"/>
        </w:r>
      </w:hyperlink>
    </w:p>
    <w:p w14:paraId="31802336" w14:textId="7027DDA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E4AC1">
          <w:rPr>
            <w:noProof/>
            <w:webHidden/>
          </w:rPr>
          <w:t>142</w:t>
        </w:r>
        <w:r w:rsidR="007C430D">
          <w:rPr>
            <w:noProof/>
            <w:webHidden/>
          </w:rPr>
          <w:fldChar w:fldCharType="end"/>
        </w:r>
      </w:hyperlink>
    </w:p>
    <w:p w14:paraId="1BD393C7" w14:textId="60F536B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E4AC1">
          <w:rPr>
            <w:noProof/>
            <w:webHidden/>
          </w:rPr>
          <w:t>143</w:t>
        </w:r>
        <w:r w:rsidR="007C430D">
          <w:rPr>
            <w:noProof/>
            <w:webHidden/>
          </w:rPr>
          <w:fldChar w:fldCharType="end"/>
        </w:r>
      </w:hyperlink>
    </w:p>
    <w:p w14:paraId="1ED905DF" w14:textId="483B6C4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E4AC1">
          <w:rPr>
            <w:noProof/>
            <w:webHidden/>
          </w:rPr>
          <w:t>144</w:t>
        </w:r>
        <w:r w:rsidR="007C430D">
          <w:rPr>
            <w:noProof/>
            <w:webHidden/>
          </w:rPr>
          <w:fldChar w:fldCharType="end"/>
        </w:r>
      </w:hyperlink>
    </w:p>
    <w:p w14:paraId="06C307EB" w14:textId="746ECE56"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E4AC1">
          <w:rPr>
            <w:noProof/>
            <w:webHidden/>
          </w:rPr>
          <w:t>146</w:t>
        </w:r>
        <w:r w:rsidR="007C430D">
          <w:rPr>
            <w:noProof/>
            <w:webHidden/>
          </w:rPr>
          <w:fldChar w:fldCharType="end"/>
        </w:r>
      </w:hyperlink>
    </w:p>
    <w:p w14:paraId="031375ED" w14:textId="3780AE66"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E4AC1">
          <w:rPr>
            <w:noProof/>
            <w:webHidden/>
          </w:rPr>
          <w:t>147</w:t>
        </w:r>
        <w:r w:rsidR="007C430D">
          <w:rPr>
            <w:noProof/>
            <w:webHidden/>
          </w:rPr>
          <w:fldChar w:fldCharType="end"/>
        </w:r>
      </w:hyperlink>
    </w:p>
    <w:p w14:paraId="1C9FB761" w14:textId="0720444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E4AC1">
          <w:rPr>
            <w:noProof/>
            <w:webHidden/>
          </w:rPr>
          <w:t>148</w:t>
        </w:r>
        <w:r w:rsidR="007C430D">
          <w:rPr>
            <w:noProof/>
            <w:webHidden/>
          </w:rPr>
          <w:fldChar w:fldCharType="end"/>
        </w:r>
      </w:hyperlink>
    </w:p>
    <w:p w14:paraId="364AB326" w14:textId="3D090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E4AC1">
          <w:rPr>
            <w:noProof/>
            <w:webHidden/>
          </w:rPr>
          <w:t>149</w:t>
        </w:r>
        <w:r w:rsidR="007C430D">
          <w:rPr>
            <w:noProof/>
            <w:webHidden/>
          </w:rPr>
          <w:fldChar w:fldCharType="end"/>
        </w:r>
      </w:hyperlink>
    </w:p>
    <w:p w14:paraId="6AC7780B" w14:textId="367938B6"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E4AC1">
          <w:rPr>
            <w:noProof/>
            <w:webHidden/>
          </w:rPr>
          <w:t>150</w:t>
        </w:r>
        <w:r w:rsidR="007C430D">
          <w:rPr>
            <w:noProof/>
            <w:webHidden/>
          </w:rPr>
          <w:fldChar w:fldCharType="end"/>
        </w:r>
      </w:hyperlink>
    </w:p>
    <w:p w14:paraId="01552387" w14:textId="761524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E4AC1">
          <w:rPr>
            <w:noProof/>
            <w:webHidden/>
          </w:rPr>
          <w:t>151</w:t>
        </w:r>
        <w:r w:rsidR="007C430D">
          <w:rPr>
            <w:noProof/>
            <w:webHidden/>
          </w:rPr>
          <w:fldChar w:fldCharType="end"/>
        </w:r>
      </w:hyperlink>
    </w:p>
    <w:p w14:paraId="3A40AA51" w14:textId="0FD4A8C6"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E4AC1">
          <w:rPr>
            <w:noProof/>
            <w:webHidden/>
          </w:rPr>
          <w:t>152</w:t>
        </w:r>
        <w:r w:rsidR="007C430D">
          <w:rPr>
            <w:noProof/>
            <w:webHidden/>
          </w:rPr>
          <w:fldChar w:fldCharType="end"/>
        </w:r>
      </w:hyperlink>
    </w:p>
    <w:p w14:paraId="5DD2A8B6" w14:textId="083F021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E4AC1">
          <w:rPr>
            <w:noProof/>
            <w:webHidden/>
          </w:rPr>
          <w:t>153</w:t>
        </w:r>
        <w:r w:rsidR="007C430D">
          <w:rPr>
            <w:noProof/>
            <w:webHidden/>
          </w:rPr>
          <w:fldChar w:fldCharType="end"/>
        </w:r>
      </w:hyperlink>
    </w:p>
    <w:p w14:paraId="759F37C3" w14:textId="686877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E4AC1">
          <w:rPr>
            <w:noProof/>
            <w:webHidden/>
          </w:rPr>
          <w:t>130</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403" w:name="_Toc137806591"/>
      <w:r w:rsidRPr="00233788">
        <w:lastRenderedPageBreak/>
        <w:t xml:space="preserve">Wykaz </w:t>
      </w:r>
      <w:r w:rsidR="009E61F0" w:rsidRPr="00233788">
        <w:rPr>
          <w:caps w:val="0"/>
        </w:rPr>
        <w:t>T</w:t>
      </w:r>
      <w:r w:rsidRPr="00233788">
        <w:t>abel</w:t>
      </w:r>
      <w:bookmarkEnd w:id="403"/>
    </w:p>
    <w:p w14:paraId="6DBF9E0E" w14:textId="4991C0CF" w:rsidR="00682CC0"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8080453" w:history="1">
        <w:r w:rsidR="00682CC0" w:rsidRPr="00C3442B">
          <w:rPr>
            <w:rStyle w:val="Hipercze"/>
            <w:noProof/>
          </w:rPr>
          <w:t>Tabela 1 Trendy zmian w europejskich uniwersytetach od średniowiecza do współczesności</w:t>
        </w:r>
        <w:r w:rsidR="00682CC0">
          <w:rPr>
            <w:noProof/>
            <w:webHidden/>
          </w:rPr>
          <w:tab/>
        </w:r>
        <w:r w:rsidR="00682CC0">
          <w:rPr>
            <w:noProof/>
            <w:webHidden/>
          </w:rPr>
          <w:fldChar w:fldCharType="begin"/>
        </w:r>
        <w:r w:rsidR="00682CC0">
          <w:rPr>
            <w:noProof/>
            <w:webHidden/>
          </w:rPr>
          <w:instrText xml:space="preserve"> PAGEREF _Toc138080453 \h </w:instrText>
        </w:r>
        <w:r w:rsidR="00682CC0">
          <w:rPr>
            <w:noProof/>
            <w:webHidden/>
          </w:rPr>
        </w:r>
        <w:r w:rsidR="00682CC0">
          <w:rPr>
            <w:noProof/>
            <w:webHidden/>
          </w:rPr>
          <w:fldChar w:fldCharType="separate"/>
        </w:r>
        <w:r w:rsidR="007E4AC1">
          <w:rPr>
            <w:noProof/>
            <w:webHidden/>
          </w:rPr>
          <w:t>11</w:t>
        </w:r>
        <w:r w:rsidR="00682CC0">
          <w:rPr>
            <w:noProof/>
            <w:webHidden/>
          </w:rPr>
          <w:fldChar w:fldCharType="end"/>
        </w:r>
      </w:hyperlink>
    </w:p>
    <w:p w14:paraId="6B1F7459" w14:textId="1C564827"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4" w:history="1">
        <w:r w:rsidRPr="00C3442B">
          <w:rPr>
            <w:rStyle w:val="Hipercze"/>
            <w:noProof/>
          </w:rPr>
          <w:t xml:space="preserve">Tabela 2 Cechy wyróżniające tworzenie wiedzy typu </w:t>
        </w:r>
        <w:r w:rsidRPr="00C3442B">
          <w:rPr>
            <w:rStyle w:val="Hipercze"/>
            <w:i/>
            <w:iCs/>
            <w:noProof/>
          </w:rPr>
          <w:t>mode 2</w:t>
        </w:r>
        <w:r>
          <w:rPr>
            <w:noProof/>
            <w:webHidden/>
          </w:rPr>
          <w:tab/>
        </w:r>
        <w:r>
          <w:rPr>
            <w:noProof/>
            <w:webHidden/>
          </w:rPr>
          <w:fldChar w:fldCharType="begin"/>
        </w:r>
        <w:r>
          <w:rPr>
            <w:noProof/>
            <w:webHidden/>
          </w:rPr>
          <w:instrText xml:space="preserve"> PAGEREF _Toc138080454 \h </w:instrText>
        </w:r>
        <w:r>
          <w:rPr>
            <w:noProof/>
            <w:webHidden/>
          </w:rPr>
        </w:r>
        <w:r>
          <w:rPr>
            <w:noProof/>
            <w:webHidden/>
          </w:rPr>
          <w:fldChar w:fldCharType="separate"/>
        </w:r>
        <w:r w:rsidR="007E4AC1">
          <w:rPr>
            <w:noProof/>
            <w:webHidden/>
          </w:rPr>
          <w:t>15</w:t>
        </w:r>
        <w:r>
          <w:rPr>
            <w:noProof/>
            <w:webHidden/>
          </w:rPr>
          <w:fldChar w:fldCharType="end"/>
        </w:r>
      </w:hyperlink>
    </w:p>
    <w:p w14:paraId="30BF6A0D" w14:textId="5BC999DB"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5" w:history="1">
        <w:r w:rsidRPr="00C3442B">
          <w:rPr>
            <w:rStyle w:val="Hipercze"/>
            <w:noProof/>
          </w:rPr>
          <w:t>Tabela 3 Rekomendacje zmian w strategiach uczelni wg Pucciarellego i Kaplana</w:t>
        </w:r>
        <w:r>
          <w:rPr>
            <w:noProof/>
            <w:webHidden/>
          </w:rPr>
          <w:tab/>
        </w:r>
        <w:r>
          <w:rPr>
            <w:noProof/>
            <w:webHidden/>
          </w:rPr>
          <w:fldChar w:fldCharType="begin"/>
        </w:r>
        <w:r>
          <w:rPr>
            <w:noProof/>
            <w:webHidden/>
          </w:rPr>
          <w:instrText xml:space="preserve"> PAGEREF _Toc138080455 \h </w:instrText>
        </w:r>
        <w:r>
          <w:rPr>
            <w:noProof/>
            <w:webHidden/>
          </w:rPr>
        </w:r>
        <w:r>
          <w:rPr>
            <w:noProof/>
            <w:webHidden/>
          </w:rPr>
          <w:fldChar w:fldCharType="separate"/>
        </w:r>
        <w:r w:rsidR="007E4AC1">
          <w:rPr>
            <w:noProof/>
            <w:webHidden/>
          </w:rPr>
          <w:t>17</w:t>
        </w:r>
        <w:r>
          <w:rPr>
            <w:noProof/>
            <w:webHidden/>
          </w:rPr>
          <w:fldChar w:fldCharType="end"/>
        </w:r>
      </w:hyperlink>
    </w:p>
    <w:p w14:paraId="3A5447F8" w14:textId="50591A78"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6" w:history="1">
        <w:r w:rsidRPr="00C3442B">
          <w:rPr>
            <w:rStyle w:val="Hipercze"/>
            <w:noProof/>
          </w:rPr>
          <w:t>Tabela 4 Uniwersytet przedsiębiorczy a uniwersytet odpowiedzialny społecznie</w:t>
        </w:r>
        <w:r>
          <w:rPr>
            <w:noProof/>
            <w:webHidden/>
          </w:rPr>
          <w:tab/>
        </w:r>
        <w:r>
          <w:rPr>
            <w:noProof/>
            <w:webHidden/>
          </w:rPr>
          <w:fldChar w:fldCharType="begin"/>
        </w:r>
        <w:r>
          <w:rPr>
            <w:noProof/>
            <w:webHidden/>
          </w:rPr>
          <w:instrText xml:space="preserve"> PAGEREF _Toc138080456 \h </w:instrText>
        </w:r>
        <w:r>
          <w:rPr>
            <w:noProof/>
            <w:webHidden/>
          </w:rPr>
        </w:r>
        <w:r>
          <w:rPr>
            <w:noProof/>
            <w:webHidden/>
          </w:rPr>
          <w:fldChar w:fldCharType="separate"/>
        </w:r>
        <w:r w:rsidR="007E4AC1">
          <w:rPr>
            <w:noProof/>
            <w:webHidden/>
          </w:rPr>
          <w:t>19</w:t>
        </w:r>
        <w:r>
          <w:rPr>
            <w:noProof/>
            <w:webHidden/>
          </w:rPr>
          <w:fldChar w:fldCharType="end"/>
        </w:r>
      </w:hyperlink>
    </w:p>
    <w:p w14:paraId="4E59C75D" w14:textId="4BC8CDFF"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7" w:history="1">
        <w:r w:rsidRPr="00C3442B">
          <w:rPr>
            <w:rStyle w:val="Hipercze"/>
            <w:noProof/>
          </w:rPr>
          <w:t>Tabela 5 Strumienie finansowania wg Konstytucji dla Nauki</w:t>
        </w:r>
        <w:r>
          <w:rPr>
            <w:noProof/>
            <w:webHidden/>
          </w:rPr>
          <w:tab/>
        </w:r>
        <w:r>
          <w:rPr>
            <w:noProof/>
            <w:webHidden/>
          </w:rPr>
          <w:fldChar w:fldCharType="begin"/>
        </w:r>
        <w:r>
          <w:rPr>
            <w:noProof/>
            <w:webHidden/>
          </w:rPr>
          <w:instrText xml:space="preserve"> PAGEREF _Toc138080457 \h </w:instrText>
        </w:r>
        <w:r>
          <w:rPr>
            <w:noProof/>
            <w:webHidden/>
          </w:rPr>
        </w:r>
        <w:r>
          <w:rPr>
            <w:noProof/>
            <w:webHidden/>
          </w:rPr>
          <w:fldChar w:fldCharType="separate"/>
        </w:r>
        <w:r w:rsidR="007E4AC1">
          <w:rPr>
            <w:noProof/>
            <w:webHidden/>
          </w:rPr>
          <w:t>21</w:t>
        </w:r>
        <w:r>
          <w:rPr>
            <w:noProof/>
            <w:webHidden/>
          </w:rPr>
          <w:fldChar w:fldCharType="end"/>
        </w:r>
      </w:hyperlink>
    </w:p>
    <w:p w14:paraId="6542258E" w14:textId="46A3013F"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8" w:history="1">
        <w:r w:rsidRPr="00C3442B">
          <w:rPr>
            <w:rStyle w:val="Hipercze"/>
            <w:noProof/>
          </w:rPr>
          <w:t>Tabela 6 Wybrane kierunki zmian pozafinansowych wprowadzanych wraz z Ustawą 2.0</w:t>
        </w:r>
        <w:r>
          <w:rPr>
            <w:noProof/>
            <w:webHidden/>
          </w:rPr>
          <w:tab/>
        </w:r>
        <w:r>
          <w:rPr>
            <w:noProof/>
            <w:webHidden/>
          </w:rPr>
          <w:fldChar w:fldCharType="begin"/>
        </w:r>
        <w:r>
          <w:rPr>
            <w:noProof/>
            <w:webHidden/>
          </w:rPr>
          <w:instrText xml:space="preserve"> PAGEREF _Toc138080458 \h </w:instrText>
        </w:r>
        <w:r>
          <w:rPr>
            <w:noProof/>
            <w:webHidden/>
          </w:rPr>
        </w:r>
        <w:r>
          <w:rPr>
            <w:noProof/>
            <w:webHidden/>
          </w:rPr>
          <w:fldChar w:fldCharType="separate"/>
        </w:r>
        <w:r w:rsidR="007E4AC1">
          <w:rPr>
            <w:noProof/>
            <w:webHidden/>
          </w:rPr>
          <w:t>24</w:t>
        </w:r>
        <w:r>
          <w:rPr>
            <w:noProof/>
            <w:webHidden/>
          </w:rPr>
          <w:fldChar w:fldCharType="end"/>
        </w:r>
      </w:hyperlink>
    </w:p>
    <w:p w14:paraId="35A7B292" w14:textId="4F94499E"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9" w:history="1">
        <w:r w:rsidRPr="00C3442B">
          <w:rPr>
            <w:rStyle w:val="Hipercze"/>
            <w:noProof/>
          </w:rPr>
          <w:t>Tabela 7 Etapy zmian celów uniwersytetów</w:t>
        </w:r>
        <w:r>
          <w:rPr>
            <w:noProof/>
            <w:webHidden/>
          </w:rPr>
          <w:tab/>
        </w:r>
        <w:r>
          <w:rPr>
            <w:noProof/>
            <w:webHidden/>
          </w:rPr>
          <w:fldChar w:fldCharType="begin"/>
        </w:r>
        <w:r>
          <w:rPr>
            <w:noProof/>
            <w:webHidden/>
          </w:rPr>
          <w:instrText xml:space="preserve"> PAGEREF _Toc138080459 \h </w:instrText>
        </w:r>
        <w:r>
          <w:rPr>
            <w:noProof/>
            <w:webHidden/>
          </w:rPr>
        </w:r>
        <w:r>
          <w:rPr>
            <w:noProof/>
            <w:webHidden/>
          </w:rPr>
          <w:fldChar w:fldCharType="separate"/>
        </w:r>
        <w:r w:rsidR="007E4AC1">
          <w:rPr>
            <w:noProof/>
            <w:webHidden/>
          </w:rPr>
          <w:t>38</w:t>
        </w:r>
        <w:r>
          <w:rPr>
            <w:noProof/>
            <w:webHidden/>
          </w:rPr>
          <w:fldChar w:fldCharType="end"/>
        </w:r>
      </w:hyperlink>
    </w:p>
    <w:p w14:paraId="7D7A59C9" w14:textId="52B9AF2C"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0" w:history="1">
        <w:r w:rsidRPr="00C3442B">
          <w:rPr>
            <w:rStyle w:val="Hipercze"/>
            <w:noProof/>
          </w:rPr>
          <w:t>Tabela 8 Relacje pomiędzy elementami podstawowych kultur wpływających na pracowników akademickich</w:t>
        </w:r>
        <w:r>
          <w:rPr>
            <w:noProof/>
            <w:webHidden/>
          </w:rPr>
          <w:tab/>
        </w:r>
        <w:r>
          <w:rPr>
            <w:noProof/>
            <w:webHidden/>
          </w:rPr>
          <w:fldChar w:fldCharType="begin"/>
        </w:r>
        <w:r>
          <w:rPr>
            <w:noProof/>
            <w:webHidden/>
          </w:rPr>
          <w:instrText xml:space="preserve"> PAGEREF _Toc138080460 \h </w:instrText>
        </w:r>
        <w:r>
          <w:rPr>
            <w:noProof/>
            <w:webHidden/>
          </w:rPr>
        </w:r>
        <w:r>
          <w:rPr>
            <w:noProof/>
            <w:webHidden/>
          </w:rPr>
          <w:fldChar w:fldCharType="separate"/>
        </w:r>
        <w:r w:rsidR="007E4AC1">
          <w:rPr>
            <w:noProof/>
            <w:webHidden/>
          </w:rPr>
          <w:t>43</w:t>
        </w:r>
        <w:r>
          <w:rPr>
            <w:noProof/>
            <w:webHidden/>
          </w:rPr>
          <w:fldChar w:fldCharType="end"/>
        </w:r>
      </w:hyperlink>
    </w:p>
    <w:p w14:paraId="59D3708D" w14:textId="70251721"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1" w:history="1">
        <w:r w:rsidRPr="00C3442B">
          <w:rPr>
            <w:rStyle w:val="Hipercze"/>
            <w:noProof/>
          </w:rPr>
          <w:t>Tabela 9 Podział uczelni na 5 segmentów według kategorii prestiżu</w:t>
        </w:r>
        <w:r>
          <w:rPr>
            <w:noProof/>
            <w:webHidden/>
          </w:rPr>
          <w:tab/>
        </w:r>
        <w:r>
          <w:rPr>
            <w:noProof/>
            <w:webHidden/>
          </w:rPr>
          <w:fldChar w:fldCharType="begin"/>
        </w:r>
        <w:r>
          <w:rPr>
            <w:noProof/>
            <w:webHidden/>
          </w:rPr>
          <w:instrText xml:space="preserve"> PAGEREF _Toc138080461 \h </w:instrText>
        </w:r>
        <w:r>
          <w:rPr>
            <w:noProof/>
            <w:webHidden/>
          </w:rPr>
        </w:r>
        <w:r>
          <w:rPr>
            <w:noProof/>
            <w:webHidden/>
          </w:rPr>
          <w:fldChar w:fldCharType="separate"/>
        </w:r>
        <w:r w:rsidR="007E4AC1">
          <w:rPr>
            <w:noProof/>
            <w:webHidden/>
          </w:rPr>
          <w:t>50</w:t>
        </w:r>
        <w:r>
          <w:rPr>
            <w:noProof/>
            <w:webHidden/>
          </w:rPr>
          <w:fldChar w:fldCharType="end"/>
        </w:r>
      </w:hyperlink>
    </w:p>
    <w:p w14:paraId="1F91A6DE" w14:textId="32CD207B"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2" w:history="1">
        <w:r w:rsidRPr="00C3442B">
          <w:rPr>
            <w:rStyle w:val="Hipercze"/>
            <w:noProof/>
          </w:rPr>
          <w:t>Tabela 10 Udział kryteriów odnoszących się do prestiżu w ocenie rankingów uczelni wyższych</w:t>
        </w:r>
        <w:r>
          <w:rPr>
            <w:noProof/>
            <w:webHidden/>
          </w:rPr>
          <w:tab/>
        </w:r>
        <w:r>
          <w:rPr>
            <w:noProof/>
            <w:webHidden/>
          </w:rPr>
          <w:fldChar w:fldCharType="begin"/>
        </w:r>
        <w:r>
          <w:rPr>
            <w:noProof/>
            <w:webHidden/>
          </w:rPr>
          <w:instrText xml:space="preserve"> PAGEREF _Toc138080462 \h </w:instrText>
        </w:r>
        <w:r>
          <w:rPr>
            <w:noProof/>
            <w:webHidden/>
          </w:rPr>
        </w:r>
        <w:r>
          <w:rPr>
            <w:noProof/>
            <w:webHidden/>
          </w:rPr>
          <w:fldChar w:fldCharType="separate"/>
        </w:r>
        <w:r w:rsidR="007E4AC1">
          <w:rPr>
            <w:noProof/>
            <w:webHidden/>
          </w:rPr>
          <w:t>52</w:t>
        </w:r>
        <w:r>
          <w:rPr>
            <w:noProof/>
            <w:webHidden/>
          </w:rPr>
          <w:fldChar w:fldCharType="end"/>
        </w:r>
      </w:hyperlink>
    </w:p>
    <w:p w14:paraId="31BB5DBA" w14:textId="4AB472B1"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3" w:history="1">
        <w:r w:rsidRPr="00C3442B">
          <w:rPr>
            <w:rStyle w:val="Hipercze"/>
            <w:noProof/>
          </w:rPr>
          <w:t>Tabela 11 Trzy rodzaj poziomów oporu wobec zmian wg Lozano</w:t>
        </w:r>
        <w:r>
          <w:rPr>
            <w:noProof/>
            <w:webHidden/>
          </w:rPr>
          <w:tab/>
        </w:r>
        <w:r>
          <w:rPr>
            <w:noProof/>
            <w:webHidden/>
          </w:rPr>
          <w:fldChar w:fldCharType="begin"/>
        </w:r>
        <w:r>
          <w:rPr>
            <w:noProof/>
            <w:webHidden/>
          </w:rPr>
          <w:instrText xml:space="preserve"> PAGEREF _Toc138080463 \h </w:instrText>
        </w:r>
        <w:r>
          <w:rPr>
            <w:noProof/>
            <w:webHidden/>
          </w:rPr>
        </w:r>
        <w:r>
          <w:rPr>
            <w:noProof/>
            <w:webHidden/>
          </w:rPr>
          <w:fldChar w:fldCharType="separate"/>
        </w:r>
        <w:r w:rsidR="007E4AC1">
          <w:rPr>
            <w:noProof/>
            <w:webHidden/>
          </w:rPr>
          <w:t>60</w:t>
        </w:r>
        <w:r>
          <w:rPr>
            <w:noProof/>
            <w:webHidden/>
          </w:rPr>
          <w:fldChar w:fldCharType="end"/>
        </w:r>
      </w:hyperlink>
    </w:p>
    <w:p w14:paraId="7C07828E" w14:textId="3F77843E"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4" w:history="1">
        <w:r w:rsidRPr="00C3442B">
          <w:rPr>
            <w:rStyle w:val="Hipercze"/>
            <w:noProof/>
          </w:rPr>
          <w:t>Tabela 12 Charakterystyka luk modelu SERVQUAL</w:t>
        </w:r>
        <w:r>
          <w:rPr>
            <w:noProof/>
            <w:webHidden/>
          </w:rPr>
          <w:tab/>
        </w:r>
        <w:r>
          <w:rPr>
            <w:noProof/>
            <w:webHidden/>
          </w:rPr>
          <w:fldChar w:fldCharType="begin"/>
        </w:r>
        <w:r>
          <w:rPr>
            <w:noProof/>
            <w:webHidden/>
          </w:rPr>
          <w:instrText xml:space="preserve"> PAGEREF _Toc138080464 \h </w:instrText>
        </w:r>
        <w:r>
          <w:rPr>
            <w:noProof/>
            <w:webHidden/>
          </w:rPr>
        </w:r>
        <w:r>
          <w:rPr>
            <w:noProof/>
            <w:webHidden/>
          </w:rPr>
          <w:fldChar w:fldCharType="separate"/>
        </w:r>
        <w:r w:rsidR="007E4AC1">
          <w:rPr>
            <w:noProof/>
            <w:webHidden/>
          </w:rPr>
          <w:t>67</w:t>
        </w:r>
        <w:r>
          <w:rPr>
            <w:noProof/>
            <w:webHidden/>
          </w:rPr>
          <w:fldChar w:fldCharType="end"/>
        </w:r>
      </w:hyperlink>
    </w:p>
    <w:p w14:paraId="4728878F" w14:textId="49E22CC8"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5" w:history="1">
        <w:r w:rsidRPr="00C3442B">
          <w:rPr>
            <w:rStyle w:val="Hipercze"/>
            <w:noProof/>
          </w:rPr>
          <w:t>Tabela 13 Model jakości usług Gummessona (4Q)</w:t>
        </w:r>
        <w:r>
          <w:rPr>
            <w:noProof/>
            <w:webHidden/>
          </w:rPr>
          <w:tab/>
        </w:r>
        <w:r>
          <w:rPr>
            <w:noProof/>
            <w:webHidden/>
          </w:rPr>
          <w:fldChar w:fldCharType="begin"/>
        </w:r>
        <w:r>
          <w:rPr>
            <w:noProof/>
            <w:webHidden/>
          </w:rPr>
          <w:instrText xml:space="preserve"> PAGEREF _Toc138080465 \h </w:instrText>
        </w:r>
        <w:r>
          <w:rPr>
            <w:noProof/>
            <w:webHidden/>
          </w:rPr>
        </w:r>
        <w:r>
          <w:rPr>
            <w:noProof/>
            <w:webHidden/>
          </w:rPr>
          <w:fldChar w:fldCharType="separate"/>
        </w:r>
        <w:r w:rsidR="007E4AC1">
          <w:rPr>
            <w:noProof/>
            <w:webHidden/>
          </w:rPr>
          <w:t>71</w:t>
        </w:r>
        <w:r>
          <w:rPr>
            <w:noProof/>
            <w:webHidden/>
          </w:rPr>
          <w:fldChar w:fldCharType="end"/>
        </w:r>
      </w:hyperlink>
    </w:p>
    <w:p w14:paraId="78E54A18" w14:textId="2891114A"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6" w:history="1">
        <w:r w:rsidRPr="00C3442B">
          <w:rPr>
            <w:rStyle w:val="Hipercze"/>
            <w:noProof/>
          </w:rPr>
          <w:t>Tabela 14 Kategorie jakości wg Townsenda i Gebhardta</w:t>
        </w:r>
        <w:r>
          <w:rPr>
            <w:noProof/>
            <w:webHidden/>
          </w:rPr>
          <w:tab/>
        </w:r>
        <w:r>
          <w:rPr>
            <w:noProof/>
            <w:webHidden/>
          </w:rPr>
          <w:fldChar w:fldCharType="begin"/>
        </w:r>
        <w:r>
          <w:rPr>
            <w:noProof/>
            <w:webHidden/>
          </w:rPr>
          <w:instrText xml:space="preserve"> PAGEREF _Toc138080466 \h </w:instrText>
        </w:r>
        <w:r>
          <w:rPr>
            <w:noProof/>
            <w:webHidden/>
          </w:rPr>
        </w:r>
        <w:r>
          <w:rPr>
            <w:noProof/>
            <w:webHidden/>
          </w:rPr>
          <w:fldChar w:fldCharType="separate"/>
        </w:r>
        <w:r w:rsidR="007E4AC1">
          <w:rPr>
            <w:noProof/>
            <w:webHidden/>
          </w:rPr>
          <w:t>72</w:t>
        </w:r>
        <w:r>
          <w:rPr>
            <w:noProof/>
            <w:webHidden/>
          </w:rPr>
          <w:fldChar w:fldCharType="end"/>
        </w:r>
      </w:hyperlink>
    </w:p>
    <w:p w14:paraId="0F58700F" w14:textId="20D76BF0"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7" w:history="1">
        <w:r w:rsidRPr="00C3442B">
          <w:rPr>
            <w:rStyle w:val="Hipercze"/>
            <w:noProof/>
          </w:rPr>
          <w:t>Tabela 15 Twierdzenia do budowy kwestionariusza badania jakości usług SERVQUAL</w:t>
        </w:r>
        <w:r>
          <w:rPr>
            <w:noProof/>
            <w:webHidden/>
          </w:rPr>
          <w:tab/>
        </w:r>
        <w:r>
          <w:rPr>
            <w:noProof/>
            <w:webHidden/>
          </w:rPr>
          <w:fldChar w:fldCharType="begin"/>
        </w:r>
        <w:r>
          <w:rPr>
            <w:noProof/>
            <w:webHidden/>
          </w:rPr>
          <w:instrText xml:space="preserve"> PAGEREF _Toc138080467 \h </w:instrText>
        </w:r>
        <w:r>
          <w:rPr>
            <w:noProof/>
            <w:webHidden/>
          </w:rPr>
        </w:r>
        <w:r>
          <w:rPr>
            <w:noProof/>
            <w:webHidden/>
          </w:rPr>
          <w:fldChar w:fldCharType="separate"/>
        </w:r>
        <w:r w:rsidR="007E4AC1">
          <w:rPr>
            <w:noProof/>
            <w:webHidden/>
          </w:rPr>
          <w:t>77</w:t>
        </w:r>
        <w:r>
          <w:rPr>
            <w:noProof/>
            <w:webHidden/>
          </w:rPr>
          <w:fldChar w:fldCharType="end"/>
        </w:r>
      </w:hyperlink>
    </w:p>
    <w:p w14:paraId="4ECFB44F" w14:textId="5D04127F"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8" w:history="1">
        <w:r w:rsidRPr="00C3442B">
          <w:rPr>
            <w:rStyle w:val="Hipercze"/>
            <w:noProof/>
          </w:rPr>
          <w:t>Tabela 16 Uniwersalny wzorzec jakości usług wg Kolmana i Tkaczyka</w:t>
        </w:r>
        <w:r>
          <w:rPr>
            <w:noProof/>
            <w:webHidden/>
          </w:rPr>
          <w:tab/>
        </w:r>
        <w:r>
          <w:rPr>
            <w:noProof/>
            <w:webHidden/>
          </w:rPr>
          <w:fldChar w:fldCharType="begin"/>
        </w:r>
        <w:r>
          <w:rPr>
            <w:noProof/>
            <w:webHidden/>
          </w:rPr>
          <w:instrText xml:space="preserve"> PAGEREF _Toc138080468 \h </w:instrText>
        </w:r>
        <w:r>
          <w:rPr>
            <w:noProof/>
            <w:webHidden/>
          </w:rPr>
        </w:r>
        <w:r>
          <w:rPr>
            <w:noProof/>
            <w:webHidden/>
          </w:rPr>
          <w:fldChar w:fldCharType="separate"/>
        </w:r>
        <w:r w:rsidR="007E4AC1">
          <w:rPr>
            <w:noProof/>
            <w:webHidden/>
          </w:rPr>
          <w:t>78</w:t>
        </w:r>
        <w:r>
          <w:rPr>
            <w:noProof/>
            <w:webHidden/>
          </w:rPr>
          <w:fldChar w:fldCharType="end"/>
        </w:r>
      </w:hyperlink>
    </w:p>
    <w:p w14:paraId="114511C5" w14:textId="2CB9CFAE"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9" w:history="1">
        <w:r w:rsidRPr="00C3442B">
          <w:rPr>
            <w:rStyle w:val="Hipercze"/>
            <w:noProof/>
          </w:rPr>
          <w:t>Tabela 17 Metodologia rankingu Times Higher Education World University Ranking</w:t>
        </w:r>
        <w:r>
          <w:rPr>
            <w:noProof/>
            <w:webHidden/>
          </w:rPr>
          <w:tab/>
        </w:r>
        <w:r>
          <w:rPr>
            <w:noProof/>
            <w:webHidden/>
          </w:rPr>
          <w:fldChar w:fldCharType="begin"/>
        </w:r>
        <w:r>
          <w:rPr>
            <w:noProof/>
            <w:webHidden/>
          </w:rPr>
          <w:instrText xml:space="preserve"> PAGEREF _Toc138080469 \h </w:instrText>
        </w:r>
        <w:r>
          <w:rPr>
            <w:noProof/>
            <w:webHidden/>
          </w:rPr>
        </w:r>
        <w:r>
          <w:rPr>
            <w:noProof/>
            <w:webHidden/>
          </w:rPr>
          <w:fldChar w:fldCharType="separate"/>
        </w:r>
        <w:r w:rsidR="007E4AC1">
          <w:rPr>
            <w:noProof/>
            <w:webHidden/>
          </w:rPr>
          <w:t>86</w:t>
        </w:r>
        <w:r>
          <w:rPr>
            <w:noProof/>
            <w:webHidden/>
          </w:rPr>
          <w:fldChar w:fldCharType="end"/>
        </w:r>
      </w:hyperlink>
    </w:p>
    <w:p w14:paraId="21C76898" w14:textId="7B511BB3"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0" w:history="1">
        <w:r w:rsidRPr="00C3442B">
          <w:rPr>
            <w:rStyle w:val="Hipercze"/>
            <w:noProof/>
            <w:lang w:val="en-GB"/>
          </w:rPr>
          <w:t>Tabela 18 Metodologia ranking ShanghaiRanking's Academic Ranking of World Universities</w:t>
        </w:r>
        <w:r>
          <w:rPr>
            <w:noProof/>
            <w:webHidden/>
          </w:rPr>
          <w:tab/>
        </w:r>
        <w:r>
          <w:rPr>
            <w:noProof/>
            <w:webHidden/>
          </w:rPr>
          <w:fldChar w:fldCharType="begin"/>
        </w:r>
        <w:r>
          <w:rPr>
            <w:noProof/>
            <w:webHidden/>
          </w:rPr>
          <w:instrText xml:space="preserve"> PAGEREF _Toc138080470 \h </w:instrText>
        </w:r>
        <w:r>
          <w:rPr>
            <w:noProof/>
            <w:webHidden/>
          </w:rPr>
        </w:r>
        <w:r>
          <w:rPr>
            <w:noProof/>
            <w:webHidden/>
          </w:rPr>
          <w:fldChar w:fldCharType="separate"/>
        </w:r>
        <w:r w:rsidR="007E4AC1">
          <w:rPr>
            <w:noProof/>
            <w:webHidden/>
          </w:rPr>
          <w:t>88</w:t>
        </w:r>
        <w:r>
          <w:rPr>
            <w:noProof/>
            <w:webHidden/>
          </w:rPr>
          <w:fldChar w:fldCharType="end"/>
        </w:r>
      </w:hyperlink>
    </w:p>
    <w:p w14:paraId="7A044145" w14:textId="3C14B0D1"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1" w:history="1">
        <w:r w:rsidRPr="00C3442B">
          <w:rPr>
            <w:rStyle w:val="Hipercze"/>
            <w:noProof/>
          </w:rPr>
          <w:t>Tabela 19 Metodologia rankingu QS World University Rankings</w:t>
        </w:r>
        <w:r>
          <w:rPr>
            <w:noProof/>
            <w:webHidden/>
          </w:rPr>
          <w:tab/>
        </w:r>
        <w:r>
          <w:rPr>
            <w:noProof/>
            <w:webHidden/>
          </w:rPr>
          <w:fldChar w:fldCharType="begin"/>
        </w:r>
        <w:r>
          <w:rPr>
            <w:noProof/>
            <w:webHidden/>
          </w:rPr>
          <w:instrText xml:space="preserve"> PAGEREF _Toc138080471 \h </w:instrText>
        </w:r>
        <w:r>
          <w:rPr>
            <w:noProof/>
            <w:webHidden/>
          </w:rPr>
        </w:r>
        <w:r>
          <w:rPr>
            <w:noProof/>
            <w:webHidden/>
          </w:rPr>
          <w:fldChar w:fldCharType="separate"/>
        </w:r>
        <w:r w:rsidR="007E4AC1">
          <w:rPr>
            <w:noProof/>
            <w:webHidden/>
          </w:rPr>
          <w:t>90</w:t>
        </w:r>
        <w:r>
          <w:rPr>
            <w:noProof/>
            <w:webHidden/>
          </w:rPr>
          <w:fldChar w:fldCharType="end"/>
        </w:r>
      </w:hyperlink>
    </w:p>
    <w:p w14:paraId="1048DACC" w14:textId="4A4D454E"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2" w:history="1">
        <w:r w:rsidRPr="00C3442B">
          <w:rPr>
            <w:rStyle w:val="Hipercze"/>
            <w:noProof/>
            <w:lang w:val="en-GB"/>
          </w:rPr>
          <w:t>Tabela 20 Metodologia rankingu Webometrics (Ranking Web of Universities)</w:t>
        </w:r>
        <w:r>
          <w:rPr>
            <w:noProof/>
            <w:webHidden/>
          </w:rPr>
          <w:tab/>
        </w:r>
        <w:r>
          <w:rPr>
            <w:noProof/>
            <w:webHidden/>
          </w:rPr>
          <w:fldChar w:fldCharType="begin"/>
        </w:r>
        <w:r>
          <w:rPr>
            <w:noProof/>
            <w:webHidden/>
          </w:rPr>
          <w:instrText xml:space="preserve"> PAGEREF _Toc138080472 \h </w:instrText>
        </w:r>
        <w:r>
          <w:rPr>
            <w:noProof/>
            <w:webHidden/>
          </w:rPr>
        </w:r>
        <w:r>
          <w:rPr>
            <w:noProof/>
            <w:webHidden/>
          </w:rPr>
          <w:fldChar w:fldCharType="separate"/>
        </w:r>
        <w:r w:rsidR="007E4AC1">
          <w:rPr>
            <w:noProof/>
            <w:webHidden/>
          </w:rPr>
          <w:t>92</w:t>
        </w:r>
        <w:r>
          <w:rPr>
            <w:noProof/>
            <w:webHidden/>
          </w:rPr>
          <w:fldChar w:fldCharType="end"/>
        </w:r>
      </w:hyperlink>
    </w:p>
    <w:p w14:paraId="55FE78C8" w14:textId="77F5C95F"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3" w:history="1">
        <w:r w:rsidRPr="00C3442B">
          <w:rPr>
            <w:rStyle w:val="Hipercze"/>
            <w:noProof/>
          </w:rPr>
          <w:t>Tabela 21 Liczności wystąpień uczelni w pierwszej setce rankingów THE, ARWU, QS i Webometrics</w:t>
        </w:r>
        <w:r>
          <w:rPr>
            <w:noProof/>
            <w:webHidden/>
          </w:rPr>
          <w:tab/>
        </w:r>
        <w:r>
          <w:rPr>
            <w:noProof/>
            <w:webHidden/>
          </w:rPr>
          <w:fldChar w:fldCharType="begin"/>
        </w:r>
        <w:r>
          <w:rPr>
            <w:noProof/>
            <w:webHidden/>
          </w:rPr>
          <w:instrText xml:space="preserve"> PAGEREF _Toc138080473 \h </w:instrText>
        </w:r>
        <w:r>
          <w:rPr>
            <w:noProof/>
            <w:webHidden/>
          </w:rPr>
        </w:r>
        <w:r>
          <w:rPr>
            <w:noProof/>
            <w:webHidden/>
          </w:rPr>
          <w:fldChar w:fldCharType="separate"/>
        </w:r>
        <w:r w:rsidR="007E4AC1">
          <w:rPr>
            <w:noProof/>
            <w:webHidden/>
          </w:rPr>
          <w:t>94</w:t>
        </w:r>
        <w:r>
          <w:rPr>
            <w:noProof/>
            <w:webHidden/>
          </w:rPr>
          <w:fldChar w:fldCharType="end"/>
        </w:r>
      </w:hyperlink>
    </w:p>
    <w:p w14:paraId="1E6C8519" w14:textId="1CEFE8D0"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4" w:history="1">
        <w:r w:rsidRPr="00C3442B">
          <w:rPr>
            <w:rStyle w:val="Hipercze"/>
            <w:noProof/>
          </w:rPr>
          <w:t>Tabela 22 Współczynniki korelacji r-Pearsona pomiędzy wynikami rankingów THE, ARWU, QS i Webometrics w zakresie stu najwyżej sklasyfikowanych uczelni w tych rankingach</w:t>
        </w:r>
        <w:r>
          <w:rPr>
            <w:noProof/>
            <w:webHidden/>
          </w:rPr>
          <w:tab/>
        </w:r>
        <w:r>
          <w:rPr>
            <w:noProof/>
            <w:webHidden/>
          </w:rPr>
          <w:fldChar w:fldCharType="begin"/>
        </w:r>
        <w:r>
          <w:rPr>
            <w:noProof/>
            <w:webHidden/>
          </w:rPr>
          <w:instrText xml:space="preserve"> PAGEREF _Toc138080474 \h </w:instrText>
        </w:r>
        <w:r>
          <w:rPr>
            <w:noProof/>
            <w:webHidden/>
          </w:rPr>
        </w:r>
        <w:r>
          <w:rPr>
            <w:noProof/>
            <w:webHidden/>
          </w:rPr>
          <w:fldChar w:fldCharType="separate"/>
        </w:r>
        <w:r w:rsidR="007E4AC1">
          <w:rPr>
            <w:noProof/>
            <w:webHidden/>
          </w:rPr>
          <w:t>95</w:t>
        </w:r>
        <w:r>
          <w:rPr>
            <w:noProof/>
            <w:webHidden/>
          </w:rPr>
          <w:fldChar w:fldCharType="end"/>
        </w:r>
      </w:hyperlink>
    </w:p>
    <w:p w14:paraId="443ACDE6" w14:textId="6BAF1CF3"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5" w:history="1">
        <w:r w:rsidRPr="00C3442B">
          <w:rPr>
            <w:rStyle w:val="Hipercze"/>
            <w:noProof/>
          </w:rPr>
          <w:t>Tabela 23 Współczynniki korelacji r-Pearsona pomiędzy wynikami rankingów THE, ARWU, QS i Webometrics w zakresie stu najwyżej sklasyfikowanych uczelni w tych rankingach, a zaproponowanym rankingiem RV250</w:t>
        </w:r>
        <w:r>
          <w:rPr>
            <w:noProof/>
            <w:webHidden/>
          </w:rPr>
          <w:tab/>
        </w:r>
        <w:r>
          <w:rPr>
            <w:noProof/>
            <w:webHidden/>
          </w:rPr>
          <w:fldChar w:fldCharType="begin"/>
        </w:r>
        <w:r>
          <w:rPr>
            <w:noProof/>
            <w:webHidden/>
          </w:rPr>
          <w:instrText xml:space="preserve"> PAGEREF _Toc138080475 \h </w:instrText>
        </w:r>
        <w:r>
          <w:rPr>
            <w:noProof/>
            <w:webHidden/>
          </w:rPr>
        </w:r>
        <w:r>
          <w:rPr>
            <w:noProof/>
            <w:webHidden/>
          </w:rPr>
          <w:fldChar w:fldCharType="separate"/>
        </w:r>
        <w:r w:rsidR="007E4AC1">
          <w:rPr>
            <w:noProof/>
            <w:webHidden/>
          </w:rPr>
          <w:t>96</w:t>
        </w:r>
        <w:r>
          <w:rPr>
            <w:noProof/>
            <w:webHidden/>
          </w:rPr>
          <w:fldChar w:fldCharType="end"/>
        </w:r>
      </w:hyperlink>
    </w:p>
    <w:p w14:paraId="1EF9C4C7" w14:textId="073D3DC9"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6" w:history="1">
        <w:r w:rsidRPr="00C3442B">
          <w:rPr>
            <w:rStyle w:val="Hipercze"/>
            <w:noProof/>
          </w:rPr>
          <w:t>Tabela 24 Metodologia Rankingu Szkół Wyższych Perspektywy 2022</w:t>
        </w:r>
        <w:r>
          <w:rPr>
            <w:noProof/>
            <w:webHidden/>
          </w:rPr>
          <w:tab/>
        </w:r>
        <w:r>
          <w:rPr>
            <w:noProof/>
            <w:webHidden/>
          </w:rPr>
          <w:fldChar w:fldCharType="begin"/>
        </w:r>
        <w:r>
          <w:rPr>
            <w:noProof/>
            <w:webHidden/>
          </w:rPr>
          <w:instrText xml:space="preserve"> PAGEREF _Toc138080476 \h </w:instrText>
        </w:r>
        <w:r>
          <w:rPr>
            <w:noProof/>
            <w:webHidden/>
          </w:rPr>
        </w:r>
        <w:r>
          <w:rPr>
            <w:noProof/>
            <w:webHidden/>
          </w:rPr>
          <w:fldChar w:fldCharType="separate"/>
        </w:r>
        <w:r w:rsidR="007E4AC1">
          <w:rPr>
            <w:noProof/>
            <w:webHidden/>
          </w:rPr>
          <w:t>97</w:t>
        </w:r>
        <w:r>
          <w:rPr>
            <w:noProof/>
            <w:webHidden/>
          </w:rPr>
          <w:fldChar w:fldCharType="end"/>
        </w:r>
      </w:hyperlink>
    </w:p>
    <w:p w14:paraId="6EFEC00F" w14:textId="3D7F22BB"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7" w:history="1">
        <w:r w:rsidRPr="00C3442B">
          <w:rPr>
            <w:rStyle w:val="Hipercze"/>
            <w:noProof/>
          </w:rPr>
          <w:t>Tabela 25. 8 zasad CAF dla edukacji, a grupy interesariuszy</w:t>
        </w:r>
        <w:r>
          <w:rPr>
            <w:noProof/>
            <w:webHidden/>
          </w:rPr>
          <w:tab/>
        </w:r>
        <w:r>
          <w:rPr>
            <w:noProof/>
            <w:webHidden/>
          </w:rPr>
          <w:fldChar w:fldCharType="begin"/>
        </w:r>
        <w:r>
          <w:rPr>
            <w:noProof/>
            <w:webHidden/>
          </w:rPr>
          <w:instrText xml:space="preserve"> PAGEREF _Toc138080477 \h </w:instrText>
        </w:r>
        <w:r>
          <w:rPr>
            <w:noProof/>
            <w:webHidden/>
          </w:rPr>
        </w:r>
        <w:r>
          <w:rPr>
            <w:noProof/>
            <w:webHidden/>
          </w:rPr>
          <w:fldChar w:fldCharType="separate"/>
        </w:r>
        <w:r w:rsidR="007E4AC1">
          <w:rPr>
            <w:noProof/>
            <w:webHidden/>
          </w:rPr>
          <w:t>105</w:t>
        </w:r>
        <w:r>
          <w:rPr>
            <w:noProof/>
            <w:webHidden/>
          </w:rPr>
          <w:fldChar w:fldCharType="end"/>
        </w:r>
      </w:hyperlink>
    </w:p>
    <w:p w14:paraId="3E1B0160" w14:textId="0CB0169D"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8" w:history="1">
        <w:r w:rsidRPr="00C3442B">
          <w:rPr>
            <w:rStyle w:val="Hipercze"/>
            <w:noProof/>
          </w:rPr>
          <w:t>Tabela 26 Relacje między wymaganiami dla wewnętrznych systemów zapewniania jakości kształcenia określonymi w statucie PKA, a standardami ESG (ENQA).</w:t>
        </w:r>
        <w:r>
          <w:rPr>
            <w:noProof/>
            <w:webHidden/>
          </w:rPr>
          <w:tab/>
        </w:r>
        <w:r>
          <w:rPr>
            <w:noProof/>
            <w:webHidden/>
          </w:rPr>
          <w:fldChar w:fldCharType="begin"/>
        </w:r>
        <w:r>
          <w:rPr>
            <w:noProof/>
            <w:webHidden/>
          </w:rPr>
          <w:instrText xml:space="preserve"> PAGEREF _Toc138080478 \h </w:instrText>
        </w:r>
        <w:r>
          <w:rPr>
            <w:noProof/>
            <w:webHidden/>
          </w:rPr>
        </w:r>
        <w:r>
          <w:rPr>
            <w:noProof/>
            <w:webHidden/>
          </w:rPr>
          <w:fldChar w:fldCharType="separate"/>
        </w:r>
        <w:r w:rsidR="007E4AC1">
          <w:rPr>
            <w:noProof/>
            <w:webHidden/>
          </w:rPr>
          <w:t>108</w:t>
        </w:r>
        <w:r>
          <w:rPr>
            <w:noProof/>
            <w:webHidden/>
          </w:rPr>
          <w:fldChar w:fldCharType="end"/>
        </w:r>
      </w:hyperlink>
    </w:p>
    <w:p w14:paraId="2D109884" w14:textId="3A39562F"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9" w:history="1">
        <w:r w:rsidRPr="00C3442B">
          <w:rPr>
            <w:rStyle w:val="Hipercze"/>
            <w:noProof/>
          </w:rPr>
          <w:t>Tabela 27 Typologia interesariuszy wg Mitchell et al.</w:t>
        </w:r>
        <w:r>
          <w:rPr>
            <w:noProof/>
            <w:webHidden/>
          </w:rPr>
          <w:tab/>
        </w:r>
        <w:r>
          <w:rPr>
            <w:noProof/>
            <w:webHidden/>
          </w:rPr>
          <w:fldChar w:fldCharType="begin"/>
        </w:r>
        <w:r>
          <w:rPr>
            <w:noProof/>
            <w:webHidden/>
          </w:rPr>
          <w:instrText xml:space="preserve"> PAGEREF _Toc138080479 \h </w:instrText>
        </w:r>
        <w:r>
          <w:rPr>
            <w:noProof/>
            <w:webHidden/>
          </w:rPr>
        </w:r>
        <w:r>
          <w:rPr>
            <w:noProof/>
            <w:webHidden/>
          </w:rPr>
          <w:fldChar w:fldCharType="separate"/>
        </w:r>
        <w:r w:rsidR="007E4AC1">
          <w:rPr>
            <w:noProof/>
            <w:webHidden/>
          </w:rPr>
          <w:t>115</w:t>
        </w:r>
        <w:r>
          <w:rPr>
            <w:noProof/>
            <w:webHidden/>
          </w:rPr>
          <w:fldChar w:fldCharType="end"/>
        </w:r>
      </w:hyperlink>
    </w:p>
    <w:p w14:paraId="70B7D538" w14:textId="17C4BF36"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0" w:history="1">
        <w:r w:rsidRPr="00C3442B">
          <w:rPr>
            <w:rStyle w:val="Hipercze"/>
            <w:noProof/>
          </w:rPr>
          <w:t>Tabela 28 Przykładowe cechy interesariuszy uczelni wyższej</w:t>
        </w:r>
        <w:r>
          <w:rPr>
            <w:noProof/>
            <w:webHidden/>
          </w:rPr>
          <w:tab/>
        </w:r>
        <w:r>
          <w:rPr>
            <w:noProof/>
            <w:webHidden/>
          </w:rPr>
          <w:fldChar w:fldCharType="begin"/>
        </w:r>
        <w:r>
          <w:rPr>
            <w:noProof/>
            <w:webHidden/>
          </w:rPr>
          <w:instrText xml:space="preserve"> PAGEREF _Toc138080480 \h </w:instrText>
        </w:r>
        <w:r>
          <w:rPr>
            <w:noProof/>
            <w:webHidden/>
          </w:rPr>
        </w:r>
        <w:r>
          <w:rPr>
            <w:noProof/>
            <w:webHidden/>
          </w:rPr>
          <w:fldChar w:fldCharType="separate"/>
        </w:r>
        <w:r w:rsidR="007E4AC1">
          <w:rPr>
            <w:noProof/>
            <w:webHidden/>
          </w:rPr>
          <w:t>116</w:t>
        </w:r>
        <w:r>
          <w:rPr>
            <w:noProof/>
            <w:webHidden/>
          </w:rPr>
          <w:fldChar w:fldCharType="end"/>
        </w:r>
      </w:hyperlink>
    </w:p>
    <w:p w14:paraId="577BBA4E" w14:textId="77171407"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1" w:history="1">
        <w:r w:rsidRPr="00C3442B">
          <w:rPr>
            <w:rStyle w:val="Hipercze"/>
            <w:noProof/>
          </w:rPr>
          <w:t>Tabela 29 Narzędzie do analizy siły oddziaływań interesariuszy na uczelnię</w:t>
        </w:r>
        <w:r>
          <w:rPr>
            <w:noProof/>
            <w:webHidden/>
          </w:rPr>
          <w:tab/>
        </w:r>
        <w:r>
          <w:rPr>
            <w:noProof/>
            <w:webHidden/>
          </w:rPr>
          <w:fldChar w:fldCharType="begin"/>
        </w:r>
        <w:r>
          <w:rPr>
            <w:noProof/>
            <w:webHidden/>
          </w:rPr>
          <w:instrText xml:space="preserve"> PAGEREF _Toc138080481 \h </w:instrText>
        </w:r>
        <w:r>
          <w:rPr>
            <w:noProof/>
            <w:webHidden/>
          </w:rPr>
        </w:r>
        <w:r>
          <w:rPr>
            <w:noProof/>
            <w:webHidden/>
          </w:rPr>
          <w:fldChar w:fldCharType="separate"/>
        </w:r>
        <w:r w:rsidR="007E4AC1">
          <w:rPr>
            <w:noProof/>
            <w:webHidden/>
          </w:rPr>
          <w:t>122</w:t>
        </w:r>
        <w:r>
          <w:rPr>
            <w:noProof/>
            <w:webHidden/>
          </w:rPr>
          <w:fldChar w:fldCharType="end"/>
        </w:r>
      </w:hyperlink>
    </w:p>
    <w:p w14:paraId="40A73101" w14:textId="7CC3378F"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2" w:history="1">
        <w:r w:rsidRPr="00C3442B">
          <w:rPr>
            <w:rStyle w:val="Hipercze"/>
            <w:noProof/>
          </w:rPr>
          <w:t>Tabela 30 Liczba wskazań najważniejszych grup interesariuszy wśród 33 respondentów wywiadów pogłębionych</w:t>
        </w:r>
        <w:r>
          <w:rPr>
            <w:noProof/>
            <w:webHidden/>
          </w:rPr>
          <w:tab/>
        </w:r>
        <w:r>
          <w:rPr>
            <w:noProof/>
            <w:webHidden/>
          </w:rPr>
          <w:fldChar w:fldCharType="begin"/>
        </w:r>
        <w:r>
          <w:rPr>
            <w:noProof/>
            <w:webHidden/>
          </w:rPr>
          <w:instrText xml:space="preserve"> PAGEREF _Toc138080482 \h </w:instrText>
        </w:r>
        <w:r>
          <w:rPr>
            <w:noProof/>
            <w:webHidden/>
          </w:rPr>
        </w:r>
        <w:r>
          <w:rPr>
            <w:noProof/>
            <w:webHidden/>
          </w:rPr>
          <w:fldChar w:fldCharType="separate"/>
        </w:r>
        <w:r w:rsidR="007E4AC1">
          <w:rPr>
            <w:noProof/>
            <w:webHidden/>
          </w:rPr>
          <w:t>126</w:t>
        </w:r>
        <w:r>
          <w:rPr>
            <w:noProof/>
            <w:webHidden/>
          </w:rPr>
          <w:fldChar w:fldCharType="end"/>
        </w:r>
      </w:hyperlink>
    </w:p>
    <w:p w14:paraId="690FD811" w14:textId="320EA03A"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3" w:history="1">
        <w:r w:rsidRPr="00C3442B">
          <w:rPr>
            <w:rStyle w:val="Hipercze"/>
            <w:noProof/>
          </w:rPr>
          <w:t>Tabela 31 Wybran</w:t>
        </w:r>
        <w:r w:rsidRPr="00C3442B">
          <w:rPr>
            <w:rStyle w:val="Hipercze"/>
            <w:noProof/>
          </w:rPr>
          <w:t>e</w:t>
        </w:r>
        <w:r w:rsidRPr="00C3442B">
          <w:rPr>
            <w:rStyle w:val="Hipercze"/>
            <w:noProof/>
          </w:rPr>
          <w:t xml:space="preserve"> grupy interesariuszy uwzględnione w badaniu satysfakcji interesariuszy polskich uczelni technicznych</w:t>
        </w:r>
        <w:r>
          <w:rPr>
            <w:noProof/>
            <w:webHidden/>
          </w:rPr>
          <w:tab/>
        </w:r>
        <w:r>
          <w:rPr>
            <w:noProof/>
            <w:webHidden/>
          </w:rPr>
          <w:fldChar w:fldCharType="begin"/>
        </w:r>
        <w:r>
          <w:rPr>
            <w:noProof/>
            <w:webHidden/>
          </w:rPr>
          <w:instrText xml:space="preserve"> PAGEREF _Toc138080483 \h </w:instrText>
        </w:r>
        <w:r>
          <w:rPr>
            <w:noProof/>
            <w:webHidden/>
          </w:rPr>
        </w:r>
        <w:r>
          <w:rPr>
            <w:noProof/>
            <w:webHidden/>
          </w:rPr>
          <w:fldChar w:fldCharType="separate"/>
        </w:r>
        <w:r w:rsidR="007E4AC1">
          <w:rPr>
            <w:noProof/>
            <w:webHidden/>
          </w:rPr>
          <w:t>131</w:t>
        </w:r>
        <w:r>
          <w:rPr>
            <w:noProof/>
            <w:webHidden/>
          </w:rPr>
          <w:fldChar w:fldCharType="end"/>
        </w:r>
      </w:hyperlink>
    </w:p>
    <w:p w14:paraId="1FE0E2D0" w14:textId="1D3D2847"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4" w:history="1">
        <w:r w:rsidRPr="00C3442B">
          <w:rPr>
            <w:rStyle w:val="Hipercze"/>
            <w:noProof/>
          </w:rPr>
          <w:t>Tabela 32 Zestawienie rodzajów użytych pytań na poszczególnych kwestionariuszach badania satysfakcji interesariuszy</w:t>
        </w:r>
        <w:r>
          <w:rPr>
            <w:noProof/>
            <w:webHidden/>
          </w:rPr>
          <w:tab/>
        </w:r>
        <w:r>
          <w:rPr>
            <w:noProof/>
            <w:webHidden/>
          </w:rPr>
          <w:fldChar w:fldCharType="begin"/>
        </w:r>
        <w:r>
          <w:rPr>
            <w:noProof/>
            <w:webHidden/>
          </w:rPr>
          <w:instrText xml:space="preserve"> PAGEREF _Toc138080484 \h </w:instrText>
        </w:r>
        <w:r>
          <w:rPr>
            <w:noProof/>
            <w:webHidden/>
          </w:rPr>
        </w:r>
        <w:r>
          <w:rPr>
            <w:noProof/>
            <w:webHidden/>
          </w:rPr>
          <w:fldChar w:fldCharType="separate"/>
        </w:r>
        <w:r w:rsidR="007E4AC1">
          <w:rPr>
            <w:noProof/>
            <w:webHidden/>
          </w:rPr>
          <w:t>133</w:t>
        </w:r>
        <w:r>
          <w:rPr>
            <w:noProof/>
            <w:webHidden/>
          </w:rPr>
          <w:fldChar w:fldCharType="end"/>
        </w:r>
      </w:hyperlink>
    </w:p>
    <w:p w14:paraId="116A08DA" w14:textId="5E895A68"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5" w:history="1">
        <w:r w:rsidRPr="00C3442B">
          <w:rPr>
            <w:rStyle w:val="Hipercze"/>
            <w:noProof/>
          </w:rPr>
          <w:t>Tabela 33 Statystyki rezultatów liczby uzyskanych odpowiedzi uczestników badania kwestionariuszowego</w:t>
        </w:r>
        <w:r>
          <w:rPr>
            <w:noProof/>
            <w:webHidden/>
          </w:rPr>
          <w:tab/>
        </w:r>
        <w:r>
          <w:rPr>
            <w:noProof/>
            <w:webHidden/>
          </w:rPr>
          <w:fldChar w:fldCharType="begin"/>
        </w:r>
        <w:r>
          <w:rPr>
            <w:noProof/>
            <w:webHidden/>
          </w:rPr>
          <w:instrText xml:space="preserve"> PAGEREF _Toc138080485 \h </w:instrText>
        </w:r>
        <w:r>
          <w:rPr>
            <w:noProof/>
            <w:webHidden/>
          </w:rPr>
        </w:r>
        <w:r>
          <w:rPr>
            <w:noProof/>
            <w:webHidden/>
          </w:rPr>
          <w:fldChar w:fldCharType="separate"/>
        </w:r>
        <w:r w:rsidR="007E4AC1">
          <w:rPr>
            <w:noProof/>
            <w:webHidden/>
          </w:rPr>
          <w:t>135</w:t>
        </w:r>
        <w:r>
          <w:rPr>
            <w:noProof/>
            <w:webHidden/>
          </w:rPr>
          <w:fldChar w:fldCharType="end"/>
        </w:r>
      </w:hyperlink>
    </w:p>
    <w:p w14:paraId="2BE24B05" w14:textId="77A67B1E"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6" w:history="1">
        <w:r w:rsidRPr="00C3442B">
          <w:rPr>
            <w:rStyle w:val="Hipercze"/>
            <w:noProof/>
          </w:rPr>
          <w:t>Tabela 34 Liczba ludności Polski na dzień 31 grudnia 2020 r. wg wybranych kategorii wiekowych</w:t>
        </w:r>
        <w:r>
          <w:rPr>
            <w:noProof/>
            <w:webHidden/>
          </w:rPr>
          <w:tab/>
        </w:r>
        <w:r>
          <w:rPr>
            <w:noProof/>
            <w:webHidden/>
          </w:rPr>
          <w:fldChar w:fldCharType="begin"/>
        </w:r>
        <w:r>
          <w:rPr>
            <w:noProof/>
            <w:webHidden/>
          </w:rPr>
          <w:instrText xml:space="preserve"> PAGEREF _Toc138080486 \h </w:instrText>
        </w:r>
        <w:r>
          <w:rPr>
            <w:noProof/>
            <w:webHidden/>
          </w:rPr>
        </w:r>
        <w:r>
          <w:rPr>
            <w:noProof/>
            <w:webHidden/>
          </w:rPr>
          <w:fldChar w:fldCharType="separate"/>
        </w:r>
        <w:r w:rsidR="007E4AC1">
          <w:rPr>
            <w:noProof/>
            <w:webHidden/>
          </w:rPr>
          <w:t>138</w:t>
        </w:r>
        <w:r>
          <w:rPr>
            <w:noProof/>
            <w:webHidden/>
          </w:rPr>
          <w:fldChar w:fldCharType="end"/>
        </w:r>
      </w:hyperlink>
    </w:p>
    <w:p w14:paraId="2364BEA8" w14:textId="24F4596C"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7" w:history="1">
        <w:r w:rsidRPr="00C3442B">
          <w:rPr>
            <w:rStyle w:val="Hipercze"/>
            <w:noProof/>
          </w:rPr>
          <w:t>Tabela 35 Oszacowanie struktury populacji badanej absolwentów i studentów wg wybranych grup wiekowych</w:t>
        </w:r>
        <w:r>
          <w:rPr>
            <w:noProof/>
            <w:webHidden/>
          </w:rPr>
          <w:tab/>
        </w:r>
        <w:r>
          <w:rPr>
            <w:noProof/>
            <w:webHidden/>
          </w:rPr>
          <w:fldChar w:fldCharType="begin"/>
        </w:r>
        <w:r>
          <w:rPr>
            <w:noProof/>
            <w:webHidden/>
          </w:rPr>
          <w:instrText xml:space="preserve"> PAGEREF _Toc138080487 \h </w:instrText>
        </w:r>
        <w:r>
          <w:rPr>
            <w:noProof/>
            <w:webHidden/>
          </w:rPr>
        </w:r>
        <w:r>
          <w:rPr>
            <w:noProof/>
            <w:webHidden/>
          </w:rPr>
          <w:fldChar w:fldCharType="separate"/>
        </w:r>
        <w:r w:rsidR="007E4AC1">
          <w:rPr>
            <w:noProof/>
            <w:webHidden/>
          </w:rPr>
          <w:t>138</w:t>
        </w:r>
        <w:r>
          <w:rPr>
            <w:noProof/>
            <w:webHidden/>
          </w:rPr>
          <w:fldChar w:fldCharType="end"/>
        </w:r>
      </w:hyperlink>
    </w:p>
    <w:p w14:paraId="6AF30394" w14:textId="13F9B6A8"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8" w:history="1">
        <w:r w:rsidRPr="00C3442B">
          <w:rPr>
            <w:rStyle w:val="Hipercze"/>
            <w:noProof/>
          </w:rPr>
          <w:t>Tabela 36 Zestawienie wyników odpowiedzi na pytania dotyczące satysfakcji z usług uczelni w ramach różnych grup respondentów badania kwestionariuszowego</w:t>
        </w:r>
        <w:r>
          <w:rPr>
            <w:noProof/>
            <w:webHidden/>
          </w:rPr>
          <w:tab/>
        </w:r>
        <w:r>
          <w:rPr>
            <w:noProof/>
            <w:webHidden/>
          </w:rPr>
          <w:fldChar w:fldCharType="begin"/>
        </w:r>
        <w:r>
          <w:rPr>
            <w:noProof/>
            <w:webHidden/>
          </w:rPr>
          <w:instrText xml:space="preserve"> PAGEREF _Toc138080488 \h </w:instrText>
        </w:r>
        <w:r>
          <w:rPr>
            <w:noProof/>
            <w:webHidden/>
          </w:rPr>
        </w:r>
        <w:r>
          <w:rPr>
            <w:noProof/>
            <w:webHidden/>
          </w:rPr>
          <w:fldChar w:fldCharType="separate"/>
        </w:r>
        <w:r w:rsidR="007E4AC1">
          <w:rPr>
            <w:noProof/>
            <w:webHidden/>
          </w:rPr>
          <w:t>153</w:t>
        </w:r>
        <w:r>
          <w:rPr>
            <w:noProof/>
            <w:webHidden/>
          </w:rPr>
          <w:fldChar w:fldCharType="end"/>
        </w:r>
      </w:hyperlink>
    </w:p>
    <w:p w14:paraId="07DD28B9" w14:textId="6BC73070"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9" w:history="1">
        <w:r w:rsidRPr="00C3442B">
          <w:rPr>
            <w:rStyle w:val="Hipercze"/>
            <w:noProof/>
          </w:rPr>
          <w:t>Tabela 37 Uśrednione wagi istotności wpływu na ocenę SSI poszczególnych grup interesariuszy</w:t>
        </w:r>
        <w:r>
          <w:rPr>
            <w:noProof/>
            <w:webHidden/>
          </w:rPr>
          <w:tab/>
        </w:r>
        <w:r>
          <w:rPr>
            <w:noProof/>
            <w:webHidden/>
          </w:rPr>
          <w:fldChar w:fldCharType="begin"/>
        </w:r>
        <w:r>
          <w:rPr>
            <w:noProof/>
            <w:webHidden/>
          </w:rPr>
          <w:instrText xml:space="preserve"> PAGEREF _Toc138080489 \h </w:instrText>
        </w:r>
        <w:r>
          <w:rPr>
            <w:noProof/>
            <w:webHidden/>
          </w:rPr>
        </w:r>
        <w:r>
          <w:rPr>
            <w:noProof/>
            <w:webHidden/>
          </w:rPr>
          <w:fldChar w:fldCharType="separate"/>
        </w:r>
        <w:r w:rsidR="007E4AC1">
          <w:rPr>
            <w:noProof/>
            <w:webHidden/>
          </w:rPr>
          <w:t>154</w:t>
        </w:r>
        <w:r>
          <w:rPr>
            <w:noProof/>
            <w:webHidden/>
          </w:rPr>
          <w:fldChar w:fldCharType="end"/>
        </w:r>
      </w:hyperlink>
    </w:p>
    <w:p w14:paraId="4A7000AC" w14:textId="5E3A97F0"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0" w:history="1">
        <w:r w:rsidRPr="00C3442B">
          <w:rPr>
            <w:rStyle w:val="Hipercze"/>
            <w:noProof/>
          </w:rPr>
          <w:t>Tabela 38 Wartości cząstkowych SSI dla poszczególnych grup interesariuszy.</w:t>
        </w:r>
        <w:r>
          <w:rPr>
            <w:noProof/>
            <w:webHidden/>
          </w:rPr>
          <w:tab/>
        </w:r>
        <w:r>
          <w:rPr>
            <w:noProof/>
            <w:webHidden/>
          </w:rPr>
          <w:fldChar w:fldCharType="begin"/>
        </w:r>
        <w:r>
          <w:rPr>
            <w:noProof/>
            <w:webHidden/>
          </w:rPr>
          <w:instrText xml:space="preserve"> PAGEREF _Toc138080490 \h </w:instrText>
        </w:r>
        <w:r>
          <w:rPr>
            <w:noProof/>
            <w:webHidden/>
          </w:rPr>
        </w:r>
        <w:r>
          <w:rPr>
            <w:noProof/>
            <w:webHidden/>
          </w:rPr>
          <w:fldChar w:fldCharType="separate"/>
        </w:r>
        <w:r w:rsidR="007E4AC1">
          <w:rPr>
            <w:noProof/>
            <w:webHidden/>
          </w:rPr>
          <w:t>155</w:t>
        </w:r>
        <w:r>
          <w:rPr>
            <w:noProof/>
            <w:webHidden/>
          </w:rPr>
          <w:fldChar w:fldCharType="end"/>
        </w:r>
      </w:hyperlink>
    </w:p>
    <w:p w14:paraId="45D69A8E" w14:textId="2114BCAD"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1" w:history="1">
        <w:r w:rsidRPr="00C3442B">
          <w:rPr>
            <w:rStyle w:val="Hipercze"/>
            <w:noProof/>
          </w:rPr>
          <w:t>Tabela 39 Wartość parametrów IWRA i ich elementów składowych dla wybranych grup respondentów badania kwestionariuszowego; N=120</w:t>
        </w:r>
        <w:r>
          <w:rPr>
            <w:noProof/>
            <w:webHidden/>
          </w:rPr>
          <w:tab/>
        </w:r>
        <w:r>
          <w:rPr>
            <w:noProof/>
            <w:webHidden/>
          </w:rPr>
          <w:fldChar w:fldCharType="begin"/>
        </w:r>
        <w:r>
          <w:rPr>
            <w:noProof/>
            <w:webHidden/>
          </w:rPr>
          <w:instrText xml:space="preserve"> PAGEREF _Toc138080491 \h </w:instrText>
        </w:r>
        <w:r>
          <w:rPr>
            <w:noProof/>
            <w:webHidden/>
          </w:rPr>
        </w:r>
        <w:r>
          <w:rPr>
            <w:noProof/>
            <w:webHidden/>
          </w:rPr>
          <w:fldChar w:fldCharType="separate"/>
        </w:r>
        <w:r w:rsidR="007E4AC1">
          <w:rPr>
            <w:noProof/>
            <w:webHidden/>
          </w:rPr>
          <w:t>158</w:t>
        </w:r>
        <w:r>
          <w:rPr>
            <w:noProof/>
            <w:webHidden/>
          </w:rPr>
          <w:fldChar w:fldCharType="end"/>
        </w:r>
      </w:hyperlink>
    </w:p>
    <w:p w14:paraId="54F40BC8" w14:textId="40201BE2"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2" w:history="1">
        <w:r w:rsidRPr="00C3442B">
          <w:rPr>
            <w:rStyle w:val="Hipercze"/>
            <w:noProof/>
          </w:rPr>
          <w:t>Tabela 40 Korelacje pomiędzy klasyfikowaniem uczelni jako techniczną, a wynagrodzeniem i zatrudnieniem absolwentów po roku i po 3 latach od ukończenia studiów.</w:t>
        </w:r>
        <w:r>
          <w:rPr>
            <w:noProof/>
            <w:webHidden/>
          </w:rPr>
          <w:tab/>
        </w:r>
        <w:r>
          <w:rPr>
            <w:noProof/>
            <w:webHidden/>
          </w:rPr>
          <w:fldChar w:fldCharType="begin"/>
        </w:r>
        <w:r>
          <w:rPr>
            <w:noProof/>
            <w:webHidden/>
          </w:rPr>
          <w:instrText xml:space="preserve"> PAGEREF _Toc138080492 \h </w:instrText>
        </w:r>
        <w:r>
          <w:rPr>
            <w:noProof/>
            <w:webHidden/>
          </w:rPr>
        </w:r>
        <w:r>
          <w:rPr>
            <w:noProof/>
            <w:webHidden/>
          </w:rPr>
          <w:fldChar w:fldCharType="separate"/>
        </w:r>
        <w:r w:rsidR="007E4AC1">
          <w:rPr>
            <w:noProof/>
            <w:webHidden/>
          </w:rPr>
          <w:t>159</w:t>
        </w:r>
        <w:r>
          <w:rPr>
            <w:noProof/>
            <w:webHidden/>
          </w:rPr>
          <w:fldChar w:fldCharType="end"/>
        </w:r>
      </w:hyperlink>
    </w:p>
    <w:p w14:paraId="3174DB76" w14:textId="1EA26444"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3" w:history="1">
        <w:r w:rsidRPr="00C3442B">
          <w:rPr>
            <w:rStyle w:val="Hipercze"/>
            <w:noProof/>
          </w:rPr>
          <w:t>Tabela 41 Interpretacja zakresów wartości korelacji r-Pearsona</w:t>
        </w:r>
        <w:r>
          <w:rPr>
            <w:noProof/>
            <w:webHidden/>
          </w:rPr>
          <w:tab/>
        </w:r>
        <w:r>
          <w:rPr>
            <w:noProof/>
            <w:webHidden/>
          </w:rPr>
          <w:fldChar w:fldCharType="begin"/>
        </w:r>
        <w:r>
          <w:rPr>
            <w:noProof/>
            <w:webHidden/>
          </w:rPr>
          <w:instrText xml:space="preserve"> PAGEREF _Toc138080493 \h </w:instrText>
        </w:r>
        <w:r>
          <w:rPr>
            <w:noProof/>
            <w:webHidden/>
          </w:rPr>
        </w:r>
        <w:r>
          <w:rPr>
            <w:noProof/>
            <w:webHidden/>
          </w:rPr>
          <w:fldChar w:fldCharType="separate"/>
        </w:r>
        <w:r w:rsidR="007E4AC1">
          <w:rPr>
            <w:noProof/>
            <w:webHidden/>
          </w:rPr>
          <w:t>159</w:t>
        </w:r>
        <w:r>
          <w:rPr>
            <w:noProof/>
            <w:webHidden/>
          </w:rPr>
          <w:fldChar w:fldCharType="end"/>
        </w:r>
      </w:hyperlink>
    </w:p>
    <w:p w14:paraId="6B14159B" w14:textId="67099D70"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4" w:history="1">
        <w:r w:rsidRPr="00C3442B">
          <w:rPr>
            <w:rStyle w:val="Hipercze"/>
            <w:noProof/>
          </w:rPr>
          <w:t>Tabela 42 Korelacje pomiędzy klasyfikowaniem uczelni jako techniczną, a wynagrodzeniem i zatrudnieniem absolwentów oraz wskaźnikami IWRA oraz WWZ po roku i po 3 latach od ukończenia studiów na podstawie bazy danych ELA.</w:t>
        </w:r>
        <w:r>
          <w:rPr>
            <w:noProof/>
            <w:webHidden/>
          </w:rPr>
          <w:tab/>
        </w:r>
        <w:r>
          <w:rPr>
            <w:noProof/>
            <w:webHidden/>
          </w:rPr>
          <w:fldChar w:fldCharType="begin"/>
        </w:r>
        <w:r>
          <w:rPr>
            <w:noProof/>
            <w:webHidden/>
          </w:rPr>
          <w:instrText xml:space="preserve"> PAGEREF _Toc138080494 \h </w:instrText>
        </w:r>
        <w:r>
          <w:rPr>
            <w:noProof/>
            <w:webHidden/>
          </w:rPr>
        </w:r>
        <w:r>
          <w:rPr>
            <w:noProof/>
            <w:webHidden/>
          </w:rPr>
          <w:fldChar w:fldCharType="separate"/>
        </w:r>
        <w:r w:rsidR="007E4AC1">
          <w:rPr>
            <w:noProof/>
            <w:webHidden/>
          </w:rPr>
          <w:t>160</w:t>
        </w:r>
        <w:r>
          <w:rPr>
            <w:noProof/>
            <w:webHidden/>
          </w:rPr>
          <w:fldChar w:fldCharType="end"/>
        </w:r>
      </w:hyperlink>
    </w:p>
    <w:p w14:paraId="7C8DD00B" w14:textId="02AA4F11"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5" w:history="1">
        <w:r w:rsidRPr="00C3442B">
          <w:rPr>
            <w:rStyle w:val="Hipercze"/>
            <w:noProof/>
          </w:rPr>
          <w:t xml:space="preserve">Tabela 43 Korelacje pomiędzy wynagrodzeniem i zatrudnieniem absolwentów po roku i po 3 latach od ukończenia studiów a wartościami pomiaru postrzeganej satysfakcji z usług uczelni i </w:t>
        </w:r>
        <w:r w:rsidRPr="00C3442B">
          <w:rPr>
            <w:rStyle w:val="Hipercze"/>
            <w:noProof/>
          </w:rPr>
          <w:lastRenderedPageBreak/>
          <w:t>wartości usług uczelni podziale na grupy respondentów absolwentów w zależności od rodzaju ukończonej uczelni.</w:t>
        </w:r>
        <w:r>
          <w:rPr>
            <w:noProof/>
            <w:webHidden/>
          </w:rPr>
          <w:tab/>
        </w:r>
        <w:r>
          <w:rPr>
            <w:noProof/>
            <w:webHidden/>
          </w:rPr>
          <w:fldChar w:fldCharType="begin"/>
        </w:r>
        <w:r>
          <w:rPr>
            <w:noProof/>
            <w:webHidden/>
          </w:rPr>
          <w:instrText xml:space="preserve"> PAGEREF _Toc138080495 \h </w:instrText>
        </w:r>
        <w:r>
          <w:rPr>
            <w:noProof/>
            <w:webHidden/>
          </w:rPr>
        </w:r>
        <w:r>
          <w:rPr>
            <w:noProof/>
            <w:webHidden/>
          </w:rPr>
          <w:fldChar w:fldCharType="separate"/>
        </w:r>
        <w:r w:rsidR="007E4AC1">
          <w:rPr>
            <w:noProof/>
            <w:webHidden/>
          </w:rPr>
          <w:t>165</w:t>
        </w:r>
        <w:r>
          <w:rPr>
            <w:noProof/>
            <w:webHidden/>
          </w:rPr>
          <w:fldChar w:fldCharType="end"/>
        </w:r>
      </w:hyperlink>
    </w:p>
    <w:p w14:paraId="67733632" w14:textId="75D5DC34"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6" w:history="1">
        <w:r w:rsidRPr="00C3442B">
          <w:rPr>
            <w:rStyle w:val="Hipercze"/>
            <w:noProof/>
          </w:rPr>
          <w:t>Tabela 44 Korelacje pomiędzy miarami ogólnej oceny uczelni technicznych w rankingu Perspektywy 2022, a elementami składowymi ocen rankingowych.</w:t>
        </w:r>
        <w:r>
          <w:rPr>
            <w:noProof/>
            <w:webHidden/>
          </w:rPr>
          <w:tab/>
        </w:r>
        <w:r>
          <w:rPr>
            <w:noProof/>
            <w:webHidden/>
          </w:rPr>
          <w:fldChar w:fldCharType="begin"/>
        </w:r>
        <w:r>
          <w:rPr>
            <w:noProof/>
            <w:webHidden/>
          </w:rPr>
          <w:instrText xml:space="preserve"> PAGEREF _Toc138080496 \h </w:instrText>
        </w:r>
        <w:r>
          <w:rPr>
            <w:noProof/>
            <w:webHidden/>
          </w:rPr>
        </w:r>
        <w:r>
          <w:rPr>
            <w:noProof/>
            <w:webHidden/>
          </w:rPr>
          <w:fldChar w:fldCharType="separate"/>
        </w:r>
        <w:r w:rsidR="007E4AC1">
          <w:rPr>
            <w:noProof/>
            <w:webHidden/>
          </w:rPr>
          <w:t>170</w:t>
        </w:r>
        <w:r>
          <w:rPr>
            <w:noProof/>
            <w:webHidden/>
          </w:rPr>
          <w:fldChar w:fldCharType="end"/>
        </w:r>
      </w:hyperlink>
    </w:p>
    <w:p w14:paraId="49F31446" w14:textId="1480409C"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7" w:history="1">
        <w:r w:rsidRPr="00C3442B">
          <w:rPr>
            <w:rStyle w:val="Hipercze"/>
            <w:noProof/>
          </w:rPr>
          <w:t>Tabela 45 Korelacje pomiędzy wartościami IWRA i jego składowymi, a miarami ogólnej oceny uczelni technicznych w rankingu Perspektywy 2022, oraz wynikami rankingu Webometrics i wartościami pomiaru prestiżu.</w:t>
        </w:r>
        <w:r>
          <w:rPr>
            <w:noProof/>
            <w:webHidden/>
          </w:rPr>
          <w:tab/>
        </w:r>
        <w:r>
          <w:rPr>
            <w:noProof/>
            <w:webHidden/>
          </w:rPr>
          <w:fldChar w:fldCharType="begin"/>
        </w:r>
        <w:r>
          <w:rPr>
            <w:noProof/>
            <w:webHidden/>
          </w:rPr>
          <w:instrText xml:space="preserve"> PAGEREF _Toc138080497 \h </w:instrText>
        </w:r>
        <w:r>
          <w:rPr>
            <w:noProof/>
            <w:webHidden/>
          </w:rPr>
        </w:r>
        <w:r>
          <w:rPr>
            <w:noProof/>
            <w:webHidden/>
          </w:rPr>
          <w:fldChar w:fldCharType="separate"/>
        </w:r>
        <w:r w:rsidR="007E4AC1">
          <w:rPr>
            <w:noProof/>
            <w:webHidden/>
          </w:rPr>
          <w:t>172</w:t>
        </w:r>
        <w:r>
          <w:rPr>
            <w:noProof/>
            <w:webHidden/>
          </w:rPr>
          <w:fldChar w:fldCharType="end"/>
        </w:r>
      </w:hyperlink>
    </w:p>
    <w:p w14:paraId="0D5DA1CA" w14:textId="5A2C2692"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8" w:history="1">
        <w:r w:rsidRPr="00C3442B">
          <w:rPr>
            <w:rStyle w:val="Hipercze"/>
            <w:noProof/>
          </w:rPr>
          <w:t>Tabela 46 Korelacje pomiędzy wartościami pomiaru prestiżu polskich uczelni technicznych a wynikami miar IWRA i jego składowymi oraz wynikami rankingu Webometrics.</w:t>
        </w:r>
        <w:r>
          <w:rPr>
            <w:noProof/>
            <w:webHidden/>
          </w:rPr>
          <w:tab/>
        </w:r>
        <w:r>
          <w:rPr>
            <w:noProof/>
            <w:webHidden/>
          </w:rPr>
          <w:fldChar w:fldCharType="begin"/>
        </w:r>
        <w:r>
          <w:rPr>
            <w:noProof/>
            <w:webHidden/>
          </w:rPr>
          <w:instrText xml:space="preserve"> PAGEREF _Toc138080498 \h </w:instrText>
        </w:r>
        <w:r>
          <w:rPr>
            <w:noProof/>
            <w:webHidden/>
          </w:rPr>
        </w:r>
        <w:r>
          <w:rPr>
            <w:noProof/>
            <w:webHidden/>
          </w:rPr>
          <w:fldChar w:fldCharType="separate"/>
        </w:r>
        <w:r w:rsidR="007E4AC1">
          <w:rPr>
            <w:noProof/>
            <w:webHidden/>
          </w:rPr>
          <w:t>174</w:t>
        </w:r>
        <w:r>
          <w:rPr>
            <w:noProof/>
            <w:webHidden/>
          </w:rPr>
          <w:fldChar w:fldCharType="end"/>
        </w:r>
      </w:hyperlink>
    </w:p>
    <w:p w14:paraId="5C148C7C" w14:textId="5E7BC1C3"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9" w:history="1">
        <w:r w:rsidRPr="00C3442B">
          <w:rPr>
            <w:rStyle w:val="Hipercze"/>
            <w:noProof/>
          </w:rPr>
          <w:t>Tabela 47 Przykłady mierników efektów działań uczelni w podziale na kategorie</w:t>
        </w:r>
        <w:r>
          <w:rPr>
            <w:noProof/>
            <w:webHidden/>
          </w:rPr>
          <w:tab/>
        </w:r>
        <w:r>
          <w:rPr>
            <w:noProof/>
            <w:webHidden/>
          </w:rPr>
          <w:fldChar w:fldCharType="begin"/>
        </w:r>
        <w:r>
          <w:rPr>
            <w:noProof/>
            <w:webHidden/>
          </w:rPr>
          <w:instrText xml:space="preserve"> PAGEREF _Toc138080499 \h </w:instrText>
        </w:r>
        <w:r>
          <w:rPr>
            <w:noProof/>
            <w:webHidden/>
          </w:rPr>
        </w:r>
        <w:r>
          <w:rPr>
            <w:noProof/>
            <w:webHidden/>
          </w:rPr>
          <w:fldChar w:fldCharType="separate"/>
        </w:r>
        <w:r w:rsidR="007E4AC1">
          <w:rPr>
            <w:noProof/>
            <w:webHidden/>
          </w:rPr>
          <w:t>178</w:t>
        </w:r>
        <w:r>
          <w:rPr>
            <w:noProof/>
            <w:webHidden/>
          </w:rPr>
          <w:fldChar w:fldCharType="end"/>
        </w:r>
      </w:hyperlink>
    </w:p>
    <w:p w14:paraId="1B5E638A" w14:textId="43B77866"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500" w:history="1">
        <w:r w:rsidRPr="00C3442B">
          <w:rPr>
            <w:rStyle w:val="Hipercze"/>
            <w:noProof/>
          </w:rPr>
          <w:t>Tabela 48 Rola interesariuszy w działaniach na rzez projektowania i doskonalenia systemów zarządzania jakością uczelni</w:t>
        </w:r>
        <w:r>
          <w:rPr>
            <w:noProof/>
            <w:webHidden/>
          </w:rPr>
          <w:tab/>
        </w:r>
        <w:r>
          <w:rPr>
            <w:noProof/>
            <w:webHidden/>
          </w:rPr>
          <w:fldChar w:fldCharType="begin"/>
        </w:r>
        <w:r>
          <w:rPr>
            <w:noProof/>
            <w:webHidden/>
          </w:rPr>
          <w:instrText xml:space="preserve"> PAGEREF _Toc138080500 \h </w:instrText>
        </w:r>
        <w:r>
          <w:rPr>
            <w:noProof/>
            <w:webHidden/>
          </w:rPr>
        </w:r>
        <w:r>
          <w:rPr>
            <w:noProof/>
            <w:webHidden/>
          </w:rPr>
          <w:fldChar w:fldCharType="separate"/>
        </w:r>
        <w:r w:rsidR="007E4AC1">
          <w:rPr>
            <w:noProof/>
            <w:webHidden/>
          </w:rPr>
          <w:t>181</w:t>
        </w:r>
        <w:r>
          <w:rPr>
            <w:noProof/>
            <w:webHidden/>
          </w:rPr>
          <w:fldChar w:fldCharType="end"/>
        </w:r>
      </w:hyperlink>
    </w:p>
    <w:p w14:paraId="0F1D6D97" w14:textId="4A7FD930" w:rsidR="00682CC0" w:rsidRDefault="00682CC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501" w:history="1">
        <w:r w:rsidRPr="00C3442B">
          <w:rPr>
            <w:rStyle w:val="Hipercze"/>
            <w:noProof/>
          </w:rPr>
          <w:t xml:space="preserve">Tabela 49 </w:t>
        </w:r>
        <w:r w:rsidRPr="00C3442B">
          <w:rPr>
            <w:rStyle w:val="Hipercze"/>
            <w:noProof/>
            <w:lang w:eastAsia="pl-PL"/>
          </w:rPr>
          <w:t>RankingRV250 dla top100 uczelni w THE, ARWU, QS i Webometrics</w:t>
        </w:r>
        <w:r>
          <w:rPr>
            <w:noProof/>
            <w:webHidden/>
          </w:rPr>
          <w:tab/>
        </w:r>
        <w:r>
          <w:rPr>
            <w:noProof/>
            <w:webHidden/>
          </w:rPr>
          <w:fldChar w:fldCharType="begin"/>
        </w:r>
        <w:r>
          <w:rPr>
            <w:noProof/>
            <w:webHidden/>
          </w:rPr>
          <w:instrText xml:space="preserve"> PAGEREF _Toc138080501 \h </w:instrText>
        </w:r>
        <w:r>
          <w:rPr>
            <w:noProof/>
            <w:webHidden/>
          </w:rPr>
        </w:r>
        <w:r>
          <w:rPr>
            <w:noProof/>
            <w:webHidden/>
          </w:rPr>
          <w:fldChar w:fldCharType="separate"/>
        </w:r>
        <w:r w:rsidR="007E4AC1">
          <w:rPr>
            <w:noProof/>
            <w:webHidden/>
          </w:rPr>
          <w:t>222</w:t>
        </w:r>
        <w:r>
          <w:rPr>
            <w:noProof/>
            <w:webHidden/>
          </w:rPr>
          <w:fldChar w:fldCharType="end"/>
        </w:r>
      </w:hyperlink>
    </w:p>
    <w:p w14:paraId="08A04FA6" w14:textId="77020621" w:rsidR="009E61F0" w:rsidRPr="00233788" w:rsidRDefault="009E61F0" w:rsidP="004E7B54">
      <w:r w:rsidRPr="00233788">
        <w:fldChar w:fldCharType="end"/>
      </w:r>
    </w:p>
    <w:p w14:paraId="091C3A0C" w14:textId="77777777" w:rsidR="00B758DF" w:rsidRPr="00233788" w:rsidRDefault="00B758DF" w:rsidP="004E7B54">
      <w:pPr>
        <w:pStyle w:val="Nagwek1"/>
      </w:pPr>
      <w:bookmarkStart w:id="404" w:name="_Toc137806592"/>
      <w:r w:rsidRPr="00233788">
        <w:lastRenderedPageBreak/>
        <w:t>Wykaz załączników</w:t>
      </w:r>
      <w:bookmarkEnd w:id="404"/>
    </w:p>
    <w:p w14:paraId="0EB122C4" w14:textId="46F5C978" w:rsidR="00465951" w:rsidRDefault="00465951" w:rsidP="001D1695">
      <w:pPr>
        <w:pStyle w:val="Akapitzlist"/>
        <w:numPr>
          <w:ilvl w:val="0"/>
          <w:numId w:val="17"/>
        </w:numPr>
      </w:pPr>
      <w:r w:rsidRPr="00233788">
        <w:t>Lista głównych zmian wprowadzonych w ramach Konstytucji dla Nauki</w:t>
      </w:r>
    </w:p>
    <w:p w14:paraId="1AEB8E51" w14:textId="447319CA" w:rsidR="007F4465" w:rsidRPr="00233788" w:rsidRDefault="007F4465" w:rsidP="001D1695">
      <w:pPr>
        <w:pStyle w:val="Akapitzlist"/>
        <w:numPr>
          <w:ilvl w:val="0"/>
          <w:numId w:val="17"/>
        </w:numPr>
      </w:pPr>
      <w:r w:rsidRPr="00233788">
        <w:t>Kwestionariusze badania satysfakcji interesariuszy</w:t>
      </w:r>
    </w:p>
    <w:p w14:paraId="59BF767E" w14:textId="6E4BA1BF" w:rsidR="001701E3" w:rsidRDefault="00465951" w:rsidP="001D1695">
      <w:pPr>
        <w:pStyle w:val="Akapitzlist"/>
        <w:numPr>
          <w:ilvl w:val="0"/>
          <w:numId w:val="17"/>
        </w:numPr>
      </w:pPr>
      <w:r>
        <w:t>Lista uczelni zaklasyfikowanych jako uczelnie</w:t>
      </w:r>
      <w:r w:rsidRPr="00233788">
        <w:t xml:space="preserve"> techniczne </w:t>
      </w:r>
      <w:r>
        <w:t>w ramach badań uwzględnionych w niniejszej pracy</w:t>
      </w:r>
    </w:p>
    <w:p w14:paraId="335D1293" w14:textId="1B046BDD" w:rsidR="00465951" w:rsidRPr="00233788" w:rsidRDefault="00465951" w:rsidP="001D1695">
      <w:pPr>
        <w:pStyle w:val="Akapitzlist"/>
        <w:numPr>
          <w:ilvl w:val="0"/>
          <w:numId w:val="17"/>
        </w:numPr>
      </w:pPr>
      <w:r>
        <w:t xml:space="preserve">Propozycja rankingu Światowych uczelni na podstawie rezultatów globalnych THE, ARWU, QS i </w:t>
      </w:r>
      <w:proofErr w:type="spellStart"/>
      <w:r>
        <w:t>Webometrics</w:t>
      </w:r>
      <w:proofErr w:type="spellEnd"/>
      <w:r>
        <w:t xml:space="preserve"> – Ranking RV250</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405" w:name="_Ref66902367"/>
      <w:bookmarkStart w:id="406" w:name="_Toc137806593"/>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405"/>
      <w:bookmarkEnd w:id="406"/>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075727">
      <w:pPr>
        <w:pStyle w:val="Akapitzlist"/>
        <w:numPr>
          <w:ilvl w:val="0"/>
          <w:numId w:val="29"/>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075727">
      <w:pPr>
        <w:pStyle w:val="Akapitzlist"/>
        <w:numPr>
          <w:ilvl w:val="0"/>
          <w:numId w:val="29"/>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075727">
      <w:pPr>
        <w:pStyle w:val="Akapitzlist"/>
        <w:numPr>
          <w:ilvl w:val="0"/>
          <w:numId w:val="29"/>
        </w:numPr>
      </w:pPr>
      <w:r w:rsidRPr="00233788">
        <w:t>podniesiono minimalny poziom środków finansowych, jakie założyciel przekazuje nowo tworzonej uczelni niepublicznej,</w:t>
      </w:r>
    </w:p>
    <w:p w14:paraId="3D31655A" w14:textId="77777777" w:rsidR="00FB1317" w:rsidRPr="00233788" w:rsidRDefault="00FB1317" w:rsidP="00075727">
      <w:pPr>
        <w:pStyle w:val="Akapitzlist"/>
        <w:numPr>
          <w:ilvl w:val="0"/>
          <w:numId w:val="29"/>
        </w:numPr>
      </w:pPr>
      <w:r w:rsidRPr="00233788">
        <w:t>zmieniono rejestr uczelni niepublicznych na ewidencję uczelni niepublicznych oraz zmodyfikowano zakres danych podlegających wpisowi,</w:t>
      </w:r>
    </w:p>
    <w:p w14:paraId="2B09F687" w14:textId="77777777" w:rsidR="00FB1317" w:rsidRPr="00233788" w:rsidRDefault="00FB1317" w:rsidP="00075727">
      <w:pPr>
        <w:pStyle w:val="Akapitzlist"/>
        <w:numPr>
          <w:ilvl w:val="0"/>
          <w:numId w:val="29"/>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075727">
      <w:pPr>
        <w:pStyle w:val="Akapitzlist"/>
        <w:numPr>
          <w:ilvl w:val="0"/>
          <w:numId w:val="29"/>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075727">
      <w:pPr>
        <w:pStyle w:val="Akapitzlist"/>
        <w:numPr>
          <w:ilvl w:val="0"/>
          <w:numId w:val="29"/>
        </w:numPr>
      </w:pPr>
      <w:r w:rsidRPr="00233788">
        <w:t>zmodyfikowano zasady posługiwania się nazwami uczelni i powiązano je z oceną jakości działalności naukowej,</w:t>
      </w:r>
    </w:p>
    <w:p w14:paraId="38824B40" w14:textId="77777777" w:rsidR="00FB1317" w:rsidRPr="00233788" w:rsidRDefault="00FB1317" w:rsidP="00075727">
      <w:pPr>
        <w:pStyle w:val="Akapitzlist"/>
        <w:numPr>
          <w:ilvl w:val="0"/>
          <w:numId w:val="29"/>
        </w:numPr>
      </w:pPr>
      <w:r w:rsidRPr="00233788">
        <w:t>wprowadzono możliwość zmiany statusu uczelni akademickiej na zawodową na wniosek samej uczelni,</w:t>
      </w:r>
    </w:p>
    <w:p w14:paraId="798D9BC8" w14:textId="77777777" w:rsidR="00FB1317" w:rsidRPr="00233788" w:rsidRDefault="00FB1317" w:rsidP="00075727">
      <w:pPr>
        <w:pStyle w:val="Akapitzlist"/>
        <w:numPr>
          <w:ilvl w:val="0"/>
          <w:numId w:val="29"/>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075727">
      <w:pPr>
        <w:pStyle w:val="Akapitzlist"/>
        <w:numPr>
          <w:ilvl w:val="0"/>
          <w:numId w:val="29"/>
        </w:numPr>
      </w:pPr>
      <w:r w:rsidRPr="00233788">
        <w:t>wprowadzenie rady uczelni w uczelniach publicznych, z wyjątkiem uczelni wojskowych i uczelni służb państwowych,</w:t>
      </w:r>
    </w:p>
    <w:p w14:paraId="78B3B1A2" w14:textId="77777777" w:rsidR="00FB1317" w:rsidRPr="00233788" w:rsidRDefault="00FB1317" w:rsidP="00075727">
      <w:pPr>
        <w:pStyle w:val="Akapitzlist"/>
        <w:numPr>
          <w:ilvl w:val="0"/>
          <w:numId w:val="29"/>
        </w:numPr>
      </w:pPr>
      <w:r w:rsidRPr="00233788">
        <w:t>rada uczelni zatwierdza sprawozdanie z wykonania planu rzeczowo-finansowego oraz sprawozdanie finansowe,</w:t>
      </w:r>
    </w:p>
    <w:p w14:paraId="20B29CF9" w14:textId="77777777" w:rsidR="00FB1317" w:rsidRPr="00233788" w:rsidRDefault="00FB1317" w:rsidP="00075727">
      <w:pPr>
        <w:pStyle w:val="Akapitzlist"/>
        <w:numPr>
          <w:ilvl w:val="0"/>
          <w:numId w:val="29"/>
        </w:numPr>
      </w:pPr>
      <w:r w:rsidRPr="00233788">
        <w:t>uległ zmianie proces wyboru kandydatów na rektora w uczelni publicznej poprzez udział w tym procesie rady uczelni oraz senatu,</w:t>
      </w:r>
    </w:p>
    <w:p w14:paraId="7F3CBF84" w14:textId="77777777" w:rsidR="00FB1317" w:rsidRPr="00233788" w:rsidRDefault="00FB1317" w:rsidP="00075727">
      <w:pPr>
        <w:pStyle w:val="Akapitzlist"/>
        <w:numPr>
          <w:ilvl w:val="0"/>
          <w:numId w:val="29"/>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075727">
      <w:pPr>
        <w:pStyle w:val="Akapitzlist"/>
        <w:numPr>
          <w:ilvl w:val="0"/>
          <w:numId w:val="29"/>
        </w:numPr>
      </w:pPr>
      <w:r w:rsidRPr="00233788">
        <w:t>senat uzyskał kompetencję do nadawania stopni naukowych i stopni w zakresie sztuki</w:t>
      </w:r>
    </w:p>
    <w:p w14:paraId="11E52BF0" w14:textId="77777777" w:rsidR="00FB1317" w:rsidRPr="00233788" w:rsidRDefault="00FB1317" w:rsidP="00075727">
      <w:pPr>
        <w:pStyle w:val="Akapitzlist"/>
        <w:numPr>
          <w:ilvl w:val="0"/>
          <w:numId w:val="29"/>
        </w:numPr>
      </w:pPr>
      <w:r w:rsidRPr="00233788">
        <w:t>zrezygnowano z ustawowego określania składu senatu uczelni niepublicznej</w:t>
      </w:r>
    </w:p>
    <w:p w14:paraId="1FD34D30" w14:textId="77777777" w:rsidR="00FB1317" w:rsidRPr="00233788" w:rsidRDefault="00FB1317" w:rsidP="00075727">
      <w:pPr>
        <w:pStyle w:val="Akapitzlist"/>
        <w:numPr>
          <w:ilvl w:val="0"/>
          <w:numId w:val="29"/>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075727">
      <w:pPr>
        <w:pStyle w:val="Akapitzlist"/>
        <w:numPr>
          <w:ilvl w:val="0"/>
          <w:numId w:val="29"/>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075727">
      <w:pPr>
        <w:pStyle w:val="Akapitzlist"/>
        <w:numPr>
          <w:ilvl w:val="0"/>
          <w:numId w:val="29"/>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075727">
      <w:pPr>
        <w:pStyle w:val="Akapitzlist"/>
        <w:numPr>
          <w:ilvl w:val="0"/>
          <w:numId w:val="29"/>
        </w:numPr>
      </w:pPr>
      <w:r w:rsidRPr="00233788">
        <w:t>ograniczono ustawowy katalog stanowisk nauczycieli akademickich,</w:t>
      </w:r>
    </w:p>
    <w:p w14:paraId="046247FE" w14:textId="77777777" w:rsidR="00FB1317" w:rsidRPr="00233788" w:rsidRDefault="00FB1317" w:rsidP="00075727">
      <w:pPr>
        <w:pStyle w:val="Akapitzlist"/>
        <w:numPr>
          <w:ilvl w:val="0"/>
          <w:numId w:val="29"/>
        </w:numPr>
      </w:pPr>
      <w:r w:rsidRPr="00233788">
        <w:t>wprowadzono stanowisko profesora uczelni, na którym mogą być zatrudniane także osoby posiadające stopień doktora,</w:t>
      </w:r>
    </w:p>
    <w:p w14:paraId="4970A11B" w14:textId="77777777" w:rsidR="00FB1317" w:rsidRPr="00233788" w:rsidRDefault="00FB1317" w:rsidP="00075727">
      <w:pPr>
        <w:pStyle w:val="Akapitzlist"/>
        <w:numPr>
          <w:ilvl w:val="0"/>
          <w:numId w:val="29"/>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075727">
      <w:pPr>
        <w:pStyle w:val="Akapitzlist"/>
        <w:numPr>
          <w:ilvl w:val="0"/>
          <w:numId w:val="29"/>
        </w:numPr>
      </w:pPr>
      <w:r w:rsidRPr="00233788">
        <w:t>likwidacja mianowania jako jednej z form nawiązania stosunku pracy,</w:t>
      </w:r>
    </w:p>
    <w:p w14:paraId="633BB8D6" w14:textId="77777777" w:rsidR="00FB1317" w:rsidRPr="00233788" w:rsidRDefault="00FB1317" w:rsidP="00075727">
      <w:pPr>
        <w:pStyle w:val="Akapitzlist"/>
        <w:numPr>
          <w:ilvl w:val="0"/>
          <w:numId w:val="29"/>
        </w:numPr>
      </w:pPr>
      <w:r w:rsidRPr="00233788">
        <w:t>druga umowa o pracę może zostać zawarta na czas nieokreślony bez przeprowadzenia konkursu,</w:t>
      </w:r>
    </w:p>
    <w:p w14:paraId="052EC708" w14:textId="77777777" w:rsidR="00FB1317" w:rsidRPr="00233788" w:rsidRDefault="00FB1317" w:rsidP="00075727">
      <w:pPr>
        <w:pStyle w:val="Akapitzlist"/>
        <w:numPr>
          <w:ilvl w:val="0"/>
          <w:numId w:val="29"/>
        </w:numPr>
      </w:pPr>
      <w:r w:rsidRPr="00233788">
        <w:t>wprowadzenie jasnej normy w zakresie zadaniowego czasu pracy,</w:t>
      </w:r>
    </w:p>
    <w:p w14:paraId="6E964250" w14:textId="77777777" w:rsidR="00FB1317" w:rsidRPr="00233788" w:rsidRDefault="00FB1317" w:rsidP="00075727">
      <w:pPr>
        <w:pStyle w:val="Akapitzlist"/>
        <w:numPr>
          <w:ilvl w:val="0"/>
          <w:numId w:val="29"/>
        </w:numPr>
      </w:pPr>
      <w:r w:rsidRPr="00233788">
        <w:t>likwidacja minimalnego wymiaru zajęć dydaktycznych,</w:t>
      </w:r>
    </w:p>
    <w:p w14:paraId="157AF10C" w14:textId="77777777" w:rsidR="00FB1317" w:rsidRPr="00233788" w:rsidRDefault="00FB1317" w:rsidP="00075727">
      <w:pPr>
        <w:pStyle w:val="Akapitzlist"/>
        <w:numPr>
          <w:ilvl w:val="0"/>
          <w:numId w:val="29"/>
        </w:numPr>
      </w:pPr>
      <w:r w:rsidRPr="00233788">
        <w:t>nowe zasady wynagradzania pracowników,</w:t>
      </w:r>
    </w:p>
    <w:p w14:paraId="287E281C" w14:textId="77777777" w:rsidR="00FB1317" w:rsidRPr="00233788" w:rsidRDefault="00FB1317" w:rsidP="00075727">
      <w:pPr>
        <w:pStyle w:val="Akapitzlist"/>
        <w:numPr>
          <w:ilvl w:val="0"/>
          <w:numId w:val="29"/>
        </w:numPr>
      </w:pPr>
      <w:r w:rsidRPr="00233788">
        <w:t>kryteria oceny dla każdej grupy pracowników i rodzaju stanowisk oraz tryb i podmiot dokonujący oceny określa rektor,</w:t>
      </w:r>
    </w:p>
    <w:p w14:paraId="0AD59058" w14:textId="77777777" w:rsidR="00FB1317" w:rsidRPr="00233788" w:rsidRDefault="00FB1317" w:rsidP="00075727">
      <w:pPr>
        <w:pStyle w:val="Akapitzlist"/>
        <w:numPr>
          <w:ilvl w:val="0"/>
          <w:numId w:val="29"/>
        </w:numPr>
      </w:pPr>
      <w:r w:rsidRPr="00233788">
        <w:t>inicjatorem wniosku o poddanie nauczyciela akademickiego ocenie dodatkowej jest wyłącznie rektor,</w:t>
      </w:r>
    </w:p>
    <w:p w14:paraId="3E0F2F19" w14:textId="77777777" w:rsidR="00FB1317" w:rsidRPr="00233788" w:rsidRDefault="00FB1317" w:rsidP="00075727">
      <w:pPr>
        <w:pStyle w:val="Akapitzlist"/>
        <w:numPr>
          <w:ilvl w:val="0"/>
          <w:numId w:val="29"/>
        </w:numPr>
      </w:pPr>
      <w:r w:rsidRPr="00233788">
        <w:t>ocena okresowa nauczyciela akademickiego może być wyłącznie pozytywna lub negatywna,</w:t>
      </w:r>
    </w:p>
    <w:p w14:paraId="678EB596" w14:textId="77777777" w:rsidR="00FB1317" w:rsidRPr="00233788" w:rsidRDefault="00FB1317" w:rsidP="00075727">
      <w:pPr>
        <w:pStyle w:val="Akapitzlist"/>
        <w:numPr>
          <w:ilvl w:val="0"/>
          <w:numId w:val="29"/>
        </w:numPr>
      </w:pPr>
      <w:r w:rsidRPr="00233788">
        <w:t>odstąpienie od kryterium uzyskania stopnia naukowego w procedurze oceny okresowej nauczyciela akademickiego,</w:t>
      </w:r>
    </w:p>
    <w:p w14:paraId="68D91DB9" w14:textId="77777777" w:rsidR="00FB1317" w:rsidRPr="00233788" w:rsidRDefault="00FB1317" w:rsidP="00075727">
      <w:pPr>
        <w:pStyle w:val="Akapitzlist"/>
        <w:numPr>
          <w:ilvl w:val="0"/>
          <w:numId w:val="29"/>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075727">
      <w:pPr>
        <w:pStyle w:val="Akapitzlist"/>
        <w:numPr>
          <w:ilvl w:val="0"/>
          <w:numId w:val="29"/>
        </w:numPr>
      </w:pPr>
      <w:r w:rsidRPr="00233788">
        <w:t>umożliwiono nadawanie stopnia naukowego doktora w dziedzinie,</w:t>
      </w:r>
    </w:p>
    <w:p w14:paraId="7D87250B" w14:textId="77777777" w:rsidR="00FB1317" w:rsidRPr="00233788" w:rsidRDefault="00FB1317" w:rsidP="00075727">
      <w:pPr>
        <w:pStyle w:val="Akapitzlist"/>
        <w:numPr>
          <w:ilvl w:val="0"/>
          <w:numId w:val="29"/>
        </w:numPr>
      </w:pPr>
      <w:r w:rsidRPr="00233788">
        <w:t>wprowadzono możliwość nadawania tytułu profesora w dziedzinie i dyscyplinie lub dyscyplinach,</w:t>
      </w:r>
    </w:p>
    <w:p w14:paraId="44A5054A" w14:textId="77777777" w:rsidR="00FB1317" w:rsidRPr="00233788" w:rsidRDefault="00FB1317" w:rsidP="00075727">
      <w:pPr>
        <w:pStyle w:val="Akapitzlist"/>
        <w:numPr>
          <w:ilvl w:val="0"/>
          <w:numId w:val="29"/>
        </w:numPr>
      </w:pPr>
      <w:r w:rsidRPr="00233788">
        <w:t>przeniesiono uprawnienia do nadawania stopni z jednostek organizacyjnych na szczebel uczelni,</w:t>
      </w:r>
    </w:p>
    <w:p w14:paraId="09C8D01D" w14:textId="77777777" w:rsidR="00FB1317" w:rsidRPr="00233788" w:rsidRDefault="00FB1317" w:rsidP="00075727">
      <w:pPr>
        <w:pStyle w:val="Akapitzlist"/>
        <w:numPr>
          <w:ilvl w:val="0"/>
          <w:numId w:val="29"/>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075727">
      <w:pPr>
        <w:pStyle w:val="Akapitzlist"/>
        <w:numPr>
          <w:ilvl w:val="0"/>
          <w:numId w:val="29"/>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075727">
      <w:pPr>
        <w:pStyle w:val="Akapitzlist"/>
        <w:numPr>
          <w:ilvl w:val="0"/>
          <w:numId w:val="29"/>
        </w:numPr>
      </w:pPr>
      <w:r w:rsidRPr="00233788">
        <w:t>zrezygnowano z udziału podmiotów posiadających uprawnienia habilitacyjne w proce- durze nadawania tytułu profesora,</w:t>
      </w:r>
    </w:p>
    <w:p w14:paraId="2F28B339" w14:textId="77777777" w:rsidR="00FB1317" w:rsidRPr="00233788" w:rsidRDefault="00FB1317" w:rsidP="00075727">
      <w:pPr>
        <w:pStyle w:val="Akapitzlist"/>
        <w:numPr>
          <w:ilvl w:val="0"/>
          <w:numId w:val="29"/>
        </w:numPr>
      </w:pPr>
      <w:r w:rsidRPr="00233788">
        <w:t>Centralną Komisję ds. Stopni i Tytułów zastąpiono Radą Doskonałości Naukowej,</w:t>
      </w:r>
    </w:p>
    <w:p w14:paraId="47704C73" w14:textId="77777777" w:rsidR="00FB1317" w:rsidRPr="00233788" w:rsidRDefault="00FB1317" w:rsidP="00075727">
      <w:pPr>
        <w:pStyle w:val="Akapitzlist"/>
        <w:numPr>
          <w:ilvl w:val="0"/>
          <w:numId w:val="29"/>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075727">
      <w:pPr>
        <w:pStyle w:val="Akapitzlist"/>
        <w:numPr>
          <w:ilvl w:val="0"/>
          <w:numId w:val="29"/>
        </w:numPr>
      </w:pPr>
      <w:r w:rsidRPr="00233788">
        <w:t>zniesiony został obowiązek przeprowadzania egzaminów doktorskich na rzecz weryfikacji efektów kształcenia na 8 poziomie PRK,</w:t>
      </w:r>
    </w:p>
    <w:p w14:paraId="21CDB12C" w14:textId="77777777" w:rsidR="00FB1317" w:rsidRPr="00233788" w:rsidRDefault="00FB1317" w:rsidP="00075727">
      <w:pPr>
        <w:pStyle w:val="Akapitzlist"/>
        <w:numPr>
          <w:ilvl w:val="0"/>
          <w:numId w:val="29"/>
        </w:numPr>
      </w:pPr>
      <w:r w:rsidRPr="00233788">
        <w:t>rozprawy doktorskie przed obroną będą obligatoryjnie udostępniane w BIP podmiotu doktoryzującego,</w:t>
      </w:r>
    </w:p>
    <w:p w14:paraId="6B12B12F" w14:textId="77777777" w:rsidR="00FB1317" w:rsidRPr="00233788" w:rsidRDefault="00FB1317" w:rsidP="00075727">
      <w:pPr>
        <w:pStyle w:val="Akapitzlist"/>
        <w:numPr>
          <w:ilvl w:val="0"/>
          <w:numId w:val="29"/>
        </w:numPr>
      </w:pPr>
      <w:r w:rsidRPr="00233788">
        <w:t>wszczęcie postępowania (dawne otwarcie przewodu) będzie możliwe dopiero wraz ze złożeniem rozprawy doktorskiej,</w:t>
      </w:r>
    </w:p>
    <w:p w14:paraId="47244DDD" w14:textId="77777777" w:rsidR="00FB1317" w:rsidRPr="00233788" w:rsidRDefault="00FB1317" w:rsidP="00075727">
      <w:pPr>
        <w:pStyle w:val="Akapitzlist"/>
        <w:numPr>
          <w:ilvl w:val="0"/>
          <w:numId w:val="29"/>
        </w:numPr>
      </w:pPr>
      <w:r w:rsidRPr="00233788">
        <w:t>liczba recenzentów w postępowaniu zwiększyła się do trzech,</w:t>
      </w:r>
    </w:p>
    <w:p w14:paraId="56CBDF71" w14:textId="77777777" w:rsidR="00FB1317" w:rsidRPr="00233788" w:rsidRDefault="00FB1317" w:rsidP="00075727">
      <w:pPr>
        <w:pStyle w:val="Akapitzlist"/>
        <w:numPr>
          <w:ilvl w:val="0"/>
          <w:numId w:val="29"/>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075727">
      <w:pPr>
        <w:pStyle w:val="Akapitzlist"/>
        <w:numPr>
          <w:ilvl w:val="0"/>
          <w:numId w:val="29"/>
        </w:numPr>
      </w:pPr>
      <w:r w:rsidRPr="00233788">
        <w:t>zwiększono liczbę recenzentów w postępowaniu w sprawie nadania stopnia doktora habilitowanego do czterech,</w:t>
      </w:r>
    </w:p>
    <w:p w14:paraId="0F900160" w14:textId="77777777" w:rsidR="00FB1317" w:rsidRPr="00233788" w:rsidRDefault="00FB1317" w:rsidP="00075727">
      <w:pPr>
        <w:pStyle w:val="Akapitzlist"/>
        <w:numPr>
          <w:ilvl w:val="0"/>
          <w:numId w:val="29"/>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075727">
      <w:pPr>
        <w:pStyle w:val="Akapitzlist"/>
        <w:numPr>
          <w:ilvl w:val="0"/>
          <w:numId w:val="29"/>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075727">
      <w:pPr>
        <w:pStyle w:val="Akapitzlist"/>
        <w:numPr>
          <w:ilvl w:val="0"/>
          <w:numId w:val="29"/>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075727">
      <w:pPr>
        <w:pStyle w:val="Akapitzlist"/>
        <w:numPr>
          <w:ilvl w:val="0"/>
          <w:numId w:val="29"/>
        </w:numPr>
      </w:pPr>
      <w:r w:rsidRPr="00233788">
        <w:t>całkowicie zrezygnowano z udziału uczelni w procedurze nadawania tytułu profesora,</w:t>
      </w:r>
    </w:p>
    <w:p w14:paraId="563C9143" w14:textId="77777777" w:rsidR="00FB1317" w:rsidRPr="00233788" w:rsidRDefault="00FB1317" w:rsidP="00075727">
      <w:pPr>
        <w:pStyle w:val="Akapitzlist"/>
        <w:numPr>
          <w:ilvl w:val="0"/>
          <w:numId w:val="29"/>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075727">
      <w:pPr>
        <w:pStyle w:val="Akapitzlist"/>
        <w:numPr>
          <w:ilvl w:val="0"/>
          <w:numId w:val="29"/>
        </w:numPr>
      </w:pPr>
      <w:r w:rsidRPr="00233788">
        <w:t>wprowadzono obowiązek publikowania rozpraw doktorskich w BIP uczelni oraz w systemie POL-on,</w:t>
      </w:r>
    </w:p>
    <w:p w14:paraId="3AC6162D" w14:textId="77777777" w:rsidR="00FB1317" w:rsidRPr="00233788" w:rsidRDefault="00FB1317" w:rsidP="00075727">
      <w:pPr>
        <w:pStyle w:val="Akapitzlist"/>
        <w:numPr>
          <w:ilvl w:val="0"/>
          <w:numId w:val="29"/>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075727">
      <w:pPr>
        <w:pStyle w:val="Akapitzlist"/>
        <w:numPr>
          <w:ilvl w:val="0"/>
          <w:numId w:val="29"/>
        </w:numPr>
      </w:pPr>
      <w:r w:rsidRPr="00233788">
        <w:t>dotychczasowe studia doktoranckie (studia trzeciego stopnia) zastąpiono kształceniem doktorantów w szkołach doktorskich,</w:t>
      </w:r>
    </w:p>
    <w:p w14:paraId="26499BC8" w14:textId="77777777" w:rsidR="00FB1317" w:rsidRPr="00233788" w:rsidRDefault="00FB1317" w:rsidP="00075727">
      <w:pPr>
        <w:pStyle w:val="Akapitzlist"/>
        <w:numPr>
          <w:ilvl w:val="0"/>
          <w:numId w:val="29"/>
        </w:numPr>
      </w:pPr>
      <w:r w:rsidRPr="00233788">
        <w:t>szkołę doktorską będzie prowadziła, nie jak dotychczas studia doktoranckie uprawniona jednostka uczelni, ale cała uczelnia,</w:t>
      </w:r>
    </w:p>
    <w:p w14:paraId="70E9FD27" w14:textId="77777777" w:rsidR="00FB1317" w:rsidRPr="00233788" w:rsidRDefault="00FB1317" w:rsidP="00075727">
      <w:pPr>
        <w:pStyle w:val="Akapitzlist"/>
        <w:numPr>
          <w:ilvl w:val="0"/>
          <w:numId w:val="29"/>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075727">
      <w:pPr>
        <w:pStyle w:val="Akapitzlist"/>
        <w:numPr>
          <w:ilvl w:val="0"/>
          <w:numId w:val="29"/>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075727">
      <w:pPr>
        <w:pStyle w:val="Akapitzlist"/>
        <w:numPr>
          <w:ilvl w:val="0"/>
          <w:numId w:val="29"/>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075727">
      <w:pPr>
        <w:pStyle w:val="Akapitzlist"/>
        <w:numPr>
          <w:ilvl w:val="0"/>
          <w:numId w:val="29"/>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075727">
      <w:pPr>
        <w:pStyle w:val="Akapitzlist"/>
        <w:numPr>
          <w:ilvl w:val="0"/>
          <w:numId w:val="29"/>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075727">
      <w:pPr>
        <w:pStyle w:val="Akapitzlist"/>
        <w:numPr>
          <w:ilvl w:val="0"/>
          <w:numId w:val="29"/>
        </w:numPr>
      </w:pPr>
      <w:r w:rsidRPr="00233788">
        <w:t>rekrutacja tylko w drodze konkursu z jawnymi wynikami,</w:t>
      </w:r>
    </w:p>
    <w:p w14:paraId="61334A1A" w14:textId="77777777" w:rsidR="00FB1317" w:rsidRPr="00233788" w:rsidRDefault="00FB1317" w:rsidP="00075727">
      <w:pPr>
        <w:pStyle w:val="Akapitzlist"/>
        <w:numPr>
          <w:ilvl w:val="0"/>
          <w:numId w:val="29"/>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075727">
      <w:pPr>
        <w:pStyle w:val="Akapitzlist"/>
        <w:numPr>
          <w:ilvl w:val="0"/>
          <w:numId w:val="29"/>
        </w:numPr>
      </w:pPr>
      <w:r w:rsidRPr="00233788">
        <w:t>ustawa wyklucza możliwość jednoczesnego kształcenia się w więcej niż jednej szkole doktorskiej,</w:t>
      </w:r>
    </w:p>
    <w:p w14:paraId="56C96180" w14:textId="77777777" w:rsidR="00FB1317" w:rsidRPr="00233788" w:rsidRDefault="00FB1317" w:rsidP="00075727">
      <w:pPr>
        <w:pStyle w:val="Akapitzlist"/>
        <w:numPr>
          <w:ilvl w:val="0"/>
          <w:numId w:val="29"/>
        </w:numPr>
      </w:pPr>
      <w:r w:rsidRPr="00233788">
        <w:t>kształcenie doktorantów jest nieodpłatne dla jego uczestników</w:t>
      </w:r>
    </w:p>
    <w:p w14:paraId="06AE620A" w14:textId="77777777" w:rsidR="00FB1317" w:rsidRPr="00233788" w:rsidRDefault="00FB1317" w:rsidP="00075727">
      <w:pPr>
        <w:pStyle w:val="Akapitzlist"/>
        <w:numPr>
          <w:ilvl w:val="0"/>
          <w:numId w:val="29"/>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075727">
      <w:pPr>
        <w:pStyle w:val="Akapitzlist"/>
        <w:numPr>
          <w:ilvl w:val="0"/>
          <w:numId w:val="29"/>
        </w:numPr>
      </w:pPr>
      <w:r w:rsidRPr="00233788">
        <w:t>kształcenie w szkole doktorskiej obejmuje dwa zasadnicze elementy: program kształcenia oraz indywidualny plan badawczy,</w:t>
      </w:r>
    </w:p>
    <w:p w14:paraId="281BA54F" w14:textId="77777777" w:rsidR="00FB1317" w:rsidRPr="00233788" w:rsidRDefault="00FB1317" w:rsidP="00075727">
      <w:pPr>
        <w:pStyle w:val="Akapitzlist"/>
        <w:numPr>
          <w:ilvl w:val="0"/>
          <w:numId w:val="29"/>
        </w:numPr>
      </w:pPr>
      <w:r w:rsidRPr="00233788">
        <w:t>program kształcenia ustala senat uczelni lub rada naukowa instytutu,</w:t>
      </w:r>
    </w:p>
    <w:p w14:paraId="47A18BF5" w14:textId="77777777" w:rsidR="00FB1317" w:rsidRPr="00233788" w:rsidRDefault="00FB1317" w:rsidP="00075727">
      <w:pPr>
        <w:pStyle w:val="Akapitzlist"/>
        <w:numPr>
          <w:ilvl w:val="0"/>
          <w:numId w:val="29"/>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075727">
      <w:pPr>
        <w:pStyle w:val="Akapitzlist"/>
        <w:numPr>
          <w:ilvl w:val="0"/>
          <w:numId w:val="29"/>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075727">
      <w:pPr>
        <w:pStyle w:val="Akapitzlist"/>
        <w:numPr>
          <w:ilvl w:val="0"/>
          <w:numId w:val="29"/>
        </w:numPr>
      </w:pPr>
      <w:r w:rsidRPr="00233788">
        <w:t>program może przewidywać praktyki dydaktyczne w maks. wymiarze 60 godz. w roku,</w:t>
      </w:r>
    </w:p>
    <w:p w14:paraId="696CF8E6" w14:textId="77777777" w:rsidR="00FB1317" w:rsidRPr="00233788" w:rsidRDefault="00FB1317" w:rsidP="00075727">
      <w:pPr>
        <w:pStyle w:val="Akapitzlist"/>
        <w:numPr>
          <w:ilvl w:val="0"/>
          <w:numId w:val="29"/>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075727">
      <w:pPr>
        <w:pStyle w:val="Akapitzlist"/>
        <w:numPr>
          <w:ilvl w:val="0"/>
          <w:numId w:val="29"/>
        </w:numPr>
      </w:pPr>
      <w:r w:rsidRPr="00233788">
        <w:t>kształcenie w szkole doktorskiej trwa od 6 do 8 semestrów,</w:t>
      </w:r>
    </w:p>
    <w:p w14:paraId="436094B5" w14:textId="77777777" w:rsidR="00FB1317" w:rsidRPr="00233788" w:rsidRDefault="00FB1317" w:rsidP="00075727">
      <w:pPr>
        <w:pStyle w:val="Akapitzlist"/>
        <w:numPr>
          <w:ilvl w:val="0"/>
          <w:numId w:val="29"/>
        </w:numPr>
      </w:pPr>
      <w:r w:rsidRPr="00233788">
        <w:t>kształcenie doktoranta kończy się wraz ze złożeniem rozprawy doktorskiej,</w:t>
      </w:r>
    </w:p>
    <w:p w14:paraId="6B35C23C" w14:textId="77777777" w:rsidR="00FB1317" w:rsidRPr="00233788" w:rsidRDefault="00FB1317" w:rsidP="00075727">
      <w:pPr>
        <w:pStyle w:val="Akapitzlist"/>
        <w:numPr>
          <w:ilvl w:val="0"/>
          <w:numId w:val="29"/>
        </w:numPr>
      </w:pPr>
      <w:r w:rsidRPr="00233788">
        <w:t>termin złożenia wyznaczony jest w indywidualnym planie badawczym i może być wydłużony maksymalnie o 2 lata,</w:t>
      </w:r>
    </w:p>
    <w:p w14:paraId="086979E0" w14:textId="77777777" w:rsidR="00FB1317" w:rsidRPr="00233788" w:rsidRDefault="00FB1317" w:rsidP="00075727">
      <w:pPr>
        <w:pStyle w:val="Akapitzlist"/>
        <w:numPr>
          <w:ilvl w:val="0"/>
          <w:numId w:val="29"/>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075727">
      <w:pPr>
        <w:pStyle w:val="Akapitzlist"/>
        <w:numPr>
          <w:ilvl w:val="0"/>
          <w:numId w:val="29"/>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075727">
      <w:pPr>
        <w:pStyle w:val="Akapitzlist"/>
        <w:numPr>
          <w:ilvl w:val="0"/>
          <w:numId w:val="29"/>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075727">
      <w:pPr>
        <w:pStyle w:val="Akapitzlist"/>
        <w:numPr>
          <w:ilvl w:val="0"/>
          <w:numId w:val="29"/>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075727">
      <w:pPr>
        <w:pStyle w:val="Akapitzlist"/>
        <w:numPr>
          <w:ilvl w:val="0"/>
          <w:numId w:val="29"/>
        </w:numPr>
      </w:pPr>
      <w:r w:rsidRPr="00233788">
        <w:t>prawo prowadzenia danej szkoły doktorskiej można także utracić w wyniku oceny negatywnej otrzymanej w ramach ewaluacji szkoły,</w:t>
      </w:r>
    </w:p>
    <w:p w14:paraId="3D1C95AB" w14:textId="77777777" w:rsidR="00FB1317" w:rsidRPr="00233788" w:rsidRDefault="00FB1317" w:rsidP="00075727">
      <w:pPr>
        <w:pStyle w:val="Akapitzlist"/>
        <w:numPr>
          <w:ilvl w:val="0"/>
          <w:numId w:val="29"/>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075727">
      <w:pPr>
        <w:pStyle w:val="Akapitzlist"/>
        <w:numPr>
          <w:ilvl w:val="0"/>
          <w:numId w:val="29"/>
        </w:numPr>
      </w:pPr>
      <w:r w:rsidRPr="00233788">
        <w:t>za przeprowadzenie ewaluacji szkół doktorskich odpowiada Komisja Ewaluacji Nauki,</w:t>
      </w:r>
    </w:p>
    <w:p w14:paraId="6B26E87B" w14:textId="77777777" w:rsidR="00FB1317" w:rsidRPr="00233788" w:rsidRDefault="00FB1317" w:rsidP="00075727">
      <w:pPr>
        <w:pStyle w:val="Akapitzlist"/>
        <w:numPr>
          <w:ilvl w:val="0"/>
          <w:numId w:val="29"/>
        </w:numPr>
      </w:pPr>
      <w:r w:rsidRPr="00233788">
        <w:t>ewaluacji podlegają obligatoryjnie wszystkie szkoły doktorskie bez względu na to, jaki podmiot je prowadzi (uczelnia, instytut PAN etc.),</w:t>
      </w:r>
    </w:p>
    <w:p w14:paraId="4EB1AD5F" w14:textId="77777777" w:rsidR="00FB1317" w:rsidRPr="00233788" w:rsidRDefault="00FB1317" w:rsidP="00075727">
      <w:pPr>
        <w:pStyle w:val="Akapitzlist"/>
        <w:numPr>
          <w:ilvl w:val="0"/>
          <w:numId w:val="29"/>
        </w:numPr>
      </w:pPr>
      <w:r w:rsidRPr="00233788">
        <w:t>ewaluacja szkół doktorskich jest niezależna od ewaluacji jakości działalności naukowej i posiadanych kategorii naukowych,</w:t>
      </w:r>
    </w:p>
    <w:p w14:paraId="1154E490" w14:textId="77777777" w:rsidR="00FB1317" w:rsidRPr="00233788" w:rsidRDefault="00FB1317" w:rsidP="00075727">
      <w:pPr>
        <w:pStyle w:val="Akapitzlist"/>
        <w:numPr>
          <w:ilvl w:val="0"/>
          <w:numId w:val="29"/>
        </w:numPr>
      </w:pPr>
      <w:r w:rsidRPr="00233788">
        <w:t>negatywna ocena skutkuje zakończeniem działania szkoły doktorskiej,</w:t>
      </w:r>
    </w:p>
    <w:p w14:paraId="00D133FF" w14:textId="77777777" w:rsidR="00FB1317" w:rsidRPr="00233788" w:rsidRDefault="00FB1317" w:rsidP="00075727">
      <w:pPr>
        <w:pStyle w:val="Akapitzlist"/>
        <w:numPr>
          <w:ilvl w:val="0"/>
          <w:numId w:val="29"/>
        </w:numPr>
      </w:pPr>
      <w:r w:rsidRPr="00233788">
        <w:t>ewaluację przeprowadza się w oparciu o raport samooceny (w jęz. polskim i angielskim) oraz wizytację,</w:t>
      </w:r>
    </w:p>
    <w:p w14:paraId="74C45C48" w14:textId="77777777" w:rsidR="00FB1317" w:rsidRPr="00233788" w:rsidRDefault="00FB1317" w:rsidP="00075727">
      <w:pPr>
        <w:pStyle w:val="Akapitzlist"/>
        <w:numPr>
          <w:ilvl w:val="0"/>
          <w:numId w:val="29"/>
        </w:numPr>
      </w:pPr>
      <w:r w:rsidRPr="00233788">
        <w:t>wszyscy doktoranci bez stopnia doktora w szkole doktorskiej otrzymują stypendium doktoranckie,</w:t>
      </w:r>
    </w:p>
    <w:p w14:paraId="2C151B2A" w14:textId="77777777" w:rsidR="00FB1317" w:rsidRPr="00233788" w:rsidRDefault="00FB1317" w:rsidP="00075727">
      <w:pPr>
        <w:pStyle w:val="Akapitzlist"/>
        <w:numPr>
          <w:ilvl w:val="0"/>
          <w:numId w:val="29"/>
        </w:numPr>
      </w:pPr>
      <w:r w:rsidRPr="00233788">
        <w:t>łączny okres pobierania stypendiów doktoranckich we wszystkich szkołach, w których kształcił się doktorant, to 4 lata,</w:t>
      </w:r>
    </w:p>
    <w:p w14:paraId="40BFD394" w14:textId="77777777" w:rsidR="00FB1317" w:rsidRPr="00233788" w:rsidRDefault="00FB1317" w:rsidP="00075727">
      <w:pPr>
        <w:pStyle w:val="Akapitzlist"/>
        <w:numPr>
          <w:ilvl w:val="0"/>
          <w:numId w:val="29"/>
        </w:numPr>
      </w:pPr>
      <w:r w:rsidRPr="00233788">
        <w:t>doktorantom z niepełnosprawnościami przysługuje zwiększenie stypendium doktoranckiego,</w:t>
      </w:r>
    </w:p>
    <w:p w14:paraId="1A24ACE2" w14:textId="77777777" w:rsidR="00FB1317" w:rsidRPr="00233788" w:rsidRDefault="00FB1317" w:rsidP="00075727">
      <w:pPr>
        <w:pStyle w:val="Akapitzlist"/>
        <w:numPr>
          <w:ilvl w:val="0"/>
          <w:numId w:val="29"/>
        </w:numPr>
      </w:pPr>
      <w:r w:rsidRPr="00233788">
        <w:t>likwiduje się świadczenia dla doktorantów z funduszu pomocy materialnej,</w:t>
      </w:r>
    </w:p>
    <w:p w14:paraId="0C0924F5" w14:textId="77777777" w:rsidR="00FB1317" w:rsidRPr="00233788" w:rsidRDefault="00FB1317" w:rsidP="00075727">
      <w:pPr>
        <w:pStyle w:val="Akapitzlist"/>
        <w:numPr>
          <w:ilvl w:val="0"/>
          <w:numId w:val="29"/>
        </w:numPr>
      </w:pPr>
      <w:r w:rsidRPr="00233788">
        <w:t>likwiduje się zwiększenie stypendium doktoranckiego z dotacji projakościowej,</w:t>
      </w:r>
    </w:p>
    <w:p w14:paraId="55DB9016" w14:textId="77777777" w:rsidR="00FB1317" w:rsidRPr="00233788" w:rsidRDefault="00FB1317" w:rsidP="00075727">
      <w:pPr>
        <w:pStyle w:val="Akapitzlist"/>
        <w:numPr>
          <w:ilvl w:val="0"/>
          <w:numId w:val="29"/>
        </w:numPr>
      </w:pPr>
      <w:r w:rsidRPr="00233788">
        <w:t>doktorantów obejmuje się ubezpieczeniami społecznymi (emerytalno-rentowym i wypadkowym),</w:t>
      </w:r>
    </w:p>
    <w:p w14:paraId="633387F6" w14:textId="77777777" w:rsidR="00FB1317" w:rsidRPr="00233788" w:rsidRDefault="00FB1317" w:rsidP="00075727">
      <w:pPr>
        <w:pStyle w:val="Akapitzlist"/>
        <w:numPr>
          <w:ilvl w:val="0"/>
          <w:numId w:val="29"/>
        </w:numPr>
      </w:pPr>
      <w:r w:rsidRPr="00233788">
        <w:t>ograniczono możliwość zatrudnienia doktorantów na stanowiskach naukowych lub nauczycieli akademickich,</w:t>
      </w:r>
    </w:p>
    <w:p w14:paraId="4AF3DEC1" w14:textId="77777777" w:rsidR="00FB1317" w:rsidRPr="00233788" w:rsidRDefault="00FB1317" w:rsidP="00075727">
      <w:pPr>
        <w:pStyle w:val="Akapitzlist"/>
        <w:numPr>
          <w:ilvl w:val="0"/>
          <w:numId w:val="29"/>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075727">
      <w:pPr>
        <w:pStyle w:val="Akapitzlist"/>
        <w:numPr>
          <w:ilvl w:val="0"/>
          <w:numId w:val="29"/>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075727">
      <w:pPr>
        <w:pStyle w:val="Akapitzlist"/>
        <w:numPr>
          <w:ilvl w:val="0"/>
          <w:numId w:val="29"/>
        </w:numPr>
      </w:pPr>
      <w:r w:rsidRPr="00233788">
        <w:t>wprowadzono silniejszą ochronę studentek w ciąży oraz studentów będących rodzicami,</w:t>
      </w:r>
    </w:p>
    <w:p w14:paraId="1AF9B68F" w14:textId="77777777" w:rsidR="00FB1317" w:rsidRPr="00233788" w:rsidRDefault="00FB1317" w:rsidP="00075727">
      <w:pPr>
        <w:pStyle w:val="Akapitzlist"/>
        <w:numPr>
          <w:ilvl w:val="0"/>
          <w:numId w:val="29"/>
        </w:numPr>
      </w:pPr>
      <w:r w:rsidRPr="00233788">
        <w:t>wprowadzenie możliwości skreślenia z listy studentów studenta, który nie bierze udziału w obowiązkowych zajęciach,</w:t>
      </w:r>
    </w:p>
    <w:p w14:paraId="78DD3F6C" w14:textId="77777777" w:rsidR="00FB1317" w:rsidRPr="00233788" w:rsidRDefault="00FB1317" w:rsidP="00075727">
      <w:pPr>
        <w:pStyle w:val="Akapitzlist"/>
        <w:numPr>
          <w:ilvl w:val="0"/>
          <w:numId w:val="29"/>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075727">
      <w:pPr>
        <w:pStyle w:val="Akapitzlist"/>
        <w:numPr>
          <w:ilvl w:val="0"/>
          <w:numId w:val="29"/>
        </w:numPr>
      </w:pPr>
      <w:r w:rsidRPr="00233788">
        <w:lastRenderedPageBreak/>
        <w:t>rozszerzenie przesłanek przyznania zwiększonego stypendium socjalnego bez ograniczania do kwestii dojazdowych,</w:t>
      </w:r>
    </w:p>
    <w:p w14:paraId="06B1D29C" w14:textId="77777777" w:rsidR="00FB1317" w:rsidRPr="00233788" w:rsidRDefault="00FB1317" w:rsidP="00075727">
      <w:pPr>
        <w:pStyle w:val="Akapitzlist"/>
        <w:numPr>
          <w:ilvl w:val="0"/>
          <w:numId w:val="29"/>
        </w:numPr>
      </w:pPr>
      <w:r w:rsidRPr="00233788">
        <w:t>rezygnacja z oświadczeń studenta o pobieraniu stypendium na jednym kierunku,</w:t>
      </w:r>
    </w:p>
    <w:p w14:paraId="6EE96078" w14:textId="77777777" w:rsidR="00FB1317" w:rsidRPr="00233788" w:rsidRDefault="00FB1317" w:rsidP="00075727">
      <w:pPr>
        <w:pStyle w:val="Akapitzlist"/>
        <w:numPr>
          <w:ilvl w:val="0"/>
          <w:numId w:val="29"/>
        </w:numPr>
      </w:pPr>
      <w:r w:rsidRPr="00233788">
        <w:t>wprowadzenie obowiązku przedkładania zaświadczenia z ośrodka pomocy społecznej,</w:t>
      </w:r>
    </w:p>
    <w:p w14:paraId="0A26C579" w14:textId="77777777" w:rsidR="00FB1317" w:rsidRPr="00233788" w:rsidRDefault="00FB1317" w:rsidP="00075727">
      <w:pPr>
        <w:pStyle w:val="Akapitzlist"/>
        <w:numPr>
          <w:ilvl w:val="0"/>
          <w:numId w:val="29"/>
        </w:numPr>
      </w:pPr>
      <w:r w:rsidRPr="00233788">
        <w:t>doprecyzowanie okresu dopuszczalnego korzystania przez studenta z pomocy materialnej,</w:t>
      </w:r>
    </w:p>
    <w:p w14:paraId="0C725966" w14:textId="77777777" w:rsidR="00FB1317" w:rsidRPr="00233788" w:rsidRDefault="00FB1317" w:rsidP="00075727">
      <w:pPr>
        <w:pStyle w:val="Akapitzlist"/>
        <w:numPr>
          <w:ilvl w:val="0"/>
          <w:numId w:val="29"/>
        </w:numPr>
      </w:pPr>
      <w:r w:rsidRPr="00233788">
        <w:t>zastąpienie regulaminu pomocy materialnej regulaminem świadczeń dla studentów,</w:t>
      </w:r>
    </w:p>
    <w:p w14:paraId="19DC5880" w14:textId="77777777" w:rsidR="00FB1317" w:rsidRPr="00233788" w:rsidRDefault="00FB1317" w:rsidP="00075727">
      <w:pPr>
        <w:pStyle w:val="Akapitzlist"/>
        <w:numPr>
          <w:ilvl w:val="0"/>
          <w:numId w:val="29"/>
        </w:numPr>
      </w:pPr>
      <w:r w:rsidRPr="00233788">
        <w:t>zmodyfikowanie wymagań dotyczących przyznania stypendium Ministra oraz rozszerzenie kryteriów przyznania stypendium rektora,</w:t>
      </w:r>
    </w:p>
    <w:p w14:paraId="353BF40D" w14:textId="77777777" w:rsidR="00FB1317" w:rsidRPr="00233788" w:rsidRDefault="00FB1317" w:rsidP="00075727">
      <w:pPr>
        <w:pStyle w:val="Akapitzlist"/>
        <w:numPr>
          <w:ilvl w:val="0"/>
          <w:numId w:val="29"/>
        </w:numPr>
      </w:pPr>
      <w:r w:rsidRPr="00233788">
        <w:t>rezygnacja z warunku „losowości” przyczyny ubiegania się o zapomogę,</w:t>
      </w:r>
    </w:p>
    <w:p w14:paraId="580E707C" w14:textId="77777777" w:rsidR="00FB1317" w:rsidRPr="00233788" w:rsidRDefault="00FB1317" w:rsidP="00075727">
      <w:pPr>
        <w:pStyle w:val="Akapitzlist"/>
        <w:numPr>
          <w:ilvl w:val="0"/>
          <w:numId w:val="29"/>
        </w:numPr>
      </w:pPr>
      <w:r w:rsidRPr="00233788">
        <w:t>doprecyzowanie orzeczeń uzasadniających przyznanie stypendium dla osób niepełno- prawnych,</w:t>
      </w:r>
    </w:p>
    <w:p w14:paraId="3CFE361D" w14:textId="77777777" w:rsidR="00FB1317" w:rsidRPr="00233788" w:rsidRDefault="00FB1317" w:rsidP="00075727">
      <w:pPr>
        <w:pStyle w:val="Akapitzlist"/>
        <w:numPr>
          <w:ilvl w:val="0"/>
          <w:numId w:val="29"/>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075727">
      <w:pPr>
        <w:pStyle w:val="Akapitzlist"/>
        <w:numPr>
          <w:ilvl w:val="0"/>
          <w:numId w:val="29"/>
        </w:numPr>
      </w:pPr>
      <w:r w:rsidRPr="00233788">
        <w:t>bezpośrednie, a nie „odpowiednie” stosowanie przepisów Kodeksu postępowania administracyjnego przy przyznawaniu świadczeń,</w:t>
      </w:r>
    </w:p>
    <w:p w14:paraId="59C99E35" w14:textId="77777777" w:rsidR="00FB1317" w:rsidRPr="00233788" w:rsidRDefault="00FB1317" w:rsidP="00075727">
      <w:pPr>
        <w:pStyle w:val="Akapitzlist"/>
        <w:numPr>
          <w:ilvl w:val="0"/>
          <w:numId w:val="29"/>
        </w:numPr>
      </w:pPr>
      <w:r w:rsidRPr="00233788">
        <w:t>określono limit wieku 30 lat dla studenta ubiegającego się o kredyt, a dla doktoranta do 35 lat,</w:t>
      </w:r>
    </w:p>
    <w:p w14:paraId="26C74CF8" w14:textId="77777777" w:rsidR="00FB1317" w:rsidRPr="00233788" w:rsidRDefault="00FB1317" w:rsidP="00075727">
      <w:pPr>
        <w:pStyle w:val="Akapitzlist"/>
        <w:numPr>
          <w:ilvl w:val="0"/>
          <w:numId w:val="29"/>
        </w:numPr>
      </w:pPr>
      <w:r w:rsidRPr="00233788">
        <w:t>zmodyfikowano zasady badania sytuacji finansowej wnioskodawcy,</w:t>
      </w:r>
    </w:p>
    <w:p w14:paraId="46E08748" w14:textId="77777777" w:rsidR="00FB1317" w:rsidRPr="00233788" w:rsidRDefault="00FB1317" w:rsidP="00075727">
      <w:pPr>
        <w:pStyle w:val="Akapitzlist"/>
        <w:numPr>
          <w:ilvl w:val="0"/>
          <w:numId w:val="29"/>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075727">
      <w:pPr>
        <w:pStyle w:val="Akapitzlist"/>
        <w:numPr>
          <w:ilvl w:val="0"/>
          <w:numId w:val="29"/>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075727">
      <w:pPr>
        <w:pStyle w:val="Akapitzlist"/>
        <w:numPr>
          <w:ilvl w:val="0"/>
          <w:numId w:val="29"/>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075727">
      <w:pPr>
        <w:pStyle w:val="Akapitzlist"/>
        <w:numPr>
          <w:ilvl w:val="0"/>
          <w:numId w:val="29"/>
        </w:numPr>
      </w:pPr>
      <w:r w:rsidRPr="00233788">
        <w:t>regulamin samorządu studenckiego zatwierdza rektor, a nie senat uczelni jak dotychczas,</w:t>
      </w:r>
    </w:p>
    <w:p w14:paraId="36BB416C" w14:textId="77777777" w:rsidR="00FB1317" w:rsidRPr="00233788" w:rsidRDefault="00FB1317" w:rsidP="00075727">
      <w:pPr>
        <w:pStyle w:val="Akapitzlist"/>
        <w:numPr>
          <w:ilvl w:val="0"/>
          <w:numId w:val="29"/>
        </w:numPr>
      </w:pPr>
      <w:r w:rsidRPr="00233788">
        <w:t>ustalono obowiązek utworzenia co najmniej dwóch organów samorządu studenckie- go, przewodniczący i organ uchwałodawczy,</w:t>
      </w:r>
    </w:p>
    <w:p w14:paraId="48C98D32" w14:textId="77777777" w:rsidR="00FB1317" w:rsidRPr="00233788" w:rsidRDefault="00FB1317" w:rsidP="00075727">
      <w:pPr>
        <w:pStyle w:val="Akapitzlist"/>
        <w:numPr>
          <w:ilvl w:val="0"/>
          <w:numId w:val="29"/>
        </w:numPr>
      </w:pPr>
      <w:r w:rsidRPr="00233788">
        <w:t>wprowadzono obowiązek publikowania sprawozdania z rozdziału środków na sprawy studenckie i ich rozliczenia w BIP uczelni,</w:t>
      </w:r>
    </w:p>
    <w:p w14:paraId="773AA382" w14:textId="77777777" w:rsidR="00FB1317" w:rsidRPr="00233788" w:rsidRDefault="00FB1317" w:rsidP="00075727">
      <w:pPr>
        <w:pStyle w:val="Akapitzlist"/>
        <w:numPr>
          <w:ilvl w:val="0"/>
          <w:numId w:val="29"/>
        </w:numPr>
      </w:pPr>
      <w:r w:rsidRPr="00233788">
        <w:t>uszczegółowiono warunki niezbędne do funkcjonowania samorządu studenckiego,</w:t>
      </w:r>
    </w:p>
    <w:p w14:paraId="1F9FA518" w14:textId="77777777" w:rsidR="00FB1317" w:rsidRPr="00233788" w:rsidRDefault="00FB1317" w:rsidP="00075727">
      <w:pPr>
        <w:pStyle w:val="Akapitzlist"/>
        <w:numPr>
          <w:ilvl w:val="0"/>
          <w:numId w:val="29"/>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075727">
      <w:pPr>
        <w:pStyle w:val="Akapitzlist"/>
        <w:numPr>
          <w:ilvl w:val="0"/>
          <w:numId w:val="29"/>
        </w:numPr>
      </w:pPr>
      <w:r w:rsidRPr="00233788">
        <w:t>pozwolenia na prowadzenie studiów na określonych kierunkach są przypisane do uczelni, a nie do podstawowej jednostki organizacyjnej,</w:t>
      </w:r>
    </w:p>
    <w:p w14:paraId="13924D8D" w14:textId="77777777" w:rsidR="00FB1317" w:rsidRPr="00233788" w:rsidRDefault="00FB1317" w:rsidP="00075727">
      <w:pPr>
        <w:pStyle w:val="Akapitzlist"/>
        <w:numPr>
          <w:ilvl w:val="0"/>
          <w:numId w:val="29"/>
        </w:numPr>
      </w:pPr>
      <w:r w:rsidRPr="00233788">
        <w:t>kształcenie jest prowadzone w dziedzinach i dyscyplinach,</w:t>
      </w:r>
    </w:p>
    <w:p w14:paraId="6EB5CD06" w14:textId="77777777" w:rsidR="00FB1317" w:rsidRPr="00233788" w:rsidRDefault="00FB1317" w:rsidP="00075727">
      <w:pPr>
        <w:pStyle w:val="Akapitzlist"/>
        <w:numPr>
          <w:ilvl w:val="0"/>
          <w:numId w:val="29"/>
        </w:numPr>
      </w:pPr>
      <w:r w:rsidRPr="00233788">
        <w:t>wprowadzono do ustawy pojęcie „dyscyplina wiodąca”,</w:t>
      </w:r>
    </w:p>
    <w:p w14:paraId="4F873EDD" w14:textId="77777777" w:rsidR="00FB1317" w:rsidRPr="00233788" w:rsidRDefault="00FB1317" w:rsidP="00075727">
      <w:pPr>
        <w:pStyle w:val="Akapitzlist"/>
        <w:numPr>
          <w:ilvl w:val="0"/>
          <w:numId w:val="29"/>
        </w:numPr>
      </w:pPr>
      <w:r w:rsidRPr="00233788">
        <w:t>poziom samodzielności w tworzeniu kierunków jest uzależniony od posiadanej kategorii naukowej,</w:t>
      </w:r>
    </w:p>
    <w:p w14:paraId="12837C7B" w14:textId="77777777" w:rsidR="00FB1317" w:rsidRPr="00233788" w:rsidRDefault="00FB1317" w:rsidP="00075727">
      <w:pPr>
        <w:pStyle w:val="Akapitzlist"/>
        <w:numPr>
          <w:ilvl w:val="0"/>
          <w:numId w:val="29"/>
        </w:numPr>
      </w:pPr>
      <w:r w:rsidRPr="00233788">
        <w:lastRenderedPageBreak/>
        <w:t>zmianom uległy wymagania dotyczące wniosku o pozwolenie na utworzenie studiów,</w:t>
      </w:r>
    </w:p>
    <w:p w14:paraId="594B2624" w14:textId="77777777" w:rsidR="00FB1317" w:rsidRPr="00233788" w:rsidRDefault="00FB1317" w:rsidP="00075727">
      <w:pPr>
        <w:pStyle w:val="Akapitzlist"/>
        <w:numPr>
          <w:ilvl w:val="0"/>
          <w:numId w:val="29"/>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075727">
      <w:pPr>
        <w:pStyle w:val="Akapitzlist"/>
        <w:numPr>
          <w:ilvl w:val="0"/>
          <w:numId w:val="29"/>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075727">
      <w:pPr>
        <w:pStyle w:val="Akapitzlist"/>
        <w:numPr>
          <w:ilvl w:val="0"/>
          <w:numId w:val="29"/>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075727">
      <w:pPr>
        <w:pStyle w:val="Akapitzlist"/>
        <w:numPr>
          <w:ilvl w:val="0"/>
          <w:numId w:val="29"/>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075727">
      <w:pPr>
        <w:pStyle w:val="Akapitzlist"/>
        <w:numPr>
          <w:ilvl w:val="0"/>
          <w:numId w:val="29"/>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075727">
      <w:pPr>
        <w:pStyle w:val="Akapitzlist"/>
        <w:numPr>
          <w:ilvl w:val="0"/>
          <w:numId w:val="29"/>
        </w:numPr>
      </w:pPr>
      <w:r w:rsidRPr="00233788">
        <w:t>zmianom uległy regulacje dotyczące studiów wspólnych, w tym międzynarodowych,</w:t>
      </w:r>
    </w:p>
    <w:p w14:paraId="2F4C89B9" w14:textId="77777777" w:rsidR="00FB1317" w:rsidRPr="00233788" w:rsidRDefault="00FB1317" w:rsidP="00075727">
      <w:pPr>
        <w:pStyle w:val="Akapitzlist"/>
        <w:numPr>
          <w:ilvl w:val="0"/>
          <w:numId w:val="29"/>
        </w:numPr>
      </w:pPr>
      <w:r w:rsidRPr="00233788">
        <w:t>do przepisów wprowadzono pojęcie „studia dualne”,</w:t>
      </w:r>
    </w:p>
    <w:p w14:paraId="264C5700" w14:textId="77777777" w:rsidR="00FB1317" w:rsidRPr="00233788" w:rsidRDefault="00FB1317" w:rsidP="00075727">
      <w:pPr>
        <w:pStyle w:val="Akapitzlist"/>
        <w:numPr>
          <w:ilvl w:val="0"/>
          <w:numId w:val="29"/>
        </w:numPr>
      </w:pPr>
      <w:r w:rsidRPr="00233788">
        <w:t>poszerzono listy kierunków prowadzonych obligatoryjnie albo fakultatywnie jako jednolite studia magisterskie,</w:t>
      </w:r>
    </w:p>
    <w:p w14:paraId="59B257D7" w14:textId="77777777" w:rsidR="00FB1317" w:rsidRPr="00233788" w:rsidRDefault="00FB1317" w:rsidP="00075727">
      <w:pPr>
        <w:pStyle w:val="Akapitzlist"/>
        <w:numPr>
          <w:ilvl w:val="0"/>
          <w:numId w:val="29"/>
        </w:numPr>
      </w:pPr>
      <w:r w:rsidRPr="00233788">
        <w:t>program kształcenia zastąpiono programem studiów i określono warunki, jakie musi on spełnić,</w:t>
      </w:r>
    </w:p>
    <w:p w14:paraId="29E0BFD4" w14:textId="77777777" w:rsidR="00FB1317" w:rsidRPr="00233788" w:rsidRDefault="00FB1317" w:rsidP="00075727">
      <w:pPr>
        <w:pStyle w:val="Akapitzlist"/>
        <w:numPr>
          <w:ilvl w:val="0"/>
          <w:numId w:val="29"/>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075727">
      <w:pPr>
        <w:pStyle w:val="Akapitzlist"/>
        <w:numPr>
          <w:ilvl w:val="0"/>
          <w:numId w:val="29"/>
        </w:numPr>
      </w:pPr>
      <w:r w:rsidRPr="00233788">
        <w:t>uregulowano ramy czasowe roku akademickiego,</w:t>
      </w:r>
    </w:p>
    <w:p w14:paraId="66C93D54" w14:textId="77777777" w:rsidR="00FB1317" w:rsidRPr="00233788" w:rsidRDefault="00FB1317" w:rsidP="00075727">
      <w:pPr>
        <w:pStyle w:val="Akapitzlist"/>
        <w:numPr>
          <w:ilvl w:val="0"/>
          <w:numId w:val="29"/>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075727">
      <w:pPr>
        <w:pStyle w:val="Akapitzlist"/>
        <w:numPr>
          <w:ilvl w:val="0"/>
          <w:numId w:val="29"/>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075727">
      <w:pPr>
        <w:pStyle w:val="Akapitzlist"/>
        <w:numPr>
          <w:ilvl w:val="0"/>
          <w:numId w:val="29"/>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075727">
      <w:pPr>
        <w:pStyle w:val="Akapitzlist"/>
        <w:numPr>
          <w:ilvl w:val="0"/>
          <w:numId w:val="29"/>
        </w:numPr>
      </w:pPr>
      <w:r w:rsidRPr="00233788">
        <w:t>uproszczono zakres wymagań stawianych przed prowadzącymi zajęcia,</w:t>
      </w:r>
    </w:p>
    <w:p w14:paraId="296FB2CE" w14:textId="77777777" w:rsidR="00FB1317" w:rsidRPr="00233788" w:rsidRDefault="00FB1317" w:rsidP="00075727">
      <w:pPr>
        <w:pStyle w:val="Akapitzlist"/>
        <w:numPr>
          <w:ilvl w:val="0"/>
          <w:numId w:val="29"/>
        </w:numPr>
      </w:pPr>
      <w:r w:rsidRPr="00233788">
        <w:t>zlikwidowano instytucję minimum kadrowego,</w:t>
      </w:r>
    </w:p>
    <w:p w14:paraId="3D2B43E1" w14:textId="77777777" w:rsidR="00FB1317" w:rsidRPr="00233788" w:rsidRDefault="00FB1317" w:rsidP="00075727">
      <w:pPr>
        <w:pStyle w:val="Akapitzlist"/>
        <w:numPr>
          <w:ilvl w:val="0"/>
          <w:numId w:val="29"/>
        </w:numPr>
      </w:pPr>
      <w:r w:rsidRPr="00233788">
        <w:t>zniesiono obowiązek zawierania umów ze studentami,</w:t>
      </w:r>
    </w:p>
    <w:p w14:paraId="3FD7EDAC" w14:textId="77777777" w:rsidR="00FB1317" w:rsidRPr="00233788" w:rsidRDefault="00FB1317" w:rsidP="00075727">
      <w:pPr>
        <w:pStyle w:val="Akapitzlist"/>
        <w:numPr>
          <w:ilvl w:val="0"/>
          <w:numId w:val="29"/>
        </w:numPr>
      </w:pPr>
      <w:r w:rsidRPr="00233788">
        <w:t>zmieniono katalog opłat możliwych do pobierania przez uczelnie,</w:t>
      </w:r>
    </w:p>
    <w:p w14:paraId="59C5BEA4" w14:textId="77777777" w:rsidR="00FB1317" w:rsidRPr="00233788" w:rsidRDefault="00FB1317" w:rsidP="00075727">
      <w:pPr>
        <w:pStyle w:val="Akapitzlist"/>
        <w:numPr>
          <w:ilvl w:val="0"/>
          <w:numId w:val="29"/>
        </w:numPr>
      </w:pPr>
      <w:r w:rsidRPr="00233788">
        <w:t>zredefiniowano katalog opłat zakazanych,</w:t>
      </w:r>
    </w:p>
    <w:p w14:paraId="122F8DA5" w14:textId="77777777" w:rsidR="00FB1317" w:rsidRPr="00233788" w:rsidRDefault="00FB1317" w:rsidP="00075727">
      <w:pPr>
        <w:pStyle w:val="Akapitzlist"/>
        <w:numPr>
          <w:ilvl w:val="0"/>
          <w:numId w:val="29"/>
        </w:numPr>
      </w:pPr>
      <w:r w:rsidRPr="00233788">
        <w:t>doprecyzowano zasady ustalania i publikowania informacji w sprawie wysokości opłat,</w:t>
      </w:r>
    </w:p>
    <w:p w14:paraId="4559B447" w14:textId="77777777" w:rsidR="00FB1317" w:rsidRPr="00233788" w:rsidRDefault="00FB1317" w:rsidP="00075727">
      <w:pPr>
        <w:pStyle w:val="Akapitzlist"/>
        <w:numPr>
          <w:ilvl w:val="0"/>
          <w:numId w:val="29"/>
        </w:numPr>
      </w:pPr>
      <w:r w:rsidRPr="00233788">
        <w:t>wprowadzono karę pieniężną dla uczelni za pobieranie opłat z naruszeniem przepisów,</w:t>
      </w:r>
    </w:p>
    <w:p w14:paraId="1D65F09F" w14:textId="77777777" w:rsidR="00FB1317" w:rsidRPr="00233788" w:rsidRDefault="00FB1317" w:rsidP="00075727">
      <w:pPr>
        <w:pStyle w:val="Akapitzlist"/>
        <w:numPr>
          <w:ilvl w:val="0"/>
          <w:numId w:val="29"/>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075727">
      <w:pPr>
        <w:pStyle w:val="Akapitzlist"/>
        <w:numPr>
          <w:ilvl w:val="0"/>
          <w:numId w:val="29"/>
        </w:numPr>
      </w:pPr>
      <w:r w:rsidRPr="00233788">
        <w:t>zmianie uległa zawartość teczki akt osobowych studenta,</w:t>
      </w:r>
    </w:p>
    <w:p w14:paraId="4B480934" w14:textId="77777777" w:rsidR="00FB1317" w:rsidRPr="00233788" w:rsidRDefault="00FB1317" w:rsidP="00075727">
      <w:pPr>
        <w:pStyle w:val="Akapitzlist"/>
        <w:numPr>
          <w:ilvl w:val="0"/>
          <w:numId w:val="29"/>
        </w:numPr>
      </w:pPr>
      <w:r w:rsidRPr="00233788">
        <w:t>zrezygnowano z wydawania decyzji o przyjęciu na studia,</w:t>
      </w:r>
    </w:p>
    <w:p w14:paraId="2595DC65" w14:textId="77777777" w:rsidR="00FB1317" w:rsidRPr="00233788" w:rsidRDefault="00FB1317" w:rsidP="00075727">
      <w:pPr>
        <w:pStyle w:val="Akapitzlist"/>
        <w:numPr>
          <w:ilvl w:val="0"/>
          <w:numId w:val="29"/>
        </w:numPr>
      </w:pPr>
      <w:r w:rsidRPr="00233788">
        <w:lastRenderedPageBreak/>
        <w:t>z obowiązku przechowywania została wyłączona część zawartości teczki akt osobowych studenta,</w:t>
      </w:r>
    </w:p>
    <w:p w14:paraId="0134D3A1" w14:textId="77777777" w:rsidR="00FB1317" w:rsidRPr="00233788" w:rsidRDefault="00FB1317" w:rsidP="00075727">
      <w:pPr>
        <w:pStyle w:val="Akapitzlist"/>
        <w:numPr>
          <w:ilvl w:val="0"/>
          <w:numId w:val="29"/>
        </w:numPr>
      </w:pPr>
      <w:r w:rsidRPr="00233788">
        <w:t>od 1 lipca 2019 r. legitymacje studenckie będą wydawane wyłącznie w postaci elektronicznej,</w:t>
      </w:r>
    </w:p>
    <w:p w14:paraId="62A77F29" w14:textId="77777777" w:rsidR="00FB1317" w:rsidRPr="00233788" w:rsidRDefault="00FB1317" w:rsidP="00075727">
      <w:pPr>
        <w:pStyle w:val="Akapitzlist"/>
        <w:numPr>
          <w:ilvl w:val="0"/>
          <w:numId w:val="29"/>
        </w:numPr>
      </w:pPr>
      <w:r w:rsidRPr="00233788">
        <w:t>hologram umieszczany w kolejno oznaczonych polach legitymacji jest drukiem ścisłego zarachowania,</w:t>
      </w:r>
    </w:p>
    <w:p w14:paraId="4EC62029" w14:textId="77777777" w:rsidR="00FB1317" w:rsidRPr="00233788" w:rsidRDefault="00FB1317" w:rsidP="00075727">
      <w:pPr>
        <w:pStyle w:val="Akapitzlist"/>
        <w:numPr>
          <w:ilvl w:val="0"/>
          <w:numId w:val="29"/>
        </w:numPr>
      </w:pPr>
      <w:r w:rsidRPr="00233788">
        <w:t>zmianie uległo postępowanie z dokumentacją przebiegu studiów w przypadku likwidacji uczelni,</w:t>
      </w:r>
    </w:p>
    <w:p w14:paraId="21CCA927" w14:textId="77777777" w:rsidR="00FB1317" w:rsidRPr="00233788" w:rsidRDefault="00FB1317" w:rsidP="00075727">
      <w:pPr>
        <w:pStyle w:val="Akapitzlist"/>
        <w:numPr>
          <w:ilvl w:val="0"/>
          <w:numId w:val="29"/>
        </w:numPr>
      </w:pPr>
      <w:r w:rsidRPr="00233788">
        <w:t>zmieniono katalog dokumentów, za które uczelnia może pobierać opłatę, a także wysokość opłat,</w:t>
      </w:r>
    </w:p>
    <w:p w14:paraId="4381F1FE" w14:textId="77777777" w:rsidR="00FB1317" w:rsidRPr="00233788" w:rsidRDefault="00FB1317" w:rsidP="00075727">
      <w:pPr>
        <w:pStyle w:val="Akapitzlist"/>
        <w:numPr>
          <w:ilvl w:val="0"/>
          <w:numId w:val="29"/>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075727">
      <w:pPr>
        <w:pStyle w:val="Akapitzlist"/>
        <w:numPr>
          <w:ilvl w:val="0"/>
          <w:numId w:val="29"/>
        </w:numPr>
      </w:pPr>
      <w:r w:rsidRPr="00233788">
        <w:t>recenzje pracy dyplomowej stały się co do zasady jawne,</w:t>
      </w:r>
    </w:p>
    <w:p w14:paraId="4A92C175" w14:textId="77777777" w:rsidR="00FB1317" w:rsidRPr="00233788" w:rsidRDefault="00FB1317" w:rsidP="00075727">
      <w:pPr>
        <w:pStyle w:val="Akapitzlist"/>
        <w:numPr>
          <w:ilvl w:val="0"/>
          <w:numId w:val="29"/>
        </w:numPr>
      </w:pPr>
      <w:r w:rsidRPr="00233788">
        <w:t>zmianie uległy katalogi niezbędnych elementów dyplomu ukończenia studiów i dyplomu wspólnego oraz tytułów zawodowych,</w:t>
      </w:r>
    </w:p>
    <w:p w14:paraId="7B147A8B" w14:textId="77777777" w:rsidR="00FB1317" w:rsidRPr="00233788" w:rsidRDefault="00FB1317" w:rsidP="00075727">
      <w:pPr>
        <w:pStyle w:val="Akapitzlist"/>
        <w:numPr>
          <w:ilvl w:val="0"/>
          <w:numId w:val="29"/>
        </w:numPr>
      </w:pPr>
      <w:r w:rsidRPr="00233788">
        <w:t>nieznacznym zmianom uległa procedura uwierzytelniania dokumentów,</w:t>
      </w:r>
    </w:p>
    <w:p w14:paraId="5BAE2CEB" w14:textId="77777777" w:rsidR="00FB1317" w:rsidRPr="00233788" w:rsidRDefault="00FB1317" w:rsidP="00075727">
      <w:pPr>
        <w:pStyle w:val="Akapitzlist"/>
        <w:numPr>
          <w:ilvl w:val="0"/>
          <w:numId w:val="29"/>
        </w:numPr>
      </w:pPr>
      <w:r w:rsidRPr="00233788">
        <w:t>wyłącznie decyzje odmowne w postępowaniu rekrutacyjnym mają postać decyzji administracyjnych,</w:t>
      </w:r>
    </w:p>
    <w:p w14:paraId="43FE081D" w14:textId="77777777" w:rsidR="00FB1317" w:rsidRPr="00233788" w:rsidRDefault="00FB1317" w:rsidP="00075727">
      <w:pPr>
        <w:pStyle w:val="Akapitzlist"/>
        <w:numPr>
          <w:ilvl w:val="0"/>
          <w:numId w:val="29"/>
        </w:numPr>
      </w:pPr>
      <w:r w:rsidRPr="00233788">
        <w:t>sprawdzian uzdolnień artystycznych lub sprawności fizycznej może przesądzać w całości o wyniku rekrutacji,</w:t>
      </w:r>
    </w:p>
    <w:p w14:paraId="038A2B16" w14:textId="77777777" w:rsidR="00FB1317" w:rsidRPr="00233788" w:rsidRDefault="00FB1317" w:rsidP="00075727">
      <w:pPr>
        <w:pStyle w:val="Akapitzlist"/>
        <w:numPr>
          <w:ilvl w:val="0"/>
          <w:numId w:val="29"/>
        </w:numPr>
      </w:pPr>
      <w:r w:rsidRPr="00233788">
        <w:t>wprowadzono kształcenie specjalistyczne (poziom 5 PRK), które jest możliwe wyłącznie w uczelniach zawodowych,</w:t>
      </w:r>
    </w:p>
    <w:p w14:paraId="66A3A9B5" w14:textId="77777777" w:rsidR="00FB1317" w:rsidRPr="00233788" w:rsidRDefault="00FB1317" w:rsidP="00075727">
      <w:pPr>
        <w:pStyle w:val="Akapitzlist"/>
        <w:numPr>
          <w:ilvl w:val="0"/>
          <w:numId w:val="29"/>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075727">
      <w:pPr>
        <w:pStyle w:val="Akapitzlist"/>
        <w:numPr>
          <w:ilvl w:val="0"/>
          <w:numId w:val="29"/>
        </w:numPr>
      </w:pPr>
      <w:r w:rsidRPr="00233788">
        <w:t>zmieniono skalę ocen programowych wydawanych przez PKA. Nowe przepisy przewidują wydanie jedynie oceny pozytywnej albo negatywnej,</w:t>
      </w:r>
    </w:p>
    <w:p w14:paraId="69149CB1" w14:textId="77777777" w:rsidR="00FB1317" w:rsidRPr="00233788" w:rsidRDefault="00FB1317" w:rsidP="00075727">
      <w:pPr>
        <w:pStyle w:val="Akapitzlist"/>
        <w:numPr>
          <w:ilvl w:val="0"/>
          <w:numId w:val="29"/>
        </w:numPr>
      </w:pPr>
      <w:r w:rsidRPr="00233788">
        <w:t>negatywna ocena jakości kształcenia powoduje zaprzestanie prowadzenia ocenionych studiów,</w:t>
      </w:r>
    </w:p>
    <w:p w14:paraId="56CC125C" w14:textId="77777777" w:rsidR="00FB1317" w:rsidRPr="00233788" w:rsidRDefault="00FB1317" w:rsidP="00075727">
      <w:pPr>
        <w:pStyle w:val="Akapitzlist"/>
        <w:numPr>
          <w:ilvl w:val="0"/>
          <w:numId w:val="29"/>
        </w:numPr>
      </w:pPr>
      <w:r w:rsidRPr="00233788">
        <w:t>wprowadzono kompleksową ocenę PKA,</w:t>
      </w:r>
    </w:p>
    <w:p w14:paraId="6DE92803" w14:textId="77777777" w:rsidR="00FB1317" w:rsidRPr="00233788" w:rsidRDefault="00FB1317" w:rsidP="00075727">
      <w:pPr>
        <w:pStyle w:val="Akapitzlist"/>
        <w:numPr>
          <w:ilvl w:val="0"/>
          <w:numId w:val="29"/>
        </w:numPr>
      </w:pPr>
      <w:r w:rsidRPr="00233788">
        <w:t>uczelnia udostępnia w BIP na swojej stronie uchwałę PKA dotyczącą oceny programowej lub kompleksowej wraz z uzasadnieniem,</w:t>
      </w:r>
    </w:p>
    <w:p w14:paraId="24B0FE11" w14:textId="77777777" w:rsidR="00FB1317" w:rsidRPr="00233788" w:rsidRDefault="00FB1317" w:rsidP="00075727">
      <w:pPr>
        <w:pStyle w:val="Akapitzlist"/>
        <w:numPr>
          <w:ilvl w:val="0"/>
          <w:numId w:val="29"/>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075727">
      <w:pPr>
        <w:pStyle w:val="Akapitzlist"/>
        <w:numPr>
          <w:ilvl w:val="0"/>
          <w:numId w:val="29"/>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075727">
      <w:pPr>
        <w:pStyle w:val="Akapitzlist"/>
        <w:numPr>
          <w:ilvl w:val="0"/>
          <w:numId w:val="29"/>
        </w:numPr>
      </w:pPr>
      <w:r w:rsidRPr="00233788">
        <w:t>ujednolicono zasady finansowania zadań uczelni w obszarze kształcenia i badań naukowych,</w:t>
      </w:r>
    </w:p>
    <w:p w14:paraId="560BC495" w14:textId="77777777" w:rsidR="00FB1317" w:rsidRPr="00233788" w:rsidRDefault="00FB1317" w:rsidP="00075727">
      <w:pPr>
        <w:pStyle w:val="Akapitzlist"/>
        <w:numPr>
          <w:ilvl w:val="0"/>
          <w:numId w:val="29"/>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075727">
      <w:pPr>
        <w:pStyle w:val="Akapitzlist"/>
        <w:numPr>
          <w:ilvl w:val="0"/>
          <w:numId w:val="29"/>
        </w:numPr>
      </w:pPr>
      <w:r w:rsidRPr="00233788">
        <w:lastRenderedPageBreak/>
        <w:t>z subwencji od 2019 r. finansowane są także domy i stołówki studenckie</w:t>
      </w:r>
    </w:p>
    <w:p w14:paraId="293F4849" w14:textId="77777777" w:rsidR="00FB1317" w:rsidRPr="00233788" w:rsidRDefault="00FB1317" w:rsidP="00075727">
      <w:pPr>
        <w:pStyle w:val="Akapitzlist"/>
        <w:numPr>
          <w:ilvl w:val="0"/>
          <w:numId w:val="29"/>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075727">
      <w:pPr>
        <w:pStyle w:val="Akapitzlist"/>
        <w:numPr>
          <w:ilvl w:val="0"/>
          <w:numId w:val="29"/>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075727">
      <w:pPr>
        <w:pStyle w:val="Akapitzlist"/>
        <w:numPr>
          <w:ilvl w:val="0"/>
          <w:numId w:val="29"/>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075727">
      <w:pPr>
        <w:pStyle w:val="Akapitzlist"/>
        <w:numPr>
          <w:ilvl w:val="0"/>
          <w:numId w:val="29"/>
        </w:numPr>
      </w:pPr>
      <w:r w:rsidRPr="00233788">
        <w:t>ujednolicono tryb przyznawania dotacji na zadania inwestycyjne,</w:t>
      </w:r>
    </w:p>
    <w:p w14:paraId="63B66AD3" w14:textId="77777777" w:rsidR="00FB1317" w:rsidRPr="00233788" w:rsidRDefault="00FB1317" w:rsidP="00075727">
      <w:pPr>
        <w:pStyle w:val="Akapitzlist"/>
        <w:numPr>
          <w:ilvl w:val="0"/>
          <w:numId w:val="29"/>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075727">
      <w:pPr>
        <w:pStyle w:val="Akapitzlist"/>
        <w:numPr>
          <w:ilvl w:val="0"/>
          <w:numId w:val="29"/>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075727">
      <w:pPr>
        <w:pStyle w:val="Akapitzlist"/>
        <w:numPr>
          <w:ilvl w:val="0"/>
          <w:numId w:val="29"/>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075727">
      <w:pPr>
        <w:pStyle w:val="Akapitzlist"/>
        <w:numPr>
          <w:ilvl w:val="0"/>
          <w:numId w:val="29"/>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075727">
      <w:pPr>
        <w:pStyle w:val="Akapitzlist"/>
        <w:numPr>
          <w:ilvl w:val="0"/>
          <w:numId w:val="29"/>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075727">
      <w:pPr>
        <w:pStyle w:val="Akapitzlist"/>
        <w:numPr>
          <w:ilvl w:val="0"/>
          <w:numId w:val="29"/>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075727">
      <w:pPr>
        <w:pStyle w:val="Akapitzlist"/>
        <w:numPr>
          <w:ilvl w:val="0"/>
          <w:numId w:val="29"/>
        </w:numPr>
      </w:pPr>
      <w:r w:rsidRPr="00233788">
        <w:t>uczelnia tworzy fundusz wsparcia osób niepełnosprawnych i przekształca fundusz po- mocy materialnej w fundusz stypendialny,</w:t>
      </w:r>
    </w:p>
    <w:p w14:paraId="3EA87831" w14:textId="77777777" w:rsidR="00FB1317" w:rsidRPr="00233788" w:rsidRDefault="00FB1317" w:rsidP="00075727">
      <w:pPr>
        <w:pStyle w:val="Akapitzlist"/>
        <w:numPr>
          <w:ilvl w:val="0"/>
          <w:numId w:val="29"/>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075727">
      <w:pPr>
        <w:pStyle w:val="Akapitzlist"/>
        <w:numPr>
          <w:ilvl w:val="0"/>
          <w:numId w:val="29"/>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075727">
      <w:pPr>
        <w:pStyle w:val="Akapitzlist"/>
        <w:numPr>
          <w:ilvl w:val="0"/>
          <w:numId w:val="29"/>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075727">
      <w:pPr>
        <w:pStyle w:val="Akapitzlist"/>
        <w:numPr>
          <w:ilvl w:val="0"/>
          <w:numId w:val="29"/>
        </w:numPr>
      </w:pPr>
      <w:r w:rsidRPr="00233788">
        <w:t>z dniem 1 stycznia 2019 r. niewykorzystane środki finansowe z dotacji na wsparcie osób z niepełnosprawnością,</w:t>
      </w:r>
    </w:p>
    <w:p w14:paraId="00F7598A" w14:textId="77777777" w:rsidR="00FB1317" w:rsidRPr="00233788" w:rsidRDefault="00FB1317" w:rsidP="00075727">
      <w:pPr>
        <w:pStyle w:val="Akapitzlist"/>
        <w:numPr>
          <w:ilvl w:val="0"/>
          <w:numId w:val="29"/>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075727">
      <w:pPr>
        <w:pStyle w:val="Akapitzlist"/>
        <w:numPr>
          <w:ilvl w:val="0"/>
          <w:numId w:val="29"/>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075727">
      <w:pPr>
        <w:pStyle w:val="Akapitzlist"/>
        <w:numPr>
          <w:ilvl w:val="0"/>
          <w:numId w:val="29"/>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075727">
      <w:pPr>
        <w:pStyle w:val="Akapitzlist"/>
        <w:numPr>
          <w:ilvl w:val="0"/>
          <w:numId w:val="29"/>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075727">
      <w:pPr>
        <w:pStyle w:val="Akapitzlist"/>
        <w:numPr>
          <w:ilvl w:val="0"/>
          <w:numId w:val="29"/>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075727">
      <w:pPr>
        <w:pStyle w:val="Akapitzlist"/>
        <w:numPr>
          <w:ilvl w:val="0"/>
          <w:numId w:val="29"/>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407" w:name="_Toc137806594"/>
      <w:r w:rsidRPr="00233788">
        <w:lastRenderedPageBreak/>
        <w:t>Załącznik 2 - Kwestionariusze badania satysfakcji interesariuszy</w:t>
      </w:r>
      <w:bookmarkEnd w:id="407"/>
    </w:p>
    <w:p w14:paraId="16571B9D" w14:textId="77777777" w:rsidR="00FB1317" w:rsidRPr="00233788" w:rsidRDefault="00FB1317" w:rsidP="00FB1317">
      <w:pPr>
        <w:pStyle w:val="Akapitzlist"/>
        <w:ind w:left="1069" w:firstLine="0"/>
      </w:pPr>
    </w:p>
    <w:p w14:paraId="26CB2370"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075727">
      <w:pPr>
        <w:pStyle w:val="Akapitzlist"/>
        <w:numPr>
          <w:ilvl w:val="0"/>
          <w:numId w:val="28"/>
        </w:numPr>
      </w:pPr>
      <w:r w:rsidRPr="00233788">
        <w:t>Kwestionariusz badania satysfakcji pracowników administracyjnych uczelni technicznej</w:t>
      </w:r>
    </w:p>
    <w:p w14:paraId="769064E8" w14:textId="77777777" w:rsidR="00FB1317" w:rsidRPr="00233788" w:rsidRDefault="00FB1317" w:rsidP="00075727">
      <w:pPr>
        <w:pStyle w:val="Akapitzlist"/>
        <w:numPr>
          <w:ilvl w:val="0"/>
          <w:numId w:val="28"/>
        </w:numPr>
      </w:pPr>
      <w:r w:rsidRPr="00233788">
        <w:t>Kwestionariusz badania satysfakcji pracodawców z usług uczelni technicznej</w:t>
      </w:r>
    </w:p>
    <w:p w14:paraId="1C7C1B7C"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075727">
      <w:pPr>
        <w:pStyle w:val="Akapitzlist"/>
        <w:numPr>
          <w:ilvl w:val="0"/>
          <w:numId w:val="28"/>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149E5D62" w:rsidR="00E87884" w:rsidRPr="00233788" w:rsidRDefault="008B3CA6" w:rsidP="004E7B54">
      <w:pPr>
        <w:pStyle w:val="Nagwek1"/>
        <w:numPr>
          <w:ilvl w:val="0"/>
          <w:numId w:val="0"/>
        </w:numPr>
        <w:ind w:left="432"/>
      </w:pPr>
      <w:bookmarkStart w:id="408" w:name="_Toc137806595"/>
      <w:r w:rsidRPr="00233788">
        <w:lastRenderedPageBreak/>
        <w:t xml:space="preserve">Załącznik </w:t>
      </w:r>
      <w:r w:rsidR="00FB1317" w:rsidRPr="00233788">
        <w:t>3</w:t>
      </w:r>
      <w:r w:rsidRPr="00233788">
        <w:t xml:space="preserve"> –</w:t>
      </w:r>
      <w:r w:rsidR="00FB1317" w:rsidRPr="00233788">
        <w:t xml:space="preserve"> </w:t>
      </w:r>
      <w:r w:rsidR="00465951">
        <w:t>Lista uczelni zaklasyfikowanych jako uczelnie</w:t>
      </w:r>
      <w:r w:rsidR="003D5522" w:rsidRPr="00233788">
        <w:t xml:space="preserve"> </w:t>
      </w:r>
      <w:r w:rsidR="0014301C" w:rsidRPr="00233788">
        <w:t xml:space="preserve">techniczne </w:t>
      </w:r>
      <w:r w:rsidR="00465951">
        <w:t>w ramach badań uwzględnionych w niniejszej pracy</w:t>
      </w:r>
      <w:bookmarkEnd w:id="408"/>
    </w:p>
    <w:p w14:paraId="16E12394" w14:textId="77777777" w:rsidR="007C7E94" w:rsidRPr="00233788" w:rsidRDefault="007C7E94" w:rsidP="00075727">
      <w:pPr>
        <w:pStyle w:val="Numerowanie"/>
        <w:numPr>
          <w:ilvl w:val="0"/>
          <w:numId w:val="18"/>
        </w:numPr>
      </w:pPr>
      <w:r w:rsidRPr="00233788">
        <w:t xml:space="preserve">Akademia Górniczo-Hutnicza </w:t>
      </w:r>
      <w:r w:rsidR="00160300" w:rsidRPr="00233788">
        <w:t>(AGH)</w:t>
      </w:r>
    </w:p>
    <w:p w14:paraId="189FF92A" w14:textId="1D0D9BD7" w:rsidR="007C7E94" w:rsidRPr="00233788" w:rsidRDefault="007C7E94" w:rsidP="00075727">
      <w:pPr>
        <w:pStyle w:val="Numerowanie"/>
        <w:numPr>
          <w:ilvl w:val="0"/>
          <w:numId w:val="18"/>
        </w:numPr>
      </w:pPr>
      <w:r w:rsidRPr="00233788">
        <w:t>Akademia Techniczno-Humanistyczna w Bielsku-Białej</w:t>
      </w:r>
    </w:p>
    <w:p w14:paraId="4C268C16" w14:textId="545306E0" w:rsidR="007C7E94" w:rsidRDefault="007C7E94" w:rsidP="00075727">
      <w:pPr>
        <w:pStyle w:val="Numerowanie"/>
        <w:numPr>
          <w:ilvl w:val="0"/>
          <w:numId w:val="18"/>
        </w:numPr>
      </w:pPr>
      <w:r w:rsidRPr="00233788">
        <w:t xml:space="preserve">Politechnika Białostocka </w:t>
      </w:r>
    </w:p>
    <w:p w14:paraId="0B810A74" w14:textId="242110FE" w:rsidR="00A45F41" w:rsidRPr="00233788" w:rsidRDefault="00A45F41" w:rsidP="00075727">
      <w:pPr>
        <w:pStyle w:val="Numerowanie"/>
        <w:numPr>
          <w:ilvl w:val="0"/>
          <w:numId w:val="18"/>
        </w:numPr>
      </w:pPr>
      <w:r>
        <w:t>Politechnika Bydgoska (dawniej Uniwersytet Technologiczno-Przyrodniczy)</w:t>
      </w:r>
    </w:p>
    <w:p w14:paraId="7DD8FAEF" w14:textId="77777777" w:rsidR="007C7E94" w:rsidRPr="00233788" w:rsidRDefault="007C7E94" w:rsidP="00075727">
      <w:pPr>
        <w:pStyle w:val="Numerowanie"/>
        <w:numPr>
          <w:ilvl w:val="0"/>
          <w:numId w:val="18"/>
        </w:numPr>
      </w:pPr>
      <w:r w:rsidRPr="00233788">
        <w:t xml:space="preserve">Politechnika Częstochowska </w:t>
      </w:r>
    </w:p>
    <w:p w14:paraId="081FA5F4" w14:textId="77777777" w:rsidR="007C7E94" w:rsidRPr="00233788" w:rsidRDefault="007C7E94" w:rsidP="00075727">
      <w:pPr>
        <w:pStyle w:val="Numerowanie"/>
        <w:numPr>
          <w:ilvl w:val="0"/>
          <w:numId w:val="18"/>
        </w:numPr>
      </w:pPr>
      <w:r w:rsidRPr="00233788">
        <w:t xml:space="preserve">Politechnika Gdańska </w:t>
      </w:r>
    </w:p>
    <w:p w14:paraId="412E3052" w14:textId="77777777" w:rsidR="007C7E94" w:rsidRPr="00233788" w:rsidRDefault="007C7E94" w:rsidP="00075727">
      <w:pPr>
        <w:pStyle w:val="Numerowanie"/>
        <w:numPr>
          <w:ilvl w:val="0"/>
          <w:numId w:val="18"/>
        </w:numPr>
      </w:pPr>
      <w:r w:rsidRPr="00233788">
        <w:t xml:space="preserve">Politechnika Koszalińska </w:t>
      </w:r>
    </w:p>
    <w:p w14:paraId="240099D9" w14:textId="77777777" w:rsidR="007C7E94" w:rsidRPr="00233788" w:rsidRDefault="007C7E94" w:rsidP="00075727">
      <w:pPr>
        <w:pStyle w:val="Numerowanie"/>
        <w:numPr>
          <w:ilvl w:val="0"/>
          <w:numId w:val="18"/>
        </w:numPr>
      </w:pPr>
      <w:r w:rsidRPr="00233788">
        <w:t xml:space="preserve">Politechnika Krakowska </w:t>
      </w:r>
    </w:p>
    <w:p w14:paraId="461AEE6D" w14:textId="77777777" w:rsidR="007C7E94" w:rsidRPr="00233788" w:rsidRDefault="007C7E94" w:rsidP="00075727">
      <w:pPr>
        <w:pStyle w:val="Numerowanie"/>
        <w:numPr>
          <w:ilvl w:val="0"/>
          <w:numId w:val="18"/>
        </w:numPr>
      </w:pPr>
      <w:r w:rsidRPr="00233788">
        <w:t xml:space="preserve">Politechnika Lubelska </w:t>
      </w:r>
    </w:p>
    <w:p w14:paraId="1239A836" w14:textId="77777777" w:rsidR="007C7E94" w:rsidRDefault="007C7E94" w:rsidP="00075727">
      <w:pPr>
        <w:pStyle w:val="Numerowanie"/>
        <w:numPr>
          <w:ilvl w:val="0"/>
          <w:numId w:val="18"/>
        </w:numPr>
      </w:pPr>
      <w:r w:rsidRPr="00233788">
        <w:t xml:space="preserve">Politechnika Łódzka </w:t>
      </w:r>
    </w:p>
    <w:p w14:paraId="6C4BA4CB" w14:textId="77777777" w:rsidR="00BA3A19" w:rsidRPr="00233788" w:rsidRDefault="00BA3A19" w:rsidP="00BA3A19">
      <w:pPr>
        <w:pStyle w:val="Numerowanie"/>
        <w:numPr>
          <w:ilvl w:val="0"/>
          <w:numId w:val="18"/>
        </w:numPr>
      </w:pPr>
      <w:r>
        <w:t>Politechnika</w:t>
      </w:r>
      <w:r w:rsidRPr="00233788">
        <w:t xml:space="preserve"> Morska w Szczecinie</w:t>
      </w:r>
      <w:r>
        <w:t xml:space="preserve"> (dawniej Akademia Morska)</w:t>
      </w:r>
    </w:p>
    <w:p w14:paraId="48F6E693" w14:textId="77777777" w:rsidR="007C7E94" w:rsidRPr="00233788" w:rsidRDefault="007C7E94" w:rsidP="00075727">
      <w:pPr>
        <w:pStyle w:val="Numerowanie"/>
        <w:numPr>
          <w:ilvl w:val="0"/>
          <w:numId w:val="18"/>
        </w:numPr>
      </w:pPr>
      <w:r w:rsidRPr="00233788">
        <w:t xml:space="preserve">Politechnika Opolska </w:t>
      </w:r>
    </w:p>
    <w:p w14:paraId="42F86FC4" w14:textId="77777777" w:rsidR="007C7E94" w:rsidRPr="00233788" w:rsidRDefault="007C7E94" w:rsidP="00075727">
      <w:pPr>
        <w:pStyle w:val="Numerowanie"/>
        <w:numPr>
          <w:ilvl w:val="0"/>
          <w:numId w:val="18"/>
        </w:numPr>
      </w:pPr>
      <w:r w:rsidRPr="00233788">
        <w:t xml:space="preserve">Politechnika Poznańska </w:t>
      </w:r>
    </w:p>
    <w:p w14:paraId="4FE48E4A" w14:textId="77777777" w:rsidR="007C7E94" w:rsidRPr="00233788" w:rsidRDefault="007C7E94" w:rsidP="00075727">
      <w:pPr>
        <w:pStyle w:val="Numerowanie"/>
        <w:numPr>
          <w:ilvl w:val="0"/>
          <w:numId w:val="18"/>
        </w:numPr>
      </w:pPr>
      <w:r w:rsidRPr="00233788">
        <w:t xml:space="preserve">Politechnika Rzeszowska </w:t>
      </w:r>
    </w:p>
    <w:p w14:paraId="0E338FCB" w14:textId="77777777" w:rsidR="007C7E94" w:rsidRPr="00233788" w:rsidRDefault="007C7E94" w:rsidP="00075727">
      <w:pPr>
        <w:pStyle w:val="Numerowanie"/>
        <w:numPr>
          <w:ilvl w:val="0"/>
          <w:numId w:val="18"/>
        </w:numPr>
      </w:pPr>
      <w:r w:rsidRPr="00233788">
        <w:t xml:space="preserve">Politechnika Śląska </w:t>
      </w:r>
    </w:p>
    <w:p w14:paraId="6B20093A" w14:textId="77777777" w:rsidR="007C7E94" w:rsidRPr="00233788" w:rsidRDefault="007C7E94" w:rsidP="00075727">
      <w:pPr>
        <w:pStyle w:val="Numerowanie"/>
        <w:numPr>
          <w:ilvl w:val="0"/>
          <w:numId w:val="18"/>
        </w:numPr>
      </w:pPr>
      <w:r w:rsidRPr="00233788">
        <w:t xml:space="preserve">Politechnika Świętokrzyska </w:t>
      </w:r>
    </w:p>
    <w:p w14:paraId="470EF5E6" w14:textId="77777777" w:rsidR="007C7E94" w:rsidRPr="00233788" w:rsidRDefault="007C7E94" w:rsidP="00075727">
      <w:pPr>
        <w:pStyle w:val="Numerowanie"/>
        <w:numPr>
          <w:ilvl w:val="0"/>
          <w:numId w:val="18"/>
        </w:numPr>
      </w:pPr>
      <w:r w:rsidRPr="00233788">
        <w:t xml:space="preserve">Politechnika Warszawska </w:t>
      </w:r>
    </w:p>
    <w:p w14:paraId="23FC4DE6" w14:textId="77777777" w:rsidR="00160300" w:rsidRDefault="007C7E94" w:rsidP="00075727">
      <w:pPr>
        <w:pStyle w:val="Numerowanie"/>
        <w:numPr>
          <w:ilvl w:val="0"/>
          <w:numId w:val="18"/>
        </w:numPr>
      </w:pPr>
      <w:r w:rsidRPr="00233788">
        <w:t xml:space="preserve">Politechnika Wrocławska </w:t>
      </w:r>
    </w:p>
    <w:p w14:paraId="68AF17AE" w14:textId="5CD0B6D1" w:rsidR="001A6695" w:rsidRPr="00233788" w:rsidRDefault="001A6695" w:rsidP="00075727">
      <w:pPr>
        <w:pStyle w:val="Numerowanie"/>
        <w:numPr>
          <w:ilvl w:val="0"/>
          <w:numId w:val="18"/>
        </w:numPr>
      </w:pPr>
      <w:r>
        <w:t>Uniwersytet</w:t>
      </w:r>
      <w:r w:rsidRPr="00233788">
        <w:t xml:space="preserve"> Morsk</w:t>
      </w:r>
      <w:r>
        <w:t>i</w:t>
      </w:r>
      <w:r w:rsidRPr="00233788">
        <w:t xml:space="preserve"> w Gdyni </w:t>
      </w:r>
    </w:p>
    <w:p w14:paraId="21454620" w14:textId="77777777" w:rsidR="00160300" w:rsidRPr="00233788" w:rsidRDefault="00160300" w:rsidP="00075727">
      <w:pPr>
        <w:pStyle w:val="Numerowanie"/>
        <w:numPr>
          <w:ilvl w:val="0"/>
          <w:numId w:val="18"/>
        </w:numPr>
      </w:pPr>
      <w:r w:rsidRPr="00233788">
        <w:t xml:space="preserve">Uniwersytet Technologiczno-Humanistyczny w Radomiu </w:t>
      </w:r>
    </w:p>
    <w:p w14:paraId="6FE7BC03" w14:textId="4A1B45F6" w:rsidR="00160300" w:rsidRPr="00233788" w:rsidRDefault="00160300" w:rsidP="00075727">
      <w:pPr>
        <w:pStyle w:val="Numerowanie"/>
        <w:numPr>
          <w:ilvl w:val="0"/>
          <w:numId w:val="18"/>
        </w:numPr>
      </w:pPr>
      <w:r w:rsidRPr="00233788">
        <w:t>Wojskowa Akademia Techniczna</w:t>
      </w:r>
    </w:p>
    <w:p w14:paraId="2824BA20" w14:textId="77777777" w:rsidR="00160300" w:rsidRPr="00233788" w:rsidRDefault="00160300" w:rsidP="00075727">
      <w:pPr>
        <w:pStyle w:val="Numerowanie"/>
        <w:numPr>
          <w:ilvl w:val="0"/>
          <w:numId w:val="18"/>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4E2D4FAA" w14:textId="24BAC02D" w:rsidR="00622247" w:rsidRPr="00233788" w:rsidRDefault="00622247" w:rsidP="00622247">
      <w:pPr>
        <w:pStyle w:val="Nagwek1"/>
        <w:numPr>
          <w:ilvl w:val="0"/>
          <w:numId w:val="0"/>
        </w:numPr>
        <w:ind w:left="432"/>
      </w:pPr>
      <w:bookmarkStart w:id="409" w:name="_Toc137806596"/>
      <w:r w:rsidRPr="00233788">
        <w:lastRenderedPageBreak/>
        <w:t xml:space="preserve">Załącznik </w:t>
      </w:r>
      <w:r>
        <w:t>4</w:t>
      </w:r>
      <w:r w:rsidRPr="00233788">
        <w:t xml:space="preserve"> – </w:t>
      </w:r>
      <w:r>
        <w:t>Propozycja rankingu Światowych uczelni na podstawie rezultatów globalnych THE, ARWU, QS i Webometrics – Ranking RV250</w:t>
      </w:r>
      <w:bookmarkEnd w:id="409"/>
    </w:p>
    <w:p w14:paraId="5427DF13" w14:textId="5AC15A6B" w:rsidR="00622247" w:rsidRDefault="00622247" w:rsidP="00622247">
      <w:pPr>
        <w:pStyle w:val="Tytutabeli"/>
      </w:pPr>
      <w:bookmarkStart w:id="410" w:name="_Ref134656238"/>
      <w:bookmarkStart w:id="411" w:name="_Toc138080501"/>
      <w:r>
        <w:t xml:space="preserve">Tabela </w:t>
      </w:r>
      <w:fldSimple w:instr=" SEQ Tabela \* ARABIC ">
        <w:r w:rsidR="007E4AC1">
          <w:rPr>
            <w:noProof/>
          </w:rPr>
          <w:t>49</w:t>
        </w:r>
      </w:fldSimple>
      <w:bookmarkEnd w:id="410"/>
      <w:r>
        <w:t xml:space="preserve"> </w:t>
      </w:r>
      <w:r w:rsidRPr="00622247">
        <w:rPr>
          <w:lang w:eastAsia="pl-PL"/>
        </w:rPr>
        <w:t xml:space="preserve">RankingRV250 dla top100 uczelni w THE, ARWU, QS i </w:t>
      </w:r>
      <w:proofErr w:type="spellStart"/>
      <w:r w:rsidRPr="00622247">
        <w:rPr>
          <w:lang w:eastAsia="pl-PL"/>
        </w:rPr>
        <w:t>Webometrics</w:t>
      </w:r>
      <w:bookmarkEnd w:id="411"/>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106236">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2" w:author="Jan Paweł Szefler" w:date="2023-06-14T13:17:00Z" w:initials="JS">
    <w:p w14:paraId="49D60F25" w14:textId="34A885E4" w:rsidR="003D63D5" w:rsidRDefault="003D63D5">
      <w:pPr>
        <w:pStyle w:val="Tekstkomentarza"/>
      </w:pPr>
      <w:r>
        <w:rPr>
          <w:rStyle w:val="Odwoaniedokomentarza"/>
        </w:rPr>
        <w:annotationRef/>
      </w:r>
      <w:r>
        <w:t>Być może trzeba zaktualizować tabelę i opisy wg najnowszych rankingów uwzględnionych w pracy</w:t>
      </w:r>
    </w:p>
  </w:comment>
  <w:comment w:id="110"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6" w:author="Jan Paweł Szefler" w:date="2023-06-11T22:12:00Z" w:initials="JS">
    <w:p w14:paraId="022A5F26" w14:textId="6F51F31C" w:rsidR="00775813" w:rsidRDefault="00775813">
      <w:pPr>
        <w:pStyle w:val="Tekstkomentarza"/>
      </w:pPr>
      <w:r>
        <w:rPr>
          <w:rStyle w:val="Odwoaniedokomentarza"/>
        </w:rPr>
        <w:annotationRef/>
      </w:r>
      <w:r>
        <w:t>Zmodyfikować przypis przy końcowej edycji by nie zawierał daty 2016</w:t>
      </w:r>
    </w:p>
  </w:comment>
  <w:comment w:id="124"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78"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8" w:author="Jan Paweł Szefler" w:date="2023-06-10T21:36:00Z" w:initials="JS">
    <w:p w14:paraId="0D94DE0F" w14:textId="38C1A9B2" w:rsidR="00A97BB8" w:rsidRDefault="00A97BB8">
      <w:pPr>
        <w:pStyle w:val="Tekstkomentarza"/>
      </w:pPr>
      <w:r>
        <w:rPr>
          <w:rStyle w:val="Odwoaniedokomentarza"/>
        </w:rPr>
        <w:annotationRef/>
      </w:r>
      <w:proofErr w:type="spellStart"/>
      <w:r>
        <w:t>Grudowski</w:t>
      </w:r>
      <w:proofErr w:type="spellEnd"/>
      <w:r>
        <w:t>-Szefler</w:t>
      </w:r>
    </w:p>
  </w:comment>
  <w:comment w:id="192" w:author="Jan Paweł Szefler" w:date="2023-06-10T21:37:00Z" w:initials="JS">
    <w:p w14:paraId="7A4F26EB" w14:textId="32C173CB" w:rsidR="00A97BB8" w:rsidRDefault="00A97BB8">
      <w:pPr>
        <w:pStyle w:val="Tekstkomentarza"/>
      </w:pPr>
      <w:r>
        <w:rPr>
          <w:rStyle w:val="Odwoaniedokomentarza"/>
        </w:rPr>
        <w:annotationRef/>
      </w:r>
      <w:proofErr w:type="spellStart"/>
      <w:r>
        <w:t>Grudowski</w:t>
      </w:r>
      <w:proofErr w:type="spellEnd"/>
      <w:r>
        <w:t>-Szefler</w:t>
      </w:r>
    </w:p>
  </w:comment>
  <w:comment w:id="193"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205"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10"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11"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2"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6"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40" w:author="Jan Paweł Szefler" w:date="2023-06-18T09:07:00Z" w:initials="JPS">
    <w:p w14:paraId="254F2B67" w14:textId="660011DC" w:rsidR="00BC4204" w:rsidRDefault="00BC4204">
      <w:pPr>
        <w:pStyle w:val="Tekstkomentarza"/>
      </w:pPr>
      <w:r>
        <w:rPr>
          <w:rStyle w:val="Odwoaniedokomentarza"/>
        </w:rPr>
        <w:annotationRef/>
      </w:r>
      <w:r>
        <w:t>Ew. wymienić rysunek na ładniejszy</w:t>
      </w:r>
    </w:p>
  </w:comment>
  <w:comment w:id="247" w:author="Jan Paweł Szefler" w:date="2023-06-18T22:22:00Z" w:initials="JPS">
    <w:p w14:paraId="3019F10F" w14:textId="18A4A382" w:rsidR="00684943" w:rsidRDefault="00684943">
      <w:pPr>
        <w:pStyle w:val="Tekstkomentarza"/>
      </w:pPr>
      <w:r>
        <w:rPr>
          <w:rStyle w:val="Odwoaniedokomentarza"/>
        </w:rPr>
        <w:annotationRef/>
      </w:r>
      <w:r>
        <w:t>Skontrolować na koniec czy numeracja załączników się nie zmieniła</w:t>
      </w:r>
    </w:p>
  </w:comment>
  <w:comment w:id="293"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302" w:author="Jan Paweł Szefler" w:date="2023-05-13T16:11:00Z" w:initials="JS">
    <w:p w14:paraId="35DCCC91" w14:textId="77777777" w:rsidR="00847F16" w:rsidRDefault="00847F16" w:rsidP="00847F16">
      <w:pPr>
        <w:pStyle w:val="Tekstkomentarza"/>
      </w:pPr>
      <w:r>
        <w:rPr>
          <w:rStyle w:val="Odwoaniedokomentarza"/>
        </w:rPr>
        <w:annotationRef/>
      </w:r>
      <w:r>
        <w:t>Wykres wstawić jako rysunek bo odwołania do Excela mogą się „wysypać”</w:t>
      </w:r>
    </w:p>
  </w:comment>
  <w:comment w:id="306" w:author="Jan Paweł Szefler" w:date="2023-05-13T20:08:00Z" w:initials="JS">
    <w:p w14:paraId="72A098F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1" w:author="Jan Paweł Szefler" w:date="2023-05-13T20:11:00Z" w:initials="JS">
    <w:p w14:paraId="1619F23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6" w:author="Jan Paweł Szefler" w:date="2023-05-13T20:12:00Z" w:initials="JS">
    <w:p w14:paraId="7C6EB6D8"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0" w:author="Jan Paweł Szefler" w:date="2023-05-13T20:13:00Z" w:initials="JS">
    <w:p w14:paraId="3E696E83"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4" w:author="Jan Paweł Szefler" w:date="2023-05-13T20:14:00Z" w:initials="JS">
    <w:p w14:paraId="6DC15CBF" w14:textId="77777777" w:rsidR="00847F16" w:rsidRDefault="00847F16" w:rsidP="00847F16">
      <w:pPr>
        <w:pStyle w:val="Tekstkomentarza"/>
      </w:pPr>
      <w:r>
        <w:rPr>
          <w:rStyle w:val="Odwoaniedokomentarza"/>
        </w:rPr>
        <w:annotationRef/>
      </w:r>
    </w:p>
  </w:comment>
  <w:comment w:id="325" w:author="Jan Paweł Szefler" w:date="2023-05-13T20:14:00Z" w:initials="JS">
    <w:p w14:paraId="2E0FFE54" w14:textId="77777777" w:rsidR="00847F16" w:rsidRDefault="00847F16" w:rsidP="00847F16">
      <w:pPr>
        <w:pStyle w:val="Tekstkomentarza"/>
      </w:pPr>
      <w:r>
        <w:rPr>
          <w:rStyle w:val="Odwoaniedokomentarza"/>
        </w:rPr>
        <w:annotationRef/>
      </w:r>
    </w:p>
  </w:comment>
  <w:comment w:id="326" w:author="Jan Paweł Szefler" w:date="2023-05-13T20:14:00Z" w:initials="JS">
    <w:p w14:paraId="369CA892" w14:textId="77777777" w:rsidR="00847F16" w:rsidRDefault="00847F16" w:rsidP="00847F16">
      <w:pPr>
        <w:pStyle w:val="Tekstkomentarza"/>
      </w:pPr>
      <w:r>
        <w:rPr>
          <w:rStyle w:val="Odwoaniedokomentarza"/>
        </w:rPr>
        <w:annotationRef/>
      </w:r>
      <w:r>
        <w:t>Skorygować na podstawie kopii jako obraz z wcześniejszej dobrej wersji</w:t>
      </w:r>
    </w:p>
    <w:p w14:paraId="32FBAA87" w14:textId="77777777" w:rsidR="00847F16" w:rsidRDefault="00847F16" w:rsidP="00847F16">
      <w:pPr>
        <w:pStyle w:val="Tekstkomentarza"/>
      </w:pPr>
    </w:p>
  </w:comment>
  <w:comment w:id="330" w:author="Jan Paweł Szefler" w:date="2023-05-13T20:15:00Z" w:initials="JS">
    <w:p w14:paraId="7BC9CD70" w14:textId="77777777" w:rsidR="00847F16" w:rsidRDefault="00847F16" w:rsidP="00847F16">
      <w:pPr>
        <w:pStyle w:val="Tekstkomentarza"/>
      </w:pPr>
      <w:r>
        <w:rPr>
          <w:rStyle w:val="Odwoaniedokomentarza"/>
        </w:rPr>
        <w:annotationRef/>
      </w:r>
      <w:r>
        <w:t>Skorygować na podstawie kopii jako obraz z wcześniejszej dobrej wersji</w:t>
      </w:r>
    </w:p>
    <w:p w14:paraId="07DB3E12" w14:textId="77777777" w:rsidR="00847F16" w:rsidRDefault="00847F16" w:rsidP="00847F16">
      <w:pPr>
        <w:pStyle w:val="Tekstkomentarza"/>
      </w:pPr>
    </w:p>
  </w:comment>
  <w:comment w:id="334" w:author="Jan Paweł Szefler" w:date="2023-05-13T20:16:00Z" w:initials="JS">
    <w:p w14:paraId="00E9001A" w14:textId="77777777" w:rsidR="00847F16" w:rsidRDefault="00847F16" w:rsidP="00847F16">
      <w:pPr>
        <w:pStyle w:val="Tekstkomentarza"/>
      </w:pPr>
      <w:r>
        <w:rPr>
          <w:rStyle w:val="Odwoaniedokomentarza"/>
        </w:rPr>
        <w:annotationRef/>
      </w:r>
      <w:r>
        <w:t>Skorygować na podstawie kopii jako obraz z wcześniejszej dobrej wersji</w:t>
      </w:r>
    </w:p>
    <w:p w14:paraId="05B58478" w14:textId="77777777" w:rsidR="00847F16" w:rsidRDefault="00847F16" w:rsidP="00847F16">
      <w:pPr>
        <w:pStyle w:val="Tekstkomentarza"/>
      </w:pPr>
    </w:p>
  </w:comment>
  <w:comment w:id="351" w:author="Jan Paweł Szefler" w:date="2023-06-14T15:19:00Z" w:initials="JS">
    <w:p w14:paraId="5A0470A1" w14:textId="2856CEDF" w:rsidR="002B27E1" w:rsidRDefault="002B27E1">
      <w:pPr>
        <w:pStyle w:val="Tekstkomentarza"/>
      </w:pPr>
      <w:r>
        <w:rPr>
          <w:rStyle w:val="Odwoaniedokomentarza"/>
        </w:rPr>
        <w:annotationRef/>
      </w:r>
      <w:r>
        <w:t>Upewnić się na koniec czy numeracja się nie zmieniła.</w:t>
      </w:r>
    </w:p>
  </w:comment>
  <w:comment w:id="371" w:author="Jan Paweł Szefler" w:date="2023-06-17T12:17:00Z" w:initials="JPS">
    <w:p w14:paraId="1B870C72" w14:textId="7E8BE1B6" w:rsidR="00A16BC8" w:rsidRDefault="00A16BC8">
      <w:pPr>
        <w:pStyle w:val="Tekstkomentarza"/>
      </w:pPr>
      <w:r>
        <w:rPr>
          <w:rStyle w:val="Odwoaniedokomentarza"/>
        </w:rPr>
        <w:annotationRef/>
      </w:r>
      <w:r>
        <w:t>Wykorzystać do wniosków z rozdziału</w:t>
      </w:r>
    </w:p>
  </w:comment>
  <w:comment w:id="378" w:author="DELL" w:date="2015-12-05T15:47:00Z" w:initials="D">
    <w:p w14:paraId="32CC5CBA" w14:textId="77777777" w:rsidR="00BC04EA" w:rsidRDefault="00BC04EA" w:rsidP="00BC04EA">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379" w:author="DELL" w:date="2015-12-02T15:41:00Z" w:initials="D">
    <w:p w14:paraId="650E1599" w14:textId="77777777" w:rsidR="00BC04EA" w:rsidRDefault="00BC04EA" w:rsidP="00BC04EA">
      <w:pPr>
        <w:pStyle w:val="Tekstkomentarza"/>
      </w:pPr>
      <w:r>
        <w:rPr>
          <w:rStyle w:val="Odwoaniedokomentarza"/>
        </w:rPr>
        <w:annotationRef/>
      </w:r>
    </w:p>
  </w:comment>
  <w:comment w:id="380" w:author="DELL" w:date="2015-12-02T15:43:00Z" w:initials="D">
    <w:p w14:paraId="685F7A1A" w14:textId="77777777" w:rsidR="00BC04EA" w:rsidRDefault="00BC04EA" w:rsidP="00BC04EA">
      <w:pPr>
        <w:pStyle w:val="Tekstkomentarza"/>
      </w:pPr>
      <w:r>
        <w:rPr>
          <w:rStyle w:val="Odwoaniedokomentarza"/>
        </w:rPr>
        <w:annotationRef/>
      </w:r>
      <w:r>
        <w:t>Automatyczny odnośnik</w:t>
      </w:r>
    </w:p>
  </w:comment>
  <w:comment w:id="383" w:author="DELL" w:date="2015-12-02T15:44:00Z" w:initials="D">
    <w:p w14:paraId="31DC2A63" w14:textId="77777777" w:rsidR="00BC04EA" w:rsidRDefault="00BC04EA" w:rsidP="00BC04EA">
      <w:pPr>
        <w:pStyle w:val="Tekstkomentarza"/>
      </w:pPr>
      <w:r>
        <w:rPr>
          <w:rStyle w:val="Odwoaniedokomentarza"/>
        </w:rPr>
        <w:annotationRef/>
      </w:r>
    </w:p>
  </w:comment>
  <w:comment w:id="384" w:author="DELL" w:date="2015-12-07T21:12:00Z" w:initials="D">
    <w:p w14:paraId="6652E3DD" w14:textId="77777777" w:rsidR="00BC04EA" w:rsidRDefault="00BC04EA" w:rsidP="00BC04EA">
      <w:pPr>
        <w:pStyle w:val="Tekstkomentarza"/>
      </w:pPr>
      <w:r>
        <w:rPr>
          <w:rStyle w:val="Odwoaniedokomentarza"/>
        </w:rPr>
        <w:annotationRef/>
      </w:r>
      <w:r>
        <w:t>magisterka</w:t>
      </w:r>
    </w:p>
  </w:comment>
  <w:comment w:id="385" w:author="DELL" w:date="2015-12-07T21:38:00Z" w:initials="D">
    <w:p w14:paraId="14FC9591" w14:textId="77777777" w:rsidR="00BC04EA" w:rsidRDefault="00BC04EA" w:rsidP="00BC04EA">
      <w:pPr>
        <w:pStyle w:val="Tekstkomentarza"/>
      </w:pPr>
      <w:r>
        <w:rPr>
          <w:rStyle w:val="Odwoaniedokomentarza"/>
        </w:rPr>
        <w:annotationRef/>
      </w:r>
      <w:r>
        <w:t>magisterka</w:t>
      </w:r>
    </w:p>
  </w:comment>
  <w:comment w:id="389"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93"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 w:id="394" w:author="Jan Paweł Szefler" w:date="2023-06-10T21:20:00Z" w:initials="JS">
    <w:p w14:paraId="26353F64" w14:textId="11EF4A83" w:rsidR="0049686D" w:rsidRDefault="0049686D">
      <w:pPr>
        <w:pStyle w:val="Tekstkomentarza"/>
      </w:pPr>
      <w:r>
        <w:rPr>
          <w:rStyle w:val="Odwoaniedokomentarza"/>
        </w:rPr>
        <w:annotationRef/>
      </w:r>
      <w:r>
        <w:t xml:space="preserve">Połączyć z CAF fragment z </w:t>
      </w:r>
      <w:proofErr w:type="spellStart"/>
      <w:r>
        <w:t>Grudowski</w:t>
      </w:r>
      <w:proofErr w:type="spellEnd"/>
      <w:r>
        <w:t>-Szefler?</w:t>
      </w:r>
    </w:p>
  </w:comment>
  <w:comment w:id="395" w:author="Jan Paweł Szefler" w:date="2023-06-10T21:29:00Z" w:initials="JS">
    <w:p w14:paraId="1D51CE5B" w14:textId="02D43570" w:rsidR="00E56154" w:rsidRDefault="00E56154">
      <w:pPr>
        <w:pStyle w:val="Tekstkomentarza"/>
      </w:pPr>
      <w:r>
        <w:rPr>
          <w:rStyle w:val="Odwoaniedokomentarza"/>
        </w:rPr>
        <w:annotationRef/>
      </w:r>
      <w:proofErr w:type="spellStart"/>
      <w:r>
        <w:t>Grudowski</w:t>
      </w:r>
      <w:proofErr w:type="spellEnd"/>
      <w:r>
        <w:t>-Szefler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49D60F25" w15:done="0"/>
  <w15:commentEx w15:paraId="6D1CDFD4" w15:done="0"/>
  <w15:commentEx w15:paraId="022A5F26" w15:done="0"/>
  <w15:commentEx w15:paraId="75AC2B76" w15:done="0"/>
  <w15:commentEx w15:paraId="141A0DBE" w15:done="0"/>
  <w15:commentEx w15:paraId="0D94DE0F" w15:done="0"/>
  <w15:commentEx w15:paraId="7A4F26EB" w15:done="0"/>
  <w15:commentEx w15:paraId="1F46D983" w15:done="0"/>
  <w15:commentEx w15:paraId="79EFAC32" w15:done="0"/>
  <w15:commentEx w15:paraId="03BD173A" w15:done="0"/>
  <w15:commentEx w15:paraId="0830B0A4" w15:done="0"/>
  <w15:commentEx w15:paraId="4EF52944" w15:done="0"/>
  <w15:commentEx w15:paraId="248206D2" w15:done="0"/>
  <w15:commentEx w15:paraId="254F2B67" w15:done="0"/>
  <w15:commentEx w15:paraId="3019F10F" w15:done="0"/>
  <w15:commentEx w15:paraId="422F12F4" w15:done="0"/>
  <w15:commentEx w15:paraId="35DCCC91" w15:done="0"/>
  <w15:commentEx w15:paraId="72A098FC" w15:done="0"/>
  <w15:commentEx w15:paraId="1619F23C" w15:done="0"/>
  <w15:commentEx w15:paraId="7C6EB6D8" w15:done="0"/>
  <w15:commentEx w15:paraId="3E696E83" w15:done="0"/>
  <w15:commentEx w15:paraId="6DC15CBF" w15:done="0"/>
  <w15:commentEx w15:paraId="2E0FFE54" w15:paraIdParent="6DC15CBF" w15:done="0"/>
  <w15:commentEx w15:paraId="32FBAA87" w15:paraIdParent="6DC15CBF" w15:done="0"/>
  <w15:commentEx w15:paraId="07DB3E12" w15:done="0"/>
  <w15:commentEx w15:paraId="05B58478" w15:done="0"/>
  <w15:commentEx w15:paraId="5A0470A1" w15:done="0"/>
  <w15:commentEx w15:paraId="1B870C72" w15:done="0"/>
  <w15:commentEx w15:paraId="32CC5CBA" w15:done="0"/>
  <w15:commentEx w15:paraId="650E1599" w15:done="0"/>
  <w15:commentEx w15:paraId="685F7A1A" w15:done="0"/>
  <w15:commentEx w15:paraId="31DC2A63" w15:done="0"/>
  <w15:commentEx w15:paraId="6652E3DD" w15:done="0"/>
  <w15:commentEx w15:paraId="14FC9591" w15:done="0"/>
  <w15:commentEx w15:paraId="16BEE034" w15:done="0"/>
  <w15:commentEx w15:paraId="33ABE423" w15:done="0"/>
  <w15:commentEx w15:paraId="26353F64" w15:done="0"/>
  <w15:commentEx w15:paraId="1D51CE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343C52" w16cex:dateUtc="2023-06-14T11:17:00Z"/>
  <w16cex:commentExtensible w16cex:durableId="281A08DE" w16cex:dateUtc="2021-01-29T19:54:00Z"/>
  <w16cex:commentExtensible w16cex:durableId="2830C532" w16cex:dateUtc="2023-06-11T20:12: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83947D1" w16cex:dateUtc="2023-06-18T07:07:00Z"/>
  <w16cex:commentExtensible w16cex:durableId="283A0242" w16cex:dateUtc="2023-06-18T20:22: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8345906" w16cex:dateUtc="2023-06-14T13:19:00Z"/>
  <w16cex:commentExtensible w16cex:durableId="283822F0" w16cex:dateUtc="2023-06-17T10:17: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49D60F25" w16cid:durableId="28343C52"/>
  <w16cid:commentId w16cid:paraId="6D1CDFD4" w16cid:durableId="281A08DE"/>
  <w16cid:commentId w16cid:paraId="022A5F26" w16cid:durableId="2830C532"/>
  <w16cid:commentId w16cid:paraId="75AC2B76" w16cid:durableId="281905FA"/>
  <w16cid:commentId w16cid:paraId="141A0DBE" w16cid:durableId="2806B118"/>
  <w16cid:commentId w16cid:paraId="0D94DE0F" w16cid:durableId="282F6B55"/>
  <w16cid:commentId w16cid:paraId="7A4F26EB" w16cid:durableId="282F6B87"/>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254F2B67" w16cid:durableId="283947D1"/>
  <w16cid:commentId w16cid:paraId="3019F10F" w16cid:durableId="283A0242"/>
  <w16cid:commentId w16cid:paraId="422F12F4" w16cid:durableId="280A34F8"/>
  <w16cid:commentId w16cid:paraId="35DCCC91" w16cid:durableId="280A3519"/>
  <w16cid:commentId w16cid:paraId="72A098FC" w16cid:durableId="280A6CB6"/>
  <w16cid:commentId w16cid:paraId="1619F23C" w16cid:durableId="280A6D79"/>
  <w16cid:commentId w16cid:paraId="7C6EB6D8" w16cid:durableId="280A6DA7"/>
  <w16cid:commentId w16cid:paraId="3E696E83" w16cid:durableId="280A6DD7"/>
  <w16cid:commentId w16cid:paraId="6DC15CBF" w16cid:durableId="280A6E17"/>
  <w16cid:commentId w16cid:paraId="2E0FFE54" w16cid:durableId="280A6E18"/>
  <w16cid:commentId w16cid:paraId="32FBAA87" w16cid:durableId="280A6E19"/>
  <w16cid:commentId w16cid:paraId="07DB3E12" w16cid:durableId="280A6E5D"/>
  <w16cid:commentId w16cid:paraId="05B58478" w16cid:durableId="280A6E96"/>
  <w16cid:commentId w16cid:paraId="5A0470A1" w16cid:durableId="28345906"/>
  <w16cid:commentId w16cid:paraId="1B870C72" w16cid:durableId="283822F0"/>
  <w16cid:commentId w16cid:paraId="32CC5CBA" w16cid:durableId="23A4D39D"/>
  <w16cid:commentId w16cid:paraId="650E1599" w16cid:durableId="23A4D39E"/>
  <w16cid:commentId w16cid:paraId="685F7A1A" w16cid:durableId="23A4D39F"/>
  <w16cid:commentId w16cid:paraId="31DC2A63" w16cid:durableId="23A4D3A0"/>
  <w16cid:commentId w16cid:paraId="6652E3DD" w16cid:durableId="23A4D3A1"/>
  <w16cid:commentId w16cid:paraId="14FC9591"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C5268" w14:textId="77777777" w:rsidR="002C0AD7" w:rsidRDefault="002C0AD7" w:rsidP="00807180">
      <w:pPr>
        <w:spacing w:line="240" w:lineRule="auto"/>
      </w:pPr>
      <w:r>
        <w:separator/>
      </w:r>
    </w:p>
  </w:endnote>
  <w:endnote w:type="continuationSeparator" w:id="0">
    <w:p w14:paraId="04D57768" w14:textId="77777777" w:rsidR="002C0AD7" w:rsidRDefault="002C0AD7"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CAC80" w14:textId="77777777" w:rsidR="002C0AD7" w:rsidRDefault="002C0AD7" w:rsidP="00807180">
      <w:pPr>
        <w:spacing w:line="240" w:lineRule="auto"/>
      </w:pPr>
      <w:r>
        <w:separator/>
      </w:r>
    </w:p>
  </w:footnote>
  <w:footnote w:type="continuationSeparator" w:id="0">
    <w:p w14:paraId="36A09C6A" w14:textId="77777777" w:rsidR="002C0AD7" w:rsidRDefault="002C0AD7"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3C40BABC"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7E4AC1" w:rsidRPr="00233788">
        <w:t xml:space="preserve">Tabela </w:t>
      </w:r>
      <w:r w:rsidR="007E4AC1">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 xml:space="preserve">wg do liczby wystąpień w top100 analizowanych rankingów (THE, ARWU, QS, </w:t>
      </w:r>
      <w:proofErr w:type="spellStart"/>
      <w:r w:rsidRPr="0075766C">
        <w:rPr>
          <w:rFonts w:ascii="Arial" w:eastAsia="Times New Roman" w:hAnsi="Arial" w:cs="Arial"/>
          <w:color w:val="000000"/>
          <w:sz w:val="18"/>
          <w:szCs w:val="18"/>
          <w:lang w:eastAsia="pl-PL"/>
        </w:rPr>
        <w:t>Webometrics</w:t>
      </w:r>
      <w:proofErr w:type="spellEnd"/>
      <w:r w:rsidRPr="0075766C">
        <w:rPr>
          <w:rFonts w:ascii="Arial" w:eastAsia="Times New Roman" w:hAnsi="Arial" w:cs="Arial"/>
          <w:color w:val="000000"/>
          <w:sz w:val="18"/>
          <w:szCs w:val="18"/>
          <w:lang w:eastAsia="pl-PL"/>
        </w:rPr>
        <w:t>);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 xml:space="preserve">Ranking </w:t>
      </w:r>
      <w:proofErr w:type="spellStart"/>
      <w:r w:rsidRPr="00AC7707">
        <w:rPr>
          <w:rFonts w:ascii="Arial" w:hAnsi="Arial" w:cs="Arial"/>
          <w:sz w:val="18"/>
          <w:szCs w:val="20"/>
        </w:rPr>
        <w:t>Webometrics</w:t>
      </w:r>
      <w:proofErr w:type="spellEnd"/>
      <w:r w:rsidRPr="00AC7707">
        <w:rPr>
          <w:rFonts w:ascii="Arial" w:hAnsi="Arial" w:cs="Arial"/>
          <w:sz w:val="18"/>
          <w:szCs w:val="20"/>
        </w:rPr>
        <w:t xml:space="preserve">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proofErr w:type="spellStart"/>
      <w:r w:rsidRPr="003A6845">
        <w:rPr>
          <w:rFonts w:ascii="Arial" w:hAnsi="Arial" w:cs="Arial"/>
          <w:sz w:val="18"/>
          <w:szCs w:val="20"/>
        </w:rPr>
        <w:t>CiteScore</w:t>
      </w:r>
      <w:proofErr w:type="spellEnd"/>
      <w:r w:rsidRPr="003A6845">
        <w:rPr>
          <w:rFonts w:ascii="Arial" w:hAnsi="Arial" w:cs="Arial"/>
          <w:sz w:val="18"/>
          <w:szCs w:val="20"/>
        </w:rPr>
        <w:t xml:space="preserve"> – to wskaźnik </w:t>
      </w:r>
      <w:proofErr w:type="spellStart"/>
      <w:r w:rsidRPr="003A6845">
        <w:rPr>
          <w:rFonts w:ascii="Arial" w:hAnsi="Arial" w:cs="Arial"/>
          <w:sz w:val="18"/>
          <w:szCs w:val="20"/>
        </w:rPr>
        <w:t>bibliometryczny</w:t>
      </w:r>
      <w:proofErr w:type="spellEnd"/>
      <w:r w:rsidRPr="003A6845">
        <w:rPr>
          <w:rFonts w:ascii="Arial" w:hAnsi="Arial" w:cs="Arial"/>
          <w:sz w:val="18"/>
          <w:szCs w:val="20"/>
        </w:rPr>
        <w:t xml:space="preserve"> stanowiący miarę </w:t>
      </w:r>
      <w:proofErr w:type="spellStart"/>
      <w:r w:rsidRPr="003A6845">
        <w:rPr>
          <w:rFonts w:ascii="Arial" w:hAnsi="Arial" w:cs="Arial"/>
          <w:sz w:val="18"/>
          <w:szCs w:val="20"/>
        </w:rPr>
        <w:t>cytowalności</w:t>
      </w:r>
      <w:proofErr w:type="spellEnd"/>
      <w:r w:rsidRPr="003A6845">
        <w:rPr>
          <w:rFonts w:ascii="Arial" w:hAnsi="Arial" w:cs="Arial"/>
          <w:sz w:val="18"/>
          <w:szCs w:val="20"/>
        </w:rPr>
        <w:t xml:space="preserve">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4EAF8729" w14:textId="70803EEA" w:rsidR="00297B9E" w:rsidRDefault="00297B9E">
      <w:pPr>
        <w:pStyle w:val="Tekstprzypisudolnego"/>
      </w:pPr>
      <w:r>
        <w:rPr>
          <w:rStyle w:val="Odwoanieprzypisudolnego"/>
        </w:rPr>
        <w:footnoteRef/>
      </w:r>
      <w:r>
        <w:t xml:space="preserve"> </w:t>
      </w:r>
      <w:r w:rsidRPr="0092119E">
        <w:rPr>
          <w:sz w:val="18"/>
          <w:szCs w:val="20"/>
        </w:rPr>
        <w:t>W kontekście niniejszej pracy określania odnoszące się do ukończenia studiów i uzyskania dyplomu są traktowane jako synonimy.</w:t>
      </w:r>
    </w:p>
  </w:footnote>
  <w:footnote w:id="17">
    <w:p w14:paraId="163BB950" w14:textId="77777777" w:rsidR="003C08E8" w:rsidRPr="00297B9E" w:rsidRDefault="003C08E8" w:rsidP="003C08E8">
      <w:pPr>
        <w:pStyle w:val="Tekstprzypisudolnego"/>
        <w:rPr>
          <w:sz w:val="18"/>
          <w:szCs w:val="20"/>
        </w:rPr>
      </w:pPr>
      <w:r w:rsidRPr="00297B9E">
        <w:rPr>
          <w:rStyle w:val="Odwoanieprzypisudolnego"/>
          <w:sz w:val="18"/>
          <w:szCs w:val="20"/>
        </w:rPr>
        <w:footnoteRef/>
      </w:r>
      <w:r w:rsidRPr="00297B9E">
        <w:rPr>
          <w:sz w:val="18"/>
          <w:szCs w:val="20"/>
        </w:rPr>
        <w:t xml:space="preserve"> https://ankietaplus.pl/</w:t>
      </w:r>
    </w:p>
  </w:footnote>
  <w:footnote w:id="18">
    <w:p w14:paraId="0C40FE1E" w14:textId="77777777" w:rsidR="003C08E8" w:rsidRPr="00297B9E" w:rsidRDefault="003C08E8" w:rsidP="003C08E8">
      <w:pPr>
        <w:pStyle w:val="Tekstprzypisudolnego"/>
        <w:rPr>
          <w:sz w:val="18"/>
          <w:szCs w:val="20"/>
        </w:rPr>
      </w:pPr>
      <w:r w:rsidRPr="00297B9E">
        <w:rPr>
          <w:rStyle w:val="Odwoanieprzypisudolnego"/>
          <w:sz w:val="18"/>
          <w:szCs w:val="20"/>
        </w:rPr>
        <w:footnoteRef/>
      </w:r>
      <w:r w:rsidRPr="00297B9E">
        <w:rPr>
          <w:sz w:val="18"/>
          <w:szCs w:val="20"/>
        </w:rPr>
        <w:t xml:space="preserve"> Do liczby respondentów ankiet rozpoczętych zakwalifikowano ankiety rozpoczęte z odpowiedziami wskazującymi na osoby pełnoletnie, należące do co najmniej jednej grupy interesariuszy.</w:t>
      </w:r>
    </w:p>
  </w:footnote>
  <w:footnote w:id="19">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20">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1">
    <w:p w14:paraId="1FA7AAB7" w14:textId="77777777" w:rsidR="00847F16" w:rsidRPr="007A02E6" w:rsidRDefault="00847F16" w:rsidP="00847F1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w:t>
      </w:r>
      <w:r w:rsidRPr="00A256A1">
        <w:rPr>
          <w:rFonts w:ascii="Arial" w:hAnsi="Arial" w:cs="Arial"/>
          <w:sz w:val="18"/>
          <w:szCs w:val="20"/>
        </w:rPr>
        <w:t>Treść pytania nr 1: „Którzy interesariusze ocenianej uczelni wyższej są najistotniejsi z punktu widzenia doskonalenia jej usług?”</w:t>
      </w:r>
    </w:p>
  </w:footnote>
  <w:footnote w:id="22">
    <w:p w14:paraId="7E4CF983" w14:textId="77777777" w:rsidR="00847F16" w:rsidRDefault="00847F16" w:rsidP="00847F16">
      <w:pPr>
        <w:pStyle w:val="Tekstprzypisudolnego"/>
      </w:pPr>
      <w:r w:rsidRPr="007A02E6">
        <w:rPr>
          <w:rStyle w:val="Odwoanieprzypisudolnego"/>
          <w:rFonts w:ascii="Arial" w:hAnsi="Arial" w:cs="Arial"/>
        </w:rPr>
        <w:footnoteRef/>
      </w:r>
      <w:r w:rsidRPr="007A02E6">
        <w:rPr>
          <w:rFonts w:ascii="Arial" w:hAnsi="Arial" w:cs="Arial"/>
        </w:rPr>
        <w:t xml:space="preserve"> </w:t>
      </w:r>
      <w:r w:rsidRPr="00E34BBC">
        <w:rPr>
          <w:rFonts w:ascii="Arial" w:hAnsi="Arial" w:cs="Arial"/>
          <w:sz w:val="18"/>
          <w:szCs w:val="20"/>
        </w:rPr>
        <w:t>Treść pytania nr 2: „Opinie których interesariuszy są w praktyce najczęściej uwzględniane przy wprowadzaniu zmian na ocenianej uczelni?”</w:t>
      </w:r>
    </w:p>
  </w:footnote>
  <w:footnote w:id="23">
    <w:p w14:paraId="48B99BA9" w14:textId="0159200E" w:rsidR="00245930" w:rsidRDefault="00245930">
      <w:pPr>
        <w:pStyle w:val="Tekstprzypisudolnego"/>
      </w:pPr>
      <w:r>
        <w:rPr>
          <w:rStyle w:val="Odwoanieprzypisudolnego"/>
        </w:rPr>
        <w:footnoteRef/>
      </w:r>
      <w:r>
        <w:t xml:space="preserve"> </w:t>
      </w:r>
      <w:r w:rsidRPr="00245930">
        <w:rPr>
          <w:sz w:val="18"/>
          <w:szCs w:val="20"/>
        </w:rPr>
        <w:t>Stan na początek roku 2023</w:t>
      </w:r>
    </w:p>
  </w:footnote>
  <w:footnote w:id="24">
    <w:p w14:paraId="35C8A11A" w14:textId="41626D8B"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nietechniczne</w:t>
      </w:r>
    </w:p>
  </w:footnote>
  <w:footnote w:id="25">
    <w:p w14:paraId="47C8587C" w14:textId="29E6CF5E"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techniczne</w:t>
      </w:r>
    </w:p>
  </w:footnote>
  <w:footnote w:id="26">
    <w:p w14:paraId="15DAE6ED" w14:textId="7AD71791" w:rsidR="00AA4CDC" w:rsidRPr="00AA4CDC" w:rsidRDefault="00AA4CDC">
      <w:pPr>
        <w:pStyle w:val="Tekstprzypisudolnego"/>
        <w:rPr>
          <w:sz w:val="18"/>
          <w:szCs w:val="20"/>
        </w:rPr>
      </w:pPr>
      <w:r>
        <w:rPr>
          <w:rStyle w:val="Odwoanieprzypisudolnego"/>
        </w:rPr>
        <w:footnoteRef/>
      </w:r>
      <w:r>
        <w:t xml:space="preserve"> </w:t>
      </w:r>
      <w:r w:rsidRPr="00AA4CDC">
        <w:rPr>
          <w:sz w:val="18"/>
          <w:szCs w:val="20"/>
        </w:rPr>
        <w:t>Oznacza to akceptację 10% ryzyka przyjęcia błędnego wniosku o istnieniu związku podczas gdy on nie istnieje.</w:t>
      </w:r>
    </w:p>
  </w:footnote>
  <w:footnote w:id="27">
    <w:p w14:paraId="54F53473" w14:textId="0708A138" w:rsidR="00361E22" w:rsidRDefault="00361E22">
      <w:pPr>
        <w:pStyle w:val="Tekstprzypisudolnego"/>
      </w:pPr>
      <w:r>
        <w:rPr>
          <w:rStyle w:val="Odwoanieprzypisudolnego"/>
        </w:rPr>
        <w:footnoteRef/>
      </w:r>
      <w:r>
        <w:t xml:space="preserve"> </w:t>
      </w:r>
      <w:r w:rsidRPr="00A52FA2">
        <w:rPr>
          <w:sz w:val="18"/>
          <w:szCs w:val="20"/>
        </w:rPr>
        <w:t>Wartości współczynnika korelacji r-Pearsona przedstawione w tabeli kolejno odnoszą się do kategorii uczelni nietechnicznych, technicznych oraz do ogółu uczelni z badania kwestionariuszowego</w:t>
      </w:r>
    </w:p>
  </w:footnote>
  <w:footnote w:id="28">
    <w:p w14:paraId="1B5C53EE" w14:textId="15F9DE68" w:rsidR="00361E22" w:rsidRDefault="00361E22">
      <w:pPr>
        <w:pStyle w:val="Tekstprzypisudolnego"/>
      </w:pPr>
      <w:r>
        <w:rPr>
          <w:rStyle w:val="Odwoanieprzypisudolnego"/>
        </w:rPr>
        <w:footnoteRef/>
      </w:r>
      <w:r>
        <w:t xml:space="preserve"> </w:t>
      </w:r>
      <w:r w:rsidRPr="00A52FA2">
        <w:rPr>
          <w:sz w:val="18"/>
          <w:szCs w:val="20"/>
        </w:rPr>
        <w:t>Wartości współczynnika istotności statystycznej p przedstawione w tabeli kolejno odnoszą się do kategorii uczelni nietechnicznych, technicznych oraz do ogółu uczelni z badania kwestionariuszowego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5ABDDB91" w:rsidR="00920540" w:rsidRDefault="00000000" w:rsidP="00807180">
    <w:pPr>
      <w:pStyle w:val="Nagwek"/>
      <w:jc w:val="center"/>
    </w:pPr>
    <w:fldSimple w:instr=" FILENAME   \* MERGEFORMAT ">
      <w:r w:rsidR="007E4AC1">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2"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37"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0"/>
  </w:num>
  <w:num w:numId="2" w16cid:durableId="424156927">
    <w:abstractNumId w:val="6"/>
  </w:num>
  <w:num w:numId="3" w16cid:durableId="1152141714">
    <w:abstractNumId w:val="21"/>
  </w:num>
  <w:num w:numId="4" w16cid:durableId="412630402">
    <w:abstractNumId w:val="20"/>
    <w:lvlOverride w:ilvl="0">
      <w:startOverride w:val="1"/>
    </w:lvlOverride>
  </w:num>
  <w:num w:numId="5" w16cid:durableId="1852140090">
    <w:abstractNumId w:val="15"/>
  </w:num>
  <w:num w:numId="6" w16cid:durableId="2097168150">
    <w:abstractNumId w:val="22"/>
  </w:num>
  <w:num w:numId="7" w16cid:durableId="1244490497">
    <w:abstractNumId w:val="25"/>
  </w:num>
  <w:num w:numId="8" w16cid:durableId="392588381">
    <w:abstractNumId w:val="38"/>
  </w:num>
  <w:num w:numId="9" w16cid:durableId="1496728163">
    <w:abstractNumId w:val="5"/>
  </w:num>
  <w:num w:numId="10" w16cid:durableId="1567885209">
    <w:abstractNumId w:val="37"/>
  </w:num>
  <w:num w:numId="11" w16cid:durableId="892035834">
    <w:abstractNumId w:val="34"/>
  </w:num>
  <w:num w:numId="12" w16cid:durableId="1420322924">
    <w:abstractNumId w:val="26"/>
  </w:num>
  <w:num w:numId="13" w16cid:durableId="1588689285">
    <w:abstractNumId w:val="29"/>
  </w:num>
  <w:num w:numId="14" w16cid:durableId="366374553">
    <w:abstractNumId w:val="8"/>
  </w:num>
  <w:num w:numId="15" w16cid:durableId="649604550">
    <w:abstractNumId w:val="24"/>
  </w:num>
  <w:num w:numId="16" w16cid:durableId="1096633854">
    <w:abstractNumId w:val="19"/>
  </w:num>
  <w:num w:numId="17" w16cid:durableId="386149807">
    <w:abstractNumId w:val="4"/>
  </w:num>
  <w:num w:numId="18" w16cid:durableId="1662730210">
    <w:abstractNumId w:val="27"/>
  </w:num>
  <w:num w:numId="19" w16cid:durableId="122966611">
    <w:abstractNumId w:val="30"/>
  </w:num>
  <w:num w:numId="20" w16cid:durableId="347293067">
    <w:abstractNumId w:val="35"/>
  </w:num>
  <w:num w:numId="21" w16cid:durableId="1658806952">
    <w:abstractNumId w:val="10"/>
  </w:num>
  <w:num w:numId="22" w16cid:durableId="452673774">
    <w:abstractNumId w:val="28"/>
  </w:num>
  <w:num w:numId="23" w16cid:durableId="1393308741">
    <w:abstractNumId w:val="2"/>
  </w:num>
  <w:num w:numId="24" w16cid:durableId="1303463920">
    <w:abstractNumId w:val="7"/>
  </w:num>
  <w:num w:numId="25" w16cid:durableId="1351032583">
    <w:abstractNumId w:val="13"/>
  </w:num>
  <w:num w:numId="26" w16cid:durableId="1279608975">
    <w:abstractNumId w:val="23"/>
  </w:num>
  <w:num w:numId="27" w16cid:durableId="1800755233">
    <w:abstractNumId w:val="16"/>
  </w:num>
  <w:num w:numId="28" w16cid:durableId="567154322">
    <w:abstractNumId w:val="17"/>
  </w:num>
  <w:num w:numId="29" w16cid:durableId="1644890384">
    <w:abstractNumId w:val="32"/>
  </w:num>
  <w:num w:numId="30" w16cid:durableId="1623997854">
    <w:abstractNumId w:val="11"/>
  </w:num>
  <w:num w:numId="31" w16cid:durableId="2073962726">
    <w:abstractNumId w:val="14"/>
  </w:num>
  <w:num w:numId="32" w16cid:durableId="1486900364">
    <w:abstractNumId w:val="18"/>
  </w:num>
  <w:num w:numId="33" w16cid:durableId="428164400">
    <w:abstractNumId w:val="3"/>
  </w:num>
  <w:num w:numId="34" w16cid:durableId="730884049">
    <w:abstractNumId w:val="12"/>
  </w:num>
  <w:num w:numId="35" w16cid:durableId="1098676612">
    <w:abstractNumId w:val="1"/>
  </w:num>
  <w:num w:numId="36" w16cid:durableId="2085108929">
    <w:abstractNumId w:val="31"/>
  </w:num>
  <w:num w:numId="37" w16cid:durableId="332032103">
    <w:abstractNumId w:val="33"/>
  </w:num>
  <w:num w:numId="38"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6843607">
    <w:abstractNumId w:val="36"/>
  </w:num>
  <w:num w:numId="40" w16cid:durableId="1608731842">
    <w:abstractNumId w:val="20"/>
    <w:lvlOverride w:ilvl="0">
      <w:startOverride w:val="1"/>
    </w:lvlOverride>
  </w:num>
  <w:num w:numId="41" w16cid:durableId="360979206">
    <w:abstractNumId w:val="9"/>
  </w:num>
  <w:num w:numId="42" w16cid:durableId="691804319">
    <w:abstractNumId w:val="20"/>
    <w:lvlOverride w:ilvl="0">
      <w:startOverride w:val="1"/>
    </w:lvlOverride>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0781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336"/>
    <w:rsid w:val="00044574"/>
    <w:rsid w:val="00044E15"/>
    <w:rsid w:val="00046407"/>
    <w:rsid w:val="00046EDE"/>
    <w:rsid w:val="00047689"/>
    <w:rsid w:val="00054A27"/>
    <w:rsid w:val="00054E46"/>
    <w:rsid w:val="00055A80"/>
    <w:rsid w:val="00056BC5"/>
    <w:rsid w:val="000574A6"/>
    <w:rsid w:val="000613B8"/>
    <w:rsid w:val="00063B07"/>
    <w:rsid w:val="00063F5F"/>
    <w:rsid w:val="000652B5"/>
    <w:rsid w:val="00066BBA"/>
    <w:rsid w:val="000679B4"/>
    <w:rsid w:val="00067EBE"/>
    <w:rsid w:val="00071C92"/>
    <w:rsid w:val="0007217F"/>
    <w:rsid w:val="00073589"/>
    <w:rsid w:val="00073CF4"/>
    <w:rsid w:val="00074032"/>
    <w:rsid w:val="00075727"/>
    <w:rsid w:val="0007704F"/>
    <w:rsid w:val="0008034C"/>
    <w:rsid w:val="0008117B"/>
    <w:rsid w:val="00081D14"/>
    <w:rsid w:val="00082011"/>
    <w:rsid w:val="00082AA0"/>
    <w:rsid w:val="0008317B"/>
    <w:rsid w:val="000835BB"/>
    <w:rsid w:val="00083628"/>
    <w:rsid w:val="00083E9C"/>
    <w:rsid w:val="00085E0A"/>
    <w:rsid w:val="00086022"/>
    <w:rsid w:val="000862F2"/>
    <w:rsid w:val="000863FB"/>
    <w:rsid w:val="00086DF7"/>
    <w:rsid w:val="00086FA2"/>
    <w:rsid w:val="00092508"/>
    <w:rsid w:val="00093526"/>
    <w:rsid w:val="00093D9F"/>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1EF"/>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06236"/>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06F"/>
    <w:rsid w:val="001301EF"/>
    <w:rsid w:val="00131813"/>
    <w:rsid w:val="00133A3B"/>
    <w:rsid w:val="00134F1C"/>
    <w:rsid w:val="0013729D"/>
    <w:rsid w:val="00137821"/>
    <w:rsid w:val="00140A1A"/>
    <w:rsid w:val="00141644"/>
    <w:rsid w:val="0014301C"/>
    <w:rsid w:val="001459C0"/>
    <w:rsid w:val="00150E5D"/>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11FB"/>
    <w:rsid w:val="00172AD1"/>
    <w:rsid w:val="00173936"/>
    <w:rsid w:val="00173E47"/>
    <w:rsid w:val="00175A49"/>
    <w:rsid w:val="001764BA"/>
    <w:rsid w:val="00180BB4"/>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A6695"/>
    <w:rsid w:val="001B095F"/>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17A2"/>
    <w:rsid w:val="001D3A8E"/>
    <w:rsid w:val="001D7F64"/>
    <w:rsid w:val="001E000F"/>
    <w:rsid w:val="001E121D"/>
    <w:rsid w:val="001E1352"/>
    <w:rsid w:val="001E1A75"/>
    <w:rsid w:val="001E1BBF"/>
    <w:rsid w:val="001E2BB7"/>
    <w:rsid w:val="001E69D0"/>
    <w:rsid w:val="001E6D0E"/>
    <w:rsid w:val="001F0AF5"/>
    <w:rsid w:val="001F257C"/>
    <w:rsid w:val="001F2D58"/>
    <w:rsid w:val="001F3A5F"/>
    <w:rsid w:val="001F464E"/>
    <w:rsid w:val="001F5BEC"/>
    <w:rsid w:val="001F5CEA"/>
    <w:rsid w:val="001F5E75"/>
    <w:rsid w:val="001F7021"/>
    <w:rsid w:val="00201509"/>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1F88"/>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5930"/>
    <w:rsid w:val="0024614F"/>
    <w:rsid w:val="0024692D"/>
    <w:rsid w:val="0024697F"/>
    <w:rsid w:val="002506CD"/>
    <w:rsid w:val="00250B30"/>
    <w:rsid w:val="00254109"/>
    <w:rsid w:val="00254FDE"/>
    <w:rsid w:val="00256859"/>
    <w:rsid w:val="002569CD"/>
    <w:rsid w:val="00256DAE"/>
    <w:rsid w:val="002611C7"/>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C0B"/>
    <w:rsid w:val="00282E18"/>
    <w:rsid w:val="00285BA9"/>
    <w:rsid w:val="00286E8E"/>
    <w:rsid w:val="0028782E"/>
    <w:rsid w:val="00287937"/>
    <w:rsid w:val="0029062C"/>
    <w:rsid w:val="00290C9F"/>
    <w:rsid w:val="002913A0"/>
    <w:rsid w:val="00293DF2"/>
    <w:rsid w:val="00294DCA"/>
    <w:rsid w:val="00294FE9"/>
    <w:rsid w:val="002974EB"/>
    <w:rsid w:val="00297B9E"/>
    <w:rsid w:val="002A3835"/>
    <w:rsid w:val="002A52A9"/>
    <w:rsid w:val="002A6591"/>
    <w:rsid w:val="002A6E87"/>
    <w:rsid w:val="002A6EDD"/>
    <w:rsid w:val="002A77F6"/>
    <w:rsid w:val="002B039B"/>
    <w:rsid w:val="002B0424"/>
    <w:rsid w:val="002B0BDD"/>
    <w:rsid w:val="002B27E1"/>
    <w:rsid w:val="002B32A8"/>
    <w:rsid w:val="002B4DF6"/>
    <w:rsid w:val="002B59AA"/>
    <w:rsid w:val="002B6362"/>
    <w:rsid w:val="002C0AD7"/>
    <w:rsid w:val="002C4484"/>
    <w:rsid w:val="002C5144"/>
    <w:rsid w:val="002C55AA"/>
    <w:rsid w:val="002C5EE6"/>
    <w:rsid w:val="002D0F15"/>
    <w:rsid w:val="002D26E7"/>
    <w:rsid w:val="002D2DF1"/>
    <w:rsid w:val="002D2EB8"/>
    <w:rsid w:val="002D66B5"/>
    <w:rsid w:val="002D7520"/>
    <w:rsid w:val="002E0C0D"/>
    <w:rsid w:val="002E12C2"/>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5A8"/>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34FDF"/>
    <w:rsid w:val="00337CED"/>
    <w:rsid w:val="00341E2F"/>
    <w:rsid w:val="00343D95"/>
    <w:rsid w:val="00343E05"/>
    <w:rsid w:val="00343FEC"/>
    <w:rsid w:val="003451CF"/>
    <w:rsid w:val="003463E6"/>
    <w:rsid w:val="00346E80"/>
    <w:rsid w:val="00350F5C"/>
    <w:rsid w:val="003516FF"/>
    <w:rsid w:val="00353EE7"/>
    <w:rsid w:val="00356C59"/>
    <w:rsid w:val="003574CC"/>
    <w:rsid w:val="0036002E"/>
    <w:rsid w:val="003605EA"/>
    <w:rsid w:val="0036156E"/>
    <w:rsid w:val="00361E22"/>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3C8A"/>
    <w:rsid w:val="00385E30"/>
    <w:rsid w:val="00386154"/>
    <w:rsid w:val="0038628A"/>
    <w:rsid w:val="003864D8"/>
    <w:rsid w:val="0038690A"/>
    <w:rsid w:val="003871BA"/>
    <w:rsid w:val="00387345"/>
    <w:rsid w:val="00387574"/>
    <w:rsid w:val="00387B4E"/>
    <w:rsid w:val="00392740"/>
    <w:rsid w:val="00393898"/>
    <w:rsid w:val="00394586"/>
    <w:rsid w:val="00397F0D"/>
    <w:rsid w:val="003A07A2"/>
    <w:rsid w:val="003A1B57"/>
    <w:rsid w:val="003A239A"/>
    <w:rsid w:val="003A33A4"/>
    <w:rsid w:val="003A43D1"/>
    <w:rsid w:val="003A466E"/>
    <w:rsid w:val="003A56DD"/>
    <w:rsid w:val="003A606E"/>
    <w:rsid w:val="003A664B"/>
    <w:rsid w:val="003A6845"/>
    <w:rsid w:val="003A7FBB"/>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667"/>
    <w:rsid w:val="003C5F36"/>
    <w:rsid w:val="003C726D"/>
    <w:rsid w:val="003C7C6E"/>
    <w:rsid w:val="003D1864"/>
    <w:rsid w:val="003D1D15"/>
    <w:rsid w:val="003D21F6"/>
    <w:rsid w:val="003D3669"/>
    <w:rsid w:val="003D4FCF"/>
    <w:rsid w:val="003D5522"/>
    <w:rsid w:val="003D5833"/>
    <w:rsid w:val="003D6159"/>
    <w:rsid w:val="003D63D5"/>
    <w:rsid w:val="003D76E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49C"/>
    <w:rsid w:val="00412E12"/>
    <w:rsid w:val="00413D80"/>
    <w:rsid w:val="00414332"/>
    <w:rsid w:val="0041450C"/>
    <w:rsid w:val="00415E8B"/>
    <w:rsid w:val="00416355"/>
    <w:rsid w:val="00421C8A"/>
    <w:rsid w:val="0042226D"/>
    <w:rsid w:val="004238F6"/>
    <w:rsid w:val="0042523C"/>
    <w:rsid w:val="00425FA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64D"/>
    <w:rsid w:val="00461EC8"/>
    <w:rsid w:val="00462E20"/>
    <w:rsid w:val="00462F21"/>
    <w:rsid w:val="004635B5"/>
    <w:rsid w:val="00463FDB"/>
    <w:rsid w:val="00465951"/>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4468"/>
    <w:rsid w:val="00496445"/>
    <w:rsid w:val="0049686D"/>
    <w:rsid w:val="00496D0E"/>
    <w:rsid w:val="004A1F2C"/>
    <w:rsid w:val="004A2288"/>
    <w:rsid w:val="004A4736"/>
    <w:rsid w:val="004B1E8B"/>
    <w:rsid w:val="004B3181"/>
    <w:rsid w:val="004B3F2B"/>
    <w:rsid w:val="004B4B7E"/>
    <w:rsid w:val="004B5AF7"/>
    <w:rsid w:val="004B6585"/>
    <w:rsid w:val="004C0144"/>
    <w:rsid w:val="004C0EFB"/>
    <w:rsid w:val="004C1CE2"/>
    <w:rsid w:val="004C2A7C"/>
    <w:rsid w:val="004C310F"/>
    <w:rsid w:val="004C427B"/>
    <w:rsid w:val="004C46B9"/>
    <w:rsid w:val="004C5802"/>
    <w:rsid w:val="004C690D"/>
    <w:rsid w:val="004C6FC0"/>
    <w:rsid w:val="004C7E42"/>
    <w:rsid w:val="004D0B52"/>
    <w:rsid w:val="004D17AF"/>
    <w:rsid w:val="004D1E6A"/>
    <w:rsid w:val="004D3095"/>
    <w:rsid w:val="004D449F"/>
    <w:rsid w:val="004D4F68"/>
    <w:rsid w:val="004D677F"/>
    <w:rsid w:val="004D6AFE"/>
    <w:rsid w:val="004E1EDC"/>
    <w:rsid w:val="004E3807"/>
    <w:rsid w:val="004E3F9B"/>
    <w:rsid w:val="004E3FCF"/>
    <w:rsid w:val="004E49D2"/>
    <w:rsid w:val="004E63AC"/>
    <w:rsid w:val="004E6AB8"/>
    <w:rsid w:val="004E74F8"/>
    <w:rsid w:val="004E7B4D"/>
    <w:rsid w:val="004E7B54"/>
    <w:rsid w:val="004F0A18"/>
    <w:rsid w:val="004F1B05"/>
    <w:rsid w:val="004F695D"/>
    <w:rsid w:val="00500FAF"/>
    <w:rsid w:val="00501216"/>
    <w:rsid w:val="0050285A"/>
    <w:rsid w:val="00504639"/>
    <w:rsid w:val="005065DB"/>
    <w:rsid w:val="0050671B"/>
    <w:rsid w:val="0051032B"/>
    <w:rsid w:val="00511706"/>
    <w:rsid w:val="00511E80"/>
    <w:rsid w:val="005142A1"/>
    <w:rsid w:val="00517506"/>
    <w:rsid w:val="005210F4"/>
    <w:rsid w:val="0052196C"/>
    <w:rsid w:val="0052275C"/>
    <w:rsid w:val="00522E55"/>
    <w:rsid w:val="00524BCB"/>
    <w:rsid w:val="00530225"/>
    <w:rsid w:val="00530804"/>
    <w:rsid w:val="005308C6"/>
    <w:rsid w:val="005324A3"/>
    <w:rsid w:val="00533C68"/>
    <w:rsid w:val="00533DD8"/>
    <w:rsid w:val="00534411"/>
    <w:rsid w:val="0053457D"/>
    <w:rsid w:val="00535363"/>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3624"/>
    <w:rsid w:val="00565BDF"/>
    <w:rsid w:val="00566695"/>
    <w:rsid w:val="00570835"/>
    <w:rsid w:val="005709A9"/>
    <w:rsid w:val="00573A3D"/>
    <w:rsid w:val="00573FAF"/>
    <w:rsid w:val="00575709"/>
    <w:rsid w:val="00575B2B"/>
    <w:rsid w:val="0058220E"/>
    <w:rsid w:val="00582509"/>
    <w:rsid w:val="00582D19"/>
    <w:rsid w:val="00584042"/>
    <w:rsid w:val="00584DCA"/>
    <w:rsid w:val="00584E00"/>
    <w:rsid w:val="00587ED0"/>
    <w:rsid w:val="00591DC7"/>
    <w:rsid w:val="005921C3"/>
    <w:rsid w:val="00593986"/>
    <w:rsid w:val="00593C10"/>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4E4E"/>
    <w:rsid w:val="005C5ED0"/>
    <w:rsid w:val="005C5FE6"/>
    <w:rsid w:val="005C6BDA"/>
    <w:rsid w:val="005D094F"/>
    <w:rsid w:val="005D1ABF"/>
    <w:rsid w:val="005D207C"/>
    <w:rsid w:val="005D3333"/>
    <w:rsid w:val="005D59E0"/>
    <w:rsid w:val="005D6353"/>
    <w:rsid w:val="005D7CC2"/>
    <w:rsid w:val="005E0337"/>
    <w:rsid w:val="005E29C2"/>
    <w:rsid w:val="005E3979"/>
    <w:rsid w:val="005E4774"/>
    <w:rsid w:val="005E59B7"/>
    <w:rsid w:val="005E5FA2"/>
    <w:rsid w:val="005E6664"/>
    <w:rsid w:val="005E701A"/>
    <w:rsid w:val="005E7550"/>
    <w:rsid w:val="005F039F"/>
    <w:rsid w:val="005F19E8"/>
    <w:rsid w:val="005F2723"/>
    <w:rsid w:val="005F2EF1"/>
    <w:rsid w:val="005F45E9"/>
    <w:rsid w:val="005F4F24"/>
    <w:rsid w:val="005F5793"/>
    <w:rsid w:val="005F6CF7"/>
    <w:rsid w:val="00602A7E"/>
    <w:rsid w:val="00604FFB"/>
    <w:rsid w:val="00605179"/>
    <w:rsid w:val="006066E7"/>
    <w:rsid w:val="00606ADC"/>
    <w:rsid w:val="0060760C"/>
    <w:rsid w:val="00610759"/>
    <w:rsid w:val="00610E27"/>
    <w:rsid w:val="00611162"/>
    <w:rsid w:val="006111D7"/>
    <w:rsid w:val="00612496"/>
    <w:rsid w:val="00612536"/>
    <w:rsid w:val="006127E9"/>
    <w:rsid w:val="006162B8"/>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1572"/>
    <w:rsid w:val="006317F7"/>
    <w:rsid w:val="0063268B"/>
    <w:rsid w:val="00632E6F"/>
    <w:rsid w:val="006348D9"/>
    <w:rsid w:val="00634CF8"/>
    <w:rsid w:val="00635982"/>
    <w:rsid w:val="006415B8"/>
    <w:rsid w:val="00642671"/>
    <w:rsid w:val="006448AE"/>
    <w:rsid w:val="00646C5E"/>
    <w:rsid w:val="00647468"/>
    <w:rsid w:val="006502BB"/>
    <w:rsid w:val="006503C1"/>
    <w:rsid w:val="0065047B"/>
    <w:rsid w:val="00651AD7"/>
    <w:rsid w:val="006528C7"/>
    <w:rsid w:val="00655665"/>
    <w:rsid w:val="00655BA8"/>
    <w:rsid w:val="00656863"/>
    <w:rsid w:val="00657F4D"/>
    <w:rsid w:val="00660008"/>
    <w:rsid w:val="00660A3C"/>
    <w:rsid w:val="00661B1E"/>
    <w:rsid w:val="00663C00"/>
    <w:rsid w:val="00666099"/>
    <w:rsid w:val="00667E30"/>
    <w:rsid w:val="00670226"/>
    <w:rsid w:val="00671518"/>
    <w:rsid w:val="00671C04"/>
    <w:rsid w:val="0067257C"/>
    <w:rsid w:val="0067291A"/>
    <w:rsid w:val="00672CE7"/>
    <w:rsid w:val="00673255"/>
    <w:rsid w:val="00675E07"/>
    <w:rsid w:val="00675EBF"/>
    <w:rsid w:val="006768BB"/>
    <w:rsid w:val="00677DB7"/>
    <w:rsid w:val="00681032"/>
    <w:rsid w:val="00682406"/>
    <w:rsid w:val="0068283C"/>
    <w:rsid w:val="00682CC0"/>
    <w:rsid w:val="00684943"/>
    <w:rsid w:val="006858EB"/>
    <w:rsid w:val="00686587"/>
    <w:rsid w:val="00693595"/>
    <w:rsid w:val="00696A8C"/>
    <w:rsid w:val="00696D38"/>
    <w:rsid w:val="00697892"/>
    <w:rsid w:val="006A0845"/>
    <w:rsid w:val="006A1580"/>
    <w:rsid w:val="006A1D82"/>
    <w:rsid w:val="006A2047"/>
    <w:rsid w:val="006A2E06"/>
    <w:rsid w:val="006A42EC"/>
    <w:rsid w:val="006A4C4F"/>
    <w:rsid w:val="006A6FF7"/>
    <w:rsid w:val="006B0713"/>
    <w:rsid w:val="006B0AFD"/>
    <w:rsid w:val="006B1B29"/>
    <w:rsid w:val="006B2C52"/>
    <w:rsid w:val="006B3855"/>
    <w:rsid w:val="006B4662"/>
    <w:rsid w:val="006B5D89"/>
    <w:rsid w:val="006B7B12"/>
    <w:rsid w:val="006C06D7"/>
    <w:rsid w:val="006C09A0"/>
    <w:rsid w:val="006C11B9"/>
    <w:rsid w:val="006C2D84"/>
    <w:rsid w:val="006C41F0"/>
    <w:rsid w:val="006C437B"/>
    <w:rsid w:val="006C581F"/>
    <w:rsid w:val="006C79BF"/>
    <w:rsid w:val="006D318F"/>
    <w:rsid w:val="006D3AD3"/>
    <w:rsid w:val="006D44D8"/>
    <w:rsid w:val="006E22F8"/>
    <w:rsid w:val="006E2B01"/>
    <w:rsid w:val="006E2CFA"/>
    <w:rsid w:val="006E3958"/>
    <w:rsid w:val="006E56D4"/>
    <w:rsid w:val="006E58E8"/>
    <w:rsid w:val="006E5D6C"/>
    <w:rsid w:val="006E6501"/>
    <w:rsid w:val="006E6515"/>
    <w:rsid w:val="006F101D"/>
    <w:rsid w:val="006F257C"/>
    <w:rsid w:val="006F2785"/>
    <w:rsid w:val="006F4F11"/>
    <w:rsid w:val="006F535D"/>
    <w:rsid w:val="006F5A50"/>
    <w:rsid w:val="006F5CEE"/>
    <w:rsid w:val="006F5E00"/>
    <w:rsid w:val="006F7DC7"/>
    <w:rsid w:val="007000CB"/>
    <w:rsid w:val="00702623"/>
    <w:rsid w:val="00702E58"/>
    <w:rsid w:val="0070661E"/>
    <w:rsid w:val="00707086"/>
    <w:rsid w:val="00707AA5"/>
    <w:rsid w:val="00707B52"/>
    <w:rsid w:val="00710CB0"/>
    <w:rsid w:val="00711DEE"/>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47C6"/>
    <w:rsid w:val="00754915"/>
    <w:rsid w:val="0075639D"/>
    <w:rsid w:val="007563FF"/>
    <w:rsid w:val="0075766C"/>
    <w:rsid w:val="007576B2"/>
    <w:rsid w:val="00760291"/>
    <w:rsid w:val="007604D4"/>
    <w:rsid w:val="007607BC"/>
    <w:rsid w:val="00760904"/>
    <w:rsid w:val="00761F7B"/>
    <w:rsid w:val="00762C37"/>
    <w:rsid w:val="00763205"/>
    <w:rsid w:val="00764202"/>
    <w:rsid w:val="007662C2"/>
    <w:rsid w:val="007670CC"/>
    <w:rsid w:val="0076752E"/>
    <w:rsid w:val="00773090"/>
    <w:rsid w:val="00773828"/>
    <w:rsid w:val="00773931"/>
    <w:rsid w:val="00774187"/>
    <w:rsid w:val="007741A4"/>
    <w:rsid w:val="00775336"/>
    <w:rsid w:val="00775813"/>
    <w:rsid w:val="00775D76"/>
    <w:rsid w:val="0077679E"/>
    <w:rsid w:val="00776E5C"/>
    <w:rsid w:val="007815BD"/>
    <w:rsid w:val="0078220A"/>
    <w:rsid w:val="00782DBA"/>
    <w:rsid w:val="00783937"/>
    <w:rsid w:val="00783960"/>
    <w:rsid w:val="0078608C"/>
    <w:rsid w:val="00786188"/>
    <w:rsid w:val="00786AB9"/>
    <w:rsid w:val="00786D61"/>
    <w:rsid w:val="007874BD"/>
    <w:rsid w:val="007900BD"/>
    <w:rsid w:val="007916B3"/>
    <w:rsid w:val="0079250F"/>
    <w:rsid w:val="00793533"/>
    <w:rsid w:val="00793B3B"/>
    <w:rsid w:val="00793B6C"/>
    <w:rsid w:val="00793CFA"/>
    <w:rsid w:val="00794B5F"/>
    <w:rsid w:val="00797A1E"/>
    <w:rsid w:val="007A02E6"/>
    <w:rsid w:val="007A09CC"/>
    <w:rsid w:val="007A20A3"/>
    <w:rsid w:val="007A223C"/>
    <w:rsid w:val="007A2624"/>
    <w:rsid w:val="007A457C"/>
    <w:rsid w:val="007A7290"/>
    <w:rsid w:val="007B0411"/>
    <w:rsid w:val="007B079E"/>
    <w:rsid w:val="007B1454"/>
    <w:rsid w:val="007B157B"/>
    <w:rsid w:val="007B1799"/>
    <w:rsid w:val="007B2305"/>
    <w:rsid w:val="007B2346"/>
    <w:rsid w:val="007B24B9"/>
    <w:rsid w:val="007B295C"/>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5FAD"/>
    <w:rsid w:val="007D646E"/>
    <w:rsid w:val="007D6FD8"/>
    <w:rsid w:val="007E02FE"/>
    <w:rsid w:val="007E073D"/>
    <w:rsid w:val="007E0801"/>
    <w:rsid w:val="007E2546"/>
    <w:rsid w:val="007E3409"/>
    <w:rsid w:val="007E3687"/>
    <w:rsid w:val="007E37DA"/>
    <w:rsid w:val="007E3CD3"/>
    <w:rsid w:val="007E3F4A"/>
    <w:rsid w:val="007E4635"/>
    <w:rsid w:val="007E4AC1"/>
    <w:rsid w:val="007E589F"/>
    <w:rsid w:val="007E64CA"/>
    <w:rsid w:val="007E6F2C"/>
    <w:rsid w:val="007E745D"/>
    <w:rsid w:val="007F0F2C"/>
    <w:rsid w:val="007F21E4"/>
    <w:rsid w:val="007F4254"/>
    <w:rsid w:val="007F4465"/>
    <w:rsid w:val="007F4593"/>
    <w:rsid w:val="007F58A1"/>
    <w:rsid w:val="007F6044"/>
    <w:rsid w:val="007F666F"/>
    <w:rsid w:val="007F7B39"/>
    <w:rsid w:val="0080042E"/>
    <w:rsid w:val="00800C8C"/>
    <w:rsid w:val="00802419"/>
    <w:rsid w:val="008047ED"/>
    <w:rsid w:val="00806515"/>
    <w:rsid w:val="00806844"/>
    <w:rsid w:val="00806971"/>
    <w:rsid w:val="00807180"/>
    <w:rsid w:val="00811423"/>
    <w:rsid w:val="0081149C"/>
    <w:rsid w:val="0081314B"/>
    <w:rsid w:val="008138EB"/>
    <w:rsid w:val="0081390B"/>
    <w:rsid w:val="00813BFC"/>
    <w:rsid w:val="0081517D"/>
    <w:rsid w:val="00816D0B"/>
    <w:rsid w:val="008211A2"/>
    <w:rsid w:val="008218E4"/>
    <w:rsid w:val="00826C4B"/>
    <w:rsid w:val="00827EDF"/>
    <w:rsid w:val="00830B14"/>
    <w:rsid w:val="0083152E"/>
    <w:rsid w:val="00831A47"/>
    <w:rsid w:val="00831EAA"/>
    <w:rsid w:val="00832918"/>
    <w:rsid w:val="00832F8A"/>
    <w:rsid w:val="00833DD4"/>
    <w:rsid w:val="0083479B"/>
    <w:rsid w:val="00835373"/>
    <w:rsid w:val="00837B44"/>
    <w:rsid w:val="008402E0"/>
    <w:rsid w:val="008403AA"/>
    <w:rsid w:val="00840789"/>
    <w:rsid w:val="008414F6"/>
    <w:rsid w:val="00841616"/>
    <w:rsid w:val="00841864"/>
    <w:rsid w:val="00841CA9"/>
    <w:rsid w:val="0084304B"/>
    <w:rsid w:val="00843E2B"/>
    <w:rsid w:val="00844125"/>
    <w:rsid w:val="00845465"/>
    <w:rsid w:val="008460F6"/>
    <w:rsid w:val="008464E1"/>
    <w:rsid w:val="00846933"/>
    <w:rsid w:val="00846AE3"/>
    <w:rsid w:val="00846CBD"/>
    <w:rsid w:val="008471E3"/>
    <w:rsid w:val="00847F16"/>
    <w:rsid w:val="008501A2"/>
    <w:rsid w:val="00850329"/>
    <w:rsid w:val="00850764"/>
    <w:rsid w:val="008541D0"/>
    <w:rsid w:val="00854341"/>
    <w:rsid w:val="0085434A"/>
    <w:rsid w:val="0085593B"/>
    <w:rsid w:val="00855CF9"/>
    <w:rsid w:val="00855E39"/>
    <w:rsid w:val="00855EA8"/>
    <w:rsid w:val="008565F2"/>
    <w:rsid w:val="00856F93"/>
    <w:rsid w:val="00856F9B"/>
    <w:rsid w:val="0085718E"/>
    <w:rsid w:val="00857456"/>
    <w:rsid w:val="00857D64"/>
    <w:rsid w:val="0086048E"/>
    <w:rsid w:val="00861630"/>
    <w:rsid w:val="0086173A"/>
    <w:rsid w:val="00861EB9"/>
    <w:rsid w:val="008630E9"/>
    <w:rsid w:val="00863F19"/>
    <w:rsid w:val="008640C5"/>
    <w:rsid w:val="00864C5E"/>
    <w:rsid w:val="00870D44"/>
    <w:rsid w:val="00871124"/>
    <w:rsid w:val="0087261C"/>
    <w:rsid w:val="00875EE1"/>
    <w:rsid w:val="00876241"/>
    <w:rsid w:val="0087672C"/>
    <w:rsid w:val="00877009"/>
    <w:rsid w:val="00877C7F"/>
    <w:rsid w:val="00882BB0"/>
    <w:rsid w:val="00883092"/>
    <w:rsid w:val="008849BA"/>
    <w:rsid w:val="008863F5"/>
    <w:rsid w:val="00890B6E"/>
    <w:rsid w:val="008913F9"/>
    <w:rsid w:val="00892015"/>
    <w:rsid w:val="00893280"/>
    <w:rsid w:val="008942F2"/>
    <w:rsid w:val="00894771"/>
    <w:rsid w:val="00895DE2"/>
    <w:rsid w:val="0089649C"/>
    <w:rsid w:val="00896CD2"/>
    <w:rsid w:val="00896FCB"/>
    <w:rsid w:val="008A10E5"/>
    <w:rsid w:val="008A1161"/>
    <w:rsid w:val="008A2474"/>
    <w:rsid w:val="008A32E0"/>
    <w:rsid w:val="008A3A9E"/>
    <w:rsid w:val="008A3C3A"/>
    <w:rsid w:val="008A3CB8"/>
    <w:rsid w:val="008A4558"/>
    <w:rsid w:val="008A47A9"/>
    <w:rsid w:val="008A56FF"/>
    <w:rsid w:val="008A5B9D"/>
    <w:rsid w:val="008A6553"/>
    <w:rsid w:val="008A7934"/>
    <w:rsid w:val="008A7C5F"/>
    <w:rsid w:val="008B1C36"/>
    <w:rsid w:val="008B3CA6"/>
    <w:rsid w:val="008B3F70"/>
    <w:rsid w:val="008B5167"/>
    <w:rsid w:val="008B65CC"/>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2744"/>
    <w:rsid w:val="008D363C"/>
    <w:rsid w:val="008D6992"/>
    <w:rsid w:val="008D6ACE"/>
    <w:rsid w:val="008D6E62"/>
    <w:rsid w:val="008E0D47"/>
    <w:rsid w:val="008E139A"/>
    <w:rsid w:val="008E18D3"/>
    <w:rsid w:val="008E2C5E"/>
    <w:rsid w:val="008E2E9E"/>
    <w:rsid w:val="008E50BF"/>
    <w:rsid w:val="008E6153"/>
    <w:rsid w:val="008E6D7E"/>
    <w:rsid w:val="008E7EFF"/>
    <w:rsid w:val="008F0655"/>
    <w:rsid w:val="008F1514"/>
    <w:rsid w:val="008F15CB"/>
    <w:rsid w:val="008F235D"/>
    <w:rsid w:val="008F2554"/>
    <w:rsid w:val="008F65D8"/>
    <w:rsid w:val="008F6A66"/>
    <w:rsid w:val="008F72D9"/>
    <w:rsid w:val="00901E2A"/>
    <w:rsid w:val="00902E33"/>
    <w:rsid w:val="00902F34"/>
    <w:rsid w:val="009037CF"/>
    <w:rsid w:val="009045C9"/>
    <w:rsid w:val="00905C85"/>
    <w:rsid w:val="00907347"/>
    <w:rsid w:val="00913F24"/>
    <w:rsid w:val="00914B41"/>
    <w:rsid w:val="009153B5"/>
    <w:rsid w:val="009174AB"/>
    <w:rsid w:val="009176C7"/>
    <w:rsid w:val="00917D95"/>
    <w:rsid w:val="009200BD"/>
    <w:rsid w:val="00920540"/>
    <w:rsid w:val="0092119E"/>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963"/>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677FC"/>
    <w:rsid w:val="0097161D"/>
    <w:rsid w:val="009754B1"/>
    <w:rsid w:val="00976339"/>
    <w:rsid w:val="00977F18"/>
    <w:rsid w:val="009804E3"/>
    <w:rsid w:val="00980EB8"/>
    <w:rsid w:val="00981279"/>
    <w:rsid w:val="009834EA"/>
    <w:rsid w:val="00983983"/>
    <w:rsid w:val="00983FE9"/>
    <w:rsid w:val="00986591"/>
    <w:rsid w:val="009873DE"/>
    <w:rsid w:val="00990019"/>
    <w:rsid w:val="00993D22"/>
    <w:rsid w:val="00994385"/>
    <w:rsid w:val="009957F0"/>
    <w:rsid w:val="00996063"/>
    <w:rsid w:val="009964EB"/>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8D0"/>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3226"/>
    <w:rsid w:val="00A044AD"/>
    <w:rsid w:val="00A05A41"/>
    <w:rsid w:val="00A07201"/>
    <w:rsid w:val="00A0762C"/>
    <w:rsid w:val="00A10BB6"/>
    <w:rsid w:val="00A1113E"/>
    <w:rsid w:val="00A139A4"/>
    <w:rsid w:val="00A1525E"/>
    <w:rsid w:val="00A16541"/>
    <w:rsid w:val="00A1662E"/>
    <w:rsid w:val="00A1676B"/>
    <w:rsid w:val="00A16BC8"/>
    <w:rsid w:val="00A16C7B"/>
    <w:rsid w:val="00A17EE6"/>
    <w:rsid w:val="00A20353"/>
    <w:rsid w:val="00A21C4A"/>
    <w:rsid w:val="00A21FE9"/>
    <w:rsid w:val="00A233BB"/>
    <w:rsid w:val="00A254EF"/>
    <w:rsid w:val="00A25503"/>
    <w:rsid w:val="00A256A1"/>
    <w:rsid w:val="00A26B8C"/>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5F41"/>
    <w:rsid w:val="00A4706F"/>
    <w:rsid w:val="00A470BA"/>
    <w:rsid w:val="00A4762F"/>
    <w:rsid w:val="00A51435"/>
    <w:rsid w:val="00A52FA2"/>
    <w:rsid w:val="00A53242"/>
    <w:rsid w:val="00A54177"/>
    <w:rsid w:val="00A55D60"/>
    <w:rsid w:val="00A55F23"/>
    <w:rsid w:val="00A61195"/>
    <w:rsid w:val="00A61DD9"/>
    <w:rsid w:val="00A61E73"/>
    <w:rsid w:val="00A62392"/>
    <w:rsid w:val="00A63D41"/>
    <w:rsid w:val="00A64034"/>
    <w:rsid w:val="00A6434A"/>
    <w:rsid w:val="00A647FF"/>
    <w:rsid w:val="00A6613B"/>
    <w:rsid w:val="00A67DAD"/>
    <w:rsid w:val="00A67DBC"/>
    <w:rsid w:val="00A7287E"/>
    <w:rsid w:val="00A7454A"/>
    <w:rsid w:val="00A764F5"/>
    <w:rsid w:val="00A77940"/>
    <w:rsid w:val="00A77FEA"/>
    <w:rsid w:val="00A80882"/>
    <w:rsid w:val="00A8088D"/>
    <w:rsid w:val="00A81897"/>
    <w:rsid w:val="00A837A8"/>
    <w:rsid w:val="00A85349"/>
    <w:rsid w:val="00A85AA1"/>
    <w:rsid w:val="00A862FC"/>
    <w:rsid w:val="00A865AF"/>
    <w:rsid w:val="00A872C4"/>
    <w:rsid w:val="00A87A17"/>
    <w:rsid w:val="00A87EBA"/>
    <w:rsid w:val="00A905EC"/>
    <w:rsid w:val="00A90F81"/>
    <w:rsid w:val="00A92110"/>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4CDC"/>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2D65"/>
    <w:rsid w:val="00AD40B6"/>
    <w:rsid w:val="00AD4D7C"/>
    <w:rsid w:val="00AD5C47"/>
    <w:rsid w:val="00AD5E78"/>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008"/>
    <w:rsid w:val="00B0370A"/>
    <w:rsid w:val="00B03F33"/>
    <w:rsid w:val="00B04C57"/>
    <w:rsid w:val="00B04DE1"/>
    <w:rsid w:val="00B0656F"/>
    <w:rsid w:val="00B1210F"/>
    <w:rsid w:val="00B1318E"/>
    <w:rsid w:val="00B13C13"/>
    <w:rsid w:val="00B13F74"/>
    <w:rsid w:val="00B14780"/>
    <w:rsid w:val="00B20D80"/>
    <w:rsid w:val="00B21058"/>
    <w:rsid w:val="00B21E14"/>
    <w:rsid w:val="00B22C9A"/>
    <w:rsid w:val="00B2382E"/>
    <w:rsid w:val="00B27073"/>
    <w:rsid w:val="00B2787D"/>
    <w:rsid w:val="00B27C8C"/>
    <w:rsid w:val="00B306FA"/>
    <w:rsid w:val="00B3139A"/>
    <w:rsid w:val="00B37492"/>
    <w:rsid w:val="00B37AC7"/>
    <w:rsid w:val="00B40C22"/>
    <w:rsid w:val="00B412B2"/>
    <w:rsid w:val="00B413BF"/>
    <w:rsid w:val="00B41709"/>
    <w:rsid w:val="00B44776"/>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1C69"/>
    <w:rsid w:val="00B65A81"/>
    <w:rsid w:val="00B65F97"/>
    <w:rsid w:val="00B668E3"/>
    <w:rsid w:val="00B66AF5"/>
    <w:rsid w:val="00B66BC9"/>
    <w:rsid w:val="00B67459"/>
    <w:rsid w:val="00B71A26"/>
    <w:rsid w:val="00B735D1"/>
    <w:rsid w:val="00B74155"/>
    <w:rsid w:val="00B758DF"/>
    <w:rsid w:val="00B75D9F"/>
    <w:rsid w:val="00B75E91"/>
    <w:rsid w:val="00B770E4"/>
    <w:rsid w:val="00B77498"/>
    <w:rsid w:val="00B777DF"/>
    <w:rsid w:val="00B81819"/>
    <w:rsid w:val="00B81A14"/>
    <w:rsid w:val="00B82818"/>
    <w:rsid w:val="00B82822"/>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015C"/>
    <w:rsid w:val="00BA1E1B"/>
    <w:rsid w:val="00BA23FC"/>
    <w:rsid w:val="00BA3A19"/>
    <w:rsid w:val="00BA454B"/>
    <w:rsid w:val="00BA4BDE"/>
    <w:rsid w:val="00BA56DD"/>
    <w:rsid w:val="00BA59F7"/>
    <w:rsid w:val="00BA6B2E"/>
    <w:rsid w:val="00BB01E5"/>
    <w:rsid w:val="00BB1057"/>
    <w:rsid w:val="00BB11F4"/>
    <w:rsid w:val="00BB1991"/>
    <w:rsid w:val="00BB3567"/>
    <w:rsid w:val="00BB5193"/>
    <w:rsid w:val="00BB5577"/>
    <w:rsid w:val="00BB5952"/>
    <w:rsid w:val="00BC04EA"/>
    <w:rsid w:val="00BC0AAA"/>
    <w:rsid w:val="00BC149A"/>
    <w:rsid w:val="00BC2AFF"/>
    <w:rsid w:val="00BC2E11"/>
    <w:rsid w:val="00BC333F"/>
    <w:rsid w:val="00BC39B9"/>
    <w:rsid w:val="00BC400A"/>
    <w:rsid w:val="00BC4204"/>
    <w:rsid w:val="00BC46CD"/>
    <w:rsid w:val="00BC4F46"/>
    <w:rsid w:val="00BC622E"/>
    <w:rsid w:val="00BC7859"/>
    <w:rsid w:val="00BD0D68"/>
    <w:rsid w:val="00BD17A9"/>
    <w:rsid w:val="00BD1C27"/>
    <w:rsid w:val="00BD27FA"/>
    <w:rsid w:val="00BD3752"/>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4F79"/>
    <w:rsid w:val="00C25A18"/>
    <w:rsid w:val="00C25D74"/>
    <w:rsid w:val="00C27D2A"/>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3D7B"/>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5E8D"/>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C7DA6"/>
    <w:rsid w:val="00CD0712"/>
    <w:rsid w:val="00CD1693"/>
    <w:rsid w:val="00CD1C98"/>
    <w:rsid w:val="00CD3684"/>
    <w:rsid w:val="00CD40E6"/>
    <w:rsid w:val="00CD64AA"/>
    <w:rsid w:val="00CE06BF"/>
    <w:rsid w:val="00CE1508"/>
    <w:rsid w:val="00CE3A4E"/>
    <w:rsid w:val="00CE430B"/>
    <w:rsid w:val="00CE4A91"/>
    <w:rsid w:val="00CE4BC9"/>
    <w:rsid w:val="00CE53A8"/>
    <w:rsid w:val="00CE561D"/>
    <w:rsid w:val="00CE585F"/>
    <w:rsid w:val="00CE5BC9"/>
    <w:rsid w:val="00CE774D"/>
    <w:rsid w:val="00CF0885"/>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0949"/>
    <w:rsid w:val="00D1182E"/>
    <w:rsid w:val="00D12178"/>
    <w:rsid w:val="00D12EFA"/>
    <w:rsid w:val="00D134E1"/>
    <w:rsid w:val="00D14579"/>
    <w:rsid w:val="00D15579"/>
    <w:rsid w:val="00D15ADA"/>
    <w:rsid w:val="00D15B38"/>
    <w:rsid w:val="00D16B6B"/>
    <w:rsid w:val="00D20B56"/>
    <w:rsid w:val="00D23266"/>
    <w:rsid w:val="00D27B16"/>
    <w:rsid w:val="00D27F1C"/>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60C6"/>
    <w:rsid w:val="00D47ACC"/>
    <w:rsid w:val="00D51211"/>
    <w:rsid w:val="00D5198C"/>
    <w:rsid w:val="00D523C5"/>
    <w:rsid w:val="00D53D34"/>
    <w:rsid w:val="00D55358"/>
    <w:rsid w:val="00D5566B"/>
    <w:rsid w:val="00D5783E"/>
    <w:rsid w:val="00D61D72"/>
    <w:rsid w:val="00D62834"/>
    <w:rsid w:val="00D64139"/>
    <w:rsid w:val="00D654E0"/>
    <w:rsid w:val="00D6724E"/>
    <w:rsid w:val="00D706BC"/>
    <w:rsid w:val="00D71402"/>
    <w:rsid w:val="00D72075"/>
    <w:rsid w:val="00D72319"/>
    <w:rsid w:val="00D731F8"/>
    <w:rsid w:val="00D749F4"/>
    <w:rsid w:val="00D7632B"/>
    <w:rsid w:val="00D76B83"/>
    <w:rsid w:val="00D77AB4"/>
    <w:rsid w:val="00D77B4B"/>
    <w:rsid w:val="00D80EB3"/>
    <w:rsid w:val="00D81125"/>
    <w:rsid w:val="00D81992"/>
    <w:rsid w:val="00D83652"/>
    <w:rsid w:val="00D84020"/>
    <w:rsid w:val="00D863C8"/>
    <w:rsid w:val="00D86769"/>
    <w:rsid w:val="00D9007B"/>
    <w:rsid w:val="00D935B7"/>
    <w:rsid w:val="00D94B74"/>
    <w:rsid w:val="00D959C6"/>
    <w:rsid w:val="00D95B34"/>
    <w:rsid w:val="00D96424"/>
    <w:rsid w:val="00DA0854"/>
    <w:rsid w:val="00DA0BFE"/>
    <w:rsid w:val="00DA19E0"/>
    <w:rsid w:val="00DA1B58"/>
    <w:rsid w:val="00DA1F0E"/>
    <w:rsid w:val="00DA3920"/>
    <w:rsid w:val="00DA3A1F"/>
    <w:rsid w:val="00DA3F13"/>
    <w:rsid w:val="00DA4884"/>
    <w:rsid w:val="00DA5D54"/>
    <w:rsid w:val="00DB5D11"/>
    <w:rsid w:val="00DB66CA"/>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5F64"/>
    <w:rsid w:val="00DE6D0C"/>
    <w:rsid w:val="00DE7193"/>
    <w:rsid w:val="00DF1EA0"/>
    <w:rsid w:val="00DF535F"/>
    <w:rsid w:val="00DF56EC"/>
    <w:rsid w:val="00DF5D42"/>
    <w:rsid w:val="00DF6BB8"/>
    <w:rsid w:val="00DF7489"/>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0BD"/>
    <w:rsid w:val="00E25578"/>
    <w:rsid w:val="00E30368"/>
    <w:rsid w:val="00E30F51"/>
    <w:rsid w:val="00E32D07"/>
    <w:rsid w:val="00E33605"/>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62695"/>
    <w:rsid w:val="00E716E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2EB3"/>
    <w:rsid w:val="00EA3208"/>
    <w:rsid w:val="00EA32EC"/>
    <w:rsid w:val="00EA33BD"/>
    <w:rsid w:val="00EA4F50"/>
    <w:rsid w:val="00EA790D"/>
    <w:rsid w:val="00EB1CEF"/>
    <w:rsid w:val="00EB2DF6"/>
    <w:rsid w:val="00EB4278"/>
    <w:rsid w:val="00EB439C"/>
    <w:rsid w:val="00EB4702"/>
    <w:rsid w:val="00EB49B4"/>
    <w:rsid w:val="00EB56B5"/>
    <w:rsid w:val="00EB58F1"/>
    <w:rsid w:val="00EB5ABF"/>
    <w:rsid w:val="00EB63C9"/>
    <w:rsid w:val="00EB6B83"/>
    <w:rsid w:val="00EC030F"/>
    <w:rsid w:val="00EC12B3"/>
    <w:rsid w:val="00EC13A7"/>
    <w:rsid w:val="00EC1EC7"/>
    <w:rsid w:val="00EC34EE"/>
    <w:rsid w:val="00EC5E7A"/>
    <w:rsid w:val="00EC68A3"/>
    <w:rsid w:val="00ED0211"/>
    <w:rsid w:val="00ED0290"/>
    <w:rsid w:val="00ED4F90"/>
    <w:rsid w:val="00ED53EC"/>
    <w:rsid w:val="00ED5E32"/>
    <w:rsid w:val="00ED70C2"/>
    <w:rsid w:val="00ED7466"/>
    <w:rsid w:val="00EE1AE8"/>
    <w:rsid w:val="00EE1CDE"/>
    <w:rsid w:val="00EE30CD"/>
    <w:rsid w:val="00EE5D55"/>
    <w:rsid w:val="00EE6014"/>
    <w:rsid w:val="00EF025D"/>
    <w:rsid w:val="00EF0331"/>
    <w:rsid w:val="00EF4917"/>
    <w:rsid w:val="00EF63C7"/>
    <w:rsid w:val="00EF7032"/>
    <w:rsid w:val="00EF7236"/>
    <w:rsid w:val="00EF7D89"/>
    <w:rsid w:val="00F00F2B"/>
    <w:rsid w:val="00F01007"/>
    <w:rsid w:val="00F0103B"/>
    <w:rsid w:val="00F04BBF"/>
    <w:rsid w:val="00F05EA1"/>
    <w:rsid w:val="00F062D3"/>
    <w:rsid w:val="00F0756E"/>
    <w:rsid w:val="00F10D69"/>
    <w:rsid w:val="00F10F0C"/>
    <w:rsid w:val="00F12F06"/>
    <w:rsid w:val="00F132E1"/>
    <w:rsid w:val="00F13BCF"/>
    <w:rsid w:val="00F14C4B"/>
    <w:rsid w:val="00F165E0"/>
    <w:rsid w:val="00F17B3D"/>
    <w:rsid w:val="00F205B0"/>
    <w:rsid w:val="00F207E3"/>
    <w:rsid w:val="00F20D9E"/>
    <w:rsid w:val="00F22C3D"/>
    <w:rsid w:val="00F22C6F"/>
    <w:rsid w:val="00F2300E"/>
    <w:rsid w:val="00F2565B"/>
    <w:rsid w:val="00F2651F"/>
    <w:rsid w:val="00F2657E"/>
    <w:rsid w:val="00F27BBD"/>
    <w:rsid w:val="00F27FF0"/>
    <w:rsid w:val="00F30990"/>
    <w:rsid w:val="00F310B6"/>
    <w:rsid w:val="00F318A9"/>
    <w:rsid w:val="00F32244"/>
    <w:rsid w:val="00F32682"/>
    <w:rsid w:val="00F3298B"/>
    <w:rsid w:val="00F33540"/>
    <w:rsid w:val="00F34B3A"/>
    <w:rsid w:val="00F34FEB"/>
    <w:rsid w:val="00F352C7"/>
    <w:rsid w:val="00F35576"/>
    <w:rsid w:val="00F36178"/>
    <w:rsid w:val="00F371C3"/>
    <w:rsid w:val="00F40C37"/>
    <w:rsid w:val="00F41F46"/>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2528"/>
    <w:rsid w:val="00F64C2F"/>
    <w:rsid w:val="00F66958"/>
    <w:rsid w:val="00F66CA4"/>
    <w:rsid w:val="00F66F63"/>
    <w:rsid w:val="00F72A5C"/>
    <w:rsid w:val="00F72A73"/>
    <w:rsid w:val="00F755BF"/>
    <w:rsid w:val="00F81312"/>
    <w:rsid w:val="00F8187B"/>
    <w:rsid w:val="00F82C17"/>
    <w:rsid w:val="00F84776"/>
    <w:rsid w:val="00F848A1"/>
    <w:rsid w:val="00F86516"/>
    <w:rsid w:val="00F867AE"/>
    <w:rsid w:val="00F86F79"/>
    <w:rsid w:val="00F90B2B"/>
    <w:rsid w:val="00F90F2C"/>
    <w:rsid w:val="00F91BDC"/>
    <w:rsid w:val="00F922BA"/>
    <w:rsid w:val="00F934F7"/>
    <w:rsid w:val="00F95471"/>
    <w:rsid w:val="00F964A1"/>
    <w:rsid w:val="00F97701"/>
    <w:rsid w:val="00FA0625"/>
    <w:rsid w:val="00FA2FB7"/>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0240"/>
    <w:rsid w:val="00FF1481"/>
    <w:rsid w:val="00FF1D64"/>
    <w:rsid w:val="00FF278C"/>
    <w:rsid w:val="00FF37ED"/>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55E39"/>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106236"/>
    <w:pPr>
      <w:jc w:val="left"/>
    </w:pPr>
    <w:rPr>
      <w:bCs/>
      <w:sz w:val="18"/>
    </w:rPr>
  </w:style>
  <w:style w:type="character" w:customStyle="1" w:styleId="rdoZnak">
    <w:name w:val="Źródło Znak"/>
    <w:basedOn w:val="Domylnaczcionkaakapitu"/>
    <w:link w:val="rdo"/>
    <w:rsid w:val="0010623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AD99-48F2-A576-EDBE4953EA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FF0-4C9B-877A-2E27B8DB1228}"/>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E9A-4C34-9256-82C3E82A19C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067-48B7-B185-4F9F3853D43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A87B-4F9D-A0A7-71A0D34F71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FB7C-4E3C-8A86-93F292A46D2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5731-4EB4-BF96-774D95F3939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E0B4-4CD7-9D2A-CA104127E31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23668</TotalTime>
  <Pages>227</Pages>
  <Words>183685</Words>
  <Characters>1102113</Characters>
  <Application>Microsoft Office Word</Application>
  <DocSecurity>0</DocSecurity>
  <Lines>9184</Lines>
  <Paragraphs>2566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1283232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159</cp:revision>
  <cp:lastPrinted>2022-10-21T12:46:00Z</cp:lastPrinted>
  <dcterms:created xsi:type="dcterms:W3CDTF">2021-05-09T13:07:00Z</dcterms:created>
  <dcterms:modified xsi:type="dcterms:W3CDTF">2023-06-19T19:13:00Z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