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>
      <w:pPr>
        <w:numPr>
          <w:ilvl w:val="0"/>
          <w:numId w:val="7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9764BF" w:rsidRDefault="00AA386C" w:rsidP="00AA386C">
      <w:pPr>
        <w:rPr>
          <w:lang w:val="en-GB"/>
        </w:rPr>
      </w:pPr>
    </w:p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9764BF" w:rsidRDefault="00AA386C" w:rsidP="00AA386C">
      <w:pPr>
        <w:rPr>
          <w:lang w:val="en-GB"/>
        </w:rPr>
      </w:pPr>
    </w:p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9764BF" w:rsidRDefault="00AA386C" w:rsidP="00AA386C">
      <w:pPr>
        <w:rPr>
          <w:lang w:val="en-GB"/>
        </w:rPr>
      </w:pPr>
    </w:p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9764BF" w:rsidRDefault="00AA386C" w:rsidP="00AA386C">
      <w:pPr>
        <w:rPr>
          <w:lang w:val="en-GB"/>
        </w:rPr>
      </w:pPr>
    </w:p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r w:rsidRPr="00AA386C">
              <w:t>Section Title</w:t>
            </w:r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>Target Word Count</w:t>
            </w:r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r w:rsidRPr="00AA386C">
              <w:t>Key Focus</w:t>
            </w:r>
          </w:p>
        </w:tc>
      </w:tr>
      <w:tr w:rsidR="00AA386C" w:rsidRPr="007C30F5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>1. Introduction</w:t>
            </w:r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7C30F5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7C30F5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>3. Why Satisfaction Matters</w:t>
            </w:r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7C30F5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7C30F5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>5. Conclusion</w:t>
            </w:r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49C647B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1. Introduction: Why Stakeholders Matter in Higher Education</w:t>
      </w:r>
    </w:p>
    <w:p w14:paraId="56BB4007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250–300 </w:t>
      </w:r>
      <w:proofErr w:type="spellStart"/>
      <w:r w:rsidRPr="009764BF">
        <w:rPr>
          <w:i/>
          <w:iCs/>
        </w:rPr>
        <w:t>words</w:t>
      </w:r>
      <w:proofErr w:type="spellEnd"/>
    </w:p>
    <w:p w14:paraId="68943DFB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A1AC68A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Introduce stakeholder theory as a </w:t>
      </w:r>
      <w:r w:rsidRPr="009764BF">
        <w:rPr>
          <w:b/>
          <w:bCs/>
          <w:lang w:val="en-GB"/>
        </w:rPr>
        <w:t>critical framework</w:t>
      </w:r>
      <w:r w:rsidRPr="009764BF">
        <w:rPr>
          <w:lang w:val="en-GB"/>
        </w:rPr>
        <w:t xml:space="preserve"> in understanding HEI governance and performance.</w:t>
      </w:r>
    </w:p>
    <w:p w14:paraId="103F55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Highlight the shift from internalist quality assurance to </w:t>
      </w:r>
      <w:r w:rsidRPr="009764BF">
        <w:rPr>
          <w:b/>
          <w:bCs/>
          <w:lang w:val="en-GB"/>
        </w:rPr>
        <w:t>stakeholder-inclusive quality culture</w:t>
      </w:r>
      <w:r w:rsidRPr="009764BF">
        <w:rPr>
          <w:lang w:val="en-GB"/>
        </w:rPr>
        <w:t>.</w:t>
      </w:r>
    </w:p>
    <w:p w14:paraId="68BB3B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Pose the central question: </w:t>
      </w:r>
      <w:r w:rsidRPr="009764BF">
        <w:rPr>
          <w:i/>
          <w:iCs/>
          <w:lang w:val="en-GB"/>
        </w:rPr>
        <w:t>"Who are stakeholders in higher education—and how do we define and prioritise them?"</w:t>
      </w:r>
    </w:p>
    <w:p w14:paraId="71E213F0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>Outline the structure of the subchapter.</w:t>
      </w:r>
    </w:p>
    <w:p w14:paraId="0923C944" w14:textId="77777777" w:rsidR="009764BF" w:rsidRPr="009764BF" w:rsidRDefault="00000000" w:rsidP="009764BF">
      <w:r>
        <w:pict w14:anchorId="01D77729">
          <v:rect id="_x0000_i1028" style="width:0;height:1.5pt" o:hralign="center" o:hrstd="t" o:hr="t" fillcolor="#a0a0a0" stroked="f"/>
        </w:pict>
      </w:r>
    </w:p>
    <w:p w14:paraId="3CECD88C" w14:textId="77777777" w:rsidR="009764BF" w:rsidRPr="00B323C7" w:rsidRDefault="009764BF" w:rsidP="009764BF">
      <w:pPr>
        <w:ind w:left="432" w:firstLine="0"/>
        <w:rPr>
          <w:b/>
          <w:bCs/>
          <w:lang w:val="en-GB"/>
        </w:rPr>
      </w:pPr>
      <w:r w:rsidRPr="00B323C7">
        <w:rPr>
          <w:b/>
          <w:bCs/>
          <w:lang w:val="en-GB"/>
        </w:rPr>
        <w:t>2. Theoretical Underpinnings of Stakeholder Theory</w:t>
      </w:r>
    </w:p>
    <w:p w14:paraId="653C3817" w14:textId="77777777" w:rsidR="009764BF" w:rsidRPr="00B323C7" w:rsidRDefault="009764BF" w:rsidP="009764BF">
      <w:pPr>
        <w:rPr>
          <w:lang w:val="en-GB"/>
        </w:rPr>
      </w:pPr>
      <w:r w:rsidRPr="009764BF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400–500 words</w:t>
      </w:r>
    </w:p>
    <w:p w14:paraId="5240C443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9B62C7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Present a </w:t>
      </w:r>
      <w:r w:rsidRPr="009764BF">
        <w:rPr>
          <w:b/>
          <w:bCs/>
          <w:lang w:val="en-GB"/>
        </w:rPr>
        <w:t>brief history</w:t>
      </w:r>
      <w:r w:rsidRPr="009764BF">
        <w:rPr>
          <w:lang w:val="en-GB"/>
        </w:rPr>
        <w:t xml:space="preserve"> of stakeholder theory:</w:t>
      </w:r>
    </w:p>
    <w:p w14:paraId="7CD56B55" w14:textId="77777777" w:rsidR="009764BF" w:rsidRPr="009764BF" w:rsidRDefault="009764BF">
      <w:pPr>
        <w:numPr>
          <w:ilvl w:val="1"/>
          <w:numId w:val="13"/>
        </w:numPr>
      </w:pPr>
      <w:r w:rsidRPr="009764BF">
        <w:rPr>
          <w:b/>
          <w:bCs/>
        </w:rPr>
        <w:t>Freeman (1984)</w:t>
      </w:r>
      <w:r w:rsidRPr="009764BF">
        <w:t xml:space="preserve"> – </w:t>
      </w:r>
      <w:proofErr w:type="spellStart"/>
      <w:r w:rsidRPr="009764BF">
        <w:t>foundational</w:t>
      </w:r>
      <w:proofErr w:type="spellEnd"/>
      <w:r w:rsidRPr="009764BF">
        <w:t xml:space="preserve"> </w:t>
      </w:r>
      <w:proofErr w:type="spellStart"/>
      <w:r w:rsidRPr="009764BF">
        <w:t>definition</w:t>
      </w:r>
      <w:proofErr w:type="spellEnd"/>
    </w:p>
    <w:p w14:paraId="2283975D" w14:textId="77777777" w:rsidR="009764BF" w:rsidRPr="009764BF" w:rsidRDefault="009764BF">
      <w:pPr>
        <w:numPr>
          <w:ilvl w:val="1"/>
          <w:numId w:val="13"/>
        </w:numPr>
        <w:rPr>
          <w:lang w:val="en-GB"/>
        </w:rPr>
      </w:pPr>
      <w:r w:rsidRPr="009764BF">
        <w:rPr>
          <w:lang w:val="en-GB"/>
        </w:rPr>
        <w:t>Evolution into strategic and normative streams</w:t>
      </w:r>
    </w:p>
    <w:p w14:paraId="2D528B73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Application to </w:t>
      </w:r>
      <w:r w:rsidRPr="009764BF">
        <w:rPr>
          <w:b/>
          <w:bCs/>
          <w:lang w:val="en-GB"/>
        </w:rPr>
        <w:t>non-profit and public sectors</w:t>
      </w:r>
      <w:r w:rsidRPr="009764BF">
        <w:rPr>
          <w:lang w:val="en-GB"/>
        </w:rPr>
        <w:t>, especially education (cf. Donaldson &amp; Preston, Mitchell et al.)</w:t>
      </w:r>
    </w:p>
    <w:p w14:paraId="52BC8B40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Discuss tensions between </w:t>
      </w:r>
      <w:r w:rsidRPr="009764BF">
        <w:rPr>
          <w:b/>
          <w:bCs/>
          <w:lang w:val="en-GB"/>
        </w:rPr>
        <w:t>shareholder vs. stakeholder models</w:t>
      </w:r>
      <w:r w:rsidRPr="009764BF">
        <w:rPr>
          <w:lang w:val="en-GB"/>
        </w:rPr>
        <w:t xml:space="preserve"> and </w:t>
      </w:r>
      <w:r w:rsidRPr="009764BF">
        <w:rPr>
          <w:b/>
          <w:bCs/>
          <w:lang w:val="en-GB"/>
        </w:rPr>
        <w:t>corporate vs. civic missions</w:t>
      </w:r>
      <w:r w:rsidRPr="009764BF">
        <w:rPr>
          <w:lang w:val="en-GB"/>
        </w:rPr>
        <w:t xml:space="preserve"> of HEIs.</w:t>
      </w:r>
    </w:p>
    <w:p w14:paraId="2636F33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Include a comparison table: </w:t>
      </w:r>
      <w:r w:rsidRPr="009764BF">
        <w:rPr>
          <w:i/>
          <w:iCs/>
          <w:lang w:val="en-GB"/>
        </w:rPr>
        <w:t>Strategic vs. Normative Stakeholder Approaches in HE</w:t>
      </w:r>
    </w:p>
    <w:p w14:paraId="251E2E99" w14:textId="77777777" w:rsidR="009764BF" w:rsidRPr="009764BF" w:rsidRDefault="00000000" w:rsidP="009764BF">
      <w:r>
        <w:pict w14:anchorId="42030D3A">
          <v:rect id="_x0000_i1029" style="width:0;height:1.5pt" o:hralign="center" o:hrstd="t" o:hr="t" fillcolor="#a0a0a0" stroked="f"/>
        </w:pict>
      </w:r>
    </w:p>
    <w:p w14:paraId="11EE6958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3. Stakeholders in the Context of Higher Education Institutions</w:t>
      </w:r>
    </w:p>
    <w:p w14:paraId="024C0C92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600–700 </w:t>
      </w:r>
      <w:proofErr w:type="spellStart"/>
      <w:r w:rsidRPr="009764BF">
        <w:rPr>
          <w:i/>
          <w:iCs/>
        </w:rPr>
        <w:t>words</w:t>
      </w:r>
      <w:proofErr w:type="spellEnd"/>
    </w:p>
    <w:p w14:paraId="3A8AE7F9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DF2185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>Deep dive into stakeholder types:</w:t>
      </w:r>
    </w:p>
    <w:p w14:paraId="4B9DC7FB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t>Internal:</w:t>
      </w:r>
      <w:r w:rsidRPr="009764BF">
        <w:rPr>
          <w:lang w:val="en-GB"/>
        </w:rPr>
        <w:t xml:space="preserve"> students, academic staff, non-academic staff, management, faculty unions</w:t>
      </w:r>
    </w:p>
    <w:p w14:paraId="7F0DCF82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lastRenderedPageBreak/>
        <w:t>External:</w:t>
      </w:r>
      <w:r w:rsidRPr="009764BF">
        <w:rPr>
          <w:lang w:val="en-GB"/>
        </w:rPr>
        <w:t xml:space="preserve"> alumni, employers, parents, funding bodies, accreditation agencies, government, community partners, partner HEIs</w:t>
      </w:r>
    </w:p>
    <w:p w14:paraId="4FDE9A92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direct vs. indirect</w:t>
      </w:r>
      <w:r w:rsidRPr="009764BF">
        <w:rPr>
          <w:lang w:val="en-GB"/>
        </w:rPr>
        <w:t xml:space="preserve">, </w:t>
      </w:r>
      <w:r w:rsidRPr="009764BF">
        <w:rPr>
          <w:b/>
          <w:bCs/>
          <w:lang w:val="en-GB"/>
        </w:rPr>
        <w:t>primary vs. secondary</w:t>
      </w:r>
      <w:r w:rsidRPr="009764BF">
        <w:rPr>
          <w:lang w:val="en-GB"/>
        </w:rPr>
        <w:t xml:space="preserve">, and </w:t>
      </w:r>
      <w:r w:rsidRPr="009764BF">
        <w:rPr>
          <w:b/>
          <w:bCs/>
          <w:lang w:val="en-GB"/>
        </w:rPr>
        <w:t>active vs. passive</w:t>
      </w:r>
      <w:r w:rsidRPr="009764BF">
        <w:rPr>
          <w:lang w:val="en-GB"/>
        </w:rPr>
        <w:t xml:space="preserve"> stakeholders</w:t>
      </w:r>
    </w:p>
    <w:p w14:paraId="29DCC60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Use a </w:t>
      </w:r>
      <w:r w:rsidRPr="009764BF">
        <w:rPr>
          <w:b/>
          <w:bCs/>
          <w:lang w:val="en-GB"/>
        </w:rPr>
        <w:t>visual stakeholder matrix or map</w:t>
      </w:r>
      <w:r w:rsidRPr="009764BF">
        <w:rPr>
          <w:lang w:val="en-GB"/>
        </w:rPr>
        <w:t xml:space="preserve"> (e.g., salience model)</w:t>
      </w:r>
    </w:p>
    <w:p w14:paraId="15A6D9F6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competing interests</w:t>
      </w:r>
      <w:r w:rsidRPr="009764BF">
        <w:rPr>
          <w:lang w:val="en-GB"/>
        </w:rPr>
        <w:t xml:space="preserve"> and how HEIs navigate these tensions (e.g., balancing student-centeredness with research excellence agendas)</w:t>
      </w:r>
    </w:p>
    <w:p w14:paraId="3D0461CC" w14:textId="77777777" w:rsidR="009764BF" w:rsidRPr="009764BF" w:rsidRDefault="00000000" w:rsidP="009764BF">
      <w:r>
        <w:pict w14:anchorId="0A1F3FCB">
          <v:rect id="_x0000_i1030" style="width:0;height:1.5pt" o:hralign="center" o:hrstd="t" o:hr="t" fillcolor="#a0a0a0" stroked="f"/>
        </w:pict>
      </w:r>
    </w:p>
    <w:p w14:paraId="6C28A81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4. The Dynamic and Contextual Nature of Stakeholder Identification</w:t>
      </w:r>
    </w:p>
    <w:p w14:paraId="6EC6A55F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400–500 </w:t>
      </w:r>
      <w:proofErr w:type="spellStart"/>
      <w:r w:rsidRPr="009764BF">
        <w:rPr>
          <w:i/>
          <w:iCs/>
        </w:rPr>
        <w:t>words</w:t>
      </w:r>
      <w:proofErr w:type="spellEnd"/>
    </w:p>
    <w:p w14:paraId="55C30DF2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36FACE10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Argue that stakeholder identities and relevance vary depending on:</w:t>
      </w:r>
    </w:p>
    <w:p w14:paraId="4EC00AC9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Institutional type (public vs. private, research vs. teaching-focused)</w:t>
      </w:r>
    </w:p>
    <w:p w14:paraId="386AAC18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Mission (e.g., local service vs. internationalisation)</w:t>
      </w:r>
    </w:p>
    <w:p w14:paraId="6F58DDD9" w14:textId="77777777" w:rsidR="009764BF" w:rsidRPr="009764BF" w:rsidRDefault="009764BF">
      <w:pPr>
        <w:numPr>
          <w:ilvl w:val="1"/>
          <w:numId w:val="15"/>
        </w:numPr>
      </w:pPr>
      <w:r w:rsidRPr="009764BF">
        <w:t>Time (</w:t>
      </w:r>
      <w:proofErr w:type="spellStart"/>
      <w:r w:rsidRPr="009764BF">
        <w:t>strategic</w:t>
      </w:r>
      <w:proofErr w:type="spellEnd"/>
      <w:r w:rsidRPr="009764BF">
        <w:t xml:space="preserve"> </w:t>
      </w:r>
      <w:proofErr w:type="spellStart"/>
      <w:r w:rsidRPr="009764BF">
        <w:t>plans</w:t>
      </w:r>
      <w:proofErr w:type="spellEnd"/>
      <w:r w:rsidRPr="009764BF">
        <w:t xml:space="preserve"> </w:t>
      </w:r>
      <w:proofErr w:type="spellStart"/>
      <w:r w:rsidRPr="009764BF">
        <w:t>evolve</w:t>
      </w:r>
      <w:proofErr w:type="spellEnd"/>
      <w:r w:rsidRPr="009764BF">
        <w:t>)</w:t>
      </w:r>
    </w:p>
    <w:p w14:paraId="3F43B276" w14:textId="77777777" w:rsidR="009764BF" w:rsidRPr="009764BF" w:rsidRDefault="009764BF">
      <w:pPr>
        <w:numPr>
          <w:ilvl w:val="0"/>
          <w:numId w:val="15"/>
        </w:numPr>
      </w:pPr>
      <w:proofErr w:type="spellStart"/>
      <w:r w:rsidRPr="009764BF">
        <w:t>Discuss</w:t>
      </w:r>
      <w:proofErr w:type="spellEnd"/>
      <w:r w:rsidRPr="009764BF">
        <w:t xml:space="preserve"> </w:t>
      </w:r>
      <w:proofErr w:type="spellStart"/>
      <w:r w:rsidRPr="009764BF">
        <w:t>tools</w:t>
      </w:r>
      <w:proofErr w:type="spellEnd"/>
      <w:r w:rsidRPr="009764BF">
        <w:t xml:space="preserve"> </w:t>
      </w:r>
      <w:proofErr w:type="spellStart"/>
      <w:r w:rsidRPr="009764BF">
        <w:t>like</w:t>
      </w:r>
      <w:proofErr w:type="spellEnd"/>
      <w:r w:rsidRPr="009764BF">
        <w:t>:</w:t>
      </w:r>
    </w:p>
    <w:p w14:paraId="2322309C" w14:textId="77777777" w:rsidR="009764BF" w:rsidRPr="009764BF" w:rsidRDefault="009764BF">
      <w:pPr>
        <w:numPr>
          <w:ilvl w:val="1"/>
          <w:numId w:val="15"/>
        </w:numPr>
      </w:pPr>
      <w:proofErr w:type="spellStart"/>
      <w:r w:rsidRPr="009764BF">
        <w:rPr>
          <w:b/>
          <w:bCs/>
        </w:rPr>
        <w:t>Mitchell’s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stakeholder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salience</w:t>
      </w:r>
      <w:proofErr w:type="spellEnd"/>
      <w:r w:rsidRPr="009764BF">
        <w:rPr>
          <w:b/>
          <w:bCs/>
        </w:rPr>
        <w:t xml:space="preserve"> model</w:t>
      </w:r>
    </w:p>
    <w:p w14:paraId="71AF9F0B" w14:textId="77777777" w:rsidR="009764BF" w:rsidRPr="009764BF" w:rsidRDefault="009764BF">
      <w:pPr>
        <w:numPr>
          <w:ilvl w:val="1"/>
          <w:numId w:val="15"/>
        </w:numPr>
      </w:pPr>
      <w:r w:rsidRPr="009764BF">
        <w:rPr>
          <w:b/>
          <w:bCs/>
        </w:rPr>
        <w:t>Power–</w:t>
      </w:r>
      <w:proofErr w:type="spellStart"/>
      <w:r w:rsidRPr="009764BF">
        <w:rPr>
          <w:b/>
          <w:bCs/>
        </w:rPr>
        <w:t>Interest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grid</w:t>
      </w:r>
      <w:proofErr w:type="spellEnd"/>
    </w:p>
    <w:p w14:paraId="7975690C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Add a case example: stakeholder mapping in a specific university initiative (e.g., curriculum reform)</w:t>
      </w:r>
    </w:p>
    <w:p w14:paraId="284BDB89" w14:textId="77777777" w:rsidR="009764BF" w:rsidRPr="009764BF" w:rsidRDefault="00000000" w:rsidP="009764BF">
      <w:r>
        <w:pict w14:anchorId="6BDF116E">
          <v:rect id="_x0000_i1031" style="width:0;height:1.5pt" o:hralign="center" o:hrstd="t" o:hr="t" fillcolor="#a0a0a0" stroked="f"/>
        </w:pict>
      </w:r>
    </w:p>
    <w:p w14:paraId="0131D916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5. Challenges in Defining Stakeholders in HEIs</w:t>
      </w:r>
    </w:p>
    <w:p w14:paraId="7061CAF3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300–400 </w:t>
      </w:r>
      <w:proofErr w:type="spellStart"/>
      <w:r w:rsidRPr="009764BF">
        <w:rPr>
          <w:i/>
          <w:iCs/>
        </w:rPr>
        <w:t>words</w:t>
      </w:r>
      <w:proofErr w:type="spellEnd"/>
    </w:p>
    <w:p w14:paraId="72B3C1B0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51A7A97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>Discuss practical and conceptual challenges:</w:t>
      </w:r>
    </w:p>
    <w:p w14:paraId="13DDE43A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Ambiguity in defining “student as customer”</w:t>
      </w:r>
    </w:p>
    <w:p w14:paraId="428931CD" w14:textId="77777777" w:rsidR="009764BF" w:rsidRPr="009764BF" w:rsidRDefault="009764BF">
      <w:pPr>
        <w:numPr>
          <w:ilvl w:val="1"/>
          <w:numId w:val="16"/>
        </w:numPr>
      </w:pPr>
      <w:proofErr w:type="spellStart"/>
      <w:r w:rsidRPr="009764BF">
        <w:t>Stakeholders</w:t>
      </w:r>
      <w:proofErr w:type="spellEnd"/>
      <w:r w:rsidRPr="009764BF">
        <w:t xml:space="preserve"> with </w:t>
      </w:r>
      <w:proofErr w:type="spellStart"/>
      <w:r w:rsidRPr="009764BF">
        <w:t>conflicting</w:t>
      </w:r>
      <w:proofErr w:type="spellEnd"/>
      <w:r w:rsidRPr="009764BF">
        <w:t xml:space="preserve"> </w:t>
      </w:r>
      <w:proofErr w:type="spellStart"/>
      <w:r w:rsidRPr="009764BF">
        <w:t>expectations</w:t>
      </w:r>
      <w:proofErr w:type="spellEnd"/>
    </w:p>
    <w:p w14:paraId="2448702C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Overlooked or underrepresented groups (e.g., adjunct faculty, local communities)</w:t>
      </w:r>
    </w:p>
    <w:p w14:paraId="0A0414A4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 xml:space="preserve">Brief note on </w:t>
      </w:r>
      <w:r w:rsidRPr="009764BF">
        <w:rPr>
          <w:b/>
          <w:bCs/>
          <w:lang w:val="en-GB"/>
        </w:rPr>
        <w:t>ethical responsibility vs. strategic interest</w:t>
      </w:r>
    </w:p>
    <w:p w14:paraId="59988416" w14:textId="77777777" w:rsidR="009764BF" w:rsidRPr="009764BF" w:rsidRDefault="00000000" w:rsidP="009764BF">
      <w:r>
        <w:pict w14:anchorId="67AC9C20">
          <v:rect id="_x0000_i1032" style="width:0;height:1.5pt" o:hralign="center" o:hrstd="t" o:hr="t" fillcolor="#a0a0a0" stroked="f"/>
        </w:pict>
      </w:r>
    </w:p>
    <w:p w14:paraId="4B1015C9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6. Conclusion: Toward a Stakeholder-Responsive HEI Framework</w:t>
      </w:r>
    </w:p>
    <w:p w14:paraId="43209909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lastRenderedPageBreak/>
        <w:t>📝</w:t>
      </w:r>
      <w:r w:rsidRPr="009764BF">
        <w:t xml:space="preserve"> </w:t>
      </w:r>
      <w:r w:rsidRPr="009764BF">
        <w:rPr>
          <w:i/>
          <w:iCs/>
        </w:rPr>
        <w:t xml:space="preserve">Target: 150–200 </w:t>
      </w:r>
      <w:proofErr w:type="spellStart"/>
      <w:r w:rsidRPr="009764BF">
        <w:rPr>
          <w:i/>
          <w:iCs/>
        </w:rPr>
        <w:t>words</w:t>
      </w:r>
      <w:proofErr w:type="spellEnd"/>
    </w:p>
    <w:p w14:paraId="549BC004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62239CF" w14:textId="77777777" w:rsidR="009764BF" w:rsidRPr="009764BF" w:rsidRDefault="009764BF">
      <w:pPr>
        <w:numPr>
          <w:ilvl w:val="0"/>
          <w:numId w:val="17"/>
        </w:numPr>
      </w:pPr>
      <w:proofErr w:type="spellStart"/>
      <w:r w:rsidRPr="009764BF">
        <w:t>Summarise</w:t>
      </w:r>
      <w:proofErr w:type="spellEnd"/>
      <w:r w:rsidRPr="009764BF">
        <w:t xml:space="preserve"> </w:t>
      </w:r>
      <w:proofErr w:type="spellStart"/>
      <w:r w:rsidRPr="009764BF">
        <w:t>key</w:t>
      </w:r>
      <w:proofErr w:type="spellEnd"/>
      <w:r w:rsidRPr="009764BF">
        <w:t xml:space="preserve"> </w:t>
      </w:r>
      <w:proofErr w:type="spellStart"/>
      <w:r w:rsidRPr="009764BF">
        <w:t>points</w:t>
      </w:r>
      <w:proofErr w:type="spellEnd"/>
    </w:p>
    <w:p w14:paraId="1A10AAAB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Emphasise that </w:t>
      </w:r>
      <w:r w:rsidRPr="009764BF">
        <w:rPr>
          <w:b/>
          <w:bCs/>
          <w:lang w:val="en-GB"/>
        </w:rPr>
        <w:t>defining stakeholders is not a one-time task</w:t>
      </w:r>
      <w:r w:rsidRPr="009764BF">
        <w:rPr>
          <w:lang w:val="en-GB"/>
        </w:rPr>
        <w:t xml:space="preserve"> but a process</w:t>
      </w:r>
    </w:p>
    <w:p w14:paraId="0C702E54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Prepare for the next subchapter: understanding stakeholders' </w:t>
      </w:r>
      <w:r w:rsidRPr="009764BF">
        <w:rPr>
          <w:b/>
          <w:bCs/>
          <w:lang w:val="en-GB"/>
        </w:rPr>
        <w:t>needs and expectations</w:t>
      </w:r>
    </w:p>
    <w:p w14:paraId="46ADF594" w14:textId="77777777" w:rsidR="009764BF" w:rsidRPr="009764BF" w:rsidRDefault="00000000" w:rsidP="009764BF">
      <w:r>
        <w:pict w14:anchorId="63EE5881">
          <v:rect id="_x0000_i1033" style="width:0;height:1.5pt" o:hralign="center" o:hrstd="t" o:hr="t" fillcolor="#a0a0a0" stroked="f"/>
        </w:pict>
      </w:r>
    </w:p>
    <w:p w14:paraId="1AB2F6ED" w14:textId="77777777" w:rsidR="009764BF" w:rsidRPr="009764BF" w:rsidRDefault="009764BF" w:rsidP="009764BF">
      <w:pPr>
        <w:ind w:left="432" w:firstLine="0"/>
        <w:rPr>
          <w:b/>
          <w:bCs/>
        </w:rPr>
      </w:pPr>
      <w:r w:rsidRPr="009764BF">
        <w:rPr>
          <w:rFonts w:ascii="Segoe UI Emoji" w:hAnsi="Segoe UI Emoji" w:cs="Segoe UI Emoji"/>
          <w:b/>
          <w:bCs/>
        </w:rPr>
        <w:t>✅</w:t>
      </w:r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Summary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Table</w:t>
      </w:r>
      <w:proofErr w:type="spellEnd"/>
      <w:r w:rsidRPr="009764BF">
        <w:rPr>
          <w:b/>
          <w:bCs/>
        </w:rPr>
        <w:t xml:space="preserve"> of </w:t>
      </w:r>
      <w:proofErr w:type="spellStart"/>
      <w:r w:rsidRPr="009764BF">
        <w:rPr>
          <w:b/>
          <w:bCs/>
        </w:rPr>
        <w:t>Sections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490"/>
        <w:gridCol w:w="4923"/>
      </w:tblGrid>
      <w:tr w:rsidR="009764BF" w:rsidRPr="009764BF" w14:paraId="418E2728" w14:textId="77777777" w:rsidTr="0097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9280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Section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1F60" w14:textId="77777777" w:rsidR="009764BF" w:rsidRPr="009764BF" w:rsidRDefault="009764BF" w:rsidP="009764BF">
            <w:pPr>
              <w:pStyle w:val="TekstTabeli"/>
            </w:pPr>
            <w:r w:rsidRPr="009764BF">
              <w:t xml:space="preserve">Word </w:t>
            </w:r>
            <w:proofErr w:type="spellStart"/>
            <w:r w:rsidRPr="009764BF">
              <w:t>Count</w:t>
            </w:r>
            <w:proofErr w:type="spellEnd"/>
            <w:r w:rsidRPr="009764BF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BCC8EC7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Key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Elements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Included</w:t>
            </w:r>
            <w:proofErr w:type="spellEnd"/>
          </w:p>
        </w:tc>
      </w:tr>
      <w:tr w:rsidR="009764BF" w:rsidRPr="009764BF" w14:paraId="15251D9F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1296" w14:textId="77777777" w:rsidR="009764BF" w:rsidRPr="009764BF" w:rsidRDefault="009764BF" w:rsidP="009764BF">
            <w:pPr>
              <w:pStyle w:val="TekstTabeli"/>
            </w:pPr>
            <w:r w:rsidRPr="009764BF">
              <w:t xml:space="preserve">1. </w:t>
            </w:r>
            <w:proofErr w:type="spellStart"/>
            <w:r w:rsidRPr="009764B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AAEE" w14:textId="77777777" w:rsidR="009764BF" w:rsidRPr="009764BF" w:rsidRDefault="009764BF" w:rsidP="009764BF">
            <w:pPr>
              <w:pStyle w:val="TekstTabeli"/>
            </w:pPr>
            <w:r w:rsidRPr="009764BF">
              <w:t>250–300</w:t>
            </w:r>
          </w:p>
        </w:tc>
        <w:tc>
          <w:tcPr>
            <w:tcW w:w="0" w:type="auto"/>
            <w:vAlign w:val="center"/>
            <w:hideMark/>
          </w:tcPr>
          <w:p w14:paraId="38544D45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Context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importance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framing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questions</w:t>
            </w:r>
            <w:proofErr w:type="spellEnd"/>
          </w:p>
        </w:tc>
      </w:tr>
      <w:tr w:rsidR="009764BF" w:rsidRPr="007C30F5" w14:paraId="097DE498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102A" w14:textId="77777777" w:rsidR="009764BF" w:rsidRPr="009764BF" w:rsidRDefault="009764BF" w:rsidP="009764BF">
            <w:pPr>
              <w:pStyle w:val="TekstTabeli"/>
            </w:pPr>
            <w:r w:rsidRPr="009764BF">
              <w:t xml:space="preserve">2. </w:t>
            </w:r>
            <w:proofErr w:type="spellStart"/>
            <w:r w:rsidRPr="009764BF">
              <w:t>Theoretical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Underpinnings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5F7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5F8EBE1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Freeman, strategic/normative theory, nonprofit sector adaptations</w:t>
            </w:r>
          </w:p>
        </w:tc>
      </w:tr>
      <w:tr w:rsidR="009764BF" w:rsidRPr="009764BF" w14:paraId="23EAA87D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4421" w14:textId="77777777" w:rsidR="009764BF" w:rsidRPr="009764BF" w:rsidRDefault="009764BF" w:rsidP="009764BF">
            <w:pPr>
              <w:pStyle w:val="TekstTabeli"/>
            </w:pPr>
            <w:r w:rsidRPr="009764BF">
              <w:t xml:space="preserve">3. HEI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8692" w14:textId="77777777" w:rsidR="009764BF" w:rsidRPr="009764BF" w:rsidRDefault="009764BF" w:rsidP="009764BF">
            <w:pPr>
              <w:pStyle w:val="TekstTabeli"/>
            </w:pPr>
            <w:r w:rsidRPr="009764BF">
              <w:t>600–700</w:t>
            </w:r>
          </w:p>
        </w:tc>
        <w:tc>
          <w:tcPr>
            <w:tcW w:w="0" w:type="auto"/>
            <w:vAlign w:val="center"/>
            <w:hideMark/>
          </w:tcPr>
          <w:p w14:paraId="13E06E0D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Typology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examples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mapping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models</w:t>
            </w:r>
            <w:proofErr w:type="spellEnd"/>
          </w:p>
        </w:tc>
      </w:tr>
      <w:tr w:rsidR="009764BF" w:rsidRPr="007C30F5" w14:paraId="7EA331CB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8CFD" w14:textId="77777777" w:rsidR="009764BF" w:rsidRPr="009764BF" w:rsidRDefault="009764BF" w:rsidP="009764BF">
            <w:pPr>
              <w:pStyle w:val="TekstTabeli"/>
            </w:pPr>
            <w:r w:rsidRPr="009764BF">
              <w:t xml:space="preserve">4.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Dynamics and Tools</w:t>
            </w:r>
          </w:p>
        </w:tc>
        <w:tc>
          <w:tcPr>
            <w:tcW w:w="0" w:type="auto"/>
            <w:vAlign w:val="center"/>
            <w:hideMark/>
          </w:tcPr>
          <w:p w14:paraId="6C83ADFC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2B681E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Context dependency, stakeholder salience, mapping models</w:t>
            </w:r>
          </w:p>
        </w:tc>
      </w:tr>
      <w:tr w:rsidR="009764BF" w:rsidRPr="007C30F5" w14:paraId="5DA7599E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2AA3" w14:textId="77777777" w:rsidR="009764BF" w:rsidRPr="009764BF" w:rsidRDefault="009764BF" w:rsidP="009764BF">
            <w:pPr>
              <w:pStyle w:val="TekstTabeli"/>
            </w:pPr>
            <w:r w:rsidRPr="009764BF">
              <w:t>5. C</w:t>
            </w:r>
            <w:proofErr w:type="spellStart"/>
            <w:r w:rsidRPr="009764BF">
              <w:t>hallenges</w:t>
            </w:r>
            <w:proofErr w:type="spellEnd"/>
            <w:r w:rsidRPr="009764BF">
              <w:t xml:space="preserve"> in Definition</w:t>
            </w:r>
          </w:p>
        </w:tc>
        <w:tc>
          <w:tcPr>
            <w:tcW w:w="0" w:type="auto"/>
            <w:vAlign w:val="center"/>
            <w:hideMark/>
          </w:tcPr>
          <w:p w14:paraId="62028CA6" w14:textId="77777777" w:rsidR="009764BF" w:rsidRPr="009764BF" w:rsidRDefault="009764BF" w:rsidP="009764BF">
            <w:pPr>
              <w:pStyle w:val="TekstTabeli"/>
            </w:pPr>
            <w:r w:rsidRPr="009764B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16DAA98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Conceptual tensions, ethical vs. strategic prioritisation</w:t>
            </w:r>
          </w:p>
        </w:tc>
      </w:tr>
      <w:tr w:rsidR="009764BF" w:rsidRPr="007C30F5" w14:paraId="3D9AB1E6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E29A" w14:textId="77777777" w:rsidR="009764BF" w:rsidRPr="009764BF" w:rsidRDefault="009764BF" w:rsidP="009764BF">
            <w:pPr>
              <w:pStyle w:val="TekstTabeli"/>
            </w:pPr>
            <w:r w:rsidRPr="009764BF">
              <w:t>6. C</w:t>
            </w:r>
            <w:proofErr w:type="spellStart"/>
            <w:r w:rsidRPr="009764B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36D6" w14:textId="77777777" w:rsidR="009764BF" w:rsidRPr="009764BF" w:rsidRDefault="009764BF" w:rsidP="009764BF">
            <w:pPr>
              <w:pStyle w:val="TekstTabeli"/>
            </w:pPr>
            <w:r w:rsidRPr="009764B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F0BAA8D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Recap, transition to needs/expectations</w:t>
            </w:r>
          </w:p>
        </w:tc>
      </w:tr>
    </w:tbl>
    <w:p w14:paraId="0265C9DE" w14:textId="77777777" w:rsidR="009764BF" w:rsidRDefault="009764BF" w:rsidP="009764BF">
      <w:pPr>
        <w:rPr>
          <w:lang w:val="en-GB"/>
        </w:rPr>
      </w:pPr>
    </w:p>
    <w:p w14:paraId="49EA9D0F" w14:textId="77777777" w:rsidR="009764BF" w:rsidRPr="009764BF" w:rsidRDefault="009764BF" w:rsidP="009764BF">
      <w:pPr>
        <w:rPr>
          <w:lang w:val="en-GB"/>
        </w:rPr>
      </w:pP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1FC75CD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1. Introduction: From Stakeholder Definition to Stakeholder Mapping</w:t>
      </w:r>
    </w:p>
    <w:p w14:paraId="7D402BF6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150–200 </w:t>
      </w:r>
      <w:proofErr w:type="spellStart"/>
      <w:r w:rsidRPr="00B323C7">
        <w:rPr>
          <w:i/>
          <w:iCs/>
        </w:rPr>
        <w:t>words</w:t>
      </w:r>
      <w:proofErr w:type="spellEnd"/>
    </w:p>
    <w:p w14:paraId="21E36B30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2C93DCCA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Link to Subchapter 2.1: </w:t>
      </w:r>
      <w:r w:rsidRPr="00B323C7">
        <w:rPr>
          <w:i/>
          <w:iCs/>
          <w:lang w:val="en-GB"/>
        </w:rPr>
        <w:t>“Now that we have defined stakeholders, who exactly are they in the context of HEIs?”</w:t>
      </w:r>
    </w:p>
    <w:p w14:paraId="3F8A0EBE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Emphasize the </w:t>
      </w:r>
      <w:r w:rsidRPr="00B323C7">
        <w:rPr>
          <w:b/>
          <w:bCs/>
          <w:lang w:val="en-GB"/>
        </w:rPr>
        <w:t>need for structured stakeholder identification</w:t>
      </w:r>
      <w:r w:rsidRPr="00B323C7">
        <w:rPr>
          <w:lang w:val="en-GB"/>
        </w:rPr>
        <w:t xml:space="preserve"> to inform quality and engagement strategies.</w:t>
      </w:r>
    </w:p>
    <w:p w14:paraId="2E64754D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>Introduce typologies (internal/external, direct/indirect, active/passive) to be used throughout the subchapter.</w:t>
      </w:r>
    </w:p>
    <w:p w14:paraId="5EF4E27D" w14:textId="77777777" w:rsidR="00B323C7" w:rsidRPr="00B323C7" w:rsidRDefault="00000000" w:rsidP="00B323C7">
      <w:r>
        <w:pict w14:anchorId="235D400E">
          <v:rect id="_x0000_i1034" style="width:0;height:1.5pt" o:hralign="center" o:hrstd="t" o:hr="t" fillcolor="#a0a0a0" stroked="f"/>
        </w:pict>
      </w:r>
    </w:p>
    <w:p w14:paraId="73A1B53E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 </w:t>
      </w:r>
      <w:proofErr w:type="spellStart"/>
      <w:r w:rsidRPr="00B323C7">
        <w:rPr>
          <w:b/>
          <w:bCs/>
        </w:rPr>
        <w:t>Internal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1DB2F194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450–550 </w:t>
      </w:r>
      <w:proofErr w:type="spellStart"/>
      <w:r w:rsidRPr="00B323C7">
        <w:rPr>
          <w:i/>
          <w:iCs/>
        </w:rPr>
        <w:t>words</w:t>
      </w:r>
      <w:proofErr w:type="spellEnd"/>
    </w:p>
    <w:p w14:paraId="74EA7D86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lastRenderedPageBreak/>
        <w:t>Focus:</w:t>
      </w:r>
      <w:r w:rsidRPr="00B323C7">
        <w:rPr>
          <w:lang w:val="en-GB"/>
        </w:rPr>
        <w:br/>
        <w:t xml:space="preserve">Detailed descriptions of </w:t>
      </w:r>
      <w:r w:rsidRPr="00B323C7">
        <w:rPr>
          <w:b/>
          <w:bCs/>
          <w:lang w:val="en-GB"/>
        </w:rPr>
        <w:t>internal stakeholder groups</w:t>
      </w:r>
      <w:r w:rsidRPr="00B323C7">
        <w:rPr>
          <w:lang w:val="en-GB"/>
        </w:rPr>
        <w:t>, their roles, interests, and contribution to HEI quality:</w:t>
      </w:r>
    </w:p>
    <w:p w14:paraId="62DE77D0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2.1 </w:t>
      </w:r>
      <w:proofErr w:type="spellStart"/>
      <w:r w:rsidRPr="00B323C7">
        <w:rPr>
          <w:b/>
          <w:bCs/>
        </w:rPr>
        <w:t>Students</w:t>
      </w:r>
      <w:proofErr w:type="spellEnd"/>
    </w:p>
    <w:p w14:paraId="0BA74367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Primary service users and co-creators of value</w:t>
      </w:r>
    </w:p>
    <w:p w14:paraId="2AD17BEB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Variation by level: undergraduate, graduate, doctoral, part-time, international</w:t>
      </w:r>
    </w:p>
    <w:p w14:paraId="418BB45F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Satisfaction areas: teaching quality, support services, employability</w:t>
      </w:r>
    </w:p>
    <w:p w14:paraId="27937DB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2.2 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Staff</w:t>
      </w:r>
    </w:p>
    <w:p w14:paraId="604AFA8C" w14:textId="77777777" w:rsidR="00B323C7" w:rsidRPr="00B323C7" w:rsidRDefault="00B323C7">
      <w:pPr>
        <w:numPr>
          <w:ilvl w:val="0"/>
          <w:numId w:val="20"/>
        </w:numPr>
      </w:pPr>
      <w:proofErr w:type="spellStart"/>
      <w:r w:rsidRPr="00B323C7">
        <w:t>Lecturers</w:t>
      </w:r>
      <w:proofErr w:type="spellEnd"/>
      <w:r w:rsidRPr="00B323C7">
        <w:t xml:space="preserve">, </w:t>
      </w:r>
      <w:proofErr w:type="spellStart"/>
      <w:r w:rsidRPr="00B323C7">
        <w:t>researchers</w:t>
      </w:r>
      <w:proofErr w:type="spellEnd"/>
      <w:r w:rsidRPr="00B323C7">
        <w:t xml:space="preserve">, </w:t>
      </w:r>
      <w:proofErr w:type="spellStart"/>
      <w:r w:rsidRPr="00B323C7">
        <w:t>supervisors</w:t>
      </w:r>
      <w:proofErr w:type="spellEnd"/>
    </w:p>
    <w:p w14:paraId="377AAC9E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Role in curriculum delivery, research, mentoring</w:t>
      </w:r>
    </w:p>
    <w:p w14:paraId="783D087B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Dual role: service provider and stakeholder</w:t>
      </w:r>
    </w:p>
    <w:p w14:paraId="587B43C7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2.3 Non-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/ </w:t>
      </w:r>
      <w:proofErr w:type="spellStart"/>
      <w:r w:rsidRPr="00B323C7">
        <w:rPr>
          <w:b/>
          <w:bCs/>
        </w:rPr>
        <w:t>Administrative</w:t>
      </w:r>
      <w:proofErr w:type="spellEnd"/>
      <w:r w:rsidRPr="00B323C7">
        <w:rPr>
          <w:b/>
          <w:bCs/>
        </w:rPr>
        <w:t xml:space="preserve"> Staff</w:t>
      </w:r>
    </w:p>
    <w:p w14:paraId="0BE4151E" w14:textId="77777777" w:rsidR="00B323C7" w:rsidRPr="00B323C7" w:rsidRDefault="00B323C7">
      <w:pPr>
        <w:numPr>
          <w:ilvl w:val="0"/>
          <w:numId w:val="21"/>
        </w:numPr>
      </w:pPr>
      <w:proofErr w:type="spellStart"/>
      <w:r w:rsidRPr="00B323C7">
        <w:t>Managers</w:t>
      </w:r>
      <w:proofErr w:type="spellEnd"/>
      <w:r w:rsidRPr="00B323C7">
        <w:t xml:space="preserve">, </w:t>
      </w:r>
      <w:proofErr w:type="spellStart"/>
      <w:r w:rsidRPr="00B323C7">
        <w:t>support</w:t>
      </w:r>
      <w:proofErr w:type="spellEnd"/>
      <w:r w:rsidRPr="00B323C7">
        <w:t xml:space="preserve"> services, IT, HR</w:t>
      </w:r>
    </w:p>
    <w:p w14:paraId="480AE1FC" w14:textId="77777777" w:rsidR="00B323C7" w:rsidRPr="00B323C7" w:rsidRDefault="00B323C7">
      <w:pPr>
        <w:numPr>
          <w:ilvl w:val="0"/>
          <w:numId w:val="21"/>
        </w:numPr>
        <w:rPr>
          <w:lang w:val="en-GB"/>
        </w:rPr>
      </w:pPr>
      <w:r w:rsidRPr="00B323C7">
        <w:rPr>
          <w:lang w:val="en-GB"/>
        </w:rPr>
        <w:t>Their satisfaction and engagement affect service delivery quality</w:t>
      </w:r>
    </w:p>
    <w:p w14:paraId="648C6254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2.4 </w:t>
      </w:r>
      <w:proofErr w:type="spellStart"/>
      <w:r w:rsidRPr="00B323C7">
        <w:rPr>
          <w:b/>
          <w:bCs/>
        </w:rPr>
        <w:t>Institutional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Leadership</w:t>
      </w:r>
      <w:proofErr w:type="spellEnd"/>
    </w:p>
    <w:p w14:paraId="78A50BED" w14:textId="77777777" w:rsidR="00B323C7" w:rsidRPr="00B323C7" w:rsidRDefault="00B323C7">
      <w:pPr>
        <w:numPr>
          <w:ilvl w:val="0"/>
          <w:numId w:val="22"/>
        </w:numPr>
      </w:pPr>
      <w:proofErr w:type="spellStart"/>
      <w:r w:rsidRPr="00B323C7">
        <w:t>Rectors</w:t>
      </w:r>
      <w:proofErr w:type="spellEnd"/>
      <w:r w:rsidRPr="00B323C7">
        <w:t xml:space="preserve">, </w:t>
      </w:r>
      <w:proofErr w:type="spellStart"/>
      <w:r w:rsidRPr="00B323C7">
        <w:t>deans</w:t>
      </w:r>
      <w:proofErr w:type="spellEnd"/>
      <w:r w:rsidRPr="00B323C7">
        <w:t xml:space="preserve">, </w:t>
      </w:r>
      <w:proofErr w:type="spellStart"/>
      <w:r w:rsidRPr="00B323C7">
        <w:t>department</w:t>
      </w:r>
      <w:proofErr w:type="spellEnd"/>
      <w:r w:rsidRPr="00B323C7">
        <w:t xml:space="preserve"> </w:t>
      </w:r>
      <w:proofErr w:type="spellStart"/>
      <w:r w:rsidRPr="00B323C7">
        <w:t>heads</w:t>
      </w:r>
      <w:proofErr w:type="spellEnd"/>
    </w:p>
    <w:p w14:paraId="6EC77403" w14:textId="77777777" w:rsidR="00B323C7" w:rsidRPr="00B323C7" w:rsidRDefault="00B323C7">
      <w:pPr>
        <w:numPr>
          <w:ilvl w:val="0"/>
          <w:numId w:val="22"/>
        </w:numPr>
        <w:rPr>
          <w:lang w:val="en-GB"/>
        </w:rPr>
      </w:pPr>
      <w:r w:rsidRPr="00B323C7">
        <w:rPr>
          <w:lang w:val="en-GB"/>
        </w:rPr>
        <w:t>Strategic vision, stakeholder coordination, and policy-making</w:t>
      </w:r>
    </w:p>
    <w:p w14:paraId="74BA8D19" w14:textId="77777777" w:rsidR="00B323C7" w:rsidRPr="00B323C7" w:rsidRDefault="00000000" w:rsidP="00B323C7">
      <w:r>
        <w:pict w14:anchorId="4B6F273C">
          <v:rect id="_x0000_i1035" style="width:0;height:1.5pt" o:hralign="center" o:hrstd="t" o:hr="t" fillcolor="#a0a0a0" stroked="f"/>
        </w:pict>
      </w:r>
    </w:p>
    <w:p w14:paraId="33C3FB95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 </w:t>
      </w:r>
      <w:proofErr w:type="spellStart"/>
      <w:r w:rsidRPr="00B323C7">
        <w:rPr>
          <w:b/>
          <w:bCs/>
        </w:rPr>
        <w:t>External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00975495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500–600 </w:t>
      </w:r>
      <w:proofErr w:type="spellStart"/>
      <w:r w:rsidRPr="00B323C7">
        <w:rPr>
          <w:i/>
          <w:iCs/>
        </w:rPr>
        <w:t>words</w:t>
      </w:r>
      <w:proofErr w:type="spellEnd"/>
    </w:p>
    <w:p w14:paraId="48947640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  <w:r w:rsidRPr="00B323C7">
        <w:rPr>
          <w:lang w:val="en-GB"/>
        </w:rPr>
        <w:br/>
        <w:t xml:space="preserve">Detailed overview of </w:t>
      </w:r>
      <w:r w:rsidRPr="00B323C7">
        <w:rPr>
          <w:b/>
          <w:bCs/>
          <w:lang w:val="en-GB"/>
        </w:rPr>
        <w:t>external stakeholders</w:t>
      </w:r>
      <w:r w:rsidRPr="00B323C7">
        <w:rPr>
          <w:lang w:val="en-GB"/>
        </w:rPr>
        <w:t>, categorized by relationship strength and influence:</w:t>
      </w:r>
    </w:p>
    <w:p w14:paraId="02894FD8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3.1 Alumni</w:t>
      </w:r>
    </w:p>
    <w:p w14:paraId="68C8C132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Represent long-term value output of HEIs</w:t>
      </w:r>
    </w:p>
    <w:p w14:paraId="78A8900D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Involved in branding, mentorship, donations, reputation</w:t>
      </w:r>
    </w:p>
    <w:p w14:paraId="75AB415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3.2 </w:t>
      </w:r>
      <w:proofErr w:type="spellStart"/>
      <w:r w:rsidRPr="00B323C7">
        <w:rPr>
          <w:b/>
          <w:bCs/>
        </w:rPr>
        <w:t>Employers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Industry</w:t>
      </w:r>
      <w:proofErr w:type="spellEnd"/>
      <w:r w:rsidRPr="00B323C7">
        <w:rPr>
          <w:b/>
          <w:bCs/>
        </w:rPr>
        <w:t xml:space="preserve"> Partners</w:t>
      </w:r>
    </w:p>
    <w:p w14:paraId="45F6F2A3" w14:textId="77777777" w:rsidR="00B323C7" w:rsidRPr="00B323C7" w:rsidRDefault="00B323C7">
      <w:pPr>
        <w:numPr>
          <w:ilvl w:val="0"/>
          <w:numId w:val="24"/>
        </w:numPr>
        <w:rPr>
          <w:lang w:val="en-GB"/>
        </w:rPr>
      </w:pPr>
      <w:r w:rsidRPr="00B323C7">
        <w:rPr>
          <w:lang w:val="en-GB"/>
        </w:rPr>
        <w:t>Concerned with graduate preparedness, innovation, skills alignment</w:t>
      </w:r>
    </w:p>
    <w:p w14:paraId="2DC72212" w14:textId="77777777" w:rsidR="00B323C7" w:rsidRPr="00B323C7" w:rsidRDefault="00B323C7">
      <w:pPr>
        <w:numPr>
          <w:ilvl w:val="0"/>
          <w:numId w:val="24"/>
        </w:numPr>
      </w:pPr>
      <w:r w:rsidRPr="00B323C7">
        <w:t xml:space="preserve">Influence curricula, </w:t>
      </w:r>
      <w:proofErr w:type="spellStart"/>
      <w:r w:rsidRPr="00B323C7">
        <w:t>internships</w:t>
      </w:r>
      <w:proofErr w:type="spellEnd"/>
      <w:r w:rsidRPr="00B323C7">
        <w:t xml:space="preserve">, </w:t>
      </w:r>
      <w:proofErr w:type="spellStart"/>
      <w:r w:rsidRPr="00B323C7">
        <w:t>lifelong</w:t>
      </w:r>
      <w:proofErr w:type="spellEnd"/>
      <w:r w:rsidRPr="00B323C7">
        <w:t xml:space="preserve"> learning</w:t>
      </w:r>
    </w:p>
    <w:p w14:paraId="4B72D19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3.3 </w:t>
      </w:r>
      <w:proofErr w:type="spellStart"/>
      <w:r w:rsidRPr="00B323C7">
        <w:rPr>
          <w:b/>
          <w:bCs/>
        </w:rPr>
        <w:t>Government</w:t>
      </w:r>
      <w:proofErr w:type="spellEnd"/>
      <w:r w:rsidRPr="00B323C7">
        <w:rPr>
          <w:b/>
          <w:bCs/>
        </w:rPr>
        <w:t xml:space="preserve"> and Regulatory </w:t>
      </w:r>
      <w:proofErr w:type="spellStart"/>
      <w:r w:rsidRPr="00B323C7">
        <w:rPr>
          <w:b/>
          <w:bCs/>
        </w:rPr>
        <w:t>Bodies</w:t>
      </w:r>
      <w:proofErr w:type="spellEnd"/>
    </w:p>
    <w:p w14:paraId="0EE0ACBD" w14:textId="77777777" w:rsidR="00B323C7" w:rsidRPr="00B323C7" w:rsidRDefault="00B323C7">
      <w:pPr>
        <w:numPr>
          <w:ilvl w:val="0"/>
          <w:numId w:val="25"/>
        </w:numPr>
      </w:pPr>
      <w:proofErr w:type="spellStart"/>
      <w:r w:rsidRPr="00B323C7">
        <w:t>Ministries</w:t>
      </w:r>
      <w:proofErr w:type="spellEnd"/>
      <w:r w:rsidRPr="00B323C7">
        <w:t xml:space="preserve">, </w:t>
      </w:r>
      <w:proofErr w:type="spellStart"/>
      <w:r w:rsidRPr="00B323C7">
        <w:t>accreditation</w:t>
      </w:r>
      <w:proofErr w:type="spellEnd"/>
      <w:r w:rsidRPr="00B323C7">
        <w:t xml:space="preserve"> </w:t>
      </w:r>
      <w:proofErr w:type="spellStart"/>
      <w:r w:rsidRPr="00B323C7">
        <w:t>agencies</w:t>
      </w:r>
      <w:proofErr w:type="spellEnd"/>
      <w:r w:rsidRPr="00B323C7">
        <w:t xml:space="preserve">, </w:t>
      </w:r>
      <w:proofErr w:type="spellStart"/>
      <w:r w:rsidRPr="00B323C7">
        <w:t>funders</w:t>
      </w:r>
      <w:proofErr w:type="spellEnd"/>
    </w:p>
    <w:p w14:paraId="5C4F7852" w14:textId="77777777" w:rsidR="00B323C7" w:rsidRPr="00B323C7" w:rsidRDefault="00B323C7">
      <w:pPr>
        <w:numPr>
          <w:ilvl w:val="0"/>
          <w:numId w:val="25"/>
        </w:numPr>
        <w:rPr>
          <w:lang w:val="en-GB"/>
        </w:rPr>
      </w:pPr>
      <w:r w:rsidRPr="00B323C7">
        <w:rPr>
          <w:lang w:val="en-GB"/>
        </w:rPr>
        <w:lastRenderedPageBreak/>
        <w:t>Policy compliance, funding priorities, quality assurance alignment</w:t>
      </w:r>
    </w:p>
    <w:p w14:paraId="6FC7BB53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3.4 </w:t>
      </w:r>
      <w:proofErr w:type="spellStart"/>
      <w:r w:rsidRPr="00B323C7">
        <w:rPr>
          <w:b/>
          <w:bCs/>
        </w:rPr>
        <w:t>Civil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Society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Local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Community</w:t>
      </w:r>
      <w:proofErr w:type="spellEnd"/>
    </w:p>
    <w:p w14:paraId="5C6A61AD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NGOs</w:t>
      </w:r>
      <w:proofErr w:type="spellEnd"/>
      <w:r w:rsidRPr="00B323C7">
        <w:t xml:space="preserve">, </w:t>
      </w:r>
      <w:proofErr w:type="spellStart"/>
      <w:r w:rsidRPr="00B323C7">
        <w:t>citizens</w:t>
      </w:r>
      <w:proofErr w:type="spellEnd"/>
      <w:r w:rsidRPr="00B323C7">
        <w:t xml:space="preserve">, </w:t>
      </w:r>
      <w:proofErr w:type="spellStart"/>
      <w:r w:rsidRPr="00B323C7">
        <w:t>municipal</w:t>
      </w:r>
      <w:proofErr w:type="spellEnd"/>
      <w:r w:rsidRPr="00B323C7">
        <w:t xml:space="preserve"> </w:t>
      </w:r>
      <w:proofErr w:type="spellStart"/>
      <w:r w:rsidRPr="00B323C7">
        <w:t>governments</w:t>
      </w:r>
      <w:proofErr w:type="spellEnd"/>
    </w:p>
    <w:p w14:paraId="783213DE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Social</w:t>
      </w:r>
      <w:proofErr w:type="spellEnd"/>
      <w:r w:rsidRPr="00B323C7">
        <w:t xml:space="preserve"> </w:t>
      </w:r>
      <w:proofErr w:type="spellStart"/>
      <w:r w:rsidRPr="00B323C7">
        <w:t>responsibility</w:t>
      </w:r>
      <w:proofErr w:type="spellEnd"/>
      <w:r w:rsidRPr="00B323C7">
        <w:t xml:space="preserve">, </w:t>
      </w:r>
      <w:proofErr w:type="spellStart"/>
      <w:r w:rsidRPr="00B323C7">
        <w:t>inclusion</w:t>
      </w:r>
      <w:proofErr w:type="spellEnd"/>
      <w:r w:rsidRPr="00B323C7">
        <w:t xml:space="preserve">, </w:t>
      </w:r>
      <w:proofErr w:type="spellStart"/>
      <w:r w:rsidRPr="00B323C7">
        <w:t>cultural</w:t>
      </w:r>
      <w:proofErr w:type="spellEnd"/>
      <w:r w:rsidRPr="00B323C7">
        <w:t xml:space="preserve"> </w:t>
      </w:r>
      <w:proofErr w:type="spellStart"/>
      <w:r w:rsidRPr="00B323C7">
        <w:t>partnerships</w:t>
      </w:r>
      <w:proofErr w:type="spellEnd"/>
    </w:p>
    <w:p w14:paraId="34312CAD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3.5 </w:t>
      </w:r>
      <w:proofErr w:type="spellStart"/>
      <w:r w:rsidRPr="00B323C7">
        <w:rPr>
          <w:b/>
          <w:bCs/>
        </w:rPr>
        <w:t>Other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Educational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Research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Institutions</w:t>
      </w:r>
      <w:proofErr w:type="spellEnd"/>
    </w:p>
    <w:p w14:paraId="5D8BBA98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>Cooperation in research, networks, mobility programs</w:t>
      </w:r>
    </w:p>
    <w:p w14:paraId="54823993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 xml:space="preserve">Also include </w:t>
      </w:r>
      <w:r w:rsidRPr="00B323C7">
        <w:rPr>
          <w:i/>
          <w:iCs/>
          <w:lang w:val="en-GB"/>
        </w:rPr>
        <w:t>peer competition and benchmarking</w:t>
      </w:r>
    </w:p>
    <w:p w14:paraId="22E7ACDF" w14:textId="77777777" w:rsidR="00B323C7" w:rsidRPr="00B323C7" w:rsidRDefault="00000000" w:rsidP="00B323C7">
      <w:r>
        <w:pict w14:anchorId="024113F3">
          <v:rect id="_x0000_i1036" style="width:0;height:1.5pt" o:hralign="center" o:hrstd="t" o:hr="t" fillcolor="#a0a0a0" stroked="f"/>
        </w:pict>
      </w:r>
    </w:p>
    <w:p w14:paraId="2CDFB324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4. Stakeholder Roles and Influence: A Comparative Matrix</w:t>
      </w:r>
    </w:p>
    <w:p w14:paraId="1CE83489" w14:textId="77777777" w:rsidR="00B323C7" w:rsidRPr="00B323C7" w:rsidRDefault="00B323C7" w:rsidP="00B323C7">
      <w:pPr>
        <w:rPr>
          <w:lang w:val="en-GB"/>
        </w:rPr>
      </w:pPr>
      <w:r w:rsidRPr="00B323C7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200–250 words + table</w:t>
      </w:r>
    </w:p>
    <w:p w14:paraId="1334380D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</w:p>
    <w:p w14:paraId="5556FAC0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 xml:space="preserve">Introduce a </w:t>
      </w:r>
      <w:r w:rsidRPr="00B323C7">
        <w:rPr>
          <w:b/>
          <w:bCs/>
          <w:lang w:val="en-GB"/>
        </w:rPr>
        <w:t>Stakeholder Influence–Interest Matrix</w:t>
      </w:r>
    </w:p>
    <w:p w14:paraId="04DE8227" w14:textId="77777777" w:rsidR="00B323C7" w:rsidRPr="00B323C7" w:rsidRDefault="00B323C7">
      <w:pPr>
        <w:numPr>
          <w:ilvl w:val="0"/>
          <w:numId w:val="28"/>
        </w:numPr>
      </w:pPr>
      <w:proofErr w:type="spellStart"/>
      <w:r w:rsidRPr="00B323C7">
        <w:t>Classify</w:t>
      </w:r>
      <w:proofErr w:type="spellEnd"/>
      <w:r w:rsidRPr="00B323C7">
        <w:t xml:space="preserve"> </w:t>
      </w:r>
      <w:proofErr w:type="spellStart"/>
      <w:r w:rsidRPr="00B323C7">
        <w:t>stakeholders</w:t>
      </w:r>
      <w:proofErr w:type="spellEnd"/>
      <w:r w:rsidRPr="00B323C7">
        <w:t xml:space="preserve"> by:</w:t>
      </w:r>
    </w:p>
    <w:p w14:paraId="6733C2F2" w14:textId="77777777" w:rsidR="00B323C7" w:rsidRPr="00B323C7" w:rsidRDefault="00B323C7">
      <w:pPr>
        <w:numPr>
          <w:ilvl w:val="1"/>
          <w:numId w:val="28"/>
        </w:numPr>
      </w:pPr>
      <w:r w:rsidRPr="00B323C7">
        <w:rPr>
          <w:b/>
          <w:bCs/>
        </w:rPr>
        <w:t xml:space="preserve">Power to influence </w:t>
      </w:r>
      <w:proofErr w:type="spellStart"/>
      <w:r w:rsidRPr="00B323C7">
        <w:rPr>
          <w:b/>
          <w:bCs/>
        </w:rPr>
        <w:t>decisions</w:t>
      </w:r>
      <w:proofErr w:type="spellEnd"/>
    </w:p>
    <w:p w14:paraId="47CAA145" w14:textId="77777777" w:rsidR="00B323C7" w:rsidRPr="00B323C7" w:rsidRDefault="00B323C7">
      <w:pPr>
        <w:numPr>
          <w:ilvl w:val="1"/>
          <w:numId w:val="28"/>
        </w:numPr>
        <w:rPr>
          <w:lang w:val="en-GB"/>
        </w:rPr>
      </w:pPr>
      <w:r w:rsidRPr="00B323C7">
        <w:rPr>
          <w:b/>
          <w:bCs/>
          <w:lang w:val="en-GB"/>
        </w:rPr>
        <w:t>Level of interest in HEI performance</w:t>
      </w:r>
    </w:p>
    <w:p w14:paraId="4399A85C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>Visual: Table or grid with examples per quadrant</w:t>
      </w:r>
    </w:p>
    <w:p w14:paraId="78DCB885" w14:textId="77777777" w:rsidR="00B323C7" w:rsidRPr="00B323C7" w:rsidRDefault="00000000" w:rsidP="00B323C7">
      <w:r>
        <w:pict w14:anchorId="15A6FB04">
          <v:rect id="_x0000_i1037" style="width:0;height:1.5pt" o:hralign="center" o:hrstd="t" o:hr="t" fillcolor="#a0a0a0" stroked="f"/>
        </w:pict>
      </w:r>
    </w:p>
    <w:p w14:paraId="469FC41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5. </w:t>
      </w:r>
      <w:proofErr w:type="spellStart"/>
      <w:r w:rsidRPr="00B323C7">
        <w:rPr>
          <w:b/>
          <w:bCs/>
        </w:rPr>
        <w:t>Overlapping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Roles</w:t>
      </w:r>
      <w:proofErr w:type="spellEnd"/>
      <w:r w:rsidRPr="00B323C7">
        <w:rPr>
          <w:b/>
          <w:bCs/>
        </w:rPr>
        <w:t xml:space="preserve"> and Role </w:t>
      </w:r>
      <w:proofErr w:type="spellStart"/>
      <w:r w:rsidRPr="00B323C7">
        <w:rPr>
          <w:b/>
          <w:bCs/>
        </w:rPr>
        <w:t>Ambiguity</w:t>
      </w:r>
      <w:proofErr w:type="spellEnd"/>
    </w:p>
    <w:p w14:paraId="7A33B233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200–300 </w:t>
      </w:r>
      <w:proofErr w:type="spellStart"/>
      <w:r w:rsidRPr="00B323C7">
        <w:rPr>
          <w:i/>
          <w:iCs/>
        </w:rPr>
        <w:t>words</w:t>
      </w:r>
      <w:proofErr w:type="spellEnd"/>
    </w:p>
    <w:p w14:paraId="2C483FAC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6ABF67BF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Some stakeholders occupy </w:t>
      </w:r>
      <w:r w:rsidRPr="00B323C7">
        <w:rPr>
          <w:b/>
          <w:bCs/>
          <w:lang w:val="en-GB"/>
        </w:rPr>
        <w:t>multiple roles</w:t>
      </w:r>
      <w:r w:rsidRPr="00B323C7">
        <w:rPr>
          <w:lang w:val="en-GB"/>
        </w:rPr>
        <w:t>:</w:t>
      </w:r>
    </w:p>
    <w:p w14:paraId="4BFC086A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 PhD student may be both student and junior staff</w:t>
      </w:r>
    </w:p>
    <w:p w14:paraId="1EDBB848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Alumni may also be employers or donors</w:t>
      </w:r>
    </w:p>
    <w:p w14:paraId="6E39599A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Discuss </w:t>
      </w:r>
      <w:r w:rsidRPr="00B323C7">
        <w:rPr>
          <w:b/>
          <w:bCs/>
          <w:lang w:val="en-GB"/>
        </w:rPr>
        <w:t>blurring of boundaries</w:t>
      </w:r>
      <w:r w:rsidRPr="00B323C7">
        <w:rPr>
          <w:lang w:val="en-GB"/>
        </w:rPr>
        <w:t xml:space="preserve"> and its impact on communication and satisfaction strategies</w:t>
      </w:r>
    </w:p>
    <w:p w14:paraId="292F52AC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Acknowledge </w:t>
      </w:r>
      <w:r w:rsidRPr="00B323C7">
        <w:rPr>
          <w:b/>
          <w:bCs/>
          <w:lang w:val="en-GB"/>
        </w:rPr>
        <w:t>role ambiguity and tension</w:t>
      </w:r>
      <w:r w:rsidRPr="00B323C7">
        <w:rPr>
          <w:lang w:val="en-GB"/>
        </w:rPr>
        <w:t xml:space="preserve"> (e.g. students as customers vs. learners)</w:t>
      </w:r>
    </w:p>
    <w:p w14:paraId="17834F5A" w14:textId="77777777" w:rsidR="00B323C7" w:rsidRPr="00B323C7" w:rsidRDefault="00000000" w:rsidP="00B323C7">
      <w:r>
        <w:pict w14:anchorId="41F8829A">
          <v:rect id="_x0000_i1038" style="width:0;height:1.5pt" o:hralign="center" o:hrstd="t" o:hr="t" fillcolor="#a0a0a0" stroked="f"/>
        </w:pict>
      </w:r>
    </w:p>
    <w:p w14:paraId="2387F262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6. Summary and Transition to Stakeholder Needs (Subchapter 2.3)</w:t>
      </w:r>
    </w:p>
    <w:p w14:paraId="316A6667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100–150 </w:t>
      </w:r>
      <w:proofErr w:type="spellStart"/>
      <w:r w:rsidRPr="00B323C7">
        <w:rPr>
          <w:i/>
          <w:iCs/>
        </w:rPr>
        <w:t>words</w:t>
      </w:r>
      <w:proofErr w:type="spellEnd"/>
    </w:p>
    <w:p w14:paraId="59E75E39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1C16A4A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lastRenderedPageBreak/>
        <w:t>Recap importance of identifying and categorizing stakeholders</w:t>
      </w:r>
    </w:p>
    <w:p w14:paraId="2BB64187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>Emphasize diversity of expectations and involvement</w:t>
      </w:r>
    </w:p>
    <w:p w14:paraId="09FCA2C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 xml:space="preserve">Prepare reader for </w:t>
      </w:r>
      <w:r w:rsidRPr="00B323C7">
        <w:rPr>
          <w:b/>
          <w:bCs/>
          <w:lang w:val="en-GB"/>
        </w:rPr>
        <w:t>next subchapter</w:t>
      </w:r>
      <w:r w:rsidRPr="00B323C7">
        <w:rPr>
          <w:lang w:val="en-GB"/>
        </w:rPr>
        <w:t xml:space="preserve">, which focuses on analysing </w:t>
      </w:r>
      <w:r w:rsidRPr="00B323C7">
        <w:rPr>
          <w:b/>
          <w:bCs/>
          <w:lang w:val="en-GB"/>
        </w:rPr>
        <w:t>stakeholder needs and expectations</w:t>
      </w:r>
      <w:r w:rsidRPr="00B323C7">
        <w:rPr>
          <w:lang w:val="en-GB"/>
        </w:rPr>
        <w:t xml:space="preserve"> as the next step in building satisfaction frameworks</w:t>
      </w:r>
    </w:p>
    <w:p w14:paraId="3BFC56E6" w14:textId="77777777" w:rsidR="00B323C7" w:rsidRPr="00B323C7" w:rsidRDefault="00000000" w:rsidP="00B323C7">
      <w:r>
        <w:pict w14:anchorId="75B7169F">
          <v:rect id="_x0000_i1039" style="width:0;height:1.5pt" o:hralign="center" o:hrstd="t" o:hr="t" fillcolor="#a0a0a0" stroked="f"/>
        </w:pict>
      </w:r>
    </w:p>
    <w:p w14:paraId="5A9E8367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rFonts w:ascii="Segoe UI Emoji" w:hAnsi="Segoe UI Emoji" w:cs="Segoe UI Emoji"/>
          <w:b/>
          <w:bCs/>
          <w:lang w:val="en-GB"/>
        </w:rPr>
        <w:t>✅</w:t>
      </w:r>
      <w:r w:rsidRPr="00B323C7">
        <w:rPr>
          <w:b/>
          <w:bCs/>
          <w:lang w:val="en-GB"/>
        </w:rPr>
        <w:t xml:space="preserve"> Visual &amp; Content Enhancements (Optional but Recommended)</w:t>
      </w:r>
    </w:p>
    <w:p w14:paraId="0E23FC0F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Figure:</w:t>
      </w:r>
      <w:r w:rsidRPr="00B323C7">
        <w:rPr>
          <w:lang w:val="en-GB"/>
        </w:rPr>
        <w:t xml:space="preserve"> Stakeholder Typology Map (Internal vs. External)</w:t>
      </w:r>
    </w:p>
    <w:p w14:paraId="158985AC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Table:</w:t>
      </w:r>
      <w:r w:rsidRPr="00B323C7">
        <w:rPr>
          <w:lang w:val="en-GB"/>
        </w:rPr>
        <w:t xml:space="preserve"> Stakeholder Group vs. Main Interests/Influence</w:t>
      </w:r>
    </w:p>
    <w:p w14:paraId="57D9D021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Matrix:</w:t>
      </w:r>
      <w:r w:rsidRPr="00B323C7">
        <w:rPr>
          <w:lang w:val="en-GB"/>
        </w:rPr>
        <w:t xml:space="preserve"> Power–Interest Stakeholder Grid (based on Mitchell et al., 1997 or similar)</w:t>
      </w:r>
    </w:p>
    <w:p w14:paraId="5A12681D" w14:textId="77777777" w:rsidR="00B323C7" w:rsidRPr="00B323C7" w:rsidRDefault="00000000" w:rsidP="00B323C7">
      <w:r>
        <w:pict w14:anchorId="0BEBD94F">
          <v:rect id="_x0000_i1040" style="width:0;height:1.5pt" o:hralign="center" o:hrstd="t" o:hr="t" fillcolor="#a0a0a0" stroked="f"/>
        </w:pict>
      </w:r>
    </w:p>
    <w:p w14:paraId="0F31107B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rFonts w:ascii="Segoe UI Emoji" w:hAnsi="Segoe UI Emoji" w:cs="Segoe UI Emoji"/>
          <w:b/>
          <w:bCs/>
        </w:rPr>
        <w:t>✅</w:t>
      </w:r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Summary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55"/>
        <w:gridCol w:w="4642"/>
      </w:tblGrid>
      <w:tr w:rsidR="00B323C7" w:rsidRPr="00B323C7" w14:paraId="5B6584ED" w14:textId="77777777" w:rsidTr="00B32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20065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Section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607FF" w14:textId="77777777" w:rsidR="00B323C7" w:rsidRPr="00B323C7" w:rsidRDefault="00B323C7" w:rsidP="00B323C7">
            <w:pPr>
              <w:pStyle w:val="TekstTabeli"/>
            </w:pPr>
            <w:r w:rsidRPr="00B323C7">
              <w:t xml:space="preserve">Word </w:t>
            </w:r>
            <w:proofErr w:type="spellStart"/>
            <w:r w:rsidRPr="00B323C7">
              <w:t>Count</w:t>
            </w:r>
            <w:proofErr w:type="spellEnd"/>
            <w:r w:rsidRPr="00B323C7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FCD8B4B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Key</w:t>
            </w:r>
            <w:proofErr w:type="spellEnd"/>
            <w:r w:rsidRPr="00B323C7">
              <w:t xml:space="preserve"> Focus</w:t>
            </w:r>
          </w:p>
        </w:tc>
      </w:tr>
      <w:tr w:rsidR="00B323C7" w:rsidRPr="007C30F5" w14:paraId="0D86092A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5947" w14:textId="77777777" w:rsidR="00B323C7" w:rsidRPr="00B323C7" w:rsidRDefault="00B323C7" w:rsidP="00B323C7">
            <w:pPr>
              <w:pStyle w:val="TekstTabeli"/>
            </w:pPr>
            <w:r w:rsidRPr="00B323C7">
              <w:t xml:space="preserve">1. </w:t>
            </w:r>
            <w:proofErr w:type="spellStart"/>
            <w:r w:rsidRPr="00B323C7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2E92F" w14:textId="77777777" w:rsidR="00B323C7" w:rsidRPr="00B323C7" w:rsidRDefault="00B323C7" w:rsidP="00B323C7">
            <w:pPr>
              <w:pStyle w:val="TekstTabeli"/>
            </w:pPr>
            <w:r w:rsidRPr="00B323C7">
              <w:t>150–200</w:t>
            </w:r>
          </w:p>
        </w:tc>
        <w:tc>
          <w:tcPr>
            <w:tcW w:w="0" w:type="auto"/>
            <w:vAlign w:val="center"/>
            <w:hideMark/>
          </w:tcPr>
          <w:p w14:paraId="45489B9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Bridge from stakeholder definition to identification</w:t>
            </w:r>
          </w:p>
        </w:tc>
      </w:tr>
      <w:tr w:rsidR="00B323C7" w:rsidRPr="007C30F5" w14:paraId="2C1D288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35CB" w14:textId="77777777" w:rsidR="00B323C7" w:rsidRPr="00B323C7" w:rsidRDefault="00B323C7" w:rsidP="00B323C7">
            <w:pPr>
              <w:pStyle w:val="TekstTabeli"/>
            </w:pPr>
            <w:r w:rsidRPr="00B323C7">
              <w:t>2. I</w:t>
            </w:r>
            <w:proofErr w:type="spellStart"/>
            <w:r w:rsidRPr="00B323C7">
              <w:t>nternal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AD07" w14:textId="77777777" w:rsidR="00B323C7" w:rsidRPr="00B323C7" w:rsidRDefault="00B323C7" w:rsidP="00B323C7">
            <w:pPr>
              <w:pStyle w:val="TekstTabeli"/>
            </w:pPr>
            <w:r w:rsidRPr="00B323C7">
              <w:t>450–550</w:t>
            </w:r>
          </w:p>
        </w:tc>
        <w:tc>
          <w:tcPr>
            <w:tcW w:w="0" w:type="auto"/>
            <w:vAlign w:val="center"/>
            <w:hideMark/>
          </w:tcPr>
          <w:p w14:paraId="1E9097D2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Deep dive into student, staff, leadership roles</w:t>
            </w:r>
          </w:p>
        </w:tc>
      </w:tr>
      <w:tr w:rsidR="00B323C7" w:rsidRPr="007C30F5" w14:paraId="199B1C22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48C" w14:textId="77777777" w:rsidR="00B323C7" w:rsidRPr="00B323C7" w:rsidRDefault="00B323C7" w:rsidP="00B323C7">
            <w:pPr>
              <w:pStyle w:val="TekstTabeli"/>
            </w:pPr>
            <w:r w:rsidRPr="00B323C7">
              <w:t>3. E</w:t>
            </w:r>
            <w:proofErr w:type="spellStart"/>
            <w:r w:rsidRPr="00B323C7">
              <w:t>xternal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61D75" w14:textId="77777777" w:rsidR="00B323C7" w:rsidRPr="00B323C7" w:rsidRDefault="00B323C7" w:rsidP="00B323C7">
            <w:pPr>
              <w:pStyle w:val="TekstTabeli"/>
            </w:pPr>
            <w:r w:rsidRPr="00B323C7">
              <w:t>500–600</w:t>
            </w:r>
          </w:p>
        </w:tc>
        <w:tc>
          <w:tcPr>
            <w:tcW w:w="0" w:type="auto"/>
            <w:vAlign w:val="center"/>
            <w:hideMark/>
          </w:tcPr>
          <w:p w14:paraId="7304C8E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Alumni, employers, government, society, peer institutions</w:t>
            </w:r>
          </w:p>
        </w:tc>
      </w:tr>
      <w:tr w:rsidR="00B323C7" w:rsidRPr="007C30F5" w14:paraId="326C9CA9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0769" w14:textId="77777777" w:rsidR="00B323C7" w:rsidRPr="00B323C7" w:rsidRDefault="00B323C7" w:rsidP="00B323C7">
            <w:pPr>
              <w:pStyle w:val="TekstTabeli"/>
            </w:pPr>
            <w:r w:rsidRPr="00B323C7">
              <w:t>4. Influence–</w:t>
            </w:r>
            <w:proofErr w:type="spellStart"/>
            <w:r w:rsidRPr="00B323C7">
              <w:t>Interest</w:t>
            </w:r>
            <w:proofErr w:type="spellEnd"/>
            <w:r w:rsidRPr="00B323C7">
              <w:t xml:space="preserve"> Matrix</w:t>
            </w:r>
          </w:p>
        </w:tc>
        <w:tc>
          <w:tcPr>
            <w:tcW w:w="0" w:type="auto"/>
            <w:vAlign w:val="center"/>
            <w:hideMark/>
          </w:tcPr>
          <w:p w14:paraId="199036CA" w14:textId="77777777" w:rsidR="00B323C7" w:rsidRPr="00B323C7" w:rsidRDefault="00B323C7" w:rsidP="00B323C7">
            <w:pPr>
              <w:pStyle w:val="TekstTabeli"/>
            </w:pPr>
            <w:r w:rsidRPr="00B323C7">
              <w:t>200–250</w:t>
            </w:r>
          </w:p>
        </w:tc>
        <w:tc>
          <w:tcPr>
            <w:tcW w:w="0" w:type="auto"/>
            <w:vAlign w:val="center"/>
            <w:hideMark/>
          </w:tcPr>
          <w:p w14:paraId="4C92AFBC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Map roles by strategic importance and involvement</w:t>
            </w:r>
          </w:p>
        </w:tc>
      </w:tr>
      <w:tr w:rsidR="00B323C7" w:rsidRPr="007C30F5" w14:paraId="3201F39E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F5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5. Overlapping Roles and Role Ambiguity</w:t>
            </w:r>
          </w:p>
        </w:tc>
        <w:tc>
          <w:tcPr>
            <w:tcW w:w="0" w:type="auto"/>
            <w:vAlign w:val="center"/>
            <w:hideMark/>
          </w:tcPr>
          <w:p w14:paraId="49321137" w14:textId="77777777" w:rsidR="00B323C7" w:rsidRPr="00B323C7" w:rsidRDefault="00B323C7" w:rsidP="00B323C7">
            <w:pPr>
              <w:pStyle w:val="TekstTabeli"/>
            </w:pPr>
            <w:r w:rsidRPr="00B323C7">
              <w:t>200–300</w:t>
            </w:r>
          </w:p>
        </w:tc>
        <w:tc>
          <w:tcPr>
            <w:tcW w:w="0" w:type="auto"/>
            <w:vAlign w:val="center"/>
            <w:hideMark/>
          </w:tcPr>
          <w:p w14:paraId="20CB4AD1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Complexity and dual-identity cases in stakeholder management</w:t>
            </w:r>
          </w:p>
        </w:tc>
      </w:tr>
      <w:tr w:rsidR="00B323C7" w:rsidRPr="007C30F5" w14:paraId="38C5CBE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703" w14:textId="77777777" w:rsidR="00B323C7" w:rsidRPr="00B323C7" w:rsidRDefault="00B323C7" w:rsidP="00B323C7">
            <w:pPr>
              <w:pStyle w:val="TekstTabeli"/>
            </w:pPr>
            <w:r w:rsidRPr="00B323C7">
              <w:t>6. S</w:t>
            </w:r>
            <w:proofErr w:type="spellStart"/>
            <w:r w:rsidRPr="00B323C7">
              <w:t>ummary</w:t>
            </w:r>
            <w:proofErr w:type="spellEnd"/>
            <w:r w:rsidRPr="00B323C7">
              <w:t xml:space="preserve"> and </w:t>
            </w:r>
            <w:proofErr w:type="spellStart"/>
            <w:r w:rsidRPr="00B323C7">
              <w:t>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B3EC" w14:textId="77777777" w:rsidR="00B323C7" w:rsidRPr="00B323C7" w:rsidRDefault="00B323C7" w:rsidP="00B323C7">
            <w:pPr>
              <w:pStyle w:val="TekstTabeli"/>
            </w:pPr>
            <w:r w:rsidRPr="00B323C7">
              <w:t>100–150</w:t>
            </w:r>
          </w:p>
        </w:tc>
        <w:tc>
          <w:tcPr>
            <w:tcW w:w="0" w:type="auto"/>
            <w:vAlign w:val="center"/>
            <w:hideMark/>
          </w:tcPr>
          <w:p w14:paraId="747B49A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Prepare for stakeholder needs/satisfaction analysis</w:t>
            </w:r>
          </w:p>
        </w:tc>
      </w:tr>
    </w:tbl>
    <w:p w14:paraId="0F108667" w14:textId="77777777" w:rsidR="00B323C7" w:rsidRPr="00B323C7" w:rsidRDefault="00B323C7" w:rsidP="00B323C7">
      <w:pPr>
        <w:rPr>
          <w:lang w:val="en-GB"/>
        </w:rPr>
      </w:pP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11D950FF" w14:textId="77777777" w:rsidR="00890C30" w:rsidRDefault="00890C30" w:rsidP="00890C30">
      <w:pPr>
        <w:rPr>
          <w:lang w:val="en-GB"/>
        </w:rPr>
      </w:pPr>
    </w:p>
    <w:p w14:paraId="2FF3832C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1. Introduction: From Stakeholder Identity to Stakeholder Expectations</w:t>
      </w:r>
    </w:p>
    <w:p w14:paraId="2BFBFB56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150–200 </w:t>
      </w:r>
      <w:proofErr w:type="spellStart"/>
      <w:r w:rsidRPr="00890C30">
        <w:rPr>
          <w:i/>
          <w:iCs/>
        </w:rPr>
        <w:t>words</w:t>
      </w:r>
      <w:proofErr w:type="spellEnd"/>
    </w:p>
    <w:p w14:paraId="7CE5EF9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25CD3A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Connect to subchapters 2.1 and 2.2: </w:t>
      </w:r>
      <w:r w:rsidRPr="00890C30">
        <w:rPr>
          <w:i/>
          <w:iCs/>
          <w:lang w:val="en-GB"/>
        </w:rPr>
        <w:t>Once stakeholders are defined and identified, understanding their expectations is the next step toward building satisfaction.</w:t>
      </w:r>
    </w:p>
    <w:p w14:paraId="713EDB4C" w14:textId="77777777" w:rsidR="00890C30" w:rsidRPr="00890C30" w:rsidRDefault="00890C30">
      <w:pPr>
        <w:numPr>
          <w:ilvl w:val="0"/>
          <w:numId w:val="32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key</w:t>
      </w:r>
      <w:proofErr w:type="spellEnd"/>
      <w:r w:rsidRPr="00890C30">
        <w:t xml:space="preserve"> </w:t>
      </w:r>
      <w:proofErr w:type="spellStart"/>
      <w:r w:rsidRPr="00890C30">
        <w:t>terms</w:t>
      </w:r>
      <w:proofErr w:type="spellEnd"/>
      <w:r w:rsidRPr="00890C30">
        <w:t>:</w:t>
      </w:r>
    </w:p>
    <w:p w14:paraId="136FD96A" w14:textId="77777777" w:rsidR="00890C30" w:rsidRPr="00890C30" w:rsidRDefault="00890C30">
      <w:pPr>
        <w:numPr>
          <w:ilvl w:val="1"/>
          <w:numId w:val="32"/>
        </w:numPr>
      </w:pPr>
      <w:proofErr w:type="spellStart"/>
      <w:r w:rsidRPr="00890C30">
        <w:rPr>
          <w:b/>
          <w:bCs/>
        </w:rPr>
        <w:t>Needs</w:t>
      </w:r>
      <w:proofErr w:type="spellEnd"/>
      <w:r w:rsidRPr="00890C30">
        <w:t xml:space="preserve"> = </w:t>
      </w:r>
      <w:proofErr w:type="spellStart"/>
      <w:r w:rsidRPr="00890C30">
        <w:t>fundamental</w:t>
      </w:r>
      <w:proofErr w:type="spellEnd"/>
      <w:r w:rsidRPr="00890C30">
        <w:t xml:space="preserve"> </w:t>
      </w:r>
      <w:proofErr w:type="spellStart"/>
      <w:r w:rsidRPr="00890C30">
        <w:t>or</w:t>
      </w:r>
      <w:proofErr w:type="spellEnd"/>
      <w:r w:rsidRPr="00890C30">
        <w:t xml:space="preserve"> </w:t>
      </w:r>
      <w:proofErr w:type="spellStart"/>
      <w:r w:rsidRPr="00890C30">
        <w:t>functional</w:t>
      </w:r>
      <w:proofErr w:type="spellEnd"/>
      <w:r w:rsidRPr="00890C30">
        <w:t xml:space="preserve"> </w:t>
      </w:r>
      <w:proofErr w:type="spellStart"/>
      <w:r w:rsidRPr="00890C30">
        <w:t>requirements</w:t>
      </w:r>
      <w:proofErr w:type="spellEnd"/>
    </w:p>
    <w:p w14:paraId="44F47313" w14:textId="77777777" w:rsidR="00890C30" w:rsidRPr="00890C30" w:rsidRDefault="00890C30">
      <w:pPr>
        <w:numPr>
          <w:ilvl w:val="1"/>
          <w:numId w:val="32"/>
        </w:numPr>
        <w:rPr>
          <w:lang w:val="en-GB"/>
        </w:rPr>
      </w:pPr>
      <w:r w:rsidRPr="00890C30">
        <w:rPr>
          <w:b/>
          <w:bCs/>
          <w:lang w:val="en-GB"/>
        </w:rPr>
        <w:t>Expectations</w:t>
      </w:r>
      <w:r w:rsidRPr="00890C30">
        <w:rPr>
          <w:lang w:val="en-GB"/>
        </w:rPr>
        <w:t xml:space="preserve"> = perceived standards, often shaped by experience or reputation</w:t>
      </w:r>
    </w:p>
    <w:p w14:paraId="70EF8940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Emphasize their role in </w:t>
      </w:r>
      <w:r w:rsidRPr="00890C30">
        <w:rPr>
          <w:b/>
          <w:bCs/>
          <w:lang w:val="en-GB"/>
        </w:rPr>
        <w:t>shaping perceived quality and satisfaction</w:t>
      </w:r>
      <w:r w:rsidRPr="00890C30">
        <w:rPr>
          <w:lang w:val="en-GB"/>
        </w:rPr>
        <w:t xml:space="preserve"> (Grönroos, SERVQUAL, TQM)</w:t>
      </w:r>
    </w:p>
    <w:p w14:paraId="307144ED" w14:textId="77777777" w:rsidR="00890C30" w:rsidRPr="00890C30" w:rsidRDefault="00000000" w:rsidP="00890C30">
      <w:r>
        <w:lastRenderedPageBreak/>
        <w:pict w14:anchorId="123972B6">
          <v:rect id="_x0000_i1041" style="width:0;height:1.5pt" o:hralign="center" o:hrstd="t" o:hr="t" fillcolor="#a0a0a0" stroked="f"/>
        </w:pict>
      </w:r>
    </w:p>
    <w:p w14:paraId="046E0880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2. Theoretical Approaches to Stakeholder Needs and Expectations</w:t>
      </w:r>
    </w:p>
    <w:p w14:paraId="0C48C62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350–400 </w:t>
      </w:r>
      <w:proofErr w:type="spellStart"/>
      <w:r w:rsidRPr="00890C30">
        <w:rPr>
          <w:i/>
          <w:iCs/>
        </w:rPr>
        <w:t>words</w:t>
      </w:r>
      <w:proofErr w:type="spellEnd"/>
    </w:p>
    <w:p w14:paraId="5EE6B416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53979BBD" w14:textId="77777777" w:rsidR="00890C30" w:rsidRPr="00890C30" w:rsidRDefault="00890C30">
      <w:pPr>
        <w:numPr>
          <w:ilvl w:val="0"/>
          <w:numId w:val="33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theoretical</w:t>
      </w:r>
      <w:proofErr w:type="spellEnd"/>
      <w:r w:rsidRPr="00890C30">
        <w:t xml:space="preserve"> </w:t>
      </w:r>
      <w:proofErr w:type="spellStart"/>
      <w:r w:rsidRPr="00890C30">
        <w:t>frameworks</w:t>
      </w:r>
      <w:proofErr w:type="spellEnd"/>
      <w:r w:rsidRPr="00890C30">
        <w:t>:</w:t>
      </w:r>
    </w:p>
    <w:p w14:paraId="7A3E8323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SERVQUAL Gap Model</w:t>
      </w:r>
      <w:r w:rsidRPr="00890C30">
        <w:rPr>
          <w:lang w:val="en-GB"/>
        </w:rPr>
        <w:t>: difference between expected and perceived service</w:t>
      </w:r>
    </w:p>
    <w:p w14:paraId="4B39E1FB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Grönroos Model</w:t>
      </w:r>
      <w:r w:rsidRPr="00890C30">
        <w:rPr>
          <w:lang w:val="en-GB"/>
        </w:rPr>
        <w:t>: technical vs. functional quality, and their effect on expectations</w:t>
      </w:r>
    </w:p>
    <w:p w14:paraId="069F353A" w14:textId="77777777" w:rsidR="00890C30" w:rsidRPr="00890C30" w:rsidRDefault="00890C30">
      <w:pPr>
        <w:numPr>
          <w:ilvl w:val="1"/>
          <w:numId w:val="33"/>
        </w:numPr>
      </w:pPr>
      <w:proofErr w:type="spellStart"/>
      <w:r w:rsidRPr="00890C30">
        <w:rPr>
          <w:b/>
          <w:bCs/>
        </w:rPr>
        <w:t>Disconfirmation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theory</w:t>
      </w:r>
      <w:proofErr w:type="spellEnd"/>
      <w:r w:rsidRPr="00890C30">
        <w:t xml:space="preserve">: </w:t>
      </w:r>
      <w:proofErr w:type="spellStart"/>
      <w:r w:rsidRPr="00890C30">
        <w:t>satisfaction</w:t>
      </w:r>
      <w:proofErr w:type="spellEnd"/>
      <w:r w:rsidRPr="00890C30">
        <w:t xml:space="preserve"> = performance – </w:t>
      </w:r>
      <w:proofErr w:type="spellStart"/>
      <w:r w:rsidRPr="00890C30">
        <w:t>expectation</w:t>
      </w:r>
      <w:proofErr w:type="spellEnd"/>
    </w:p>
    <w:p w14:paraId="24C999C9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Discuss role of </w:t>
      </w:r>
      <w:r w:rsidRPr="00890C30">
        <w:rPr>
          <w:b/>
          <w:bCs/>
          <w:lang w:val="en-GB"/>
        </w:rPr>
        <w:t>institutional reputation, past experience, and communication</w:t>
      </w:r>
      <w:r w:rsidRPr="00890C30">
        <w:rPr>
          <w:lang w:val="en-GB"/>
        </w:rPr>
        <w:t xml:space="preserve"> in shaping expectations</w:t>
      </w:r>
    </w:p>
    <w:p w14:paraId="651D71D5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Link expectations to </w:t>
      </w:r>
      <w:r w:rsidRPr="00890C30">
        <w:rPr>
          <w:b/>
          <w:bCs/>
          <w:lang w:val="en-GB"/>
        </w:rPr>
        <w:t>stakeholder satisfaction</w:t>
      </w:r>
      <w:r w:rsidRPr="00890C30">
        <w:rPr>
          <w:lang w:val="en-GB"/>
        </w:rPr>
        <w:t xml:space="preserve"> and </w:t>
      </w:r>
      <w:r w:rsidRPr="00890C30">
        <w:rPr>
          <w:b/>
          <w:bCs/>
          <w:lang w:val="en-GB"/>
        </w:rPr>
        <w:t>perceived legitimacy</w:t>
      </w:r>
      <w:r w:rsidRPr="00890C30">
        <w:rPr>
          <w:lang w:val="en-GB"/>
        </w:rPr>
        <w:t xml:space="preserve"> of the institution</w:t>
      </w:r>
    </w:p>
    <w:p w14:paraId="35A4F2F6" w14:textId="77777777" w:rsidR="00890C30" w:rsidRPr="00890C30" w:rsidRDefault="00000000" w:rsidP="00890C30">
      <w:r>
        <w:pict w14:anchorId="40F2641E">
          <v:rect id="_x0000_i1042" style="width:0;height:1.5pt" o:hralign="center" o:hrstd="t" o:hr="t" fillcolor="#a0a0a0" stroked="f"/>
        </w:pict>
      </w:r>
    </w:p>
    <w:p w14:paraId="1409A781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3. Core Expectations of Key Internal Stakeholders</w:t>
      </w:r>
    </w:p>
    <w:p w14:paraId="516BB510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C0DFF4E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30081AAB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3.1 </w:t>
      </w:r>
      <w:proofErr w:type="spellStart"/>
      <w:r w:rsidRPr="00890C30">
        <w:rPr>
          <w:b/>
          <w:bCs/>
        </w:rPr>
        <w:t>Students</w:t>
      </w:r>
      <w:proofErr w:type="spellEnd"/>
    </w:p>
    <w:p w14:paraId="41F3E8F7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Quality of teaching, relevance of curriculum, support services, employability, flexibility</w:t>
      </w:r>
    </w:p>
    <w:p w14:paraId="453D1336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Inclusion, digital tools, well-being, responsiveness</w:t>
      </w:r>
    </w:p>
    <w:p w14:paraId="5316E365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3.2 </w:t>
      </w:r>
      <w:proofErr w:type="spellStart"/>
      <w:r w:rsidRPr="00890C30">
        <w:rPr>
          <w:b/>
          <w:bCs/>
        </w:rPr>
        <w:t>Academic</w:t>
      </w:r>
      <w:proofErr w:type="spellEnd"/>
      <w:r w:rsidRPr="00890C30">
        <w:rPr>
          <w:b/>
          <w:bCs/>
        </w:rPr>
        <w:t xml:space="preserve"> Staff</w:t>
      </w:r>
    </w:p>
    <w:p w14:paraId="301E7F4C" w14:textId="77777777" w:rsidR="00890C30" w:rsidRPr="00890C30" w:rsidRDefault="00890C30">
      <w:pPr>
        <w:numPr>
          <w:ilvl w:val="0"/>
          <w:numId w:val="35"/>
        </w:numPr>
        <w:rPr>
          <w:lang w:val="en-GB"/>
        </w:rPr>
      </w:pPr>
      <w:r w:rsidRPr="00890C30">
        <w:rPr>
          <w:lang w:val="en-GB"/>
        </w:rPr>
        <w:t>Autonomy, recognition, fair workload, research support, governance participation</w:t>
      </w:r>
    </w:p>
    <w:p w14:paraId="1D0645C7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3.3 </w:t>
      </w:r>
      <w:proofErr w:type="spellStart"/>
      <w:r w:rsidRPr="00890C30">
        <w:rPr>
          <w:b/>
          <w:bCs/>
        </w:rPr>
        <w:t>Administrative</w:t>
      </w:r>
      <w:proofErr w:type="spellEnd"/>
      <w:r w:rsidRPr="00890C30">
        <w:rPr>
          <w:b/>
          <w:bCs/>
        </w:rPr>
        <w:t xml:space="preserve"> Staff</w:t>
      </w:r>
    </w:p>
    <w:p w14:paraId="14AF9B7E" w14:textId="77777777" w:rsidR="00890C30" w:rsidRPr="00890C30" w:rsidRDefault="00890C30">
      <w:pPr>
        <w:numPr>
          <w:ilvl w:val="0"/>
          <w:numId w:val="36"/>
        </w:numPr>
        <w:rPr>
          <w:lang w:val="en-GB"/>
        </w:rPr>
      </w:pPr>
      <w:r w:rsidRPr="00890C30">
        <w:rPr>
          <w:lang w:val="en-GB"/>
        </w:rPr>
        <w:t>Role clarity, career development, inclusion in decision-making, resource availability</w:t>
      </w:r>
    </w:p>
    <w:p w14:paraId="2FECED18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3.4 </w:t>
      </w:r>
      <w:proofErr w:type="spellStart"/>
      <w:r w:rsidRPr="00890C30">
        <w:rPr>
          <w:b/>
          <w:bCs/>
        </w:rPr>
        <w:t>Institutional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Leaders</w:t>
      </w:r>
      <w:proofErr w:type="spellEnd"/>
    </w:p>
    <w:p w14:paraId="2F506DAA" w14:textId="77777777" w:rsidR="00890C30" w:rsidRPr="00890C30" w:rsidRDefault="00890C30">
      <w:pPr>
        <w:numPr>
          <w:ilvl w:val="0"/>
          <w:numId w:val="37"/>
        </w:numPr>
        <w:rPr>
          <w:lang w:val="en-GB"/>
        </w:rPr>
      </w:pPr>
      <w:r w:rsidRPr="00890C30">
        <w:rPr>
          <w:lang w:val="en-GB"/>
        </w:rPr>
        <w:t>Strategic alignment, performance outcomes, stakeholder cooperation, system flexibility</w:t>
      </w:r>
    </w:p>
    <w:p w14:paraId="3B8BD239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table summarizing expectations vs. needs</w:t>
      </w:r>
      <w:r w:rsidRPr="00890C30">
        <w:rPr>
          <w:lang w:val="en-GB"/>
        </w:rPr>
        <w:t xml:space="preserve"> for internal groups.</w:t>
      </w:r>
    </w:p>
    <w:p w14:paraId="7E0CA8C6" w14:textId="77777777" w:rsidR="00890C30" w:rsidRPr="00890C30" w:rsidRDefault="00000000" w:rsidP="00890C30">
      <w:r>
        <w:pict w14:anchorId="2DF7AEFD">
          <v:rect id="_x0000_i1043" style="width:0;height:1.5pt" o:hralign="center" o:hrstd="t" o:hr="t" fillcolor="#a0a0a0" stroked="f"/>
        </w:pict>
      </w:r>
    </w:p>
    <w:p w14:paraId="46B3AC7D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4. Core Expectations of Key External Stakeholders</w:t>
      </w:r>
    </w:p>
    <w:p w14:paraId="75ED1B49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43CC498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4A4EC579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>4.1 Alumni</w:t>
      </w:r>
    </w:p>
    <w:p w14:paraId="4AFA8D05" w14:textId="77777777" w:rsidR="00890C30" w:rsidRPr="00890C30" w:rsidRDefault="00890C30">
      <w:pPr>
        <w:numPr>
          <w:ilvl w:val="0"/>
          <w:numId w:val="38"/>
        </w:numPr>
        <w:rPr>
          <w:lang w:val="en-GB"/>
        </w:rPr>
      </w:pPr>
      <w:r w:rsidRPr="00890C30">
        <w:rPr>
          <w:lang w:val="en-GB"/>
        </w:rPr>
        <w:lastRenderedPageBreak/>
        <w:t>Lifelong learning, alumni networks, recognition, employability reflection</w:t>
      </w:r>
    </w:p>
    <w:p w14:paraId="0900DF6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4.2 </w:t>
      </w:r>
      <w:proofErr w:type="spellStart"/>
      <w:r w:rsidRPr="00890C30">
        <w:rPr>
          <w:b/>
          <w:bCs/>
        </w:rPr>
        <w:t>Employers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Industry</w:t>
      </w:r>
      <w:proofErr w:type="spellEnd"/>
    </w:p>
    <w:p w14:paraId="0186F2B9" w14:textId="77777777" w:rsidR="00890C30" w:rsidRPr="00890C30" w:rsidRDefault="00890C30">
      <w:pPr>
        <w:numPr>
          <w:ilvl w:val="0"/>
          <w:numId w:val="39"/>
        </w:numPr>
        <w:rPr>
          <w:lang w:val="en-GB"/>
        </w:rPr>
      </w:pPr>
      <w:r w:rsidRPr="00890C30">
        <w:rPr>
          <w:lang w:val="en-GB"/>
        </w:rPr>
        <w:t>Work-ready graduates, soft skills, collaboration, responsiveness to labour market trends</w:t>
      </w:r>
    </w:p>
    <w:p w14:paraId="311A4C32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4.3 </w:t>
      </w:r>
      <w:proofErr w:type="spellStart"/>
      <w:r w:rsidRPr="00890C30">
        <w:rPr>
          <w:b/>
          <w:bCs/>
        </w:rPr>
        <w:t>Government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Accreditation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Agencies</w:t>
      </w:r>
      <w:proofErr w:type="spellEnd"/>
    </w:p>
    <w:p w14:paraId="58E9DB5A" w14:textId="77777777" w:rsidR="00890C30" w:rsidRPr="00890C30" w:rsidRDefault="00890C30">
      <w:pPr>
        <w:numPr>
          <w:ilvl w:val="0"/>
          <w:numId w:val="40"/>
        </w:numPr>
        <w:rPr>
          <w:lang w:val="en-GB"/>
        </w:rPr>
      </w:pPr>
      <w:r w:rsidRPr="00890C30">
        <w:rPr>
          <w:lang w:val="en-GB"/>
        </w:rPr>
        <w:t>Accountability, efficiency, alignment with national priorities, compliance</w:t>
      </w:r>
    </w:p>
    <w:p w14:paraId="1E90F21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4.4 </w:t>
      </w:r>
      <w:proofErr w:type="spellStart"/>
      <w:r w:rsidRPr="00890C30">
        <w:rPr>
          <w:b/>
          <w:bCs/>
        </w:rPr>
        <w:t>Local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Communities</w:t>
      </w:r>
      <w:proofErr w:type="spellEnd"/>
      <w:r w:rsidRPr="00890C30">
        <w:rPr>
          <w:b/>
          <w:bCs/>
        </w:rPr>
        <w:t xml:space="preserve"> and </w:t>
      </w:r>
      <w:proofErr w:type="spellStart"/>
      <w:r w:rsidRPr="00890C30">
        <w:rPr>
          <w:b/>
          <w:bCs/>
        </w:rPr>
        <w:t>Society</w:t>
      </w:r>
      <w:proofErr w:type="spellEnd"/>
    </w:p>
    <w:p w14:paraId="39A404D1" w14:textId="77777777" w:rsidR="00890C30" w:rsidRPr="00890C30" w:rsidRDefault="00890C30">
      <w:pPr>
        <w:numPr>
          <w:ilvl w:val="0"/>
          <w:numId w:val="41"/>
        </w:numPr>
        <w:rPr>
          <w:lang w:val="en-GB"/>
        </w:rPr>
      </w:pPr>
      <w:r w:rsidRPr="00890C30">
        <w:rPr>
          <w:lang w:val="en-GB"/>
        </w:rPr>
        <w:t>Social inclusion, civic responsibility, knowledge transfer, accessibility</w:t>
      </w:r>
    </w:p>
    <w:p w14:paraId="6459A30F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short case examples or boxed quotes</w:t>
      </w:r>
      <w:r w:rsidRPr="00890C30">
        <w:rPr>
          <w:lang w:val="en-GB"/>
        </w:rPr>
        <w:t xml:space="preserve"> from HEI stakeholder surveys or reports.</w:t>
      </w:r>
    </w:p>
    <w:p w14:paraId="5DD16E2F" w14:textId="77777777" w:rsidR="00890C30" w:rsidRPr="00890C30" w:rsidRDefault="00000000" w:rsidP="00890C30">
      <w:r>
        <w:pict w14:anchorId="1200DC75">
          <v:rect id="_x0000_i1044" style="width:0;height:1.5pt" o:hralign="center" o:hrstd="t" o:hr="t" fillcolor="#a0a0a0" stroked="f"/>
        </w:pict>
      </w:r>
    </w:p>
    <w:p w14:paraId="467CE4F4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5. Gaps, Tensions, and Conflicts Between Expectations</w:t>
      </w:r>
    </w:p>
    <w:p w14:paraId="4068435A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300–400 </w:t>
      </w:r>
      <w:proofErr w:type="spellStart"/>
      <w:r w:rsidRPr="00890C30">
        <w:rPr>
          <w:i/>
          <w:iCs/>
        </w:rPr>
        <w:t>words</w:t>
      </w:r>
      <w:proofErr w:type="spellEnd"/>
    </w:p>
    <w:p w14:paraId="7AEC9DF2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62744D57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Show how some expectations may </w:t>
      </w:r>
      <w:r w:rsidRPr="00890C30">
        <w:rPr>
          <w:b/>
          <w:bCs/>
          <w:lang w:val="en-GB"/>
        </w:rPr>
        <w:t>conflict or diverge</w:t>
      </w:r>
      <w:r w:rsidRPr="00890C30">
        <w:rPr>
          <w:lang w:val="en-GB"/>
        </w:rPr>
        <w:t>:</w:t>
      </w:r>
    </w:p>
    <w:p w14:paraId="22C7E956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Students’ need for flexibility vs. staff’s need for structure</w:t>
      </w:r>
    </w:p>
    <w:p w14:paraId="6A4F3CD7" w14:textId="77777777" w:rsidR="00890C30" w:rsidRPr="00890C30" w:rsidRDefault="00890C30">
      <w:pPr>
        <w:numPr>
          <w:ilvl w:val="1"/>
          <w:numId w:val="42"/>
        </w:numPr>
      </w:pPr>
      <w:proofErr w:type="spellStart"/>
      <w:r w:rsidRPr="00890C30">
        <w:t>Research</w:t>
      </w:r>
      <w:proofErr w:type="spellEnd"/>
      <w:r w:rsidRPr="00890C30">
        <w:t xml:space="preserve"> </w:t>
      </w:r>
      <w:proofErr w:type="spellStart"/>
      <w:r w:rsidRPr="00890C30">
        <w:t>intensity</w:t>
      </w:r>
      <w:proofErr w:type="spellEnd"/>
      <w:r w:rsidRPr="00890C30">
        <w:t xml:space="preserve"> vs. </w:t>
      </w:r>
      <w:proofErr w:type="spellStart"/>
      <w:r w:rsidRPr="00890C30">
        <w:t>teaching</w:t>
      </w:r>
      <w:proofErr w:type="spellEnd"/>
      <w:r w:rsidRPr="00890C30">
        <w:t xml:space="preserve"> </w:t>
      </w:r>
      <w:proofErr w:type="spellStart"/>
      <w:r w:rsidRPr="00890C30">
        <w:t>quality</w:t>
      </w:r>
      <w:proofErr w:type="spellEnd"/>
    </w:p>
    <w:p w14:paraId="7CDDF193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Academic autonomy vs. employer-driven curricula</w:t>
      </w:r>
    </w:p>
    <w:p w14:paraId="69897CB3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Use examples to illustrate challenges in </w:t>
      </w:r>
      <w:r w:rsidRPr="00890C30">
        <w:rPr>
          <w:b/>
          <w:bCs/>
          <w:lang w:val="en-GB"/>
        </w:rPr>
        <w:t>balancing conflicting stakeholder demands</w:t>
      </w:r>
    </w:p>
    <w:p w14:paraId="5A81D93C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Introduce the idea of </w:t>
      </w:r>
      <w:r w:rsidRPr="00890C30">
        <w:rPr>
          <w:b/>
          <w:bCs/>
          <w:lang w:val="en-GB"/>
        </w:rPr>
        <w:t>stakeholder negotiation</w:t>
      </w:r>
      <w:r w:rsidRPr="00890C30">
        <w:rPr>
          <w:lang w:val="en-GB"/>
        </w:rPr>
        <w:t xml:space="preserve"> or </w:t>
      </w:r>
      <w:r w:rsidRPr="00890C30">
        <w:rPr>
          <w:b/>
          <w:bCs/>
          <w:lang w:val="en-GB"/>
        </w:rPr>
        <w:t>prioritization frameworks</w:t>
      </w:r>
    </w:p>
    <w:p w14:paraId="4277B674" w14:textId="77777777" w:rsidR="00890C30" w:rsidRPr="00890C30" w:rsidRDefault="00000000" w:rsidP="00890C30">
      <w:r>
        <w:pict w14:anchorId="46161EFD">
          <v:rect id="_x0000_i1045" style="width:0;height:1.5pt" o:hralign="center" o:hrstd="t" o:hr="t" fillcolor="#a0a0a0" stroked="f"/>
        </w:pict>
      </w:r>
    </w:p>
    <w:p w14:paraId="059F49F3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6. Conclusion: From Understanding Expectations to Managing Satisfaction</w:t>
      </w:r>
    </w:p>
    <w:p w14:paraId="4AE49F8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100–150 </w:t>
      </w:r>
      <w:proofErr w:type="spellStart"/>
      <w:r w:rsidRPr="00890C30">
        <w:rPr>
          <w:i/>
          <w:iCs/>
        </w:rPr>
        <w:t>words</w:t>
      </w:r>
      <w:proofErr w:type="spellEnd"/>
    </w:p>
    <w:p w14:paraId="3FC8FD5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AC0A1D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 xml:space="preserve">Recap: expectations and needs are </w:t>
      </w:r>
      <w:r w:rsidRPr="00890C30">
        <w:rPr>
          <w:b/>
          <w:bCs/>
          <w:lang w:val="en-GB"/>
        </w:rPr>
        <w:t>inputs</w:t>
      </w:r>
      <w:r w:rsidRPr="00890C30">
        <w:rPr>
          <w:lang w:val="en-GB"/>
        </w:rPr>
        <w:t xml:space="preserve"> into the </w:t>
      </w:r>
      <w:r w:rsidRPr="00890C30">
        <w:rPr>
          <w:b/>
          <w:bCs/>
          <w:lang w:val="en-GB"/>
        </w:rPr>
        <w:t>design of quality systems</w:t>
      </w:r>
    </w:p>
    <w:p w14:paraId="0F0CB8A7" w14:textId="77777777" w:rsidR="00890C30" w:rsidRPr="00890C30" w:rsidRDefault="00890C30">
      <w:pPr>
        <w:numPr>
          <w:ilvl w:val="0"/>
          <w:numId w:val="43"/>
        </w:numPr>
      </w:pPr>
      <w:proofErr w:type="spellStart"/>
      <w:r w:rsidRPr="00890C30">
        <w:t>Reinforce</w:t>
      </w:r>
      <w:proofErr w:type="spellEnd"/>
      <w:r w:rsidRPr="00890C30">
        <w:t xml:space="preserve"> </w:t>
      </w:r>
      <w:proofErr w:type="spellStart"/>
      <w:r w:rsidRPr="00890C30">
        <w:t>their</w:t>
      </w:r>
      <w:proofErr w:type="spellEnd"/>
      <w:r w:rsidRPr="00890C30">
        <w:t xml:space="preserve"> </w:t>
      </w:r>
      <w:proofErr w:type="spellStart"/>
      <w:r w:rsidRPr="00890C30">
        <w:t>importance</w:t>
      </w:r>
      <w:proofErr w:type="spellEnd"/>
      <w:r w:rsidRPr="00890C30">
        <w:t xml:space="preserve"> for:</w:t>
      </w:r>
    </w:p>
    <w:p w14:paraId="7614A865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Institutional</w:t>
      </w:r>
      <w:proofErr w:type="spellEnd"/>
      <w:r w:rsidRPr="00890C30">
        <w:t xml:space="preserve"> </w:t>
      </w:r>
      <w:proofErr w:type="spellStart"/>
      <w:r w:rsidRPr="00890C30">
        <w:t>legitimacy</w:t>
      </w:r>
      <w:proofErr w:type="spellEnd"/>
    </w:p>
    <w:p w14:paraId="118D20B5" w14:textId="77777777" w:rsidR="00890C30" w:rsidRPr="00890C30" w:rsidRDefault="00890C30">
      <w:pPr>
        <w:numPr>
          <w:ilvl w:val="1"/>
          <w:numId w:val="43"/>
        </w:numPr>
      </w:pPr>
      <w:r w:rsidRPr="00890C30">
        <w:t xml:space="preserve">Strategic </w:t>
      </w:r>
      <w:proofErr w:type="spellStart"/>
      <w:r w:rsidRPr="00890C30">
        <w:t>alignment</w:t>
      </w:r>
      <w:proofErr w:type="spellEnd"/>
    </w:p>
    <w:p w14:paraId="6E2C7686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Continuous</w:t>
      </w:r>
      <w:proofErr w:type="spellEnd"/>
      <w:r w:rsidRPr="00890C30">
        <w:t xml:space="preserve"> </w:t>
      </w:r>
      <w:proofErr w:type="spellStart"/>
      <w:r w:rsidRPr="00890C30">
        <w:t>improvement</w:t>
      </w:r>
      <w:proofErr w:type="spellEnd"/>
    </w:p>
    <w:p w14:paraId="3ACBEA6A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>Prepare reader for next section (e.g. measuring satisfaction or feedback tools)</w:t>
      </w:r>
    </w:p>
    <w:p w14:paraId="3BECC88A" w14:textId="77777777" w:rsidR="00890C30" w:rsidRPr="00890C30" w:rsidRDefault="00000000" w:rsidP="00890C30">
      <w:r>
        <w:pict w14:anchorId="59AFA960">
          <v:rect id="_x0000_i1046" style="width:0;height:1.5pt" o:hralign="center" o:hrstd="t" o:hr="t" fillcolor="#a0a0a0" stroked="f"/>
        </w:pict>
      </w:r>
    </w:p>
    <w:p w14:paraId="05D61C6B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rFonts w:ascii="Segoe UI Emoji" w:hAnsi="Segoe UI Emoji" w:cs="Segoe UI Emoji"/>
          <w:b/>
          <w:bCs/>
          <w:lang w:val="en-GB"/>
        </w:rPr>
        <w:lastRenderedPageBreak/>
        <w:t>✅</w:t>
      </w:r>
      <w:r w:rsidRPr="00890C30">
        <w:rPr>
          <w:b/>
          <w:bCs/>
          <w:lang w:val="en-GB"/>
        </w:rPr>
        <w:t xml:space="preserve"> Visual &amp; Content Enhancements (Optional but Recommended)</w:t>
      </w:r>
    </w:p>
    <w:p w14:paraId="020CF6E3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Table 1:</w:t>
      </w:r>
      <w:r w:rsidRPr="00890C30">
        <w:rPr>
          <w:lang w:val="en-GB"/>
        </w:rPr>
        <w:t xml:space="preserve"> Internal Stakeholders – Expectations vs. Needs Matrix</w:t>
      </w:r>
    </w:p>
    <w:p w14:paraId="466816EA" w14:textId="77777777" w:rsidR="00890C30" w:rsidRPr="00890C30" w:rsidRDefault="00890C30">
      <w:pPr>
        <w:numPr>
          <w:ilvl w:val="0"/>
          <w:numId w:val="44"/>
        </w:numPr>
      </w:pPr>
      <w:proofErr w:type="spellStart"/>
      <w:r w:rsidRPr="00890C30">
        <w:rPr>
          <w:b/>
          <w:bCs/>
        </w:rPr>
        <w:t>Table</w:t>
      </w:r>
      <w:proofErr w:type="spellEnd"/>
      <w:r w:rsidRPr="00890C30">
        <w:rPr>
          <w:b/>
          <w:bCs/>
        </w:rPr>
        <w:t xml:space="preserve"> 2:</w:t>
      </w:r>
      <w:r w:rsidRPr="00890C30">
        <w:t xml:space="preserve"> </w:t>
      </w:r>
      <w:proofErr w:type="spellStart"/>
      <w:r w:rsidRPr="00890C30">
        <w:t>External</w:t>
      </w:r>
      <w:proofErr w:type="spellEnd"/>
      <w:r w:rsidRPr="00890C30">
        <w:t xml:space="preserve"> </w:t>
      </w:r>
      <w:proofErr w:type="spellStart"/>
      <w:r w:rsidRPr="00890C30">
        <w:t>Stakeholders</w:t>
      </w:r>
      <w:proofErr w:type="spellEnd"/>
      <w:r w:rsidRPr="00890C30">
        <w:t xml:space="preserve"> – </w:t>
      </w:r>
      <w:proofErr w:type="spellStart"/>
      <w:r w:rsidRPr="00890C30">
        <w:t>Expectations</w:t>
      </w:r>
      <w:proofErr w:type="spellEnd"/>
      <w:r w:rsidRPr="00890C30">
        <w:t xml:space="preserve"> </w:t>
      </w:r>
      <w:proofErr w:type="spellStart"/>
      <w:r w:rsidRPr="00890C30">
        <w:t>Summary</w:t>
      </w:r>
      <w:proofErr w:type="spellEnd"/>
    </w:p>
    <w:p w14:paraId="2243EE8C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Figure:</w:t>
      </w:r>
      <w:r w:rsidRPr="00890C30">
        <w:rPr>
          <w:lang w:val="en-GB"/>
        </w:rPr>
        <w:t xml:space="preserve"> Tension Points Map – Stakeholder Needs in Conflict</w:t>
      </w:r>
    </w:p>
    <w:p w14:paraId="23232BAE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Quote Boxes:</w:t>
      </w:r>
      <w:r w:rsidRPr="00890C30">
        <w:rPr>
          <w:lang w:val="en-GB"/>
        </w:rPr>
        <w:t xml:space="preserve"> Example stakeholder feedback comments (real or stylised)</w:t>
      </w:r>
    </w:p>
    <w:p w14:paraId="174F7C3E" w14:textId="77777777" w:rsidR="00890C30" w:rsidRPr="00890C30" w:rsidRDefault="00000000" w:rsidP="00890C30">
      <w:r>
        <w:pict w14:anchorId="43019D12">
          <v:rect id="_x0000_i1047" style="width:0;height:1.5pt" o:hralign="center" o:hrstd="t" o:hr="t" fillcolor="#a0a0a0" stroked="f"/>
        </w:pict>
      </w:r>
    </w:p>
    <w:p w14:paraId="5F5E1BAE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rFonts w:ascii="Segoe UI Emoji" w:hAnsi="Segoe UI Emoji" w:cs="Segoe UI Emoji"/>
          <w:b/>
          <w:bCs/>
        </w:rPr>
        <w:t>✅</w:t>
      </w:r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Summary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663"/>
        <w:gridCol w:w="4243"/>
      </w:tblGrid>
      <w:tr w:rsidR="00890C30" w:rsidRPr="00890C30" w14:paraId="2E6703C8" w14:textId="77777777" w:rsidTr="00890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8D527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Section</w:t>
            </w:r>
            <w:proofErr w:type="spellEnd"/>
            <w:r w:rsidRPr="00890C30">
              <w:rPr>
                <w:b/>
                <w:bCs/>
              </w:rPr>
              <w:t xml:space="preserve"> </w:t>
            </w:r>
            <w:proofErr w:type="spellStart"/>
            <w:r w:rsidRPr="00890C30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60512" w14:textId="77777777" w:rsidR="00890C30" w:rsidRPr="00890C30" w:rsidRDefault="00890C30" w:rsidP="00890C30">
            <w:pPr>
              <w:rPr>
                <w:b/>
                <w:bCs/>
              </w:rPr>
            </w:pPr>
            <w:r w:rsidRPr="00890C30">
              <w:rPr>
                <w:b/>
                <w:bCs/>
              </w:rPr>
              <w:t xml:space="preserve">Target Word </w:t>
            </w:r>
            <w:proofErr w:type="spellStart"/>
            <w:r w:rsidRPr="00890C30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5D73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Key</w:t>
            </w:r>
            <w:proofErr w:type="spellEnd"/>
            <w:r w:rsidRPr="00890C30">
              <w:rPr>
                <w:b/>
                <w:bCs/>
              </w:rPr>
              <w:t xml:space="preserve"> Focus</w:t>
            </w:r>
          </w:p>
        </w:tc>
      </w:tr>
      <w:tr w:rsidR="00890C30" w:rsidRPr="007C30F5" w14:paraId="338F36EA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E500" w14:textId="77777777" w:rsidR="00890C30" w:rsidRPr="00890C30" w:rsidRDefault="00890C30" w:rsidP="00890C30">
            <w:r w:rsidRPr="00890C30">
              <w:t xml:space="preserve">1. </w:t>
            </w:r>
            <w:proofErr w:type="spellStart"/>
            <w:r w:rsidRPr="00890C30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0692" w14:textId="77777777" w:rsidR="00890C30" w:rsidRPr="00890C30" w:rsidRDefault="00890C30" w:rsidP="00890C30">
            <w:r w:rsidRPr="00890C30">
              <w:t>150–200</w:t>
            </w:r>
          </w:p>
        </w:tc>
        <w:tc>
          <w:tcPr>
            <w:tcW w:w="0" w:type="auto"/>
            <w:vAlign w:val="center"/>
            <w:hideMark/>
          </w:tcPr>
          <w:p w14:paraId="5276D326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Define needs vs. expectations; connect to satisfaction</w:t>
            </w:r>
          </w:p>
        </w:tc>
      </w:tr>
      <w:tr w:rsidR="00890C30" w:rsidRPr="00890C30" w14:paraId="6E8CFE6F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E3F" w14:textId="77777777" w:rsidR="00890C30" w:rsidRPr="00890C30" w:rsidRDefault="00890C30" w:rsidP="00890C30">
            <w:r w:rsidRPr="00890C30">
              <w:t>2. T</w:t>
            </w:r>
            <w:proofErr w:type="spellStart"/>
            <w:r w:rsidRPr="00890C30">
              <w:t>heoretical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Approaches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FB532" w14:textId="77777777" w:rsidR="00890C30" w:rsidRPr="00890C30" w:rsidRDefault="00890C30" w:rsidP="00890C30">
            <w:r w:rsidRPr="00890C30">
              <w:t>350–400</w:t>
            </w:r>
          </w:p>
        </w:tc>
        <w:tc>
          <w:tcPr>
            <w:tcW w:w="0" w:type="auto"/>
            <w:vAlign w:val="center"/>
            <w:hideMark/>
          </w:tcPr>
          <w:p w14:paraId="6D86FC61" w14:textId="77777777" w:rsidR="00890C30" w:rsidRPr="00890C30" w:rsidRDefault="00890C30" w:rsidP="00890C30">
            <w:r w:rsidRPr="00890C30">
              <w:t xml:space="preserve">SERVQUAL, </w:t>
            </w:r>
            <w:proofErr w:type="spellStart"/>
            <w:r w:rsidRPr="00890C30">
              <w:t>Grönroos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disconfirmation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theory</w:t>
            </w:r>
            <w:proofErr w:type="spellEnd"/>
          </w:p>
        </w:tc>
      </w:tr>
      <w:tr w:rsidR="00890C30" w:rsidRPr="00890C30" w14:paraId="1F276A90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E96D" w14:textId="77777777" w:rsidR="00890C30" w:rsidRPr="00890C30" w:rsidRDefault="00890C30" w:rsidP="00890C30">
            <w:r w:rsidRPr="00890C30">
              <w:t xml:space="preserve">3.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Internal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D33D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3B50A06E" w14:textId="77777777" w:rsidR="00890C30" w:rsidRPr="00890C30" w:rsidRDefault="00890C30" w:rsidP="00890C30">
            <w:proofErr w:type="spellStart"/>
            <w:r w:rsidRPr="00890C30">
              <w:t>Students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staff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leadership</w:t>
            </w:r>
            <w:proofErr w:type="spellEnd"/>
          </w:p>
        </w:tc>
      </w:tr>
      <w:tr w:rsidR="00890C30" w:rsidRPr="00890C30" w14:paraId="65D2C4B6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DE8B" w14:textId="77777777" w:rsidR="00890C30" w:rsidRPr="00890C30" w:rsidRDefault="00890C30" w:rsidP="00890C30">
            <w:r w:rsidRPr="00890C30">
              <w:t xml:space="preserve">4.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External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9583B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0B3AB231" w14:textId="77777777" w:rsidR="00890C30" w:rsidRPr="00890C30" w:rsidRDefault="00890C30" w:rsidP="00890C30">
            <w:proofErr w:type="spellStart"/>
            <w:r w:rsidRPr="00890C30">
              <w:t>Employers</w:t>
            </w:r>
            <w:proofErr w:type="spellEnd"/>
            <w:r w:rsidRPr="00890C30">
              <w:t xml:space="preserve">, alumni, </w:t>
            </w:r>
            <w:proofErr w:type="spellStart"/>
            <w:r w:rsidRPr="00890C30">
              <w:t>government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society</w:t>
            </w:r>
            <w:proofErr w:type="spellEnd"/>
          </w:p>
        </w:tc>
      </w:tr>
      <w:tr w:rsidR="00890C30" w:rsidRPr="00890C30" w14:paraId="52172CA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5BD2" w14:textId="77777777" w:rsidR="00890C30" w:rsidRPr="00890C30" w:rsidRDefault="00890C30" w:rsidP="00890C30">
            <w:r w:rsidRPr="00890C30">
              <w:t xml:space="preserve">5. </w:t>
            </w:r>
            <w:proofErr w:type="spellStart"/>
            <w:r w:rsidRPr="00890C30">
              <w:t>Gaps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Tensions</w:t>
            </w:r>
            <w:proofErr w:type="spellEnd"/>
            <w:r w:rsidRPr="00890C30">
              <w:t xml:space="preserve">, and </w:t>
            </w:r>
            <w:proofErr w:type="spellStart"/>
            <w:r w:rsidRPr="00890C30">
              <w:t>Conflicts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C8219" w14:textId="77777777" w:rsidR="00890C30" w:rsidRPr="00890C30" w:rsidRDefault="00890C30" w:rsidP="00890C30">
            <w:r w:rsidRPr="00890C30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5D7C7C1" w14:textId="77777777" w:rsidR="00890C30" w:rsidRPr="00890C30" w:rsidRDefault="00890C30" w:rsidP="00890C30">
            <w:proofErr w:type="spellStart"/>
            <w:r w:rsidRPr="00890C30">
              <w:t>Contradictory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prioritisation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challenges</w:t>
            </w:r>
            <w:proofErr w:type="spellEnd"/>
          </w:p>
        </w:tc>
      </w:tr>
      <w:tr w:rsidR="00890C30" w:rsidRPr="007C30F5" w14:paraId="79F2986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C276" w14:textId="77777777" w:rsidR="00890C30" w:rsidRPr="00890C30" w:rsidRDefault="00890C30" w:rsidP="00890C30">
            <w:r w:rsidRPr="00890C30">
              <w:t xml:space="preserve">6. </w:t>
            </w:r>
            <w:proofErr w:type="spellStart"/>
            <w:r w:rsidRPr="00890C30">
              <w:t>Conclusion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0C00" w14:textId="77777777" w:rsidR="00890C30" w:rsidRPr="00890C30" w:rsidRDefault="00890C30" w:rsidP="00890C30">
            <w:r w:rsidRPr="00890C30">
              <w:t>100–150</w:t>
            </w:r>
          </w:p>
        </w:tc>
        <w:tc>
          <w:tcPr>
            <w:tcW w:w="0" w:type="auto"/>
            <w:vAlign w:val="center"/>
            <w:hideMark/>
          </w:tcPr>
          <w:p w14:paraId="23471B64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Link expectations to satisfaction frameworks</w:t>
            </w:r>
          </w:p>
        </w:tc>
      </w:tr>
    </w:tbl>
    <w:p w14:paraId="731A5440" w14:textId="77777777" w:rsidR="00890C30" w:rsidRDefault="00890C30" w:rsidP="00890C30">
      <w:pPr>
        <w:rPr>
          <w:lang w:val="en-GB"/>
        </w:rPr>
      </w:pPr>
    </w:p>
    <w:p w14:paraId="449E8EA7" w14:textId="77777777" w:rsidR="00890C30" w:rsidRPr="00890C30" w:rsidRDefault="00890C30" w:rsidP="00890C30">
      <w:pPr>
        <w:rPr>
          <w:lang w:val="en-GB"/>
        </w:rPr>
      </w:pP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6657AA49" w14:textId="402106B9" w:rsidR="00817C2B" w:rsidRDefault="00817C2B" w:rsidP="00817C2B">
      <w:pPr>
        <w:rPr>
          <w:lang w:val="en-GB"/>
        </w:rPr>
      </w:pPr>
      <w:r>
        <w:rPr>
          <w:lang w:val="en-GB"/>
        </w:rPr>
        <w:t>Descriptions of different methods with the focus on the research based on the thesis</w:t>
      </w:r>
    </w:p>
    <w:p w14:paraId="3319851F" w14:textId="3D59B855" w:rsidR="00817C2B" w:rsidRDefault="00817C2B" w:rsidP="00817C2B">
      <w:pPr>
        <w:rPr>
          <w:lang w:val="en-GB"/>
        </w:rPr>
      </w:pPr>
      <w:r>
        <w:rPr>
          <w:lang w:val="en-GB"/>
        </w:rPr>
        <w:t>Summary of the chapter 2.</w:t>
      </w:r>
    </w:p>
    <w:p w14:paraId="2C6801D2" w14:textId="77777777" w:rsidR="0035704F" w:rsidRDefault="0035704F" w:rsidP="00817C2B">
      <w:pPr>
        <w:rPr>
          <w:lang w:val="en-GB"/>
        </w:rPr>
      </w:pPr>
    </w:p>
    <w:p w14:paraId="7691CED1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1. Introduction: Why Measure Stakeholder Satisfaction in HEIs?</w:t>
      </w:r>
    </w:p>
    <w:p w14:paraId="52B82D4D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150–200 </w:t>
      </w:r>
      <w:proofErr w:type="spellStart"/>
      <w:r w:rsidRPr="0035704F">
        <w:rPr>
          <w:i/>
          <w:iCs/>
        </w:rPr>
        <w:t>words</w:t>
      </w:r>
      <w:proofErr w:type="spellEnd"/>
    </w:p>
    <w:p w14:paraId="7EAEB9D0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101B4E69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lastRenderedPageBreak/>
        <w:t xml:space="preserve">Establish the importance of </w:t>
      </w:r>
      <w:r w:rsidRPr="0035704F">
        <w:rPr>
          <w:b/>
          <w:bCs/>
          <w:lang w:val="en-GB"/>
        </w:rPr>
        <w:t>monitoring satisfaction</w:t>
      </w:r>
      <w:r w:rsidRPr="0035704F">
        <w:rPr>
          <w:lang w:val="en-GB"/>
        </w:rPr>
        <w:t xml:space="preserve"> for quality assurance, accountability, improvement, and strategic management.</w:t>
      </w:r>
    </w:p>
    <w:p w14:paraId="029BD0B7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Emphasize that HEIs serve </w:t>
      </w:r>
      <w:r w:rsidRPr="0035704F">
        <w:rPr>
          <w:b/>
          <w:bCs/>
          <w:lang w:val="en-GB"/>
        </w:rPr>
        <w:t>multiple stakeholder groups</w:t>
      </w:r>
      <w:r w:rsidRPr="0035704F">
        <w:rPr>
          <w:lang w:val="en-GB"/>
        </w:rPr>
        <w:t xml:space="preserve">, requiring </w:t>
      </w:r>
      <w:r w:rsidRPr="0035704F">
        <w:rPr>
          <w:b/>
          <w:bCs/>
          <w:lang w:val="en-GB"/>
        </w:rPr>
        <w:t>diverse measurement approaches</w:t>
      </w:r>
      <w:r w:rsidRPr="0035704F">
        <w:rPr>
          <w:lang w:val="en-GB"/>
        </w:rPr>
        <w:t>.</w:t>
      </w:r>
    </w:p>
    <w:p w14:paraId="2EA2A34B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Brief mention of the link between satisfaction, </w:t>
      </w:r>
      <w:r w:rsidRPr="0035704F">
        <w:rPr>
          <w:b/>
          <w:bCs/>
          <w:lang w:val="en-GB"/>
        </w:rPr>
        <w:t>institutional reputation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long-term performance</w:t>
      </w:r>
      <w:r w:rsidRPr="0035704F">
        <w:rPr>
          <w:lang w:val="en-GB"/>
        </w:rPr>
        <w:t>.</w:t>
      </w:r>
    </w:p>
    <w:p w14:paraId="305F5189" w14:textId="77777777" w:rsidR="0035704F" w:rsidRPr="0035704F" w:rsidRDefault="00000000" w:rsidP="0035704F">
      <w:r>
        <w:pict w14:anchorId="17036648">
          <v:rect id="_x0000_i1048" style="width:0;height:1.5pt" o:hralign="center" o:hrstd="t" o:hr="t" fillcolor="#a0a0a0" stroked="f"/>
        </w:pict>
      </w:r>
    </w:p>
    <w:p w14:paraId="53C7C4B8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2. </w:t>
      </w:r>
      <w:proofErr w:type="spellStart"/>
      <w:r w:rsidRPr="0035704F">
        <w:rPr>
          <w:b/>
          <w:bCs/>
        </w:rPr>
        <w:t>Theoretical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Foundations</w:t>
      </w:r>
      <w:proofErr w:type="spellEnd"/>
      <w:r w:rsidRPr="0035704F">
        <w:rPr>
          <w:b/>
          <w:bCs/>
        </w:rPr>
        <w:t xml:space="preserve"> of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Measurement</w:t>
      </w:r>
      <w:proofErr w:type="spellEnd"/>
    </w:p>
    <w:p w14:paraId="31D2996A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775457C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9B8C9E1" w14:textId="77777777" w:rsidR="0035704F" w:rsidRPr="0035704F" w:rsidRDefault="0035704F">
      <w:pPr>
        <w:numPr>
          <w:ilvl w:val="0"/>
          <w:numId w:val="46"/>
        </w:numPr>
        <w:rPr>
          <w:lang w:val="en-GB"/>
        </w:rPr>
      </w:pPr>
      <w:r w:rsidRPr="0035704F">
        <w:rPr>
          <w:lang w:val="en-GB"/>
        </w:rPr>
        <w:t>Present the conceptual background for measuring satisfaction:</w:t>
      </w:r>
    </w:p>
    <w:p w14:paraId="4125B35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SERVQUAL model</w:t>
      </w:r>
      <w:r w:rsidRPr="0035704F">
        <w:rPr>
          <w:lang w:val="en-GB"/>
        </w:rPr>
        <w:t xml:space="preserve"> (Parasuraman et al.) — expectation vs. perception</w:t>
      </w:r>
    </w:p>
    <w:p w14:paraId="5E5E4BD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Grönroos Model</w:t>
      </w:r>
      <w:r w:rsidRPr="0035704F">
        <w:rPr>
          <w:lang w:val="en-GB"/>
        </w:rPr>
        <w:t xml:space="preserve"> — technical vs. functional quality</w:t>
      </w:r>
    </w:p>
    <w:p w14:paraId="6290C0F6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Disconfirmation Theory</w:t>
      </w:r>
      <w:r w:rsidRPr="0035704F">
        <w:rPr>
          <w:lang w:val="en-GB"/>
        </w:rPr>
        <w:t xml:space="preserve"> — satisfaction as the gap between expected and perceived value</w:t>
      </w:r>
    </w:p>
    <w:p w14:paraId="6647843E" w14:textId="77777777" w:rsidR="0035704F" w:rsidRPr="0035704F" w:rsidRDefault="0035704F">
      <w:pPr>
        <w:numPr>
          <w:ilvl w:val="0"/>
          <w:numId w:val="46"/>
        </w:numPr>
      </w:pPr>
      <w:proofErr w:type="spellStart"/>
      <w:r w:rsidRPr="0035704F">
        <w:t>Clarify</w:t>
      </w:r>
      <w:proofErr w:type="spellEnd"/>
      <w:r w:rsidRPr="0035704F">
        <w:t xml:space="preserve"> the </w:t>
      </w:r>
      <w:proofErr w:type="spellStart"/>
      <w:r w:rsidRPr="0035704F">
        <w:t>distinction</w:t>
      </w:r>
      <w:proofErr w:type="spellEnd"/>
      <w:r w:rsidRPr="0035704F">
        <w:t xml:space="preserve"> </w:t>
      </w:r>
      <w:proofErr w:type="spellStart"/>
      <w:r w:rsidRPr="0035704F">
        <w:t>between</w:t>
      </w:r>
      <w:proofErr w:type="spellEnd"/>
      <w:r w:rsidRPr="0035704F">
        <w:t>:</w:t>
      </w:r>
    </w:p>
    <w:p w14:paraId="60A9276C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Quality</w:t>
      </w:r>
      <w:proofErr w:type="spellEnd"/>
    </w:p>
    <w:p w14:paraId="545A3F76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Objective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indicators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subjective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perceptions</w:t>
      </w:r>
      <w:proofErr w:type="spellEnd"/>
    </w:p>
    <w:p w14:paraId="25417AE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Include diagram comparing the three models (optional visual aid).</w:t>
      </w:r>
    </w:p>
    <w:p w14:paraId="5C15562C" w14:textId="77777777" w:rsidR="0035704F" w:rsidRPr="0035704F" w:rsidRDefault="00000000" w:rsidP="0035704F">
      <w:r>
        <w:pict w14:anchorId="78778C3A">
          <v:rect id="_x0000_i1049" style="width:0;height:1.5pt" o:hralign="center" o:hrstd="t" o:hr="t" fillcolor="#a0a0a0" stroked="f"/>
        </w:pict>
      </w:r>
    </w:p>
    <w:p w14:paraId="3997B6CB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3. Quantitative Methods of Measuring Stakeholder Satisfaction</w:t>
      </w:r>
    </w:p>
    <w:p w14:paraId="0C4C574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500–600 words</w:t>
      </w:r>
    </w:p>
    <w:p w14:paraId="67BDD85F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Present commonly used </w:t>
      </w:r>
      <w:r w:rsidRPr="0035704F">
        <w:rPr>
          <w:b/>
          <w:bCs/>
          <w:lang w:val="en-GB"/>
        </w:rPr>
        <w:t>quantitative tools</w:t>
      </w:r>
      <w:r w:rsidRPr="0035704F">
        <w:rPr>
          <w:lang w:val="en-GB"/>
        </w:rPr>
        <w:t xml:space="preserve"> and their applicability to different stakeholder groups.</w:t>
      </w:r>
    </w:p>
    <w:p w14:paraId="7922A593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3.1 </w:t>
      </w:r>
      <w:proofErr w:type="spellStart"/>
      <w:r w:rsidRPr="0035704F">
        <w:rPr>
          <w:b/>
          <w:bCs/>
        </w:rPr>
        <w:t>Surveys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Questionnaires</w:t>
      </w:r>
      <w:proofErr w:type="spellEnd"/>
    </w:p>
    <w:p w14:paraId="4136FC4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Design principles (clarity, reliability, anonymity)</w:t>
      </w:r>
    </w:p>
    <w:p w14:paraId="7578FDA4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Targeted surveys for students, staff, alumni, employers</w:t>
      </w:r>
    </w:p>
    <w:p w14:paraId="3DA7723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Likert scales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gap analysis</w:t>
      </w:r>
      <w:r w:rsidRPr="0035704F">
        <w:rPr>
          <w:lang w:val="en-GB"/>
        </w:rPr>
        <w:t xml:space="preserve">, or </w:t>
      </w:r>
      <w:r w:rsidRPr="0035704F">
        <w:rPr>
          <w:b/>
          <w:bCs/>
          <w:lang w:val="en-GB"/>
        </w:rPr>
        <w:t>index scores</w:t>
      </w:r>
    </w:p>
    <w:p w14:paraId="5BD588B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3.2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Indices</w:t>
      </w:r>
      <w:proofErr w:type="spellEnd"/>
    </w:p>
    <w:p w14:paraId="29EA9B11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CSI (Customer Satisfaction Index)</w:t>
      </w:r>
      <w:r w:rsidRPr="0035704F">
        <w:rPr>
          <w:lang w:val="en-GB"/>
        </w:rPr>
        <w:t xml:space="preserve"> adapted for HEIs</w:t>
      </w:r>
    </w:p>
    <w:p w14:paraId="284B92B3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Net Promoter Score (NPS)</w:t>
      </w:r>
      <w:r w:rsidRPr="0035704F">
        <w:rPr>
          <w:lang w:val="en-GB"/>
        </w:rPr>
        <w:t xml:space="preserve"> — "Would you recommend this university?"</w:t>
      </w:r>
    </w:p>
    <w:p w14:paraId="7647A75A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lang w:val="en-GB"/>
        </w:rPr>
        <w:lastRenderedPageBreak/>
        <w:t>Application pros and cons for education sector</w:t>
      </w:r>
    </w:p>
    <w:p w14:paraId="35EC2F17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3.3 </w:t>
      </w:r>
      <w:proofErr w:type="spellStart"/>
      <w:r w:rsidRPr="0035704F">
        <w:rPr>
          <w:b/>
          <w:bCs/>
        </w:rPr>
        <w:t>Institutional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Dashboards</w:t>
      </w:r>
      <w:proofErr w:type="spellEnd"/>
    </w:p>
    <w:p w14:paraId="40D767E3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Use</w:t>
      </w:r>
      <w:proofErr w:type="spellEnd"/>
      <w:r w:rsidRPr="0035704F">
        <w:t xml:space="preserve"> of </w:t>
      </w:r>
      <w:proofErr w:type="spellStart"/>
      <w:r w:rsidRPr="0035704F">
        <w:t>aggregated</w:t>
      </w:r>
      <w:proofErr w:type="spellEnd"/>
      <w:r w:rsidRPr="0035704F">
        <w:t xml:space="preserve"> </w:t>
      </w:r>
      <w:proofErr w:type="spellStart"/>
      <w:r w:rsidRPr="0035704F">
        <w:t>KPIs</w:t>
      </w:r>
      <w:proofErr w:type="spellEnd"/>
    </w:p>
    <w:p w14:paraId="22B943D6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Longitudinal</w:t>
      </w:r>
      <w:proofErr w:type="spellEnd"/>
      <w:r w:rsidRPr="0035704F">
        <w:t xml:space="preserve"> </w:t>
      </w:r>
      <w:proofErr w:type="spellStart"/>
      <w:r w:rsidRPr="0035704F">
        <w:t>satisfaction</w:t>
      </w:r>
      <w:proofErr w:type="spellEnd"/>
      <w:r w:rsidRPr="0035704F">
        <w:t xml:space="preserve"> </w:t>
      </w:r>
      <w:proofErr w:type="spellStart"/>
      <w:r w:rsidRPr="0035704F">
        <w:t>tracking</w:t>
      </w:r>
      <w:proofErr w:type="spellEnd"/>
    </w:p>
    <w:p w14:paraId="386C3073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  <w:lang w:val="en-GB"/>
        </w:rPr>
        <w:t>✅</w:t>
      </w:r>
      <w:r w:rsidRPr="0035704F">
        <w:rPr>
          <w:lang w:val="en-GB"/>
        </w:rPr>
        <w:t xml:space="preserve"> </w:t>
      </w:r>
      <w:r w:rsidRPr="0035704F">
        <w:rPr>
          <w:b/>
          <w:bCs/>
          <w:lang w:val="en-GB"/>
        </w:rPr>
        <w:t>Table:</w:t>
      </w:r>
      <w:r w:rsidRPr="0035704F">
        <w:rPr>
          <w:lang w:val="en-GB"/>
        </w:rPr>
        <w:t xml:space="preserve"> Sample satisfaction metrics by stakeholder group</w:t>
      </w:r>
    </w:p>
    <w:p w14:paraId="298B7F19" w14:textId="77777777" w:rsidR="0035704F" w:rsidRPr="0035704F" w:rsidRDefault="00000000" w:rsidP="0035704F">
      <w:r>
        <w:pict w14:anchorId="1D4B967E">
          <v:rect id="_x0000_i1050" style="width:0;height:1.5pt" o:hralign="center" o:hrstd="t" o:hr="t" fillcolor="#a0a0a0" stroked="f"/>
        </w:pict>
      </w:r>
    </w:p>
    <w:p w14:paraId="6797BB5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 </w:t>
      </w:r>
      <w:proofErr w:type="spellStart"/>
      <w:r w:rsidRPr="0035704F">
        <w:rPr>
          <w:b/>
          <w:bCs/>
        </w:rPr>
        <w:t>Qualitative</w:t>
      </w:r>
      <w:proofErr w:type="spellEnd"/>
      <w:r w:rsidRPr="0035704F">
        <w:rPr>
          <w:b/>
          <w:bCs/>
        </w:rPr>
        <w:t xml:space="preserve"> and Mixed-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Approaches</w:t>
      </w:r>
      <w:proofErr w:type="spellEnd"/>
    </w:p>
    <w:p w14:paraId="42FA1F7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400–500 </w:t>
      </w:r>
      <w:proofErr w:type="spellStart"/>
      <w:r w:rsidRPr="0035704F">
        <w:rPr>
          <w:i/>
          <w:iCs/>
        </w:rPr>
        <w:t>words</w:t>
      </w:r>
      <w:proofErr w:type="spellEnd"/>
    </w:p>
    <w:p w14:paraId="1095060C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Highlight </w:t>
      </w:r>
      <w:r w:rsidRPr="0035704F">
        <w:rPr>
          <w:b/>
          <w:bCs/>
          <w:lang w:val="en-GB"/>
        </w:rPr>
        <w:t>non-numerical methods</w:t>
      </w:r>
      <w:r w:rsidRPr="0035704F">
        <w:rPr>
          <w:lang w:val="en-GB"/>
        </w:rPr>
        <w:t xml:space="preserve"> useful for deeper insights or when dealing with complex stakeholder identities.</w:t>
      </w:r>
    </w:p>
    <w:p w14:paraId="4015C59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4.1 </w:t>
      </w:r>
      <w:proofErr w:type="spellStart"/>
      <w:r w:rsidRPr="0035704F">
        <w:rPr>
          <w:b/>
          <w:bCs/>
        </w:rPr>
        <w:t>Interviews</w:t>
      </w:r>
      <w:proofErr w:type="spellEnd"/>
      <w:r w:rsidRPr="0035704F">
        <w:rPr>
          <w:b/>
          <w:bCs/>
        </w:rPr>
        <w:t xml:space="preserve"> and Focus </w:t>
      </w:r>
      <w:proofErr w:type="spellStart"/>
      <w:r w:rsidRPr="0035704F">
        <w:rPr>
          <w:b/>
          <w:bCs/>
        </w:rPr>
        <w:t>Groups</w:t>
      </w:r>
      <w:proofErr w:type="spellEnd"/>
    </w:p>
    <w:p w14:paraId="1E49F36C" w14:textId="77777777" w:rsidR="0035704F" w:rsidRPr="0035704F" w:rsidRDefault="0035704F">
      <w:pPr>
        <w:numPr>
          <w:ilvl w:val="0"/>
          <w:numId w:val="50"/>
        </w:numPr>
      </w:pPr>
      <w:proofErr w:type="spellStart"/>
      <w:r w:rsidRPr="0035704F">
        <w:t>Stakeholder-specific</w:t>
      </w:r>
      <w:proofErr w:type="spellEnd"/>
      <w:r w:rsidRPr="0035704F">
        <w:t xml:space="preserve"> </w:t>
      </w:r>
      <w:proofErr w:type="spellStart"/>
      <w:r w:rsidRPr="0035704F">
        <w:t>formats</w:t>
      </w:r>
      <w:proofErr w:type="spellEnd"/>
    </w:p>
    <w:p w14:paraId="160C273E" w14:textId="77777777" w:rsidR="0035704F" w:rsidRPr="0035704F" w:rsidRDefault="0035704F">
      <w:pPr>
        <w:numPr>
          <w:ilvl w:val="0"/>
          <w:numId w:val="50"/>
        </w:numPr>
        <w:rPr>
          <w:lang w:val="en-GB"/>
        </w:rPr>
      </w:pPr>
      <w:r w:rsidRPr="0035704F">
        <w:rPr>
          <w:lang w:val="en-GB"/>
        </w:rPr>
        <w:t>Thematic analysis of expectations, concerns, and recommendations</w:t>
      </w:r>
    </w:p>
    <w:p w14:paraId="6B4A210E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4.2 Case </w:t>
      </w:r>
      <w:proofErr w:type="spellStart"/>
      <w:r w:rsidRPr="0035704F">
        <w:rPr>
          <w:b/>
          <w:bCs/>
        </w:rPr>
        <w:t>Studies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Narratives</w:t>
      </w:r>
      <w:proofErr w:type="spellEnd"/>
    </w:p>
    <w:p w14:paraId="15E30462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In-depth understanding of stakeholder journeys and touchpoints</w:t>
      </w:r>
    </w:p>
    <w:p w14:paraId="412BE577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Use in accreditation and quality reviews</w:t>
      </w:r>
    </w:p>
    <w:p w14:paraId="4C0ED31B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4.3 Mixed </w:t>
      </w:r>
      <w:proofErr w:type="spellStart"/>
      <w:r w:rsidRPr="0035704F">
        <w:rPr>
          <w:b/>
          <w:bCs/>
        </w:rPr>
        <w:t>Methods</w:t>
      </w:r>
      <w:proofErr w:type="spellEnd"/>
    </w:p>
    <w:p w14:paraId="6FC59A95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>Combining surveys with interviews for validation</w:t>
      </w:r>
    </w:p>
    <w:p w14:paraId="0AC835ED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 xml:space="preserve">Examples of </w:t>
      </w:r>
      <w:r w:rsidRPr="0035704F">
        <w:rPr>
          <w:b/>
          <w:bCs/>
          <w:lang w:val="en-GB"/>
        </w:rPr>
        <w:t>triangulation</w:t>
      </w:r>
      <w:r w:rsidRPr="0035704F">
        <w:rPr>
          <w:lang w:val="en-GB"/>
        </w:rPr>
        <w:t xml:space="preserve"> in stakeholder satisfaction studies</w:t>
      </w:r>
    </w:p>
    <w:p w14:paraId="3DC978E0" w14:textId="77777777" w:rsidR="0035704F" w:rsidRPr="0035704F" w:rsidRDefault="00000000" w:rsidP="0035704F">
      <w:r>
        <w:pict w14:anchorId="77D91857">
          <v:rect id="_x0000_i1051" style="width:0;height:1.5pt" o:hralign="center" o:hrstd="t" o:hr="t" fillcolor="#a0a0a0" stroked="f"/>
        </w:pict>
      </w:r>
    </w:p>
    <w:p w14:paraId="752EF08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5. Digital Tools and Innovations in Satisfaction Measurement</w:t>
      </w:r>
    </w:p>
    <w:p w14:paraId="24CF66D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43A9AF5B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FB9210E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Learning Analytics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Student Information Systems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CRM platforms</w:t>
      </w:r>
    </w:p>
    <w:p w14:paraId="5C35FE9C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Real-time satisfaction tracking via mobile apps or feedback kiosks</w:t>
      </w:r>
    </w:p>
    <w:p w14:paraId="1E758F6D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AI/NLP for analysing </w:t>
      </w:r>
      <w:r w:rsidRPr="0035704F">
        <w:rPr>
          <w:b/>
          <w:bCs/>
          <w:lang w:val="en-GB"/>
        </w:rPr>
        <w:t>open-text feedback</w:t>
      </w:r>
      <w:r w:rsidRPr="0035704F">
        <w:rPr>
          <w:lang w:val="en-GB"/>
        </w:rPr>
        <w:t xml:space="preserve"> and sentiment analysis</w:t>
      </w:r>
    </w:p>
    <w:p w14:paraId="1F0BF987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Challenges: data privacy, overload, interpreting sentiment reliably</w:t>
      </w:r>
    </w:p>
    <w:p w14:paraId="29707AF9" w14:textId="77777777" w:rsidR="0035704F" w:rsidRPr="0035704F" w:rsidRDefault="00000000" w:rsidP="0035704F">
      <w:r>
        <w:pict w14:anchorId="5E87C720">
          <v:rect id="_x0000_i1052" style="width:0;height:1.5pt" o:hralign="center" o:hrstd="t" o:hr="t" fillcolor="#a0a0a0" stroked="f"/>
        </w:pict>
      </w:r>
    </w:p>
    <w:p w14:paraId="5B2A6E82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6. Limitations and Considerations in Satisfaction Measurement</w:t>
      </w:r>
    </w:p>
    <w:p w14:paraId="05DE5915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lastRenderedPageBreak/>
        <w:t>📝</w:t>
      </w:r>
      <w:r w:rsidRPr="0035704F">
        <w:t xml:space="preserve"> </w:t>
      </w:r>
      <w:r w:rsidRPr="0035704F">
        <w:rPr>
          <w:i/>
          <w:iCs/>
        </w:rPr>
        <w:t xml:space="preserve">Target: 200–300 </w:t>
      </w:r>
      <w:proofErr w:type="spellStart"/>
      <w:r w:rsidRPr="0035704F">
        <w:rPr>
          <w:i/>
          <w:iCs/>
        </w:rPr>
        <w:t>words</w:t>
      </w:r>
      <w:proofErr w:type="spellEnd"/>
    </w:p>
    <w:p w14:paraId="3E0C24A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2E763C6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Discuss </w:t>
      </w:r>
      <w:r w:rsidRPr="0035704F">
        <w:rPr>
          <w:b/>
          <w:bCs/>
          <w:lang w:val="en-GB"/>
        </w:rPr>
        <w:t>biases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response rates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cultural differences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over-simplification</w:t>
      </w:r>
      <w:r w:rsidRPr="0035704F">
        <w:rPr>
          <w:lang w:val="en-GB"/>
        </w:rPr>
        <w:t xml:space="preserve"> of satisfaction</w:t>
      </w:r>
    </w:p>
    <w:p w14:paraId="31EB90DA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Tensions between </w:t>
      </w:r>
      <w:r w:rsidRPr="0035704F">
        <w:rPr>
          <w:b/>
          <w:bCs/>
          <w:lang w:val="en-GB"/>
        </w:rPr>
        <w:t>short-term satisfaction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long-term educational impact</w:t>
      </w:r>
    </w:p>
    <w:p w14:paraId="3520C0A8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>Risk of "instrument fatigue" among respondents</w:t>
      </w:r>
    </w:p>
    <w:p w14:paraId="448BAF1E" w14:textId="77777777" w:rsidR="0035704F" w:rsidRPr="0035704F" w:rsidRDefault="00000000" w:rsidP="0035704F">
      <w:r>
        <w:pict w14:anchorId="19EF0AD7">
          <v:rect id="_x0000_i1053" style="width:0;height:1.5pt" o:hralign="center" o:hrstd="t" o:hr="t" fillcolor="#a0a0a0" stroked="f"/>
        </w:pict>
      </w:r>
    </w:p>
    <w:p w14:paraId="3DC9F3A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7. Conclusion and Transition to Engagement Strategies</w:t>
      </w:r>
    </w:p>
    <w:p w14:paraId="079635A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289405AE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1AAB3C9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Recap importance of multi-method, stakeholder-sensitive approach</w:t>
      </w:r>
    </w:p>
    <w:p w14:paraId="1CBFFC1D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 xml:space="preserve">Emphasize that </w:t>
      </w:r>
      <w:r w:rsidRPr="0035704F">
        <w:rPr>
          <w:b/>
          <w:bCs/>
          <w:lang w:val="en-GB"/>
        </w:rPr>
        <w:t>measuring satisfaction is a starting point</w:t>
      </w:r>
      <w:r w:rsidRPr="0035704F">
        <w:rPr>
          <w:lang w:val="en-GB"/>
        </w:rPr>
        <w:t xml:space="preserve"> for stakeholder engagement and continuous improvement</w:t>
      </w:r>
    </w:p>
    <w:p w14:paraId="0C37B310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Prepare reader for next chapter/subchapter (e.g. stakeholder communication or strategic responses)</w:t>
      </w:r>
    </w:p>
    <w:p w14:paraId="4FDD2E13" w14:textId="77777777" w:rsidR="0035704F" w:rsidRPr="0035704F" w:rsidRDefault="00000000" w:rsidP="0035704F">
      <w:r>
        <w:pict w14:anchorId="027FA962">
          <v:rect id="_x0000_i1054" style="width:0;height:1.5pt" o:hralign="center" o:hrstd="t" o:hr="t" fillcolor="#a0a0a0" stroked="f"/>
        </w:pict>
      </w:r>
    </w:p>
    <w:p w14:paraId="733D70C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rFonts w:ascii="Segoe UI Emoji" w:hAnsi="Segoe UI Emoji" w:cs="Segoe UI Emoji"/>
          <w:b/>
          <w:bCs/>
        </w:rPr>
        <w:t>✅</w:t>
      </w:r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Summary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19"/>
        <w:gridCol w:w="4842"/>
      </w:tblGrid>
      <w:tr w:rsidR="0035704F" w:rsidRPr="0035704F" w14:paraId="64DBB230" w14:textId="77777777" w:rsidTr="0035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BA4DC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Section</w:t>
            </w:r>
            <w:proofErr w:type="spellEnd"/>
            <w:r w:rsidRPr="0035704F">
              <w:rPr>
                <w:b/>
                <w:bCs/>
              </w:rPr>
              <w:t xml:space="preserve"> </w:t>
            </w:r>
            <w:proofErr w:type="spellStart"/>
            <w:r w:rsidRPr="0035704F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526F" w14:textId="77777777" w:rsidR="0035704F" w:rsidRPr="0035704F" w:rsidRDefault="0035704F" w:rsidP="0035704F">
            <w:pPr>
              <w:rPr>
                <w:b/>
                <w:bCs/>
              </w:rPr>
            </w:pPr>
            <w:r w:rsidRPr="0035704F">
              <w:rPr>
                <w:b/>
                <w:bCs/>
              </w:rPr>
              <w:t xml:space="preserve">Target Word </w:t>
            </w:r>
            <w:proofErr w:type="spellStart"/>
            <w:r w:rsidRPr="0035704F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71CE1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Key</w:t>
            </w:r>
            <w:proofErr w:type="spellEnd"/>
            <w:r w:rsidRPr="0035704F">
              <w:rPr>
                <w:b/>
                <w:bCs/>
              </w:rPr>
              <w:t xml:space="preserve"> Focus</w:t>
            </w:r>
          </w:p>
        </w:tc>
      </w:tr>
      <w:tr w:rsidR="0035704F" w:rsidRPr="007C30F5" w14:paraId="4E00C070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BC18" w14:textId="77777777" w:rsidR="0035704F" w:rsidRPr="0035704F" w:rsidRDefault="0035704F" w:rsidP="0035704F">
            <w:r w:rsidRPr="0035704F">
              <w:t xml:space="preserve">1. </w:t>
            </w:r>
            <w:proofErr w:type="spellStart"/>
            <w:r w:rsidRPr="0035704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CAB3" w14:textId="77777777" w:rsidR="0035704F" w:rsidRPr="0035704F" w:rsidRDefault="0035704F" w:rsidP="0035704F">
            <w:r w:rsidRPr="0035704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63FF0AC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Importance of satisfaction measurement in HEIs</w:t>
            </w:r>
          </w:p>
        </w:tc>
      </w:tr>
      <w:tr w:rsidR="0035704F" w:rsidRPr="0035704F" w14:paraId="217D6D3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6D3F" w14:textId="77777777" w:rsidR="0035704F" w:rsidRPr="0035704F" w:rsidRDefault="0035704F" w:rsidP="0035704F">
            <w:r w:rsidRPr="0035704F">
              <w:t>2. T</w:t>
            </w:r>
            <w:proofErr w:type="spellStart"/>
            <w:r w:rsidRPr="0035704F">
              <w:t>heoretical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Foundations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2B438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C28BA3C" w14:textId="77777777" w:rsidR="0035704F" w:rsidRPr="0035704F" w:rsidRDefault="0035704F" w:rsidP="0035704F">
            <w:r w:rsidRPr="0035704F">
              <w:t xml:space="preserve">SERVQUAL, </w:t>
            </w:r>
            <w:proofErr w:type="spellStart"/>
            <w:r w:rsidRPr="0035704F">
              <w:t>Grönroos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Disconfirmation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Theory</w:t>
            </w:r>
            <w:proofErr w:type="spellEnd"/>
          </w:p>
        </w:tc>
      </w:tr>
      <w:tr w:rsidR="0035704F" w:rsidRPr="0035704F" w14:paraId="7940837B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5DAD" w14:textId="77777777" w:rsidR="0035704F" w:rsidRPr="0035704F" w:rsidRDefault="0035704F" w:rsidP="0035704F">
            <w:r w:rsidRPr="0035704F">
              <w:t xml:space="preserve">3. </w:t>
            </w:r>
            <w:proofErr w:type="spellStart"/>
            <w:r w:rsidRPr="0035704F">
              <w:t>Quantitative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AAF9B" w14:textId="77777777" w:rsidR="0035704F" w:rsidRPr="0035704F" w:rsidRDefault="0035704F" w:rsidP="0035704F">
            <w:r w:rsidRPr="0035704F">
              <w:t>500–600</w:t>
            </w:r>
          </w:p>
        </w:tc>
        <w:tc>
          <w:tcPr>
            <w:tcW w:w="0" w:type="auto"/>
            <w:vAlign w:val="center"/>
            <w:hideMark/>
          </w:tcPr>
          <w:p w14:paraId="4BCFAD84" w14:textId="77777777" w:rsidR="0035704F" w:rsidRPr="0035704F" w:rsidRDefault="0035704F" w:rsidP="0035704F">
            <w:proofErr w:type="spellStart"/>
            <w:r w:rsidRPr="0035704F">
              <w:t>Surveys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indices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dashboards</w:t>
            </w:r>
            <w:proofErr w:type="spellEnd"/>
          </w:p>
        </w:tc>
      </w:tr>
      <w:tr w:rsidR="0035704F" w:rsidRPr="007C30F5" w14:paraId="33AEA604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006B" w14:textId="77777777" w:rsidR="0035704F" w:rsidRPr="0035704F" w:rsidRDefault="0035704F" w:rsidP="0035704F">
            <w:r w:rsidRPr="0035704F">
              <w:t xml:space="preserve">4. </w:t>
            </w:r>
            <w:proofErr w:type="spellStart"/>
            <w:r w:rsidRPr="0035704F">
              <w:t>Qualitative</w:t>
            </w:r>
            <w:proofErr w:type="spellEnd"/>
            <w:r w:rsidRPr="0035704F">
              <w:t xml:space="preserve"> and Mixed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9D0BB" w14:textId="77777777" w:rsidR="0035704F" w:rsidRPr="0035704F" w:rsidRDefault="0035704F" w:rsidP="0035704F">
            <w:r w:rsidRPr="0035704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4C4950D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Interviews, focus groups, case studies</w:t>
            </w:r>
          </w:p>
        </w:tc>
      </w:tr>
      <w:tr w:rsidR="0035704F" w:rsidRPr="007C30F5" w14:paraId="5D07E6F3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A87E" w14:textId="77777777" w:rsidR="0035704F" w:rsidRPr="0035704F" w:rsidRDefault="0035704F" w:rsidP="0035704F">
            <w:r w:rsidRPr="0035704F">
              <w:t xml:space="preserve">5. Digital Tools and </w:t>
            </w:r>
            <w:proofErr w:type="spellStart"/>
            <w:r w:rsidRPr="0035704F">
              <w:t>Innovations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3B6B9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2E85C5F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AI, sentiment analysis, real-time feedback</w:t>
            </w:r>
          </w:p>
        </w:tc>
      </w:tr>
      <w:tr w:rsidR="0035704F" w:rsidRPr="007C30F5" w14:paraId="66C09802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D2CB" w14:textId="77777777" w:rsidR="0035704F" w:rsidRPr="0035704F" w:rsidRDefault="0035704F" w:rsidP="0035704F">
            <w:r w:rsidRPr="0035704F">
              <w:t>6. L</w:t>
            </w:r>
            <w:proofErr w:type="spellStart"/>
            <w:r w:rsidRPr="0035704F">
              <w:t>imitations</w:t>
            </w:r>
            <w:proofErr w:type="spellEnd"/>
            <w:r w:rsidRPr="0035704F">
              <w:t xml:space="preserve"> and </w:t>
            </w:r>
            <w:proofErr w:type="spellStart"/>
            <w:r w:rsidRPr="0035704F">
              <w:t>Considerations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A7968" w14:textId="77777777" w:rsidR="0035704F" w:rsidRPr="0035704F" w:rsidRDefault="0035704F" w:rsidP="0035704F">
            <w:r w:rsidRPr="0035704F">
              <w:t>200–300</w:t>
            </w:r>
          </w:p>
        </w:tc>
        <w:tc>
          <w:tcPr>
            <w:tcW w:w="0" w:type="auto"/>
            <w:vAlign w:val="center"/>
            <w:hideMark/>
          </w:tcPr>
          <w:p w14:paraId="66806571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Response biases, cultural challenges, risks of misinterpretation</w:t>
            </w:r>
          </w:p>
        </w:tc>
      </w:tr>
      <w:tr w:rsidR="0035704F" w:rsidRPr="007C30F5" w14:paraId="6B94C02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7D84" w14:textId="77777777" w:rsidR="0035704F" w:rsidRPr="0035704F" w:rsidRDefault="0035704F" w:rsidP="0035704F">
            <w:r w:rsidRPr="0035704F">
              <w:lastRenderedPageBreak/>
              <w:t>7. C</w:t>
            </w:r>
            <w:proofErr w:type="spellStart"/>
            <w:r w:rsidRPr="0035704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FDCF0" w14:textId="77777777" w:rsidR="0035704F" w:rsidRPr="0035704F" w:rsidRDefault="0035704F" w:rsidP="0035704F">
            <w:r w:rsidRPr="0035704F">
              <w:t>100–150</w:t>
            </w:r>
          </w:p>
        </w:tc>
        <w:tc>
          <w:tcPr>
            <w:tcW w:w="0" w:type="auto"/>
            <w:vAlign w:val="center"/>
            <w:hideMark/>
          </w:tcPr>
          <w:p w14:paraId="0BEBAE92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Summary and forward link to engagement/action</w:t>
            </w:r>
          </w:p>
        </w:tc>
      </w:tr>
    </w:tbl>
    <w:p w14:paraId="753767A1" w14:textId="77777777" w:rsidR="0035704F" w:rsidRDefault="0035704F" w:rsidP="00817C2B">
      <w:pPr>
        <w:rPr>
          <w:lang w:val="en-GB"/>
        </w:rPr>
      </w:pPr>
    </w:p>
    <w:p w14:paraId="51A31DB6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1. Reaffirming the Central Role of Stakeholder Satisfaction in HEIs</w:t>
      </w:r>
    </w:p>
    <w:p w14:paraId="79B7A7F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15B4325C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3CFCB5BC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>Recap why understanding stakeholder satisfaction is fundamental for modern HEIs.</w:t>
      </w:r>
    </w:p>
    <w:p w14:paraId="45D4BD9F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Emphasize how stakeholder satisfaction is tied to </w:t>
      </w:r>
      <w:r w:rsidRPr="0035704F">
        <w:rPr>
          <w:b/>
          <w:bCs/>
          <w:lang w:val="en-GB"/>
        </w:rPr>
        <w:t>quality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accountability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strategic development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reputation</w:t>
      </w:r>
      <w:r w:rsidRPr="0035704F">
        <w:rPr>
          <w:lang w:val="en-GB"/>
        </w:rPr>
        <w:t>.</w:t>
      </w:r>
    </w:p>
    <w:p w14:paraId="0D7B4BD1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pluralism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interdependence</w:t>
      </w:r>
      <w:r w:rsidRPr="0035704F">
        <w:rPr>
          <w:lang w:val="en-GB"/>
        </w:rPr>
        <w:t xml:space="preserve"> of stakeholder relationships.</w:t>
      </w:r>
    </w:p>
    <w:p w14:paraId="4E18363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Example phrasing:</w:t>
      </w:r>
    </w:p>
    <w:p w14:paraId="11E5AD89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Stakeholder satisfaction is no longer a supplementary metric in higher education—it has become a central criterion for assessing the relevance, adaptability, and overall performance of HEIs.</w:t>
      </w:r>
    </w:p>
    <w:p w14:paraId="333F1F69" w14:textId="77777777" w:rsidR="0035704F" w:rsidRPr="0035704F" w:rsidRDefault="00000000" w:rsidP="0035704F">
      <w:r>
        <w:pict w14:anchorId="2D67FB30">
          <v:rect id="_x0000_i1055" style="width:0;height:1.5pt" o:hralign="center" o:hrstd="t" o:hr="t" fillcolor="#a0a0a0" stroked="f"/>
        </w:pict>
      </w:r>
    </w:p>
    <w:p w14:paraId="17A4D34B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 Summary of Key Insights from the Chapter</w:t>
      </w:r>
    </w:p>
    <w:p w14:paraId="294A970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250–300 words</w:t>
      </w:r>
    </w:p>
    <w:p w14:paraId="2D91870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Break down the core findings from each of the four subchapters:</w:t>
      </w:r>
    </w:p>
    <w:p w14:paraId="42F6891D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2.1 Definition of Stakeholders in Higher Education</w:t>
      </w:r>
    </w:p>
    <w:p w14:paraId="06F6E864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>Stakeholders are not passive observers but active participants in shaping educational quality.</w:t>
      </w:r>
    </w:p>
    <w:p w14:paraId="493E0969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 xml:space="preserve">Definitions must reflect the </w:t>
      </w:r>
      <w:r w:rsidRPr="0035704F">
        <w:rPr>
          <w:b/>
          <w:bCs/>
          <w:lang w:val="en-GB"/>
        </w:rPr>
        <w:t>complex, multi-role identities</w:t>
      </w:r>
      <w:r w:rsidRPr="0035704F">
        <w:rPr>
          <w:lang w:val="en-GB"/>
        </w:rPr>
        <w:t xml:space="preserve"> within the HEI environment.</w:t>
      </w:r>
    </w:p>
    <w:p w14:paraId="6BFBED1D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2.2 </w:t>
      </w:r>
      <w:proofErr w:type="spellStart"/>
      <w:r w:rsidRPr="0035704F">
        <w:rPr>
          <w:b/>
          <w:bCs/>
        </w:rPr>
        <w:t>Key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Stakeholder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Groups</w:t>
      </w:r>
      <w:proofErr w:type="spellEnd"/>
    </w:p>
    <w:p w14:paraId="3AC467EC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 xml:space="preserve">Categorization into </w:t>
      </w:r>
      <w:r w:rsidRPr="0035704F">
        <w:rPr>
          <w:b/>
          <w:bCs/>
          <w:lang w:val="en-GB"/>
        </w:rPr>
        <w:t>internal and external</w:t>
      </w:r>
      <w:r w:rsidRPr="0035704F">
        <w:rPr>
          <w:lang w:val="en-GB"/>
        </w:rPr>
        <w:t xml:space="preserve"> groups: students, staff, alumni, employers, policymakers, and society at large.</w:t>
      </w:r>
    </w:p>
    <w:p w14:paraId="1BD3A247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>Recognition of overlapping roles (e.g., a graduate who is also a parent, employer, and donor).</w:t>
      </w:r>
    </w:p>
    <w:p w14:paraId="2105339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2.3 </w:t>
      </w:r>
      <w:proofErr w:type="spellStart"/>
      <w:r w:rsidRPr="0035704F">
        <w:rPr>
          <w:b/>
          <w:bCs/>
        </w:rPr>
        <w:t>Expectations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Needs</w:t>
      </w:r>
      <w:proofErr w:type="spellEnd"/>
    </w:p>
    <w:p w14:paraId="5F9911B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Stakeholder expectations vary significantly and are sometimes in conflict.</w:t>
      </w:r>
    </w:p>
    <w:p w14:paraId="0E49FFA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Theories like SERVQUAL, Grönroos, and stakeholder theory help map these differences.</w:t>
      </w:r>
    </w:p>
    <w:p w14:paraId="47E1D03C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 xml:space="preserve">Understanding expectations is a </w:t>
      </w:r>
      <w:r w:rsidRPr="0035704F">
        <w:rPr>
          <w:b/>
          <w:bCs/>
          <w:lang w:val="en-GB"/>
        </w:rPr>
        <w:t>strategic necessity</w:t>
      </w:r>
      <w:r w:rsidRPr="0035704F">
        <w:rPr>
          <w:lang w:val="en-GB"/>
        </w:rPr>
        <w:t xml:space="preserve"> for ensuring alignment and satisfaction.</w:t>
      </w:r>
    </w:p>
    <w:p w14:paraId="3CFE5F7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lastRenderedPageBreak/>
        <w:t xml:space="preserve">2.4 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for </w:t>
      </w:r>
      <w:proofErr w:type="spellStart"/>
      <w:r w:rsidRPr="0035704F">
        <w:rPr>
          <w:b/>
          <w:bCs/>
        </w:rPr>
        <w:t>Measuring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Satisfaction</w:t>
      </w:r>
      <w:proofErr w:type="spellEnd"/>
    </w:p>
    <w:p w14:paraId="05A157FD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quantitative</w:t>
      </w:r>
      <w:r w:rsidRPr="0035704F">
        <w:rPr>
          <w:lang w:val="en-GB"/>
        </w:rPr>
        <w:t xml:space="preserve"> (e.g., CSI, NPS), </w:t>
      </w:r>
      <w:r w:rsidRPr="0035704F">
        <w:rPr>
          <w:b/>
          <w:bCs/>
          <w:lang w:val="en-GB"/>
        </w:rPr>
        <w:t>qualitative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digital tools</w:t>
      </w:r>
      <w:r w:rsidRPr="0035704F">
        <w:rPr>
          <w:lang w:val="en-GB"/>
        </w:rPr>
        <w:t>.</w:t>
      </w:r>
    </w:p>
    <w:p w14:paraId="19B92CC6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Importance of a </w:t>
      </w:r>
      <w:r w:rsidRPr="0035704F">
        <w:rPr>
          <w:b/>
          <w:bCs/>
          <w:lang w:val="en-GB"/>
        </w:rPr>
        <w:t>multi-method approach</w:t>
      </w:r>
      <w:r w:rsidRPr="0035704F">
        <w:rPr>
          <w:lang w:val="en-GB"/>
        </w:rPr>
        <w:t xml:space="preserve"> and sensitivity to </w:t>
      </w:r>
      <w:r w:rsidRPr="0035704F">
        <w:rPr>
          <w:b/>
          <w:bCs/>
          <w:lang w:val="en-GB"/>
        </w:rPr>
        <w:t>data interpretation</w:t>
      </w:r>
      <w:r w:rsidRPr="0035704F">
        <w:rPr>
          <w:lang w:val="en-GB"/>
        </w:rPr>
        <w:t>.</w:t>
      </w:r>
    </w:p>
    <w:p w14:paraId="6FF773AE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Measurement is not an end in itself but a basis for </w:t>
      </w:r>
      <w:r w:rsidRPr="0035704F">
        <w:rPr>
          <w:b/>
          <w:bCs/>
          <w:lang w:val="en-GB"/>
        </w:rPr>
        <w:t>feedback and improvement</w:t>
      </w:r>
      <w:r w:rsidRPr="0035704F">
        <w:rPr>
          <w:lang w:val="en-GB"/>
        </w:rPr>
        <w:t>.</w:t>
      </w:r>
    </w:p>
    <w:p w14:paraId="031DCC8E" w14:textId="77777777" w:rsidR="0035704F" w:rsidRPr="0035704F" w:rsidRDefault="00000000" w:rsidP="0035704F">
      <w:r>
        <w:pict w14:anchorId="091C34BC">
          <v:rect id="_x0000_i1056" style="width:0;height:1.5pt" o:hralign="center" o:hrstd="t" o:hr="t" fillcolor="#a0a0a0" stroked="f"/>
        </w:pict>
      </w:r>
    </w:p>
    <w:p w14:paraId="293D1E42" w14:textId="77777777" w:rsidR="0035704F" w:rsidRPr="00E47B16" w:rsidRDefault="0035704F" w:rsidP="0035704F">
      <w:pPr>
        <w:ind w:left="432" w:firstLine="0"/>
        <w:rPr>
          <w:b/>
          <w:bCs/>
          <w:lang w:val="en-GB"/>
        </w:rPr>
      </w:pPr>
      <w:r w:rsidRPr="00E47B16">
        <w:rPr>
          <w:b/>
          <w:bCs/>
          <w:lang w:val="en-GB"/>
        </w:rPr>
        <w:t>3. Integrative Reflection: Complexity as Opportunity</w:t>
      </w:r>
    </w:p>
    <w:p w14:paraId="28BE8613" w14:textId="77777777" w:rsidR="0035704F" w:rsidRPr="00E47B16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E47B16">
        <w:rPr>
          <w:lang w:val="en-GB"/>
        </w:rPr>
        <w:t xml:space="preserve"> </w:t>
      </w:r>
      <w:r w:rsidRPr="00E47B16">
        <w:rPr>
          <w:i/>
          <w:iCs/>
          <w:lang w:val="en-GB"/>
        </w:rPr>
        <w:t>Target: 100–150 words</w:t>
      </w:r>
    </w:p>
    <w:p w14:paraId="302A44F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60A3BAAC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Emphasize the </w:t>
      </w:r>
      <w:r w:rsidRPr="0035704F">
        <w:rPr>
          <w:b/>
          <w:bCs/>
          <w:lang w:val="en-GB"/>
        </w:rPr>
        <w:t>complexity and richness</w:t>
      </w:r>
      <w:r w:rsidRPr="0035704F">
        <w:rPr>
          <w:lang w:val="en-GB"/>
        </w:rPr>
        <w:t xml:space="preserve"> of stakeholder networks as a strategic asset—not a barrier.</w:t>
      </w:r>
    </w:p>
    <w:p w14:paraId="043D529F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difficulty in balancing diverse needs</w:t>
      </w:r>
      <w:r w:rsidRPr="0035704F">
        <w:rPr>
          <w:lang w:val="en-GB"/>
        </w:rPr>
        <w:t xml:space="preserve">, but also the </w:t>
      </w:r>
      <w:r w:rsidRPr="0035704F">
        <w:rPr>
          <w:b/>
          <w:bCs/>
          <w:lang w:val="en-GB"/>
        </w:rPr>
        <w:t>institutional resilience</w:t>
      </w:r>
      <w:r w:rsidRPr="0035704F">
        <w:rPr>
          <w:lang w:val="en-GB"/>
        </w:rPr>
        <w:t xml:space="preserve"> gained by doing so.</w:t>
      </w:r>
    </w:p>
    <w:p w14:paraId="3F975416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>Connect back to broader quality management philosophy (TQM, ISO 21001, stakeholder theory).</w:t>
      </w:r>
    </w:p>
    <w:p w14:paraId="2B819DEB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2694169E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The complexity of stakeholder satisfaction may challenge institutional management, but it also offers unparalleled opportunities for innovation, trust-building, and long-term legitimacy.</w:t>
      </w:r>
    </w:p>
    <w:p w14:paraId="1A346180" w14:textId="77777777" w:rsidR="0035704F" w:rsidRPr="0035704F" w:rsidRDefault="00000000" w:rsidP="0035704F">
      <w:r>
        <w:pict w14:anchorId="1A1FD10A">
          <v:rect id="_x0000_i1057" style="width:0;height:1.5pt" o:hralign="center" o:hrstd="t" o:hr="t" fillcolor="#a0a0a0" stroked="f"/>
        </w:pict>
      </w:r>
    </w:p>
    <w:p w14:paraId="668D2485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4. Implications and Link to Next Chapter</w:t>
      </w:r>
    </w:p>
    <w:p w14:paraId="4FBEE4EC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100–200 </w:t>
      </w:r>
      <w:proofErr w:type="spellStart"/>
      <w:r w:rsidRPr="0035704F">
        <w:rPr>
          <w:i/>
          <w:iCs/>
        </w:rPr>
        <w:t>words</w:t>
      </w:r>
      <w:proofErr w:type="spellEnd"/>
    </w:p>
    <w:p w14:paraId="69610D1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4B3F557D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Indicate how insights from Chapter 2 lay the groundwork for the next steps in stakeholder-focused quality management.</w:t>
      </w:r>
    </w:p>
    <w:p w14:paraId="57BF701B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Mention upcoming topics (e.g., engagement strategies, leadership roles, or stakeholder-centered governance).</w:t>
      </w:r>
    </w:p>
    <w:p w14:paraId="663C9186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 xml:space="preserve">Reinforce that </w:t>
      </w:r>
      <w:r w:rsidRPr="0035704F">
        <w:rPr>
          <w:b/>
          <w:bCs/>
          <w:lang w:val="en-GB"/>
        </w:rPr>
        <w:t>understanding</w:t>
      </w:r>
      <w:r w:rsidRPr="0035704F">
        <w:rPr>
          <w:lang w:val="en-GB"/>
        </w:rPr>
        <w:t xml:space="preserve"> precedes </w:t>
      </w:r>
      <w:r w:rsidRPr="0035704F">
        <w:rPr>
          <w:b/>
          <w:bCs/>
          <w:lang w:val="en-GB"/>
        </w:rPr>
        <w:t>engagement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transformation</w:t>
      </w:r>
      <w:r w:rsidRPr="0035704F">
        <w:rPr>
          <w:lang w:val="en-GB"/>
        </w:rPr>
        <w:t>.</w:t>
      </w:r>
    </w:p>
    <w:p w14:paraId="3CA7BA17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099ADA3A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With a strong conceptual and methodological foundation in place, the next chapter explores how HEIs can actively engage stakeholders, co-create quality initiatives, and lead through inclusive and participatory governance.</w:t>
      </w:r>
    </w:p>
    <w:p w14:paraId="7241E7BA" w14:textId="77777777" w:rsidR="0035704F" w:rsidRPr="00817C2B" w:rsidRDefault="0035704F" w:rsidP="0035704F">
      <w:pPr>
        <w:ind w:firstLine="0"/>
        <w:rPr>
          <w:lang w:val="en-GB"/>
        </w:rPr>
      </w:pP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US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278EBAFD" w14:textId="77777777" w:rsidR="007C30F5" w:rsidRDefault="007C30F5" w:rsidP="007C30F5">
      <w:pPr>
        <w:rPr>
          <w:lang w:val="en-US"/>
        </w:rPr>
      </w:pPr>
    </w:p>
    <w:p w14:paraId="72715C4D" w14:textId="77777777" w:rsidR="007C30F5" w:rsidRPr="007C30F5" w:rsidRDefault="007C30F5" w:rsidP="007C30F5">
      <w:pPr>
        <w:numPr>
          <w:ilvl w:val="0"/>
          <w:numId w:val="64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1. Contextual Bridge: From Principles to Practice</w:t>
      </w:r>
    </w:p>
    <w:p w14:paraId="01EEFBE0" w14:textId="77777777" w:rsidR="007C30F5" w:rsidRPr="007C30F5" w:rsidRDefault="007C30F5" w:rsidP="007C30F5"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100–120 </w:t>
      </w:r>
      <w:proofErr w:type="spellStart"/>
      <w:r w:rsidRPr="007C30F5">
        <w:rPr>
          <w:i/>
          <w:iCs/>
        </w:rPr>
        <w:t>words</w:t>
      </w:r>
      <w:proofErr w:type="spellEnd"/>
    </w:p>
    <w:p w14:paraId="48416444" w14:textId="77777777" w:rsidR="007C30F5" w:rsidRPr="007C30F5" w:rsidRDefault="007C30F5" w:rsidP="007C30F5">
      <w:pPr>
        <w:numPr>
          <w:ilvl w:val="0"/>
          <w:numId w:val="63"/>
        </w:numPr>
        <w:rPr>
          <w:lang w:val="en-GB"/>
        </w:rPr>
      </w:pPr>
      <w:r w:rsidRPr="007C30F5">
        <w:rPr>
          <w:lang w:val="en-GB"/>
        </w:rPr>
        <w:t>Recap the logic of earlier chapters (Ch. 2–4):</w:t>
      </w:r>
    </w:p>
    <w:p w14:paraId="0FB05EC6" w14:textId="77777777" w:rsidR="007C30F5" w:rsidRPr="007C30F5" w:rsidRDefault="007C30F5" w:rsidP="007C30F5">
      <w:pPr>
        <w:numPr>
          <w:ilvl w:val="1"/>
          <w:numId w:val="63"/>
        </w:numPr>
        <w:rPr>
          <w:lang w:val="en-GB"/>
        </w:rPr>
      </w:pPr>
      <w:r w:rsidRPr="007C30F5">
        <w:rPr>
          <w:lang w:val="en-GB"/>
        </w:rPr>
        <w:t>Stakeholder theory → Understanding satisfaction → Foundations of quality management → Key methodologies (TQM, Lean, Six Sigma, ISO).</w:t>
      </w:r>
    </w:p>
    <w:p w14:paraId="7C3082C8" w14:textId="77777777" w:rsidR="007C30F5" w:rsidRPr="007C30F5" w:rsidRDefault="007C30F5" w:rsidP="007C30F5">
      <w:pPr>
        <w:numPr>
          <w:ilvl w:val="0"/>
          <w:numId w:val="63"/>
        </w:numPr>
        <w:rPr>
          <w:lang w:val="en-GB"/>
        </w:rPr>
      </w:pPr>
      <w:bookmarkStart w:id="5" w:name="_Hlk205217919"/>
      <w:r w:rsidRPr="007C30F5">
        <w:rPr>
          <w:lang w:val="en-GB"/>
        </w:rPr>
        <w:t xml:space="preserve">State that </w:t>
      </w:r>
      <w:r w:rsidRPr="007C30F5">
        <w:rPr>
          <w:b/>
          <w:bCs/>
          <w:lang w:val="en-GB"/>
        </w:rPr>
        <w:t>Chapter 5 shifts the focus</w:t>
      </w:r>
      <w:r w:rsidRPr="007C30F5">
        <w:rPr>
          <w:lang w:val="en-GB"/>
        </w:rPr>
        <w:t xml:space="preserve"> from theoretical and conceptual exploration to </w:t>
      </w:r>
      <w:r w:rsidRPr="007C30F5">
        <w:rPr>
          <w:b/>
          <w:bCs/>
          <w:lang w:val="en-GB"/>
        </w:rPr>
        <w:t>practical implementation</w:t>
      </w:r>
      <w:r w:rsidRPr="007C30F5">
        <w:rPr>
          <w:lang w:val="en-GB"/>
        </w:rPr>
        <w:t>.</w:t>
      </w:r>
    </w:p>
    <w:p w14:paraId="6C161CFA" w14:textId="77777777" w:rsidR="007C30F5" w:rsidRPr="007C30F5" w:rsidRDefault="007C30F5" w:rsidP="007C30F5">
      <w:pPr>
        <w:numPr>
          <w:ilvl w:val="0"/>
          <w:numId w:val="63"/>
        </w:numPr>
        <w:rPr>
          <w:lang w:val="en-GB"/>
        </w:rPr>
      </w:pPr>
      <w:r w:rsidRPr="007C30F5">
        <w:rPr>
          <w:lang w:val="en-GB"/>
        </w:rPr>
        <w:t xml:space="preserve">Highlight that stakeholder satisfaction is now seen as a </w:t>
      </w:r>
      <w:r w:rsidRPr="007C30F5">
        <w:rPr>
          <w:b/>
          <w:bCs/>
          <w:lang w:val="en-GB"/>
        </w:rPr>
        <w:t>strategic objective</w:t>
      </w:r>
      <w:r w:rsidRPr="007C30F5">
        <w:rPr>
          <w:lang w:val="en-GB"/>
        </w:rPr>
        <w:t>, not just a byproduct.</w:t>
      </w:r>
    </w:p>
    <w:bookmarkEnd w:id="5"/>
    <w:p w14:paraId="2762996F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🔍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Key phrase suggestion:</w:t>
      </w:r>
      <w:r w:rsidRPr="007C30F5">
        <w:rPr>
          <w:lang w:val="en-GB"/>
        </w:rPr>
        <w:br/>
        <w:t>"With stakeholder expectations increasingly shaping the identity and value proposition of Higher Education Institutions, the strategic application of quality management tools becomes not only desirable, but essential."</w:t>
      </w:r>
    </w:p>
    <w:p w14:paraId="0CA4FF7C" w14:textId="77777777" w:rsidR="007C30F5" w:rsidRPr="007C30F5" w:rsidRDefault="007C30F5" w:rsidP="007C30F5">
      <w:r w:rsidRPr="007C30F5">
        <w:pict w14:anchorId="2A5818AF">
          <v:rect id="_x0000_i1070" style="width:0;height:1.5pt" o:hralign="center" o:hrstd="t" o:hr="t" fillcolor="#a0a0a0" stroked="f"/>
        </w:pict>
      </w:r>
    </w:p>
    <w:p w14:paraId="30E9E874" w14:textId="77777777" w:rsidR="007C30F5" w:rsidRPr="007C30F5" w:rsidRDefault="007C30F5" w:rsidP="007C30F5">
      <w:pPr>
        <w:numPr>
          <w:ilvl w:val="0"/>
          <w:numId w:val="64"/>
        </w:numPr>
        <w:rPr>
          <w:b/>
          <w:bCs/>
        </w:rPr>
      </w:pPr>
      <w:r w:rsidRPr="007C30F5">
        <w:rPr>
          <w:b/>
          <w:bCs/>
        </w:rPr>
        <w:t xml:space="preserve">2. </w:t>
      </w:r>
      <w:proofErr w:type="spellStart"/>
      <w:r w:rsidRPr="007C30F5">
        <w:rPr>
          <w:b/>
          <w:bCs/>
        </w:rPr>
        <w:t>Core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Objective</w:t>
      </w:r>
      <w:proofErr w:type="spellEnd"/>
      <w:r w:rsidRPr="007C30F5">
        <w:rPr>
          <w:b/>
          <w:bCs/>
        </w:rPr>
        <w:t xml:space="preserve"> of the </w:t>
      </w:r>
      <w:proofErr w:type="spellStart"/>
      <w:r w:rsidRPr="007C30F5">
        <w:rPr>
          <w:b/>
          <w:bCs/>
        </w:rPr>
        <w:t>Chapter</w:t>
      </w:r>
      <w:proofErr w:type="spellEnd"/>
    </w:p>
    <w:p w14:paraId="18876AA8" w14:textId="77777777" w:rsidR="007C30F5" w:rsidRPr="007C30F5" w:rsidRDefault="007C30F5" w:rsidP="007C30F5"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70–90 </w:t>
      </w:r>
      <w:proofErr w:type="spellStart"/>
      <w:r w:rsidRPr="007C30F5">
        <w:rPr>
          <w:i/>
          <w:iCs/>
        </w:rPr>
        <w:t>words</w:t>
      </w:r>
      <w:proofErr w:type="spellEnd"/>
    </w:p>
    <w:p w14:paraId="1E137192" w14:textId="77777777" w:rsidR="007C30F5" w:rsidRPr="007C30F5" w:rsidRDefault="007C30F5" w:rsidP="007C30F5">
      <w:pPr>
        <w:numPr>
          <w:ilvl w:val="0"/>
          <w:numId w:val="64"/>
        </w:numPr>
        <w:rPr>
          <w:lang w:val="en-GB"/>
        </w:rPr>
      </w:pPr>
      <w:r w:rsidRPr="007C30F5">
        <w:rPr>
          <w:lang w:val="en-GB"/>
        </w:rPr>
        <w:t xml:space="preserve">Explain that the chapter presents how </w:t>
      </w:r>
      <w:r w:rsidRPr="007C30F5">
        <w:rPr>
          <w:b/>
          <w:bCs/>
          <w:lang w:val="en-GB"/>
        </w:rPr>
        <w:t>quality management tools and frameworks can be tailored</w:t>
      </w:r>
      <w:r w:rsidRPr="007C30F5">
        <w:rPr>
          <w:lang w:val="en-GB"/>
        </w:rPr>
        <w:t xml:space="preserve"> to meet diverse stakeholder needs.</w:t>
      </w:r>
    </w:p>
    <w:p w14:paraId="6AF8ACE7" w14:textId="77777777" w:rsidR="007C30F5" w:rsidRPr="007C30F5" w:rsidRDefault="007C30F5" w:rsidP="007C30F5">
      <w:pPr>
        <w:numPr>
          <w:ilvl w:val="0"/>
          <w:numId w:val="64"/>
        </w:numPr>
        <w:rPr>
          <w:lang w:val="en-GB"/>
        </w:rPr>
      </w:pPr>
      <w:r w:rsidRPr="007C30F5">
        <w:rPr>
          <w:lang w:val="en-GB"/>
        </w:rPr>
        <w:t>Emphasize integration, strategic alignment, and evidence-based improvement as central themes.</w:t>
      </w:r>
    </w:p>
    <w:p w14:paraId="610E02F7" w14:textId="77777777" w:rsidR="007C30F5" w:rsidRPr="007C30F5" w:rsidRDefault="007C30F5" w:rsidP="007C30F5">
      <w:pPr>
        <w:numPr>
          <w:ilvl w:val="0"/>
          <w:numId w:val="64"/>
        </w:numPr>
        <w:rPr>
          <w:lang w:val="en-GB"/>
        </w:rPr>
      </w:pPr>
      <w:r w:rsidRPr="007C30F5">
        <w:rPr>
          <w:lang w:val="en-GB"/>
        </w:rPr>
        <w:t xml:space="preserve">Stakeholder satisfaction will be treated both as a </w:t>
      </w:r>
      <w:r w:rsidRPr="007C30F5">
        <w:rPr>
          <w:b/>
          <w:bCs/>
          <w:lang w:val="en-GB"/>
        </w:rPr>
        <w:t>guiding principle</w:t>
      </w:r>
      <w:r w:rsidRPr="007C30F5">
        <w:rPr>
          <w:lang w:val="en-GB"/>
        </w:rPr>
        <w:t xml:space="preserve"> and as a </w:t>
      </w:r>
      <w:r w:rsidRPr="007C30F5">
        <w:rPr>
          <w:b/>
          <w:bCs/>
          <w:lang w:val="en-GB"/>
        </w:rPr>
        <w:t>performance outcome</w:t>
      </w:r>
      <w:r w:rsidRPr="007C30F5">
        <w:rPr>
          <w:lang w:val="en-GB"/>
        </w:rPr>
        <w:t>.</w:t>
      </w:r>
    </w:p>
    <w:p w14:paraId="7194B10B" w14:textId="77777777" w:rsidR="007C30F5" w:rsidRPr="007C30F5" w:rsidRDefault="007C30F5" w:rsidP="007C30F5">
      <w:r w:rsidRPr="007C30F5">
        <w:pict w14:anchorId="10B7B397">
          <v:rect id="_x0000_i1071" style="width:0;height:1.5pt" o:hralign="center" o:hrstd="t" o:hr="t" fillcolor="#a0a0a0" stroked="f"/>
        </w:pict>
      </w:r>
    </w:p>
    <w:p w14:paraId="7058E1BD" w14:textId="77777777" w:rsidR="007C30F5" w:rsidRPr="007C30F5" w:rsidRDefault="007C30F5" w:rsidP="007C30F5">
      <w:pPr>
        <w:numPr>
          <w:ilvl w:val="0"/>
          <w:numId w:val="64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Key Issues and Tensions to Be Addressed</w:t>
      </w:r>
    </w:p>
    <w:p w14:paraId="1CD8FB7C" w14:textId="77777777" w:rsidR="007C30F5" w:rsidRPr="007C30F5" w:rsidRDefault="007C30F5" w:rsidP="007C30F5"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120–150 </w:t>
      </w:r>
      <w:proofErr w:type="spellStart"/>
      <w:r w:rsidRPr="007C30F5">
        <w:rPr>
          <w:i/>
          <w:iCs/>
        </w:rPr>
        <w:t>words</w:t>
      </w:r>
      <w:proofErr w:type="spellEnd"/>
    </w:p>
    <w:p w14:paraId="4B348635" w14:textId="77777777" w:rsidR="007C30F5" w:rsidRPr="007C30F5" w:rsidRDefault="007C30F5" w:rsidP="007C30F5">
      <w:pPr>
        <w:numPr>
          <w:ilvl w:val="0"/>
          <w:numId w:val="65"/>
        </w:numPr>
      </w:pPr>
      <w:bookmarkStart w:id="6" w:name="_Hlk205217977"/>
      <w:proofErr w:type="spellStart"/>
      <w:r w:rsidRPr="007C30F5">
        <w:t>Introduce</w:t>
      </w:r>
      <w:proofErr w:type="spellEnd"/>
      <w:r w:rsidRPr="007C30F5">
        <w:t xml:space="preserve"> </w:t>
      </w:r>
      <w:proofErr w:type="spellStart"/>
      <w:r w:rsidRPr="007C30F5">
        <w:t>practical</w:t>
      </w:r>
      <w:proofErr w:type="spellEnd"/>
      <w:r w:rsidRPr="007C30F5">
        <w:t xml:space="preserve"> </w:t>
      </w:r>
      <w:proofErr w:type="spellStart"/>
      <w:r w:rsidRPr="007C30F5">
        <w:t>tensions</w:t>
      </w:r>
      <w:proofErr w:type="spellEnd"/>
      <w:r w:rsidRPr="007C30F5">
        <w:t>:</w:t>
      </w:r>
    </w:p>
    <w:p w14:paraId="390D8801" w14:textId="77777777" w:rsidR="007C30F5" w:rsidRPr="007C30F5" w:rsidRDefault="007C30F5" w:rsidP="007C30F5">
      <w:pPr>
        <w:numPr>
          <w:ilvl w:val="1"/>
          <w:numId w:val="65"/>
        </w:numPr>
      </w:pPr>
      <w:proofErr w:type="spellStart"/>
      <w:r w:rsidRPr="007C30F5">
        <w:t>Standardization</w:t>
      </w:r>
      <w:proofErr w:type="spellEnd"/>
      <w:r w:rsidRPr="007C30F5">
        <w:t xml:space="preserve"> vs. </w:t>
      </w:r>
      <w:proofErr w:type="spellStart"/>
      <w:r w:rsidRPr="007C30F5">
        <w:t>flexibility</w:t>
      </w:r>
      <w:proofErr w:type="spellEnd"/>
    </w:p>
    <w:p w14:paraId="572765A7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Internal process focus vs. external stakeholder responsiveness</w:t>
      </w:r>
    </w:p>
    <w:p w14:paraId="1D73A8F6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Short-term satisfaction vs. long-term value creation</w:t>
      </w:r>
    </w:p>
    <w:p w14:paraId="7925B16B" w14:textId="77777777" w:rsidR="007C30F5" w:rsidRPr="007C30F5" w:rsidRDefault="007C30F5" w:rsidP="007C30F5">
      <w:pPr>
        <w:numPr>
          <w:ilvl w:val="1"/>
          <w:numId w:val="65"/>
        </w:numPr>
      </w:pPr>
      <w:proofErr w:type="spellStart"/>
      <w:r w:rsidRPr="007C30F5">
        <w:lastRenderedPageBreak/>
        <w:t>Compliance</w:t>
      </w:r>
      <w:proofErr w:type="spellEnd"/>
      <w:r w:rsidRPr="007C30F5">
        <w:t xml:space="preserve"> vs. </w:t>
      </w:r>
      <w:proofErr w:type="spellStart"/>
      <w:r w:rsidRPr="007C30F5">
        <w:t>innovation</w:t>
      </w:r>
      <w:proofErr w:type="spellEnd"/>
    </w:p>
    <w:p w14:paraId="36143DB9" w14:textId="77777777" w:rsidR="007C30F5" w:rsidRPr="007C30F5" w:rsidRDefault="007C30F5" w:rsidP="007C30F5">
      <w:pPr>
        <w:numPr>
          <w:ilvl w:val="0"/>
          <w:numId w:val="65"/>
        </w:numPr>
        <w:rPr>
          <w:lang w:val="en-GB"/>
        </w:rPr>
      </w:pPr>
      <w:r w:rsidRPr="007C30F5">
        <w:rPr>
          <w:lang w:val="en-GB"/>
        </w:rPr>
        <w:t>Mention the challenges of integration (multiple systems, cultures, expectations).</w:t>
      </w:r>
    </w:p>
    <w:p w14:paraId="4190B2C1" w14:textId="77777777" w:rsidR="007C30F5" w:rsidRPr="007C30F5" w:rsidRDefault="007C30F5" w:rsidP="007C30F5">
      <w:pPr>
        <w:numPr>
          <w:ilvl w:val="0"/>
          <w:numId w:val="65"/>
        </w:numPr>
        <w:rPr>
          <w:lang w:val="en-GB"/>
        </w:rPr>
      </w:pPr>
      <w:r w:rsidRPr="007C30F5">
        <w:rPr>
          <w:lang w:val="en-GB"/>
        </w:rPr>
        <w:t>Pose key guiding questions the chapter will help answer:</w:t>
      </w:r>
    </w:p>
    <w:p w14:paraId="67267A11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How can HEIs balance diverse stakeholder expectations?</w:t>
      </w:r>
    </w:p>
    <w:p w14:paraId="4A25C3DA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What does it mean to embed satisfaction into quality culture?</w:t>
      </w:r>
    </w:p>
    <w:bookmarkEnd w:id="6"/>
    <w:p w14:paraId="25D76EB2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What tools and strategies have proven effective?</w:t>
      </w:r>
    </w:p>
    <w:p w14:paraId="392DE116" w14:textId="77777777" w:rsidR="007C30F5" w:rsidRPr="007C30F5" w:rsidRDefault="007C30F5" w:rsidP="007C30F5">
      <w:pPr>
        <w:rPr>
          <w:lang w:val="en-US"/>
        </w:rPr>
      </w:pP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2A1B3A43" w14:textId="5D423726" w:rsidR="007E763F" w:rsidRDefault="007E763F" w:rsidP="007E763F">
      <w:pPr>
        <w:rPr>
          <w:lang w:val="en-GB"/>
        </w:rPr>
      </w:pPr>
      <w:r>
        <w:rPr>
          <w:lang w:val="en-GB"/>
        </w:rPr>
        <w:t>Stakeholders analysis methods and tools</w:t>
      </w:r>
    </w:p>
    <w:p w14:paraId="55F1DFFD" w14:textId="585AAFE8" w:rsidR="007E763F" w:rsidRDefault="007E763F" w:rsidP="007E763F">
      <w:pPr>
        <w:rPr>
          <w:lang w:val="en-GB"/>
        </w:rPr>
      </w:pPr>
      <w:r>
        <w:rPr>
          <w:lang w:val="en-GB"/>
        </w:rPr>
        <w:t>Communication methods and strategies with various stakeholders</w:t>
      </w:r>
    </w:p>
    <w:p w14:paraId="4013F2E9" w14:textId="77777777" w:rsidR="007E763F" w:rsidRDefault="007E763F" w:rsidP="007E763F">
      <w:pPr>
        <w:rPr>
          <w:lang w:val="en-GB"/>
        </w:rPr>
      </w:pPr>
    </w:p>
    <w:p w14:paraId="4CCCA338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</w:rPr>
      </w:pPr>
      <w:r w:rsidRPr="007C30F5">
        <w:rPr>
          <w:b/>
          <w:bCs/>
        </w:rPr>
        <w:t xml:space="preserve">1. </w:t>
      </w:r>
      <w:proofErr w:type="spellStart"/>
      <w:r w:rsidRPr="007C30F5">
        <w:rPr>
          <w:b/>
          <w:bCs/>
        </w:rPr>
        <w:t>Introduction</w:t>
      </w:r>
      <w:proofErr w:type="spellEnd"/>
      <w:r w:rsidRPr="007C30F5">
        <w:rPr>
          <w:b/>
          <w:bCs/>
        </w:rPr>
        <w:t xml:space="preserve">: The </w:t>
      </w:r>
      <w:proofErr w:type="spellStart"/>
      <w:r w:rsidRPr="007C30F5">
        <w:rPr>
          <w:b/>
          <w:bCs/>
        </w:rPr>
        <w:t>Imperative</w:t>
      </w:r>
      <w:proofErr w:type="spellEnd"/>
      <w:r w:rsidRPr="007C30F5">
        <w:rPr>
          <w:b/>
          <w:bCs/>
        </w:rPr>
        <w:t xml:space="preserve"> of </w:t>
      </w:r>
      <w:proofErr w:type="spellStart"/>
      <w:r w:rsidRPr="007C30F5">
        <w:rPr>
          <w:b/>
          <w:bCs/>
        </w:rPr>
        <w:t>Alignment</w:t>
      </w:r>
      <w:proofErr w:type="spellEnd"/>
    </w:p>
    <w:p w14:paraId="619E82AB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300–400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1907C678" w14:textId="77777777" w:rsidR="007C30F5" w:rsidRPr="007C30F5" w:rsidRDefault="007C30F5" w:rsidP="007C30F5">
      <w:pPr>
        <w:numPr>
          <w:ilvl w:val="0"/>
          <w:numId w:val="99"/>
        </w:numPr>
        <w:rPr>
          <w:lang w:val="en-GB"/>
        </w:rPr>
      </w:pPr>
      <w:bookmarkStart w:id="7" w:name="_Hlk205217758"/>
      <w:r w:rsidRPr="007C30F5">
        <w:rPr>
          <w:lang w:val="en-GB"/>
        </w:rPr>
        <w:t>Briefly introduce why aligning quality management (QM) with stakeholder needs is critical in HEIs.</w:t>
      </w:r>
    </w:p>
    <w:p w14:paraId="5A55B618" w14:textId="77777777" w:rsidR="007C30F5" w:rsidRPr="007C30F5" w:rsidRDefault="007C30F5" w:rsidP="007C30F5">
      <w:pPr>
        <w:numPr>
          <w:ilvl w:val="0"/>
          <w:numId w:val="99"/>
        </w:numPr>
        <w:rPr>
          <w:lang w:val="en-GB"/>
        </w:rPr>
      </w:pPr>
      <w:bookmarkStart w:id="8" w:name="_Hlk205217778"/>
      <w:bookmarkEnd w:id="7"/>
      <w:r w:rsidRPr="007C30F5">
        <w:rPr>
          <w:lang w:val="en-GB"/>
        </w:rPr>
        <w:t>Explain the shift from internal QA focus to stakeholder-driven excellence.</w:t>
      </w:r>
      <w:bookmarkEnd w:id="8"/>
    </w:p>
    <w:p w14:paraId="2537A205" w14:textId="77777777" w:rsidR="007C30F5" w:rsidRPr="007C30F5" w:rsidRDefault="007C30F5" w:rsidP="007C30F5">
      <w:pPr>
        <w:numPr>
          <w:ilvl w:val="0"/>
          <w:numId w:val="99"/>
        </w:numPr>
      </w:pPr>
      <w:r w:rsidRPr="007C30F5">
        <w:rPr>
          <w:lang w:val="en-GB"/>
        </w:rPr>
        <w:t>Reference back to Chapters 3 and 4: theoretical foundations and QM tools now being applied purposefully.</w:t>
      </w:r>
      <w:r w:rsidRPr="007C30F5">
        <w:rPr>
          <w:lang w:val="en-GB"/>
        </w:rPr>
        <w:br/>
      </w:r>
      <w:r w:rsidRPr="007C30F5">
        <w:rPr>
          <w:b/>
          <w:bCs/>
          <w:i/>
          <w:iCs/>
        </w:rPr>
        <w:t>Focus:</w:t>
      </w:r>
      <w:r w:rsidRPr="007C30F5">
        <w:t xml:space="preserve"> The ‘</w:t>
      </w:r>
      <w:proofErr w:type="spellStart"/>
      <w:r w:rsidRPr="007C30F5">
        <w:t>why</w:t>
      </w:r>
      <w:proofErr w:type="spellEnd"/>
      <w:r w:rsidRPr="007C30F5">
        <w:t xml:space="preserve">’ of </w:t>
      </w:r>
      <w:proofErr w:type="spellStart"/>
      <w:r w:rsidRPr="007C30F5">
        <w:t>alignment</w:t>
      </w:r>
      <w:proofErr w:type="spellEnd"/>
      <w:r w:rsidRPr="007C30F5">
        <w:t xml:space="preserve"> – </w:t>
      </w:r>
      <w:proofErr w:type="spellStart"/>
      <w:r w:rsidRPr="007C30F5">
        <w:t>strategic</w:t>
      </w:r>
      <w:proofErr w:type="spellEnd"/>
      <w:r w:rsidRPr="007C30F5">
        <w:t xml:space="preserve"> and </w:t>
      </w:r>
      <w:proofErr w:type="spellStart"/>
      <w:r w:rsidRPr="007C30F5">
        <w:t>operational</w:t>
      </w:r>
      <w:proofErr w:type="spellEnd"/>
      <w:r w:rsidRPr="007C30F5">
        <w:t xml:space="preserve"> </w:t>
      </w:r>
      <w:proofErr w:type="spellStart"/>
      <w:r w:rsidRPr="007C30F5">
        <w:t>relevance</w:t>
      </w:r>
      <w:proofErr w:type="spellEnd"/>
      <w:r w:rsidRPr="007C30F5">
        <w:t>.</w:t>
      </w:r>
    </w:p>
    <w:p w14:paraId="624F517D" w14:textId="77777777" w:rsidR="007C30F5" w:rsidRPr="007C30F5" w:rsidRDefault="007C30F5" w:rsidP="007C30F5">
      <w:r w:rsidRPr="007C30F5">
        <w:pict w14:anchorId="6F4F2D6A">
          <v:rect id="_x0000_i1264" style="width:0;height:1.5pt" o:hralign="center" o:hrstd="t" o:hr="t" fillcolor="#a0a0a0" stroked="f"/>
        </w:pict>
      </w:r>
    </w:p>
    <w:p w14:paraId="17F600AE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Stakeholder-</w:t>
      </w:r>
      <w:proofErr w:type="spellStart"/>
      <w:r w:rsidRPr="007C30F5">
        <w:rPr>
          <w:b/>
          <w:bCs/>
          <w:lang w:val="en-GB"/>
        </w:rPr>
        <w:t>Centered</w:t>
      </w:r>
      <w:proofErr w:type="spellEnd"/>
      <w:r w:rsidRPr="007C30F5">
        <w:rPr>
          <w:b/>
          <w:bCs/>
          <w:lang w:val="en-GB"/>
        </w:rPr>
        <w:t xml:space="preserve"> Quality Thinking in Higher Education</w:t>
      </w:r>
    </w:p>
    <w:p w14:paraId="5384C5A3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500–600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279EE16C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r w:rsidRPr="007C30F5">
        <w:rPr>
          <w:lang w:val="en-GB"/>
        </w:rPr>
        <w:t>Overview of key stakeholder groups (brief recap from Chapter 2): students, staff, alumni, employers, policymakers, society.</w:t>
      </w:r>
    </w:p>
    <w:p w14:paraId="153AB298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bookmarkStart w:id="9" w:name="_Hlk205217804"/>
      <w:r w:rsidRPr="007C30F5">
        <w:rPr>
          <w:lang w:val="en-GB"/>
        </w:rPr>
        <w:t>Discuss what “value” and “quality” mean from these stakeholders’ perspectives.</w:t>
      </w:r>
      <w:bookmarkEnd w:id="9"/>
    </w:p>
    <w:p w14:paraId="07E23A34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r w:rsidRPr="007C30F5">
        <w:rPr>
          <w:lang w:val="en-GB"/>
        </w:rPr>
        <w:t>Connect to Grönroos’ and SERVQUAL’s concepts of perceived quality and satisfaction.</w:t>
      </w:r>
    </w:p>
    <w:p w14:paraId="0CDF8D39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r w:rsidRPr="007C30F5">
        <w:rPr>
          <w:lang w:val="en-GB"/>
        </w:rPr>
        <w:t>Highlight tension or trade-offs in satisfying diverse needs.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Perceptions of quality differ; alignment requires understanding those views.</w:t>
      </w:r>
    </w:p>
    <w:p w14:paraId="77397D40" w14:textId="77777777" w:rsidR="007C30F5" w:rsidRPr="007C30F5" w:rsidRDefault="007C30F5" w:rsidP="007C30F5">
      <w:r w:rsidRPr="007C30F5">
        <w:pict w14:anchorId="4B8E1FD6">
          <v:rect id="_x0000_i1265" style="width:0;height:1.5pt" o:hralign="center" o:hrstd="t" o:hr="t" fillcolor="#a0a0a0" stroked="f"/>
        </w:pict>
      </w:r>
    </w:p>
    <w:p w14:paraId="7386ED45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Adapting Quality Management Approaches to Meet Stakeholder Needs</w:t>
      </w:r>
    </w:p>
    <w:p w14:paraId="1A4954FF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900–1000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0A4E87E4" w14:textId="77777777" w:rsidR="007C30F5" w:rsidRPr="007C30F5" w:rsidRDefault="007C30F5" w:rsidP="007C30F5">
      <w:pPr>
        <w:numPr>
          <w:ilvl w:val="0"/>
          <w:numId w:val="101"/>
        </w:numPr>
        <w:rPr>
          <w:lang w:val="en-GB"/>
        </w:rPr>
      </w:pPr>
      <w:bookmarkStart w:id="10" w:name="_Hlk205217835"/>
      <w:r w:rsidRPr="007C30F5">
        <w:rPr>
          <w:lang w:val="en-GB"/>
        </w:rPr>
        <w:lastRenderedPageBreak/>
        <w:t>Map key quality management approaches (TQM, Lean, Six Sigma, ISO 21001) to specific stakeholder expectations.</w:t>
      </w:r>
    </w:p>
    <w:p w14:paraId="01BFF3B9" w14:textId="77777777" w:rsidR="007C30F5" w:rsidRPr="007C30F5" w:rsidRDefault="007C30F5" w:rsidP="007C30F5">
      <w:pPr>
        <w:numPr>
          <w:ilvl w:val="0"/>
          <w:numId w:val="101"/>
        </w:numPr>
      </w:pPr>
      <w:proofErr w:type="spellStart"/>
      <w:r w:rsidRPr="007C30F5">
        <w:rPr>
          <w:b/>
          <w:bCs/>
        </w:rPr>
        <w:t>Examples</w:t>
      </w:r>
      <w:proofErr w:type="spellEnd"/>
      <w:r w:rsidRPr="007C30F5">
        <w:rPr>
          <w:b/>
          <w:bCs/>
        </w:rPr>
        <w:t>:</w:t>
      </w:r>
    </w:p>
    <w:p w14:paraId="3BF5B508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TQM:</w:t>
      </w:r>
      <w:r w:rsidRPr="007C30F5">
        <w:rPr>
          <w:lang w:val="en-GB"/>
        </w:rPr>
        <w:t xml:space="preserve"> Long-term stakeholder trust, student voice in curriculum design.</w:t>
      </w:r>
    </w:p>
    <w:p w14:paraId="5C2ECFEB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Lean:</w:t>
      </w:r>
      <w:r w:rsidRPr="007C30F5">
        <w:rPr>
          <w:lang w:val="en-GB"/>
        </w:rPr>
        <w:t xml:space="preserve"> Removing inefficiencies in student service delivery (e.g. admin processes).</w:t>
      </w:r>
    </w:p>
    <w:p w14:paraId="0AEB5D51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Six Sigma:</w:t>
      </w:r>
      <w:r w:rsidRPr="007C30F5">
        <w:rPr>
          <w:lang w:val="en-GB"/>
        </w:rPr>
        <w:t xml:space="preserve"> Improving accuracy and timeliness in credentialing or feedback.</w:t>
      </w:r>
    </w:p>
    <w:p w14:paraId="026791F8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ISO 21001:</w:t>
      </w:r>
      <w:r w:rsidRPr="007C30F5">
        <w:rPr>
          <w:lang w:val="en-GB"/>
        </w:rPr>
        <w:t xml:space="preserve"> Clause 4.2 – identifying and responding to needs of “interested parties.”</w:t>
      </w:r>
    </w:p>
    <w:bookmarkEnd w:id="10"/>
    <w:p w14:paraId="5A578AA5" w14:textId="77777777" w:rsidR="007C30F5" w:rsidRPr="007C30F5" w:rsidRDefault="007C30F5" w:rsidP="007C30F5">
      <w:pPr>
        <w:numPr>
          <w:ilvl w:val="0"/>
          <w:numId w:val="101"/>
        </w:numPr>
        <w:rPr>
          <w:lang w:val="en-GB"/>
        </w:rPr>
      </w:pPr>
      <w:r w:rsidRPr="007C30F5">
        <w:rPr>
          <w:lang w:val="en-GB"/>
        </w:rPr>
        <w:t>Discuss case examples or pilot initiatives in HEI settings (real or illustrative).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Translating QM tools into actionable practices responsive to stakeholders.</w:t>
      </w:r>
    </w:p>
    <w:p w14:paraId="6B6EB495" w14:textId="77777777" w:rsidR="007C30F5" w:rsidRPr="007C30F5" w:rsidRDefault="007C30F5" w:rsidP="007C30F5">
      <w:r w:rsidRPr="007C30F5">
        <w:pict w14:anchorId="266836FA">
          <v:rect id="_x0000_i1266" style="width:0;height:1.5pt" o:hralign="center" o:hrstd="t" o:hr="t" fillcolor="#a0a0a0" stroked="f"/>
        </w:pict>
      </w:r>
    </w:p>
    <w:p w14:paraId="1112A467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</w:rPr>
      </w:pPr>
      <w:r w:rsidRPr="007C30F5">
        <w:rPr>
          <w:b/>
          <w:bCs/>
        </w:rPr>
        <w:t xml:space="preserve">4. Integration </w:t>
      </w:r>
      <w:proofErr w:type="spellStart"/>
      <w:r w:rsidRPr="007C30F5">
        <w:rPr>
          <w:b/>
          <w:bCs/>
        </w:rPr>
        <w:t>Challenges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Enablers</w:t>
      </w:r>
      <w:proofErr w:type="spellEnd"/>
    </w:p>
    <w:p w14:paraId="1339C908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500–600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2AE1E191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Explore barriers to alignment: bureaucratic inertia, unclear stakeholder definitions, resource limitations.</w:t>
      </w:r>
    </w:p>
    <w:p w14:paraId="36975137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Cultural misfit between industrial QM models and academic freedom/values.</w:t>
      </w:r>
    </w:p>
    <w:p w14:paraId="66138724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Role of leadership, communication, and data in enabling alignment.</w:t>
      </w:r>
    </w:p>
    <w:p w14:paraId="163459F4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Need for an integrated stakeholder-QM strategy.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Why alignment doesn’t happen automatically and how to enable it.</w:t>
      </w:r>
    </w:p>
    <w:p w14:paraId="716BB25D" w14:textId="77777777" w:rsidR="007C30F5" w:rsidRPr="007C30F5" w:rsidRDefault="007C30F5" w:rsidP="007C30F5">
      <w:r w:rsidRPr="007C30F5">
        <w:pict w14:anchorId="0711CD52">
          <v:rect id="_x0000_i1267" style="width:0;height:1.5pt" o:hralign="center" o:hrstd="t" o:hr="t" fillcolor="#a0a0a0" stroked="f"/>
        </w:pict>
      </w:r>
    </w:p>
    <w:p w14:paraId="4BA699FD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</w:rPr>
      </w:pPr>
      <w:r w:rsidRPr="007C30F5">
        <w:rPr>
          <w:b/>
          <w:bCs/>
        </w:rPr>
        <w:t xml:space="preserve">5. </w:t>
      </w:r>
      <w:proofErr w:type="spellStart"/>
      <w:r w:rsidRPr="007C30F5">
        <w:rPr>
          <w:b/>
          <w:bCs/>
        </w:rPr>
        <w:t>Measuring</w:t>
      </w:r>
      <w:proofErr w:type="spellEnd"/>
      <w:r w:rsidRPr="007C30F5">
        <w:rPr>
          <w:b/>
          <w:bCs/>
        </w:rPr>
        <w:t xml:space="preserve"> the </w:t>
      </w:r>
      <w:proofErr w:type="spellStart"/>
      <w:r w:rsidRPr="007C30F5">
        <w:rPr>
          <w:b/>
          <w:bCs/>
        </w:rPr>
        <w:t>Impact</w:t>
      </w:r>
      <w:proofErr w:type="spellEnd"/>
      <w:r w:rsidRPr="007C30F5">
        <w:rPr>
          <w:b/>
          <w:bCs/>
        </w:rPr>
        <w:t xml:space="preserve"> of </w:t>
      </w:r>
      <w:proofErr w:type="spellStart"/>
      <w:r w:rsidRPr="007C30F5">
        <w:rPr>
          <w:b/>
          <w:bCs/>
        </w:rPr>
        <w:t>Alignment</w:t>
      </w:r>
      <w:proofErr w:type="spellEnd"/>
    </w:p>
    <w:p w14:paraId="516E50A8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400–500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10191D64" w14:textId="77777777" w:rsidR="007C30F5" w:rsidRPr="007C30F5" w:rsidRDefault="007C30F5" w:rsidP="007C30F5">
      <w:pPr>
        <w:numPr>
          <w:ilvl w:val="0"/>
          <w:numId w:val="103"/>
        </w:numPr>
        <w:rPr>
          <w:lang w:val="en-GB"/>
        </w:rPr>
      </w:pPr>
      <w:r w:rsidRPr="007C30F5">
        <w:rPr>
          <w:lang w:val="en-GB"/>
        </w:rPr>
        <w:t>Link QM alignment to stakeholder satisfaction indicators (CSI, NPS, custom feedback tools).</w:t>
      </w:r>
    </w:p>
    <w:p w14:paraId="2E894F6F" w14:textId="77777777" w:rsidR="007C30F5" w:rsidRPr="007C30F5" w:rsidRDefault="007C30F5" w:rsidP="007C30F5">
      <w:pPr>
        <w:numPr>
          <w:ilvl w:val="0"/>
          <w:numId w:val="103"/>
        </w:numPr>
        <w:rPr>
          <w:lang w:val="en-GB"/>
        </w:rPr>
      </w:pPr>
      <w:r w:rsidRPr="007C30F5">
        <w:rPr>
          <w:lang w:val="en-GB"/>
        </w:rPr>
        <w:t>Discuss role of dashboards, key performance indicators (KPIs), and satisfaction loops.</w:t>
      </w:r>
    </w:p>
    <w:p w14:paraId="64B92173" w14:textId="77777777" w:rsidR="007C30F5" w:rsidRPr="007C30F5" w:rsidRDefault="007C30F5" w:rsidP="007C30F5">
      <w:pPr>
        <w:numPr>
          <w:ilvl w:val="0"/>
          <w:numId w:val="103"/>
        </w:numPr>
      </w:pPr>
      <w:r w:rsidRPr="007C30F5">
        <w:rPr>
          <w:lang w:val="en-GB"/>
        </w:rPr>
        <w:t>Introduce feedback integration cycles (link to SSDQM Model from earlier chapters if applicable).</w:t>
      </w:r>
      <w:r w:rsidRPr="007C30F5">
        <w:rPr>
          <w:lang w:val="en-GB"/>
        </w:rPr>
        <w:br/>
      </w:r>
      <w:r w:rsidRPr="007C30F5">
        <w:rPr>
          <w:b/>
          <w:bCs/>
          <w:i/>
          <w:iCs/>
        </w:rPr>
        <w:t>Focus:</w:t>
      </w:r>
      <w:r w:rsidRPr="007C30F5">
        <w:t xml:space="preserve"> </w:t>
      </w:r>
      <w:proofErr w:type="spellStart"/>
      <w:r w:rsidRPr="007C30F5">
        <w:t>Ensuring</w:t>
      </w:r>
      <w:proofErr w:type="spellEnd"/>
      <w:r w:rsidRPr="007C30F5">
        <w:t xml:space="preserve"> </w:t>
      </w:r>
      <w:proofErr w:type="spellStart"/>
      <w:r w:rsidRPr="007C30F5">
        <w:t>continuous</w:t>
      </w:r>
      <w:proofErr w:type="spellEnd"/>
      <w:r w:rsidRPr="007C30F5">
        <w:t xml:space="preserve"> </w:t>
      </w:r>
      <w:proofErr w:type="spellStart"/>
      <w:r w:rsidRPr="007C30F5">
        <w:t>improvement</w:t>
      </w:r>
      <w:proofErr w:type="spellEnd"/>
      <w:r w:rsidRPr="007C30F5">
        <w:t xml:space="preserve"> </w:t>
      </w:r>
      <w:proofErr w:type="spellStart"/>
      <w:r w:rsidRPr="007C30F5">
        <w:t>based</w:t>
      </w:r>
      <w:proofErr w:type="spellEnd"/>
      <w:r w:rsidRPr="007C30F5">
        <w:t xml:space="preserve"> on real </w:t>
      </w:r>
      <w:proofErr w:type="spellStart"/>
      <w:r w:rsidRPr="007C30F5">
        <w:t>stakeholder</w:t>
      </w:r>
      <w:proofErr w:type="spellEnd"/>
      <w:r w:rsidRPr="007C30F5">
        <w:t xml:space="preserve"> data.</w:t>
      </w:r>
    </w:p>
    <w:p w14:paraId="2D452799" w14:textId="77777777" w:rsidR="007C30F5" w:rsidRPr="007C30F5" w:rsidRDefault="007C30F5" w:rsidP="007C30F5">
      <w:r w:rsidRPr="007C30F5">
        <w:pict w14:anchorId="50FE749E">
          <v:rect id="_x0000_i1268" style="width:0;height:1.5pt" o:hralign="center" o:hrstd="t" o:hr="t" fillcolor="#a0a0a0" stroked="f"/>
        </w:pict>
      </w:r>
    </w:p>
    <w:p w14:paraId="510CE4DC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6. Conclusion: Toward a Stakeholder-Driven Quality Paradigm</w:t>
      </w:r>
    </w:p>
    <w:p w14:paraId="76B4A250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150–200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0AC3C177" w14:textId="77777777" w:rsidR="007C30F5" w:rsidRPr="007C30F5" w:rsidRDefault="007C30F5" w:rsidP="007C30F5">
      <w:pPr>
        <w:numPr>
          <w:ilvl w:val="0"/>
          <w:numId w:val="104"/>
        </w:numPr>
        <w:rPr>
          <w:lang w:val="en-GB"/>
        </w:rPr>
      </w:pPr>
      <w:bookmarkStart w:id="11" w:name="_Hlk205218051"/>
      <w:r w:rsidRPr="007C30F5">
        <w:rPr>
          <w:lang w:val="en-GB"/>
        </w:rPr>
        <w:t>Recap the necessity and strategic benefit of aligning QM with stakeholder needs.</w:t>
      </w:r>
    </w:p>
    <w:p w14:paraId="12E1A303" w14:textId="77777777" w:rsidR="007C30F5" w:rsidRPr="007C30F5" w:rsidRDefault="007C30F5" w:rsidP="007C30F5">
      <w:pPr>
        <w:numPr>
          <w:ilvl w:val="0"/>
          <w:numId w:val="104"/>
        </w:numPr>
        <w:rPr>
          <w:lang w:val="en-GB"/>
        </w:rPr>
      </w:pPr>
      <w:r w:rsidRPr="007C30F5">
        <w:rPr>
          <w:lang w:val="en-GB"/>
        </w:rPr>
        <w:lastRenderedPageBreak/>
        <w:t>Set the stage for following subchapters on implementation and institutional case studies.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Summarize and reinforce the alignment as a defining requirement of modern HEI quality.</w:t>
      </w:r>
    </w:p>
    <w:bookmarkEnd w:id="11"/>
    <w:p w14:paraId="74F4AFF3" w14:textId="77777777" w:rsidR="007E763F" w:rsidRPr="007E763F" w:rsidRDefault="007E763F" w:rsidP="007E763F">
      <w:pPr>
        <w:rPr>
          <w:lang w:val="en-GB"/>
        </w:rPr>
      </w:pPr>
    </w:p>
    <w:p w14:paraId="1771E2CE" w14:textId="173DB4FA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5AB6C497" w14:textId="27D3B3AE" w:rsidR="007E763F" w:rsidRDefault="007E763F" w:rsidP="007E763F">
      <w:pPr>
        <w:rPr>
          <w:lang w:val="en-US"/>
        </w:rPr>
      </w:pPr>
      <w:r>
        <w:rPr>
          <w:lang w:val="en-US"/>
        </w:rPr>
        <w:t xml:space="preserve">Key factors for stakeholder management </w:t>
      </w:r>
      <w:r w:rsidR="00817C2B">
        <w:rPr>
          <w:lang w:val="en-US"/>
        </w:rPr>
        <w:t>integration into management system (quality management system)</w:t>
      </w:r>
    </w:p>
    <w:p w14:paraId="496B63BA" w14:textId="77777777" w:rsidR="007C30F5" w:rsidRDefault="007C30F5" w:rsidP="007E763F">
      <w:pPr>
        <w:rPr>
          <w:lang w:val="en-US"/>
        </w:rPr>
      </w:pPr>
    </w:p>
    <w:p w14:paraId="6F0405C3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</w:rPr>
      </w:pPr>
      <w:r w:rsidRPr="007C30F5">
        <w:rPr>
          <w:b/>
          <w:bCs/>
        </w:rPr>
        <w:t xml:space="preserve">1. </w:t>
      </w:r>
      <w:proofErr w:type="spellStart"/>
      <w:r w:rsidRPr="007C30F5">
        <w:rPr>
          <w:b/>
          <w:bCs/>
        </w:rPr>
        <w:t>Introduction</w:t>
      </w:r>
      <w:proofErr w:type="spellEnd"/>
      <w:r w:rsidRPr="007C30F5">
        <w:rPr>
          <w:b/>
          <w:bCs/>
        </w:rPr>
        <w:t xml:space="preserve">: The </w:t>
      </w:r>
      <w:proofErr w:type="spellStart"/>
      <w:r w:rsidRPr="007C30F5">
        <w:rPr>
          <w:b/>
          <w:bCs/>
        </w:rPr>
        <w:t>Rationale</w:t>
      </w:r>
      <w:proofErr w:type="spellEnd"/>
      <w:r w:rsidRPr="007C30F5">
        <w:rPr>
          <w:b/>
          <w:bCs/>
        </w:rPr>
        <w:t xml:space="preserve"> for Integration</w:t>
      </w:r>
    </w:p>
    <w:p w14:paraId="085DFC1C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189D71CD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Why integration is necessary: avoid duplication, reduce fragmentation, ensure consistency.</w:t>
      </w:r>
    </w:p>
    <w:p w14:paraId="6B237EB7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The rising complexity of stakeholder expectations and external regulations.</w:t>
      </w:r>
    </w:p>
    <w:p w14:paraId="4BC129FE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Growing need for strategic alignment between internal processes and external standards (e.g. ISO 21001, ESG, national QA).</w:t>
      </w:r>
    </w:p>
    <w:p w14:paraId="4C74C453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Preview of the subchapter’s logic: from fragmentation to cohesion.</w:t>
      </w:r>
    </w:p>
    <w:p w14:paraId="369C6FD5" w14:textId="77777777" w:rsidR="007C30F5" w:rsidRPr="007C30F5" w:rsidRDefault="007C30F5" w:rsidP="007C30F5">
      <w:r w:rsidRPr="007C30F5">
        <w:pict w14:anchorId="058EF290">
          <v:rect id="_x0000_i1220" style="width:0;height:1.5pt" o:hralign="center" o:hrstd="t" o:hr="t" fillcolor="#a0a0a0" stroked="f"/>
        </w:pict>
      </w:r>
    </w:p>
    <w:p w14:paraId="2A7B0364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Overview of Quality Management Systems Relevant to HEIs</w:t>
      </w:r>
    </w:p>
    <w:p w14:paraId="4C3DD1F8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500–600 </w:t>
      </w:r>
      <w:proofErr w:type="spellStart"/>
      <w:r w:rsidRPr="007C30F5">
        <w:rPr>
          <w:i/>
          <w:iCs/>
        </w:rPr>
        <w:t>words</w:t>
      </w:r>
      <w:proofErr w:type="spellEnd"/>
    </w:p>
    <w:p w14:paraId="7AACEB3C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b/>
          <w:bCs/>
          <w:lang w:val="en-GB"/>
        </w:rPr>
        <w:t>Normative Systems</w:t>
      </w:r>
      <w:r w:rsidRPr="007C30F5">
        <w:rPr>
          <w:lang w:val="en-GB"/>
        </w:rPr>
        <w:t>: ISO 9001, ISO 21001:2018 (Educational Organization Management Systems), ESG Standards and Guidelines for Quality Assurance in the EHEA.</w:t>
      </w:r>
    </w:p>
    <w:p w14:paraId="56C95C53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b/>
          <w:bCs/>
          <w:lang w:val="en-GB"/>
        </w:rPr>
        <w:t>Methodological Frameworks</w:t>
      </w:r>
      <w:r w:rsidRPr="007C30F5">
        <w:rPr>
          <w:lang w:val="en-GB"/>
        </w:rPr>
        <w:t>: TQM, Lean, Six Sigma, EFQM, Balanced Scorecard.</w:t>
      </w:r>
    </w:p>
    <w:p w14:paraId="05E7BBFD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b/>
          <w:bCs/>
          <w:lang w:val="en-GB"/>
        </w:rPr>
        <w:t>Institutional QA systems</w:t>
      </w:r>
      <w:r w:rsidRPr="007C30F5">
        <w:rPr>
          <w:lang w:val="en-GB"/>
        </w:rPr>
        <w:t>: internal audit, performance reviews, accreditation frameworks (international and national).</w:t>
      </w:r>
    </w:p>
    <w:p w14:paraId="2623989A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lang w:val="en-GB"/>
        </w:rPr>
        <w:t>Key features, overlaps, and distinctions.</w:t>
      </w:r>
    </w:p>
    <w:p w14:paraId="3EA20E8F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🔍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Optional Table:</w:t>
      </w:r>
      <w:r w:rsidRPr="007C30F5">
        <w:rPr>
          <w:lang w:val="en-GB"/>
        </w:rPr>
        <w:t xml:space="preserve"> Comparison of QMS types by scope, purpose, stakeholder orientation, and alignment needs.</w:t>
      </w:r>
    </w:p>
    <w:p w14:paraId="6A1549C8" w14:textId="77777777" w:rsidR="007C30F5" w:rsidRPr="007C30F5" w:rsidRDefault="007C30F5" w:rsidP="007C30F5">
      <w:r w:rsidRPr="007C30F5">
        <w:pict w14:anchorId="57FC2294">
          <v:rect id="_x0000_i1221" style="width:0;height:1.5pt" o:hralign="center" o:hrstd="t" o:hr="t" fillcolor="#a0a0a0" stroked="f"/>
        </w:pict>
      </w:r>
    </w:p>
    <w:p w14:paraId="4DBC6296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Principles and Models of System Integration</w:t>
      </w:r>
    </w:p>
    <w:p w14:paraId="4F1EE1AB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600–700 </w:t>
      </w:r>
      <w:proofErr w:type="spellStart"/>
      <w:r w:rsidRPr="007C30F5">
        <w:rPr>
          <w:i/>
          <w:iCs/>
        </w:rPr>
        <w:t>words</w:t>
      </w:r>
      <w:proofErr w:type="spellEnd"/>
    </w:p>
    <w:p w14:paraId="6EC43A67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b/>
          <w:bCs/>
          <w:lang w:val="en-GB"/>
        </w:rPr>
        <w:t>Definition of system integration</w:t>
      </w:r>
      <w:r w:rsidRPr="007C30F5">
        <w:rPr>
          <w:lang w:val="en-GB"/>
        </w:rPr>
        <w:t xml:space="preserve"> in quality management (technical, cultural, and strategic levels).</w:t>
      </w:r>
    </w:p>
    <w:p w14:paraId="79018716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lastRenderedPageBreak/>
        <w:t>Integration models from industry and their adaptation to HEIs.</w:t>
      </w:r>
    </w:p>
    <w:p w14:paraId="4AA858FE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t xml:space="preserve">The </w:t>
      </w:r>
      <w:r w:rsidRPr="007C30F5">
        <w:rPr>
          <w:b/>
          <w:bCs/>
          <w:lang w:val="en-GB"/>
        </w:rPr>
        <w:t>Process Approach</w:t>
      </w:r>
      <w:r w:rsidRPr="007C30F5">
        <w:rPr>
          <w:lang w:val="en-GB"/>
        </w:rPr>
        <w:t>: mapping academic and support processes across systems.</w:t>
      </w:r>
    </w:p>
    <w:p w14:paraId="376AE7CF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t xml:space="preserve">Role of </w:t>
      </w:r>
      <w:r w:rsidRPr="007C30F5">
        <w:rPr>
          <w:b/>
          <w:bCs/>
          <w:lang w:val="en-GB"/>
        </w:rPr>
        <w:t>PDCA/continuous improvement cycles</w:t>
      </w:r>
      <w:r w:rsidRPr="007C30F5">
        <w:rPr>
          <w:lang w:val="en-GB"/>
        </w:rPr>
        <w:t xml:space="preserve"> in linking systems.</w:t>
      </w:r>
    </w:p>
    <w:p w14:paraId="1B4BBA61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t>Stakeholder involvement in the integration process.</w:t>
      </w:r>
    </w:p>
    <w:p w14:paraId="4339EE55" w14:textId="77777777" w:rsidR="007C30F5" w:rsidRPr="007C30F5" w:rsidRDefault="007C30F5" w:rsidP="007C30F5">
      <w:r w:rsidRPr="007C30F5">
        <w:pict w14:anchorId="7EC75E4E">
          <v:rect id="_x0000_i1222" style="width:0;height:1.5pt" o:hralign="center" o:hrstd="t" o:hr="t" fillcolor="#a0a0a0" stroked="f"/>
        </w:pict>
      </w:r>
    </w:p>
    <w:p w14:paraId="20791D94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4. Steps Toward Integration in HEI Context</w:t>
      </w:r>
    </w:p>
    <w:p w14:paraId="6170836A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📝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Approx. 800–1,000 words</w:t>
      </w:r>
    </w:p>
    <w:p w14:paraId="346E72BE" w14:textId="77777777" w:rsidR="007C30F5" w:rsidRPr="007C30F5" w:rsidRDefault="007C30F5" w:rsidP="007C30F5">
      <w:pPr>
        <w:rPr>
          <w:lang w:val="en-GB"/>
        </w:rPr>
      </w:pPr>
      <w:r w:rsidRPr="007C30F5">
        <w:rPr>
          <w:lang w:val="en-GB"/>
        </w:rPr>
        <w:t>A proposed framework for HEIs (can mirror SSDQM Model or similar logic):</w:t>
      </w:r>
    </w:p>
    <w:p w14:paraId="0C34B8D2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1: Mapping existing QMS elements</w:t>
      </w:r>
      <w:r w:rsidRPr="007C30F5">
        <w:rPr>
          <w:lang w:val="en-GB"/>
        </w:rPr>
        <w:t xml:space="preserve"> (internal and external)</w:t>
      </w:r>
    </w:p>
    <w:p w14:paraId="5DA302F0" w14:textId="77777777" w:rsidR="007C30F5" w:rsidRPr="007C30F5" w:rsidRDefault="007C30F5" w:rsidP="007C30F5">
      <w:pPr>
        <w:numPr>
          <w:ilvl w:val="0"/>
          <w:numId w:val="94"/>
        </w:numPr>
      </w:pPr>
      <w:r w:rsidRPr="007C30F5">
        <w:rPr>
          <w:b/>
          <w:bCs/>
        </w:rPr>
        <w:t xml:space="preserve">Step 2: </w:t>
      </w:r>
      <w:proofErr w:type="spellStart"/>
      <w:r w:rsidRPr="007C30F5">
        <w:rPr>
          <w:b/>
          <w:bCs/>
        </w:rPr>
        <w:t>Identifying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redundancies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contradictions</w:t>
      </w:r>
      <w:proofErr w:type="spellEnd"/>
    </w:p>
    <w:p w14:paraId="51B4A94C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3: Aligning terminology, documentation, and roles</w:t>
      </w:r>
    </w:p>
    <w:p w14:paraId="1ACFA8F8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4: Merging overlapping processes (e.g., feedback loops, audits)</w:t>
      </w:r>
    </w:p>
    <w:p w14:paraId="2B91FC33" w14:textId="77777777" w:rsidR="007C30F5" w:rsidRPr="007C30F5" w:rsidRDefault="007C30F5" w:rsidP="007C30F5">
      <w:pPr>
        <w:numPr>
          <w:ilvl w:val="0"/>
          <w:numId w:val="94"/>
        </w:numPr>
      </w:pPr>
      <w:r w:rsidRPr="007C30F5">
        <w:rPr>
          <w:b/>
          <w:bCs/>
        </w:rPr>
        <w:t xml:space="preserve">Step 5: </w:t>
      </w:r>
      <w:proofErr w:type="spellStart"/>
      <w:r w:rsidRPr="007C30F5">
        <w:rPr>
          <w:b/>
          <w:bCs/>
        </w:rPr>
        <w:t>Embedding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stakeholder</w:t>
      </w:r>
      <w:proofErr w:type="spellEnd"/>
      <w:r w:rsidRPr="007C30F5">
        <w:rPr>
          <w:b/>
          <w:bCs/>
        </w:rPr>
        <w:t xml:space="preserve"> feedback </w:t>
      </w:r>
      <w:proofErr w:type="spellStart"/>
      <w:r w:rsidRPr="007C30F5">
        <w:rPr>
          <w:b/>
          <w:bCs/>
        </w:rPr>
        <w:t>mechanisms</w:t>
      </w:r>
      <w:proofErr w:type="spellEnd"/>
    </w:p>
    <w:p w14:paraId="1A84FCA8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6: Developing integrated digital support tools</w:t>
      </w:r>
    </w:p>
    <w:p w14:paraId="7ADD817C" w14:textId="77777777" w:rsidR="007C30F5" w:rsidRPr="007C30F5" w:rsidRDefault="007C30F5" w:rsidP="007C30F5">
      <w:pPr>
        <w:numPr>
          <w:ilvl w:val="0"/>
          <w:numId w:val="94"/>
        </w:numPr>
      </w:pPr>
      <w:r w:rsidRPr="007C30F5">
        <w:rPr>
          <w:b/>
          <w:bCs/>
        </w:rPr>
        <w:t xml:space="preserve">Step 7: Training and </w:t>
      </w:r>
      <w:proofErr w:type="spellStart"/>
      <w:r w:rsidRPr="007C30F5">
        <w:rPr>
          <w:b/>
          <w:bCs/>
        </w:rPr>
        <w:t>capacity-building</w:t>
      </w:r>
      <w:proofErr w:type="spellEnd"/>
    </w:p>
    <w:p w14:paraId="1EBD64B1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💡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Focus:</w:t>
      </w:r>
      <w:r w:rsidRPr="007C30F5">
        <w:rPr>
          <w:lang w:val="en-GB"/>
        </w:rPr>
        <w:t xml:space="preserve"> This is the most practical section—step-by-step guidance adapted to HEI environments.</w:t>
      </w:r>
    </w:p>
    <w:p w14:paraId="62CC8A7A" w14:textId="77777777" w:rsidR="007C30F5" w:rsidRPr="007C30F5" w:rsidRDefault="007C30F5" w:rsidP="007C30F5">
      <w:r w:rsidRPr="007C30F5">
        <w:pict w14:anchorId="4179CEAC">
          <v:rect id="_x0000_i1223" style="width:0;height:1.5pt" o:hralign="center" o:hrstd="t" o:hr="t" fillcolor="#a0a0a0" stroked="f"/>
        </w:pict>
      </w:r>
    </w:p>
    <w:p w14:paraId="5BE962A7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5. Challenges in Integrating QMS in HEIs</w:t>
      </w:r>
    </w:p>
    <w:p w14:paraId="237A95EF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500–600 </w:t>
      </w:r>
      <w:proofErr w:type="spellStart"/>
      <w:r w:rsidRPr="007C30F5">
        <w:rPr>
          <w:i/>
          <w:iCs/>
        </w:rPr>
        <w:t>words</w:t>
      </w:r>
      <w:proofErr w:type="spellEnd"/>
    </w:p>
    <w:p w14:paraId="30D6AF91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Organisational silos and academic autonomy.</w:t>
      </w:r>
    </w:p>
    <w:p w14:paraId="371A1AED" w14:textId="77777777" w:rsidR="007C30F5" w:rsidRPr="007C30F5" w:rsidRDefault="007C30F5" w:rsidP="007C30F5">
      <w:pPr>
        <w:numPr>
          <w:ilvl w:val="0"/>
          <w:numId w:val="95"/>
        </w:numPr>
      </w:pPr>
      <w:proofErr w:type="spellStart"/>
      <w:r w:rsidRPr="007C30F5">
        <w:t>Cultural</w:t>
      </w:r>
      <w:proofErr w:type="spellEnd"/>
      <w:r w:rsidRPr="007C30F5">
        <w:t xml:space="preserve"> </w:t>
      </w:r>
      <w:proofErr w:type="spellStart"/>
      <w:r w:rsidRPr="007C30F5">
        <w:t>resistance</w:t>
      </w:r>
      <w:proofErr w:type="spellEnd"/>
      <w:r w:rsidRPr="007C30F5">
        <w:t xml:space="preserve"> to </w:t>
      </w:r>
      <w:proofErr w:type="spellStart"/>
      <w:r w:rsidRPr="007C30F5">
        <w:t>change</w:t>
      </w:r>
      <w:proofErr w:type="spellEnd"/>
      <w:r w:rsidRPr="007C30F5">
        <w:t>.</w:t>
      </w:r>
    </w:p>
    <w:p w14:paraId="7F87DA59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Misalignment of systems designed for industry with HEI values.</w:t>
      </w:r>
    </w:p>
    <w:p w14:paraId="19D089E3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Data and IT system incompatibility.</w:t>
      </w:r>
    </w:p>
    <w:p w14:paraId="70467F30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Regulatory constraints (e.g., mandatory reporting to multiple agencies).</w:t>
      </w:r>
    </w:p>
    <w:p w14:paraId="5B8A3757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🎯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Focus:</w:t>
      </w:r>
      <w:r w:rsidRPr="007C30F5">
        <w:rPr>
          <w:lang w:val="en-GB"/>
        </w:rPr>
        <w:t xml:space="preserve"> Not just listing problems—highlight need for strategic leadership and coordination.</w:t>
      </w:r>
    </w:p>
    <w:p w14:paraId="6079FBD1" w14:textId="77777777" w:rsidR="007C30F5" w:rsidRPr="007C30F5" w:rsidRDefault="007C30F5" w:rsidP="007C30F5">
      <w:r w:rsidRPr="007C30F5">
        <w:pict w14:anchorId="78FA6B88">
          <v:rect id="_x0000_i1224" style="width:0;height:1.5pt" o:hralign="center" o:hrstd="t" o:hr="t" fillcolor="#a0a0a0" stroked="f"/>
        </w:pict>
      </w:r>
    </w:p>
    <w:p w14:paraId="42BE5A64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6. Benefits of a Fully Integrated QMS in Higher Education</w:t>
      </w:r>
    </w:p>
    <w:p w14:paraId="1B9E8386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2B287350" w14:textId="77777777" w:rsidR="007C30F5" w:rsidRPr="007C30F5" w:rsidRDefault="007C30F5" w:rsidP="007C30F5">
      <w:pPr>
        <w:numPr>
          <w:ilvl w:val="0"/>
          <w:numId w:val="96"/>
        </w:numPr>
      </w:pPr>
      <w:proofErr w:type="spellStart"/>
      <w:r w:rsidRPr="007C30F5">
        <w:lastRenderedPageBreak/>
        <w:t>Greater</w:t>
      </w:r>
      <w:proofErr w:type="spellEnd"/>
      <w:r w:rsidRPr="007C30F5">
        <w:t xml:space="preserve"> </w:t>
      </w:r>
      <w:proofErr w:type="spellStart"/>
      <w:r w:rsidRPr="007C30F5">
        <w:rPr>
          <w:b/>
          <w:bCs/>
        </w:rPr>
        <w:t>transparency</w:t>
      </w:r>
      <w:proofErr w:type="spellEnd"/>
      <w:r w:rsidRPr="007C30F5">
        <w:t xml:space="preserve"> and </w:t>
      </w:r>
      <w:proofErr w:type="spellStart"/>
      <w:r w:rsidRPr="007C30F5">
        <w:rPr>
          <w:b/>
          <w:bCs/>
        </w:rPr>
        <w:t>traceability</w:t>
      </w:r>
      <w:proofErr w:type="spellEnd"/>
      <w:r w:rsidRPr="007C30F5">
        <w:t>.</w:t>
      </w:r>
    </w:p>
    <w:p w14:paraId="49DC906A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Improved </w:t>
      </w:r>
      <w:r w:rsidRPr="007C30F5">
        <w:rPr>
          <w:b/>
          <w:bCs/>
          <w:lang w:val="en-GB"/>
        </w:rPr>
        <w:t>decision-making</w:t>
      </w:r>
      <w:r w:rsidRPr="007C30F5">
        <w:rPr>
          <w:lang w:val="en-GB"/>
        </w:rPr>
        <w:t xml:space="preserve"> based on unified data.</w:t>
      </w:r>
    </w:p>
    <w:p w14:paraId="2D9D0FDF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Enhanced </w:t>
      </w:r>
      <w:r w:rsidRPr="007C30F5">
        <w:rPr>
          <w:b/>
          <w:bCs/>
          <w:lang w:val="en-GB"/>
        </w:rPr>
        <w:t>stakeholder communication</w:t>
      </w:r>
      <w:r w:rsidRPr="007C30F5">
        <w:rPr>
          <w:lang w:val="en-GB"/>
        </w:rPr>
        <w:t xml:space="preserve"> and satisfaction.</w:t>
      </w:r>
    </w:p>
    <w:p w14:paraId="7D769DEC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Easier </w:t>
      </w:r>
      <w:r w:rsidRPr="007C30F5">
        <w:rPr>
          <w:b/>
          <w:bCs/>
          <w:lang w:val="en-GB"/>
        </w:rPr>
        <w:t>compliance</w:t>
      </w:r>
      <w:r w:rsidRPr="007C30F5">
        <w:rPr>
          <w:lang w:val="en-GB"/>
        </w:rPr>
        <w:t xml:space="preserve"> with external audits and accreditations.</w:t>
      </w:r>
    </w:p>
    <w:p w14:paraId="4A95649D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Creation of an </w:t>
      </w:r>
      <w:r w:rsidRPr="007C30F5">
        <w:rPr>
          <w:b/>
          <w:bCs/>
          <w:lang w:val="en-GB"/>
        </w:rPr>
        <w:t>institutional learning culture</w:t>
      </w:r>
      <w:r w:rsidRPr="007C30F5">
        <w:rPr>
          <w:lang w:val="en-GB"/>
        </w:rPr>
        <w:t>.</w:t>
      </w:r>
    </w:p>
    <w:p w14:paraId="6041BADE" w14:textId="77777777" w:rsidR="007C30F5" w:rsidRPr="007C30F5" w:rsidRDefault="007C30F5" w:rsidP="007C30F5">
      <w:r w:rsidRPr="007C30F5">
        <w:pict w14:anchorId="39FC3273">
          <v:rect id="_x0000_i1225" style="width:0;height:1.5pt" o:hralign="center" o:hrstd="t" o:hr="t" fillcolor="#a0a0a0" stroked="f"/>
        </w:pict>
      </w:r>
    </w:p>
    <w:p w14:paraId="54AABCB3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 xml:space="preserve">7. Case Examples or Illustrative Applications </w:t>
      </w:r>
      <w:r w:rsidRPr="007C30F5">
        <w:rPr>
          <w:b/>
          <w:bCs/>
          <w:i/>
          <w:iCs/>
          <w:lang w:val="en-GB"/>
        </w:rPr>
        <w:t>(optional but recommended)</w:t>
      </w:r>
    </w:p>
    <w:p w14:paraId="35160801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293DD433" w14:textId="77777777" w:rsidR="007C30F5" w:rsidRPr="007C30F5" w:rsidRDefault="007C30F5" w:rsidP="007C30F5">
      <w:pPr>
        <w:numPr>
          <w:ilvl w:val="0"/>
          <w:numId w:val="97"/>
        </w:numPr>
        <w:rPr>
          <w:lang w:val="en-GB"/>
        </w:rPr>
      </w:pPr>
      <w:r w:rsidRPr="007C30F5">
        <w:rPr>
          <w:lang w:val="en-GB"/>
        </w:rPr>
        <w:t>Mini case studies (real or hypothetical) of HEIs successfully integrating QMS.</w:t>
      </w:r>
    </w:p>
    <w:p w14:paraId="44026718" w14:textId="77777777" w:rsidR="007C30F5" w:rsidRPr="007C30F5" w:rsidRDefault="007C30F5" w:rsidP="007C30F5">
      <w:pPr>
        <w:numPr>
          <w:ilvl w:val="0"/>
          <w:numId w:val="97"/>
        </w:numPr>
        <w:rPr>
          <w:lang w:val="en-GB"/>
        </w:rPr>
      </w:pPr>
      <w:r w:rsidRPr="007C30F5">
        <w:rPr>
          <w:lang w:val="en-GB"/>
        </w:rPr>
        <w:t>Tools/platforms used, governance structure, stakeholder engagement strategies.</w:t>
      </w:r>
    </w:p>
    <w:p w14:paraId="2B39D0E6" w14:textId="77777777" w:rsidR="007C30F5" w:rsidRPr="007C30F5" w:rsidRDefault="007C30F5" w:rsidP="007C30F5">
      <w:r w:rsidRPr="007C30F5">
        <w:pict w14:anchorId="1B282AF0">
          <v:rect id="_x0000_i1226" style="width:0;height:1.5pt" o:hralign="center" o:hrstd="t" o:hr="t" fillcolor="#a0a0a0" stroked="f"/>
        </w:pict>
      </w:r>
    </w:p>
    <w:p w14:paraId="640FBE7A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</w:rPr>
      </w:pPr>
      <w:r w:rsidRPr="007C30F5">
        <w:rPr>
          <w:b/>
          <w:bCs/>
        </w:rPr>
        <w:t xml:space="preserve">8. </w:t>
      </w:r>
      <w:proofErr w:type="spellStart"/>
      <w:r w:rsidRPr="007C30F5">
        <w:rPr>
          <w:b/>
          <w:bCs/>
        </w:rPr>
        <w:t>Conclusion</w:t>
      </w:r>
      <w:proofErr w:type="spellEnd"/>
      <w:r w:rsidRPr="007C30F5">
        <w:rPr>
          <w:b/>
          <w:bCs/>
        </w:rPr>
        <w:t xml:space="preserve">: From </w:t>
      </w:r>
      <w:proofErr w:type="spellStart"/>
      <w:r w:rsidRPr="007C30F5">
        <w:rPr>
          <w:b/>
          <w:bCs/>
        </w:rPr>
        <w:t>Coexistence</w:t>
      </w:r>
      <w:proofErr w:type="spellEnd"/>
      <w:r w:rsidRPr="007C30F5">
        <w:rPr>
          <w:b/>
          <w:bCs/>
        </w:rPr>
        <w:t xml:space="preserve"> to </w:t>
      </w:r>
      <w:proofErr w:type="spellStart"/>
      <w:r w:rsidRPr="007C30F5">
        <w:rPr>
          <w:b/>
          <w:bCs/>
        </w:rPr>
        <w:t>Synergy</w:t>
      </w:r>
      <w:proofErr w:type="spellEnd"/>
    </w:p>
    <w:p w14:paraId="4B0B2DA1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200–250 </w:t>
      </w:r>
      <w:proofErr w:type="spellStart"/>
      <w:r w:rsidRPr="007C30F5">
        <w:rPr>
          <w:i/>
          <w:iCs/>
        </w:rPr>
        <w:t>words</w:t>
      </w:r>
      <w:proofErr w:type="spellEnd"/>
    </w:p>
    <w:p w14:paraId="06E25521" w14:textId="77777777" w:rsidR="007C30F5" w:rsidRPr="007C30F5" w:rsidRDefault="007C30F5" w:rsidP="007C30F5">
      <w:pPr>
        <w:numPr>
          <w:ilvl w:val="0"/>
          <w:numId w:val="98"/>
        </w:numPr>
        <w:rPr>
          <w:lang w:val="en-GB"/>
        </w:rPr>
      </w:pPr>
      <w:r w:rsidRPr="007C30F5">
        <w:rPr>
          <w:lang w:val="en-GB"/>
        </w:rPr>
        <w:t>Summary of the need, approach, and advantages of QMS integration in HEIs.</w:t>
      </w:r>
    </w:p>
    <w:p w14:paraId="33E88C16" w14:textId="77777777" w:rsidR="007C30F5" w:rsidRPr="007C30F5" w:rsidRDefault="007C30F5" w:rsidP="007C30F5">
      <w:pPr>
        <w:numPr>
          <w:ilvl w:val="0"/>
          <w:numId w:val="98"/>
        </w:numPr>
        <w:rPr>
          <w:lang w:val="en-GB"/>
        </w:rPr>
      </w:pPr>
      <w:r w:rsidRPr="007C30F5">
        <w:rPr>
          <w:lang w:val="en-GB"/>
        </w:rPr>
        <w:t>Link to upcoming subchapters: implementation, leadership, and sustainability.</w:t>
      </w:r>
    </w:p>
    <w:p w14:paraId="7B52EB33" w14:textId="77777777" w:rsidR="007C30F5" w:rsidRPr="007C30F5" w:rsidRDefault="007C30F5" w:rsidP="007C30F5">
      <w:pPr>
        <w:numPr>
          <w:ilvl w:val="0"/>
          <w:numId w:val="98"/>
        </w:numPr>
        <w:rPr>
          <w:lang w:val="en-GB"/>
        </w:rPr>
      </w:pPr>
      <w:r w:rsidRPr="007C30F5">
        <w:rPr>
          <w:lang w:val="en-GB"/>
        </w:rPr>
        <w:t xml:space="preserve">Final reflection: integration is not a technical task alone—it is a </w:t>
      </w:r>
      <w:r w:rsidRPr="007C30F5">
        <w:rPr>
          <w:b/>
          <w:bCs/>
          <w:lang w:val="en-GB"/>
        </w:rPr>
        <w:t>strategic transformation</w:t>
      </w:r>
      <w:r w:rsidRPr="007C30F5">
        <w:rPr>
          <w:lang w:val="en-GB"/>
        </w:rPr>
        <w:t>.</w:t>
      </w:r>
    </w:p>
    <w:p w14:paraId="4E38A427" w14:textId="77777777" w:rsidR="007C30F5" w:rsidRPr="007E763F" w:rsidRDefault="007C30F5" w:rsidP="007E763F">
      <w:pPr>
        <w:rPr>
          <w:lang w:val="en-GB"/>
        </w:rPr>
      </w:pP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5B3E39B9" w14:textId="2E77C446" w:rsidR="00817C2B" w:rsidRDefault="00817C2B" w:rsidP="00817C2B">
      <w:pPr>
        <w:rPr>
          <w:lang w:val="en-GB"/>
        </w:rPr>
      </w:pPr>
      <w:r>
        <w:rPr>
          <w:lang w:val="en-GB"/>
        </w:rPr>
        <w:t>SSDQM presentation</w:t>
      </w:r>
    </w:p>
    <w:p w14:paraId="3EB39332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1. Introduction: From Quality for Compliance to Quality for Stakeholders</w:t>
      </w:r>
    </w:p>
    <w:p w14:paraId="0A22B3C4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400–500 </w:t>
      </w:r>
      <w:proofErr w:type="spellStart"/>
      <w:r w:rsidRPr="007C30F5">
        <w:rPr>
          <w:i/>
          <w:iCs/>
        </w:rPr>
        <w:t>words</w:t>
      </w:r>
      <w:proofErr w:type="spellEnd"/>
    </w:p>
    <w:p w14:paraId="70572E6E" w14:textId="77777777" w:rsidR="007C30F5" w:rsidRPr="007C30F5" w:rsidRDefault="007C30F5" w:rsidP="007C30F5">
      <w:pPr>
        <w:numPr>
          <w:ilvl w:val="0"/>
          <w:numId w:val="82"/>
        </w:numPr>
        <w:rPr>
          <w:lang w:val="en-GB"/>
        </w:rPr>
      </w:pPr>
      <w:r w:rsidRPr="007C30F5">
        <w:rPr>
          <w:lang w:val="en-GB"/>
        </w:rPr>
        <w:t>Explain the shift in quality management: from bureaucratic, inward-looking QA to a stakeholder-</w:t>
      </w:r>
      <w:proofErr w:type="spellStart"/>
      <w:r w:rsidRPr="007C30F5">
        <w:rPr>
          <w:lang w:val="en-GB"/>
        </w:rPr>
        <w:t>centered</w:t>
      </w:r>
      <w:proofErr w:type="spellEnd"/>
      <w:r w:rsidRPr="007C30F5">
        <w:rPr>
          <w:lang w:val="en-GB"/>
        </w:rPr>
        <w:t xml:space="preserve"> learning system.</w:t>
      </w:r>
    </w:p>
    <w:p w14:paraId="5B9D360F" w14:textId="77777777" w:rsidR="007C30F5" w:rsidRPr="007C30F5" w:rsidRDefault="007C30F5" w:rsidP="007C30F5">
      <w:pPr>
        <w:numPr>
          <w:ilvl w:val="0"/>
          <w:numId w:val="82"/>
        </w:numPr>
        <w:rPr>
          <w:lang w:val="en-GB"/>
        </w:rPr>
      </w:pPr>
      <w:r w:rsidRPr="007C30F5">
        <w:rPr>
          <w:lang w:val="en-GB"/>
        </w:rPr>
        <w:t xml:space="preserve">Establish why stakeholder satisfaction is not an “add-on” but a </w:t>
      </w:r>
      <w:r w:rsidRPr="007C30F5">
        <w:rPr>
          <w:b/>
          <w:bCs/>
          <w:lang w:val="en-GB"/>
        </w:rPr>
        <w:t>central outcome and input</w:t>
      </w:r>
      <w:r w:rsidRPr="007C30F5">
        <w:rPr>
          <w:lang w:val="en-GB"/>
        </w:rPr>
        <w:t>.</w:t>
      </w:r>
    </w:p>
    <w:p w14:paraId="392FC048" w14:textId="77777777" w:rsidR="007C30F5" w:rsidRPr="007C30F5" w:rsidRDefault="007C30F5" w:rsidP="007C30F5">
      <w:pPr>
        <w:numPr>
          <w:ilvl w:val="0"/>
          <w:numId w:val="82"/>
        </w:numPr>
        <w:rPr>
          <w:lang w:val="en-GB"/>
        </w:rPr>
      </w:pPr>
      <w:r w:rsidRPr="007C30F5">
        <w:rPr>
          <w:lang w:val="en-GB"/>
        </w:rPr>
        <w:t>Connect back to earlier chapters on stakeholder identification and quality foundations.</w:t>
      </w:r>
    </w:p>
    <w:p w14:paraId="77F05408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🧭</w:t>
      </w:r>
      <w:r w:rsidRPr="007C30F5">
        <w:rPr>
          <w:b/>
          <w:bCs/>
          <w:lang w:val="en-GB"/>
        </w:rPr>
        <w:t xml:space="preserve"> Focus:</w:t>
      </w:r>
      <w:r w:rsidRPr="007C30F5">
        <w:rPr>
          <w:lang w:val="en-GB"/>
        </w:rPr>
        <w:t xml:space="preserve"> Reframe stakeholder satisfaction as a </w:t>
      </w:r>
      <w:r w:rsidRPr="007C30F5">
        <w:rPr>
          <w:b/>
          <w:bCs/>
          <w:lang w:val="en-GB"/>
        </w:rPr>
        <w:t>strategic pillar</w:t>
      </w:r>
      <w:r w:rsidRPr="007C30F5">
        <w:rPr>
          <w:lang w:val="en-GB"/>
        </w:rPr>
        <w:t>, not just a KPI.</w:t>
      </w:r>
    </w:p>
    <w:p w14:paraId="59D4BADB" w14:textId="77777777" w:rsidR="007C30F5" w:rsidRPr="007C30F5" w:rsidRDefault="007C30F5" w:rsidP="007C30F5">
      <w:r w:rsidRPr="007C30F5">
        <w:pict w14:anchorId="7F7B3B69">
          <v:rect id="_x0000_i1162" style="width:0;height:1.5pt" o:hralign="center" o:hrstd="t" o:hr="t" fillcolor="#a0a0a0" stroked="f"/>
        </w:pict>
      </w:r>
    </w:p>
    <w:p w14:paraId="51113874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Conceptual Foundations of Stakeholder Satisfaction in HEIs</w:t>
      </w:r>
    </w:p>
    <w:p w14:paraId="1CAF8C44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800–1,000 </w:t>
      </w:r>
      <w:proofErr w:type="spellStart"/>
      <w:r w:rsidRPr="007C30F5">
        <w:rPr>
          <w:i/>
          <w:iCs/>
        </w:rPr>
        <w:t>words</w:t>
      </w:r>
      <w:proofErr w:type="spellEnd"/>
    </w:p>
    <w:p w14:paraId="15A4C32E" w14:textId="77777777" w:rsidR="007C30F5" w:rsidRPr="007C30F5" w:rsidRDefault="007C30F5" w:rsidP="007C30F5">
      <w:pPr>
        <w:numPr>
          <w:ilvl w:val="0"/>
          <w:numId w:val="83"/>
        </w:numPr>
      </w:pPr>
      <w:proofErr w:type="spellStart"/>
      <w:r w:rsidRPr="007C30F5">
        <w:lastRenderedPageBreak/>
        <w:t>Discuss</w:t>
      </w:r>
      <w:proofErr w:type="spellEnd"/>
      <w:r w:rsidRPr="007C30F5">
        <w:t xml:space="preserve"> </w:t>
      </w:r>
      <w:proofErr w:type="spellStart"/>
      <w:r w:rsidRPr="007C30F5">
        <w:t>theories</w:t>
      </w:r>
      <w:proofErr w:type="spellEnd"/>
      <w:r w:rsidRPr="007C30F5">
        <w:t>:</w:t>
      </w:r>
    </w:p>
    <w:p w14:paraId="6CE07135" w14:textId="77777777" w:rsidR="007C30F5" w:rsidRPr="007C30F5" w:rsidRDefault="007C30F5" w:rsidP="007C30F5">
      <w:pPr>
        <w:numPr>
          <w:ilvl w:val="1"/>
          <w:numId w:val="83"/>
        </w:numPr>
      </w:pPr>
      <w:proofErr w:type="spellStart"/>
      <w:r w:rsidRPr="007C30F5">
        <w:rPr>
          <w:b/>
          <w:bCs/>
        </w:rPr>
        <w:t>Stakeholder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theory</w:t>
      </w:r>
      <w:proofErr w:type="spellEnd"/>
      <w:r w:rsidRPr="007C30F5">
        <w:t xml:space="preserve"> (Freeman)</w:t>
      </w:r>
    </w:p>
    <w:p w14:paraId="7963F29D" w14:textId="77777777" w:rsidR="007C30F5" w:rsidRPr="007C30F5" w:rsidRDefault="007C30F5" w:rsidP="007C30F5">
      <w:pPr>
        <w:numPr>
          <w:ilvl w:val="1"/>
          <w:numId w:val="83"/>
        </w:numPr>
        <w:rPr>
          <w:lang w:val="en-GB"/>
        </w:rPr>
      </w:pPr>
      <w:r w:rsidRPr="007C30F5">
        <w:rPr>
          <w:b/>
          <w:bCs/>
          <w:lang w:val="en-GB"/>
        </w:rPr>
        <w:t>Perceived quality models</w:t>
      </w:r>
      <w:r w:rsidRPr="007C30F5">
        <w:rPr>
          <w:lang w:val="en-GB"/>
        </w:rPr>
        <w:t xml:space="preserve"> (Gronroos, SERVQUAL)</w:t>
      </w:r>
    </w:p>
    <w:p w14:paraId="0A5F74B0" w14:textId="77777777" w:rsidR="007C30F5" w:rsidRPr="007C30F5" w:rsidRDefault="007C30F5" w:rsidP="007C30F5">
      <w:pPr>
        <w:numPr>
          <w:ilvl w:val="1"/>
          <w:numId w:val="83"/>
        </w:numPr>
        <w:rPr>
          <w:lang w:val="en-GB"/>
        </w:rPr>
      </w:pPr>
      <w:r w:rsidRPr="007C30F5">
        <w:rPr>
          <w:b/>
          <w:bCs/>
          <w:lang w:val="en-GB"/>
        </w:rPr>
        <w:t>Customer satisfaction &amp; loyalty models</w:t>
      </w:r>
      <w:r w:rsidRPr="007C30F5">
        <w:rPr>
          <w:lang w:val="en-GB"/>
        </w:rPr>
        <w:t xml:space="preserve"> (e.g. CSI, NPS)</w:t>
      </w:r>
    </w:p>
    <w:p w14:paraId="0B0C3CF6" w14:textId="77777777" w:rsidR="007C30F5" w:rsidRPr="007C30F5" w:rsidRDefault="007C30F5" w:rsidP="007C30F5">
      <w:pPr>
        <w:numPr>
          <w:ilvl w:val="0"/>
          <w:numId w:val="83"/>
        </w:numPr>
        <w:rPr>
          <w:lang w:val="en-GB"/>
        </w:rPr>
      </w:pPr>
      <w:r w:rsidRPr="007C30F5">
        <w:rPr>
          <w:lang w:val="en-GB"/>
        </w:rPr>
        <w:t>Introduce models showing links between service quality, perceived value, and satisfaction.</w:t>
      </w:r>
    </w:p>
    <w:p w14:paraId="6F8B659B" w14:textId="77777777" w:rsidR="007C30F5" w:rsidRPr="007C30F5" w:rsidRDefault="007C30F5" w:rsidP="007C30F5">
      <w:pPr>
        <w:numPr>
          <w:ilvl w:val="0"/>
          <w:numId w:val="83"/>
        </w:numPr>
        <w:rPr>
          <w:lang w:val="en-GB"/>
        </w:rPr>
      </w:pPr>
      <w:r w:rsidRPr="007C30F5">
        <w:rPr>
          <w:lang w:val="en-GB"/>
        </w:rPr>
        <w:t xml:space="preserve">Relate to </w:t>
      </w:r>
      <w:r w:rsidRPr="007C30F5">
        <w:rPr>
          <w:b/>
          <w:bCs/>
          <w:lang w:val="en-GB"/>
        </w:rPr>
        <w:t>Integrated Quality Models</w:t>
      </w:r>
      <w:r w:rsidRPr="007C30F5">
        <w:rPr>
          <w:lang w:val="en-GB"/>
        </w:rPr>
        <w:t xml:space="preserve"> (e.g., Gummesson’s 4Q, SSDQM, ISO 21001:2018 Clause 4.2).</w:t>
      </w:r>
    </w:p>
    <w:p w14:paraId="51C5ED02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🔍</w:t>
      </w:r>
      <w:r w:rsidRPr="007C30F5">
        <w:rPr>
          <w:b/>
          <w:bCs/>
          <w:lang w:val="en-GB"/>
        </w:rPr>
        <w:t xml:space="preserve"> Optional Table or Diagram:</w:t>
      </w:r>
      <w:r w:rsidRPr="007C30F5">
        <w:rPr>
          <w:lang w:val="en-GB"/>
        </w:rPr>
        <w:t xml:space="preserve"> Mapping stakeholder groups to satisfaction determinants and outcomes.</w:t>
      </w:r>
    </w:p>
    <w:p w14:paraId="31224FC0" w14:textId="77777777" w:rsidR="007C30F5" w:rsidRPr="007C30F5" w:rsidRDefault="007C30F5" w:rsidP="007C30F5">
      <w:r w:rsidRPr="007C30F5">
        <w:pict w14:anchorId="35A32F9E">
          <v:rect id="_x0000_i1163" style="width:0;height:1.5pt" o:hralign="center" o:hrstd="t" o:hr="t" fillcolor="#a0a0a0" stroked="f"/>
        </w:pict>
      </w:r>
    </w:p>
    <w:p w14:paraId="0C5A536B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Shaping Quality Management Around Stakeholder Needs and Expectations</w:t>
      </w:r>
    </w:p>
    <w:p w14:paraId="003EDB1C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1,000–1,200 </w:t>
      </w:r>
      <w:proofErr w:type="spellStart"/>
      <w:r w:rsidRPr="007C30F5">
        <w:rPr>
          <w:i/>
          <w:iCs/>
        </w:rPr>
        <w:t>words</w:t>
      </w:r>
      <w:proofErr w:type="spellEnd"/>
    </w:p>
    <w:p w14:paraId="06686D3C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 xml:space="preserve">How to </w:t>
      </w:r>
      <w:r w:rsidRPr="007C30F5">
        <w:rPr>
          <w:b/>
          <w:bCs/>
          <w:lang w:val="en-GB"/>
        </w:rPr>
        <w:t>translate stakeholder expectations</w:t>
      </w:r>
      <w:r w:rsidRPr="007C30F5">
        <w:rPr>
          <w:lang w:val="en-GB"/>
        </w:rPr>
        <w:t xml:space="preserve"> into quality goals.</w:t>
      </w:r>
    </w:p>
    <w:p w14:paraId="6F3342C7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Co-creation of value with stakeholders: participatory governance, advisory councils, student engagement.</w:t>
      </w:r>
    </w:p>
    <w:p w14:paraId="1C95CC69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Use of satisfaction surveys, interviews, focus groups, and journey mapping.</w:t>
      </w:r>
    </w:p>
    <w:p w14:paraId="39CF8C12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Integration of feedback into the PDCA cycle.</w:t>
      </w:r>
    </w:p>
    <w:p w14:paraId="6A3D63A8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Strategic alignment: ensuring institutional vision and KPIs reflect stakeholder concerns.</w:t>
      </w:r>
    </w:p>
    <w:p w14:paraId="50250B0F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🧩</w:t>
      </w:r>
      <w:r w:rsidRPr="007C30F5">
        <w:rPr>
          <w:b/>
          <w:bCs/>
          <w:lang w:val="en-GB"/>
        </w:rPr>
        <w:t xml:space="preserve"> Tip:</w:t>
      </w:r>
      <w:r w:rsidRPr="007C30F5">
        <w:rPr>
          <w:lang w:val="en-GB"/>
        </w:rPr>
        <w:t xml:space="preserve"> Use a model or stepwise framework (e.g., “Satisfaction-Driven QM Cycle”) to visualize how feedback informs action.</w:t>
      </w:r>
    </w:p>
    <w:p w14:paraId="38260EEC" w14:textId="77777777" w:rsidR="007C30F5" w:rsidRPr="007C30F5" w:rsidRDefault="007C30F5" w:rsidP="007C30F5">
      <w:r w:rsidRPr="007C30F5">
        <w:pict w14:anchorId="50669FA2">
          <v:rect id="_x0000_i1164" style="width:0;height:1.5pt" o:hralign="center" o:hrstd="t" o:hr="t" fillcolor="#a0a0a0" stroked="f"/>
        </w:pict>
      </w:r>
    </w:p>
    <w:p w14:paraId="271750B9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4. Institutional Mechanisms and Tools for Stakeholder-Driven Quality Management</w:t>
      </w:r>
    </w:p>
    <w:p w14:paraId="44808CA4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1,000–1,200 </w:t>
      </w:r>
      <w:proofErr w:type="spellStart"/>
      <w:r w:rsidRPr="007C30F5">
        <w:rPr>
          <w:i/>
          <w:iCs/>
        </w:rPr>
        <w:t>words</w:t>
      </w:r>
      <w:proofErr w:type="spellEnd"/>
    </w:p>
    <w:p w14:paraId="12A05BB4" w14:textId="77777777" w:rsidR="007C30F5" w:rsidRPr="007C30F5" w:rsidRDefault="007C30F5" w:rsidP="007C30F5">
      <w:pPr>
        <w:numPr>
          <w:ilvl w:val="0"/>
          <w:numId w:val="85"/>
        </w:numPr>
        <w:rPr>
          <w:lang w:val="en-GB"/>
        </w:rPr>
      </w:pPr>
      <w:r w:rsidRPr="007C30F5">
        <w:rPr>
          <w:lang w:val="en-GB"/>
        </w:rPr>
        <w:t>Systems and processes that embed stakeholder satisfaction in quality management:</w:t>
      </w:r>
    </w:p>
    <w:p w14:paraId="2CEABFFD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Feedback loops (closed-loop systems)</w:t>
      </w:r>
    </w:p>
    <w:p w14:paraId="44D41E35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Cross-functional quality committees including stakeholder reps</w:t>
      </w:r>
    </w:p>
    <w:p w14:paraId="1897B42B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Digital dashboards &amp; real-time data systems</w:t>
      </w:r>
    </w:p>
    <w:p w14:paraId="0EE79217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Quality charters &amp; service level agreements (SLAs) with internal/external stakeholders</w:t>
      </w:r>
    </w:p>
    <w:p w14:paraId="64DC463C" w14:textId="77777777" w:rsidR="007C30F5" w:rsidRPr="007C30F5" w:rsidRDefault="007C30F5" w:rsidP="007C30F5">
      <w:pPr>
        <w:numPr>
          <w:ilvl w:val="0"/>
          <w:numId w:val="85"/>
        </w:numPr>
        <w:rPr>
          <w:lang w:val="en-GB"/>
        </w:rPr>
      </w:pPr>
      <w:r w:rsidRPr="007C30F5">
        <w:rPr>
          <w:lang w:val="en-GB"/>
        </w:rPr>
        <w:t>Role of leadership and middle management</w:t>
      </w:r>
    </w:p>
    <w:p w14:paraId="717F4961" w14:textId="77777777" w:rsidR="007C30F5" w:rsidRPr="007C30F5" w:rsidRDefault="007C30F5" w:rsidP="007C30F5">
      <w:pPr>
        <w:numPr>
          <w:ilvl w:val="0"/>
          <w:numId w:val="85"/>
        </w:numPr>
        <w:rPr>
          <w:lang w:val="en-GB"/>
        </w:rPr>
      </w:pPr>
      <w:r w:rsidRPr="007C30F5">
        <w:rPr>
          <w:lang w:val="en-GB"/>
        </w:rPr>
        <w:t>Stakeholder satisfaction in strategic planning and budget allocation</w:t>
      </w:r>
    </w:p>
    <w:p w14:paraId="3B2F096C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Symbol" w:hAnsi="Segoe UI Symbol" w:cs="Segoe UI Symbol"/>
          <w:b/>
          <w:bCs/>
        </w:rPr>
        <w:lastRenderedPageBreak/>
        <w:t>🛠</w:t>
      </w:r>
      <w:r w:rsidRPr="007C30F5">
        <w:rPr>
          <w:b/>
          <w:bCs/>
          <w:lang w:val="en-GB"/>
        </w:rPr>
        <w:t xml:space="preserve"> Focus:</w:t>
      </w:r>
      <w:r w:rsidRPr="007C30F5">
        <w:rPr>
          <w:lang w:val="en-GB"/>
        </w:rPr>
        <w:t xml:space="preserve"> Practical mechanisms—not just ideas—grounded in HEI settings.</w:t>
      </w:r>
    </w:p>
    <w:p w14:paraId="16893F64" w14:textId="77777777" w:rsidR="007C30F5" w:rsidRPr="007C30F5" w:rsidRDefault="007C30F5" w:rsidP="007C30F5">
      <w:r w:rsidRPr="007C30F5">
        <w:pict w14:anchorId="0C06DE86">
          <v:rect id="_x0000_i1165" style="width:0;height:1.5pt" o:hralign="center" o:hrstd="t" o:hr="t" fillcolor="#a0a0a0" stroked="f"/>
        </w:pict>
      </w:r>
    </w:p>
    <w:p w14:paraId="2A5199EC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5. Stakeholder Satisfaction as a Performance Indicator and Learning Trigger</w:t>
      </w:r>
    </w:p>
    <w:p w14:paraId="178ACE3A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800–1,000 </w:t>
      </w:r>
      <w:proofErr w:type="spellStart"/>
      <w:r w:rsidRPr="007C30F5">
        <w:rPr>
          <w:i/>
          <w:iCs/>
        </w:rPr>
        <w:t>words</w:t>
      </w:r>
      <w:proofErr w:type="spellEnd"/>
    </w:p>
    <w:p w14:paraId="4316323B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r w:rsidRPr="007C30F5">
        <w:rPr>
          <w:lang w:val="en-GB"/>
        </w:rPr>
        <w:t>Use of satisfaction metrics (CSI, NPS, qualitative feedback) as signals for improvement.</w:t>
      </w:r>
    </w:p>
    <w:p w14:paraId="4591CCE3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r w:rsidRPr="007C30F5">
        <w:rPr>
          <w:lang w:val="en-GB"/>
        </w:rPr>
        <w:t>Benchmarking satisfaction across time and institutions.</w:t>
      </w:r>
    </w:p>
    <w:p w14:paraId="056DF6F0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proofErr w:type="spellStart"/>
      <w:r w:rsidRPr="007C30F5">
        <w:rPr>
          <w:lang w:val="en-GB"/>
        </w:rPr>
        <w:t>Analyzing</w:t>
      </w:r>
      <w:proofErr w:type="spellEnd"/>
      <w:r w:rsidRPr="007C30F5">
        <w:rPr>
          <w:lang w:val="en-GB"/>
        </w:rPr>
        <w:t xml:space="preserve"> gaps between satisfaction and institutional goals.</w:t>
      </w:r>
    </w:p>
    <w:p w14:paraId="66A6F9D3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r w:rsidRPr="007C30F5">
        <w:rPr>
          <w:lang w:val="en-GB"/>
        </w:rPr>
        <w:t xml:space="preserve">Identifying latent issues: dissatisfaction as a </w:t>
      </w:r>
      <w:r w:rsidRPr="007C30F5">
        <w:rPr>
          <w:b/>
          <w:bCs/>
          <w:lang w:val="en-GB"/>
        </w:rPr>
        <w:t>leading indicator</w:t>
      </w:r>
      <w:r w:rsidRPr="007C30F5">
        <w:rPr>
          <w:lang w:val="en-GB"/>
        </w:rPr>
        <w:t xml:space="preserve"> of deeper problems.</w:t>
      </w:r>
    </w:p>
    <w:p w14:paraId="2ECB0D0A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📊</w:t>
      </w:r>
      <w:r w:rsidRPr="007C30F5">
        <w:rPr>
          <w:b/>
          <w:bCs/>
          <w:lang w:val="en-GB"/>
        </w:rPr>
        <w:t xml:space="preserve"> Visual Aid:</w:t>
      </w:r>
      <w:r w:rsidRPr="007C30F5">
        <w:rPr>
          <w:lang w:val="en-GB"/>
        </w:rPr>
        <w:t xml:space="preserve"> Feedback loop or data cycle diagram.</w:t>
      </w:r>
    </w:p>
    <w:p w14:paraId="3EBFF600" w14:textId="77777777" w:rsidR="007C30F5" w:rsidRPr="007C30F5" w:rsidRDefault="007C30F5" w:rsidP="007C30F5">
      <w:r w:rsidRPr="007C30F5">
        <w:pict w14:anchorId="7E9377E5">
          <v:rect id="_x0000_i1166" style="width:0;height:1.5pt" o:hralign="center" o:hrstd="t" o:hr="t" fillcolor="#a0a0a0" stroked="f"/>
        </w:pict>
      </w:r>
    </w:p>
    <w:p w14:paraId="654D2EC5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</w:rPr>
      </w:pPr>
      <w:r w:rsidRPr="007C30F5">
        <w:rPr>
          <w:b/>
          <w:bCs/>
        </w:rPr>
        <w:t xml:space="preserve">6. Case </w:t>
      </w:r>
      <w:proofErr w:type="spellStart"/>
      <w:r w:rsidRPr="007C30F5">
        <w:rPr>
          <w:b/>
          <w:bCs/>
        </w:rPr>
        <w:t>Studies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or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Illustrative</w:t>
      </w:r>
      <w:proofErr w:type="spellEnd"/>
      <w:r w:rsidRPr="007C30F5">
        <w:rPr>
          <w:b/>
          <w:bCs/>
        </w:rPr>
        <w:t xml:space="preserve"> Applications</w:t>
      </w:r>
    </w:p>
    <w:p w14:paraId="5D08346D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600–800 </w:t>
      </w:r>
      <w:proofErr w:type="spellStart"/>
      <w:r w:rsidRPr="007C30F5">
        <w:rPr>
          <w:i/>
          <w:iCs/>
        </w:rPr>
        <w:t>words</w:t>
      </w:r>
      <w:proofErr w:type="spellEnd"/>
    </w:p>
    <w:p w14:paraId="1ED012EA" w14:textId="77777777" w:rsidR="007C30F5" w:rsidRPr="007C30F5" w:rsidRDefault="007C30F5" w:rsidP="007C30F5">
      <w:pPr>
        <w:numPr>
          <w:ilvl w:val="0"/>
          <w:numId w:val="87"/>
        </w:numPr>
        <w:rPr>
          <w:lang w:val="en-GB"/>
        </w:rPr>
      </w:pPr>
      <w:r w:rsidRPr="007C30F5">
        <w:rPr>
          <w:lang w:val="en-GB"/>
        </w:rPr>
        <w:t xml:space="preserve">Present </w:t>
      </w:r>
      <w:r w:rsidRPr="007C30F5">
        <w:rPr>
          <w:b/>
          <w:bCs/>
          <w:lang w:val="en-GB"/>
        </w:rPr>
        <w:t>2–3 mini case studies</w:t>
      </w:r>
      <w:r w:rsidRPr="007C30F5">
        <w:rPr>
          <w:lang w:val="en-GB"/>
        </w:rPr>
        <w:t xml:space="preserve"> (real or conceptual):</w:t>
      </w:r>
    </w:p>
    <w:p w14:paraId="2F726244" w14:textId="77777777" w:rsidR="007C30F5" w:rsidRPr="007C30F5" w:rsidRDefault="007C30F5" w:rsidP="007C30F5">
      <w:pPr>
        <w:numPr>
          <w:ilvl w:val="1"/>
          <w:numId w:val="87"/>
        </w:numPr>
        <w:rPr>
          <w:lang w:val="en-GB"/>
        </w:rPr>
      </w:pPr>
      <w:r w:rsidRPr="007C30F5">
        <w:rPr>
          <w:lang w:val="en-GB"/>
        </w:rPr>
        <w:t>A university that redesigned services based on student satisfaction.</w:t>
      </w:r>
    </w:p>
    <w:p w14:paraId="52309A93" w14:textId="77777777" w:rsidR="007C30F5" w:rsidRPr="007C30F5" w:rsidRDefault="007C30F5" w:rsidP="007C30F5">
      <w:pPr>
        <w:numPr>
          <w:ilvl w:val="1"/>
          <w:numId w:val="87"/>
        </w:numPr>
        <w:rPr>
          <w:lang w:val="en-GB"/>
        </w:rPr>
      </w:pPr>
      <w:r w:rsidRPr="007C30F5">
        <w:rPr>
          <w:lang w:val="en-GB"/>
        </w:rPr>
        <w:t>An HEI that involved employers in curriculum development using satisfaction data.</w:t>
      </w:r>
    </w:p>
    <w:p w14:paraId="2DA6EB5F" w14:textId="77777777" w:rsidR="007C30F5" w:rsidRPr="007C30F5" w:rsidRDefault="007C30F5" w:rsidP="007C30F5">
      <w:pPr>
        <w:numPr>
          <w:ilvl w:val="1"/>
          <w:numId w:val="87"/>
        </w:numPr>
        <w:rPr>
          <w:lang w:val="en-GB"/>
        </w:rPr>
      </w:pPr>
      <w:r w:rsidRPr="007C30F5">
        <w:rPr>
          <w:lang w:val="en-GB"/>
        </w:rPr>
        <w:t>Alumni engagement improvement after poor satisfaction feedback.</w:t>
      </w:r>
    </w:p>
    <w:p w14:paraId="77A0598D" w14:textId="77777777" w:rsidR="007C30F5" w:rsidRPr="007C30F5" w:rsidRDefault="007C30F5" w:rsidP="007C30F5">
      <w:pPr>
        <w:numPr>
          <w:ilvl w:val="0"/>
          <w:numId w:val="87"/>
        </w:numPr>
        <w:rPr>
          <w:lang w:val="en-GB"/>
        </w:rPr>
      </w:pPr>
      <w:r w:rsidRPr="007C30F5">
        <w:rPr>
          <w:lang w:val="en-GB"/>
        </w:rPr>
        <w:t>What worked, what didn’t, what changed.</w:t>
      </w:r>
    </w:p>
    <w:p w14:paraId="5D985F58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🧠</w:t>
      </w:r>
      <w:r w:rsidRPr="007C30F5">
        <w:rPr>
          <w:b/>
          <w:bCs/>
          <w:lang w:val="en-GB"/>
        </w:rPr>
        <w:t xml:space="preserve"> Optional:</w:t>
      </w:r>
      <w:r w:rsidRPr="007C30F5">
        <w:rPr>
          <w:lang w:val="en-GB"/>
        </w:rPr>
        <w:t xml:space="preserve"> Use different stakeholder perspectives in each example.</w:t>
      </w:r>
    </w:p>
    <w:p w14:paraId="398EAD2D" w14:textId="77777777" w:rsidR="007C30F5" w:rsidRPr="007C30F5" w:rsidRDefault="007C30F5" w:rsidP="007C30F5">
      <w:r w:rsidRPr="007C30F5">
        <w:pict w14:anchorId="7A6B7563">
          <v:rect id="_x0000_i1167" style="width:0;height:1.5pt" o:hralign="center" o:hrstd="t" o:hr="t" fillcolor="#a0a0a0" stroked="f"/>
        </w:pict>
      </w:r>
    </w:p>
    <w:p w14:paraId="31967B01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7. Challenges and Risks in Stakeholder Satisfaction-Based Management</w:t>
      </w:r>
    </w:p>
    <w:p w14:paraId="74F99F2A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500–600 </w:t>
      </w:r>
      <w:proofErr w:type="spellStart"/>
      <w:r w:rsidRPr="007C30F5">
        <w:rPr>
          <w:i/>
          <w:iCs/>
        </w:rPr>
        <w:t>words</w:t>
      </w:r>
      <w:proofErr w:type="spellEnd"/>
    </w:p>
    <w:p w14:paraId="275C0B3D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Conflicting stakeholder expectations (students vs. employers, internal vs. external).</w:t>
      </w:r>
    </w:p>
    <w:p w14:paraId="1127FC1A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Satisfaction ≠ Quality (risk of short-termism or "consumerist" views of education).</w:t>
      </w:r>
    </w:p>
    <w:p w14:paraId="45FF3C39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Managing survey fatigue and feedback overload.</w:t>
      </w:r>
    </w:p>
    <w:p w14:paraId="6BB63B2F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Political or reputational risks of public dissatisfaction data.</w:t>
      </w:r>
    </w:p>
    <w:p w14:paraId="49096A2B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🎯</w:t>
      </w:r>
      <w:r w:rsidRPr="007C30F5">
        <w:rPr>
          <w:b/>
          <w:bCs/>
          <w:lang w:val="en-GB"/>
        </w:rPr>
        <w:t xml:space="preserve"> Focus:</w:t>
      </w:r>
      <w:r w:rsidRPr="007C30F5">
        <w:rPr>
          <w:lang w:val="en-GB"/>
        </w:rPr>
        <w:t xml:space="preserve"> Acknowledge complexity—this model is powerful but must be carefully managed.</w:t>
      </w:r>
    </w:p>
    <w:p w14:paraId="093AC346" w14:textId="77777777" w:rsidR="007C30F5" w:rsidRPr="007C30F5" w:rsidRDefault="007C30F5" w:rsidP="007C30F5">
      <w:r w:rsidRPr="007C30F5">
        <w:pict w14:anchorId="07835812">
          <v:rect id="_x0000_i1168" style="width:0;height:1.5pt" o:hralign="center" o:hrstd="t" o:hr="t" fillcolor="#a0a0a0" stroked="f"/>
        </w:pict>
      </w:r>
    </w:p>
    <w:p w14:paraId="2E620B21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8. Toward a Stakeholder-Driven Quality Culture</w:t>
      </w:r>
    </w:p>
    <w:p w14:paraId="0251BB65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400–500 </w:t>
      </w:r>
      <w:proofErr w:type="spellStart"/>
      <w:r w:rsidRPr="007C30F5">
        <w:rPr>
          <w:i/>
          <w:iCs/>
        </w:rPr>
        <w:t>words</w:t>
      </w:r>
      <w:proofErr w:type="spellEnd"/>
    </w:p>
    <w:p w14:paraId="148ED355" w14:textId="77777777" w:rsidR="007C30F5" w:rsidRPr="007C30F5" w:rsidRDefault="007C30F5" w:rsidP="007C30F5">
      <w:pPr>
        <w:numPr>
          <w:ilvl w:val="0"/>
          <w:numId w:val="89"/>
        </w:numPr>
        <w:rPr>
          <w:lang w:val="en-GB"/>
        </w:rPr>
      </w:pPr>
      <w:r w:rsidRPr="007C30F5">
        <w:rPr>
          <w:lang w:val="en-GB"/>
        </w:rPr>
        <w:lastRenderedPageBreak/>
        <w:t xml:space="preserve">Stakeholder satisfaction as both a </w:t>
      </w:r>
      <w:r w:rsidRPr="007C30F5">
        <w:rPr>
          <w:b/>
          <w:bCs/>
          <w:lang w:val="en-GB"/>
        </w:rPr>
        <w:t>mirror</w:t>
      </w:r>
      <w:r w:rsidRPr="007C30F5">
        <w:rPr>
          <w:lang w:val="en-GB"/>
        </w:rPr>
        <w:t xml:space="preserve"> and a </w:t>
      </w:r>
      <w:r w:rsidRPr="007C30F5">
        <w:rPr>
          <w:b/>
          <w:bCs/>
          <w:lang w:val="en-GB"/>
        </w:rPr>
        <w:t>compass</w:t>
      </w:r>
      <w:r w:rsidRPr="007C30F5">
        <w:rPr>
          <w:lang w:val="en-GB"/>
        </w:rPr>
        <w:t xml:space="preserve"> for institutional development.</w:t>
      </w:r>
    </w:p>
    <w:p w14:paraId="464E1BDA" w14:textId="77777777" w:rsidR="007C30F5" w:rsidRPr="007C30F5" w:rsidRDefault="007C30F5" w:rsidP="007C30F5">
      <w:pPr>
        <w:numPr>
          <w:ilvl w:val="0"/>
          <w:numId w:val="89"/>
        </w:numPr>
        <w:rPr>
          <w:lang w:val="en-GB"/>
        </w:rPr>
      </w:pPr>
      <w:r w:rsidRPr="007C30F5">
        <w:rPr>
          <w:lang w:val="en-GB"/>
        </w:rPr>
        <w:t>Embedding satisfaction into quality culture: values, routines, communication.</w:t>
      </w:r>
    </w:p>
    <w:p w14:paraId="3D8F5EF9" w14:textId="77777777" w:rsidR="007C30F5" w:rsidRPr="007C30F5" w:rsidRDefault="007C30F5" w:rsidP="007C30F5">
      <w:pPr>
        <w:numPr>
          <w:ilvl w:val="0"/>
          <w:numId w:val="89"/>
        </w:numPr>
        <w:rPr>
          <w:lang w:val="en-GB"/>
        </w:rPr>
      </w:pPr>
      <w:r w:rsidRPr="007C30F5">
        <w:rPr>
          <w:lang w:val="en-GB"/>
        </w:rPr>
        <w:t>Reinforcing continuous learning, transparency, and adaptive leadership.</w:t>
      </w:r>
    </w:p>
    <w:p w14:paraId="403B5C0F" w14:textId="77777777" w:rsidR="007C30F5" w:rsidRPr="007C30F5" w:rsidRDefault="007C30F5" w:rsidP="007C30F5">
      <w:r w:rsidRPr="007C30F5">
        <w:pict w14:anchorId="54D65CD1">
          <v:rect id="_x0000_i1169" style="width:0;height:1.5pt" o:hralign="center" o:hrstd="t" o:hr="t" fillcolor="#a0a0a0" stroked="f"/>
        </w:pict>
      </w:r>
    </w:p>
    <w:p w14:paraId="404790FA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9. Conclusion: Reframing Quality as a Relational and Collaborative Endeavor</w:t>
      </w:r>
    </w:p>
    <w:p w14:paraId="1491A562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200–300 </w:t>
      </w:r>
      <w:proofErr w:type="spellStart"/>
      <w:r w:rsidRPr="007C30F5">
        <w:rPr>
          <w:i/>
          <w:iCs/>
        </w:rPr>
        <w:t>words</w:t>
      </w:r>
      <w:proofErr w:type="spellEnd"/>
    </w:p>
    <w:p w14:paraId="32825CEC" w14:textId="77777777" w:rsidR="007C30F5" w:rsidRPr="007C30F5" w:rsidRDefault="007C30F5" w:rsidP="007C30F5">
      <w:pPr>
        <w:numPr>
          <w:ilvl w:val="0"/>
          <w:numId w:val="90"/>
        </w:numPr>
        <w:rPr>
          <w:lang w:val="en-GB"/>
        </w:rPr>
      </w:pPr>
      <w:r w:rsidRPr="007C30F5">
        <w:rPr>
          <w:lang w:val="en-GB"/>
        </w:rPr>
        <w:t>Summarize the role of stakeholder satisfaction in HEI quality evolution.</w:t>
      </w:r>
    </w:p>
    <w:p w14:paraId="4E3385AD" w14:textId="77777777" w:rsidR="007C30F5" w:rsidRPr="007C30F5" w:rsidRDefault="007C30F5" w:rsidP="007C30F5">
      <w:pPr>
        <w:numPr>
          <w:ilvl w:val="0"/>
          <w:numId w:val="90"/>
        </w:numPr>
        <w:rPr>
          <w:lang w:val="en-GB"/>
        </w:rPr>
      </w:pPr>
      <w:r w:rsidRPr="007C30F5">
        <w:rPr>
          <w:lang w:val="en-GB"/>
        </w:rPr>
        <w:t>Point to future pathways: digital engagement, real-time analytics, strategic co-creation.</w:t>
      </w:r>
    </w:p>
    <w:p w14:paraId="5D28D955" w14:textId="77777777" w:rsidR="00E47B16" w:rsidRPr="00817C2B" w:rsidRDefault="00E47B16" w:rsidP="00817C2B">
      <w:pPr>
        <w:rPr>
          <w:lang w:val="en-GB"/>
        </w:rPr>
      </w:pP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0DCB4125" w14:textId="5222054D" w:rsidR="00817C2B" w:rsidRDefault="00817C2B" w:rsidP="00817C2B">
      <w:pPr>
        <w:rPr>
          <w:lang w:val="en-GB"/>
        </w:rPr>
      </w:pPr>
      <w:r>
        <w:rPr>
          <w:lang w:val="en-GB"/>
        </w:rPr>
        <w:t>Elaboration on the management role for the success of the quality management implementation success (ability to implement changes, etc.)</w:t>
      </w:r>
    </w:p>
    <w:p w14:paraId="34E41BE6" w14:textId="77777777" w:rsidR="007C30F5" w:rsidRDefault="007C30F5" w:rsidP="00817C2B">
      <w:pPr>
        <w:rPr>
          <w:lang w:val="en-GB"/>
        </w:rPr>
      </w:pPr>
    </w:p>
    <w:p w14:paraId="7691C700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1. Introduction: Why Challenges Must Be Acknowledged</w:t>
      </w:r>
    </w:p>
    <w:p w14:paraId="518C43C9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200–300 </w:t>
      </w:r>
      <w:proofErr w:type="spellStart"/>
      <w:r w:rsidRPr="007C30F5">
        <w:rPr>
          <w:i/>
          <w:iCs/>
        </w:rPr>
        <w:t>words</w:t>
      </w:r>
      <w:proofErr w:type="spellEnd"/>
    </w:p>
    <w:p w14:paraId="0D11485F" w14:textId="77777777" w:rsidR="007C30F5" w:rsidRPr="007C30F5" w:rsidRDefault="007C30F5" w:rsidP="007C30F5">
      <w:pPr>
        <w:numPr>
          <w:ilvl w:val="0"/>
          <w:numId w:val="66"/>
        </w:numPr>
        <w:rPr>
          <w:lang w:val="en-GB"/>
        </w:rPr>
      </w:pPr>
      <w:r w:rsidRPr="007C30F5">
        <w:rPr>
          <w:lang w:val="en-GB"/>
        </w:rPr>
        <w:t>Reiterate the promise of stakeholder-driven quality management.</w:t>
      </w:r>
    </w:p>
    <w:p w14:paraId="6B120986" w14:textId="77777777" w:rsidR="007C30F5" w:rsidRPr="007C30F5" w:rsidRDefault="007C30F5" w:rsidP="007C30F5">
      <w:pPr>
        <w:numPr>
          <w:ilvl w:val="0"/>
          <w:numId w:val="66"/>
        </w:numPr>
        <w:rPr>
          <w:lang w:val="en-GB"/>
        </w:rPr>
      </w:pPr>
      <w:r w:rsidRPr="007C30F5">
        <w:rPr>
          <w:lang w:val="en-GB"/>
        </w:rPr>
        <w:t>Acknowledge that implementation is far from easy in the HEI context.</w:t>
      </w:r>
    </w:p>
    <w:p w14:paraId="2E044F8B" w14:textId="77777777" w:rsidR="007C30F5" w:rsidRPr="007C30F5" w:rsidRDefault="007C30F5" w:rsidP="007C30F5">
      <w:pPr>
        <w:numPr>
          <w:ilvl w:val="0"/>
          <w:numId w:val="66"/>
        </w:numPr>
        <w:rPr>
          <w:lang w:val="en-GB"/>
        </w:rPr>
      </w:pPr>
      <w:r w:rsidRPr="007C30F5">
        <w:rPr>
          <w:lang w:val="en-GB"/>
        </w:rPr>
        <w:t>Introduce the structure of the subchapter: key challenges → responses → best practices.</w:t>
      </w:r>
    </w:p>
    <w:p w14:paraId="766C56B1" w14:textId="77777777" w:rsidR="007C30F5" w:rsidRPr="007C30F5" w:rsidRDefault="007C30F5" w:rsidP="007C30F5">
      <w:r w:rsidRPr="007C30F5">
        <w:pict w14:anchorId="2E9741B4">
          <v:rect id="_x0000_i1104" style="width:0;height:1.5pt" o:hralign="center" o:hrstd="t" o:hr="t" fillcolor="#a0a0a0" stroked="f"/>
        </w:pict>
      </w:r>
    </w:p>
    <w:p w14:paraId="3546C447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Key Implementation Challenges in Stakeholder-Driven Quality Management</w:t>
      </w:r>
    </w:p>
    <w:p w14:paraId="76E4BAEC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📝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Approx. 800–1,000 words</w:t>
      </w:r>
    </w:p>
    <w:p w14:paraId="3FE3D57D" w14:textId="77777777" w:rsidR="007C30F5" w:rsidRPr="007C30F5" w:rsidRDefault="007C30F5" w:rsidP="007C30F5">
      <w:pPr>
        <w:rPr>
          <w:lang w:val="en-GB"/>
        </w:rPr>
      </w:pPr>
      <w:r w:rsidRPr="007C30F5">
        <w:rPr>
          <w:lang w:val="en-GB"/>
        </w:rPr>
        <w:t>Present 5–6 main challenges with short analytical discussion of each:</w:t>
      </w:r>
    </w:p>
    <w:p w14:paraId="2281E9AA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2.1 </w:t>
      </w:r>
      <w:proofErr w:type="spellStart"/>
      <w:r w:rsidRPr="007C30F5">
        <w:rPr>
          <w:b/>
          <w:bCs/>
        </w:rPr>
        <w:t>Conflicting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Stakeholder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Expectations</w:t>
      </w:r>
      <w:proofErr w:type="spellEnd"/>
    </w:p>
    <w:p w14:paraId="6CEDDCA5" w14:textId="77777777" w:rsidR="007C30F5" w:rsidRPr="007C30F5" w:rsidRDefault="007C30F5" w:rsidP="007C30F5">
      <w:pPr>
        <w:numPr>
          <w:ilvl w:val="0"/>
          <w:numId w:val="67"/>
        </w:numPr>
        <w:rPr>
          <w:lang w:val="en-GB"/>
        </w:rPr>
      </w:pPr>
      <w:r w:rsidRPr="007C30F5">
        <w:rPr>
          <w:lang w:val="en-GB"/>
        </w:rPr>
        <w:t>E.g. academic rigor vs. student comfort; industry needs vs. research focus.</w:t>
      </w:r>
    </w:p>
    <w:p w14:paraId="7C36A77D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2.2 </w:t>
      </w:r>
      <w:proofErr w:type="spellStart"/>
      <w:r w:rsidRPr="007C30F5">
        <w:rPr>
          <w:b/>
          <w:bCs/>
        </w:rPr>
        <w:t>Organisational</w:t>
      </w:r>
      <w:proofErr w:type="spellEnd"/>
      <w:r w:rsidRPr="007C30F5">
        <w:rPr>
          <w:b/>
          <w:bCs/>
        </w:rPr>
        <w:t xml:space="preserve"> Silos and </w:t>
      </w:r>
      <w:proofErr w:type="spellStart"/>
      <w:r w:rsidRPr="007C30F5">
        <w:rPr>
          <w:b/>
          <w:bCs/>
        </w:rPr>
        <w:t>Institutional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Fragmentation</w:t>
      </w:r>
      <w:proofErr w:type="spellEnd"/>
    </w:p>
    <w:p w14:paraId="57C468DC" w14:textId="77777777" w:rsidR="007C30F5" w:rsidRPr="007C30F5" w:rsidRDefault="007C30F5" w:rsidP="007C30F5">
      <w:pPr>
        <w:numPr>
          <w:ilvl w:val="0"/>
          <w:numId w:val="68"/>
        </w:numPr>
        <w:rPr>
          <w:lang w:val="en-GB"/>
        </w:rPr>
      </w:pPr>
      <w:r w:rsidRPr="007C30F5">
        <w:rPr>
          <w:lang w:val="en-GB"/>
        </w:rPr>
        <w:t>Lack of integration between departments, limited communication loops.</w:t>
      </w:r>
    </w:p>
    <w:p w14:paraId="24F7A2E7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2.3 Resistance to Change and Cultural Barriers</w:t>
      </w:r>
    </w:p>
    <w:p w14:paraId="4B314FBC" w14:textId="77777777" w:rsidR="007C30F5" w:rsidRPr="007C30F5" w:rsidRDefault="007C30F5" w:rsidP="007C30F5">
      <w:pPr>
        <w:numPr>
          <w:ilvl w:val="0"/>
          <w:numId w:val="69"/>
        </w:numPr>
        <w:rPr>
          <w:lang w:val="en-GB"/>
        </w:rPr>
      </w:pPr>
      <w:r w:rsidRPr="007C30F5">
        <w:rPr>
          <w:lang w:val="en-GB"/>
        </w:rPr>
        <w:t>Academic freedom vs. standardized quality models.</w:t>
      </w:r>
    </w:p>
    <w:p w14:paraId="3DCCB4A4" w14:textId="77777777" w:rsidR="007C30F5" w:rsidRPr="007C30F5" w:rsidRDefault="007C30F5" w:rsidP="007C30F5">
      <w:pPr>
        <w:numPr>
          <w:ilvl w:val="0"/>
          <w:numId w:val="69"/>
        </w:numPr>
        <w:rPr>
          <w:lang w:val="en-GB"/>
        </w:rPr>
      </w:pPr>
      <w:r w:rsidRPr="007C30F5">
        <w:rPr>
          <w:lang w:val="en-GB"/>
        </w:rPr>
        <w:t>Misconceptions about quality management as bureaucratic.</w:t>
      </w:r>
    </w:p>
    <w:p w14:paraId="713ACD25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lastRenderedPageBreak/>
        <w:t>2.4 Inadequate Feedback Systems or Low Engagement</w:t>
      </w:r>
    </w:p>
    <w:p w14:paraId="77DCEEE9" w14:textId="77777777" w:rsidR="007C30F5" w:rsidRPr="007C30F5" w:rsidRDefault="007C30F5" w:rsidP="007C30F5">
      <w:pPr>
        <w:numPr>
          <w:ilvl w:val="0"/>
          <w:numId w:val="70"/>
        </w:numPr>
        <w:rPr>
          <w:lang w:val="en-GB"/>
        </w:rPr>
      </w:pPr>
      <w:r w:rsidRPr="007C30F5">
        <w:rPr>
          <w:lang w:val="en-GB"/>
        </w:rPr>
        <w:t>Feedback fatigue, unclear feedback-to-action paths.</w:t>
      </w:r>
    </w:p>
    <w:p w14:paraId="71C66531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2.5 Limited </w:t>
      </w:r>
      <w:proofErr w:type="spellStart"/>
      <w:r w:rsidRPr="007C30F5">
        <w:rPr>
          <w:b/>
          <w:bCs/>
        </w:rPr>
        <w:t>Resources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Capacity</w:t>
      </w:r>
      <w:proofErr w:type="spellEnd"/>
    </w:p>
    <w:p w14:paraId="6324EF13" w14:textId="77777777" w:rsidR="007C30F5" w:rsidRPr="007C30F5" w:rsidRDefault="007C30F5" w:rsidP="007C30F5">
      <w:pPr>
        <w:numPr>
          <w:ilvl w:val="0"/>
          <w:numId w:val="71"/>
        </w:numPr>
        <w:rPr>
          <w:lang w:val="en-GB"/>
        </w:rPr>
      </w:pPr>
      <w:r w:rsidRPr="007C30F5">
        <w:rPr>
          <w:lang w:val="en-GB"/>
        </w:rPr>
        <w:t>Budgetary constraints, lack of trained staff, underdeveloped data infrastructure.</w:t>
      </w:r>
    </w:p>
    <w:p w14:paraId="1AF4A9DC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2.6 Misalignment with National or Normative Frameworks</w:t>
      </w:r>
    </w:p>
    <w:p w14:paraId="37251D5C" w14:textId="77777777" w:rsidR="007C30F5" w:rsidRPr="007C30F5" w:rsidRDefault="007C30F5" w:rsidP="007C30F5">
      <w:pPr>
        <w:numPr>
          <w:ilvl w:val="0"/>
          <w:numId w:val="72"/>
        </w:numPr>
        <w:rPr>
          <w:lang w:val="en-GB"/>
        </w:rPr>
      </w:pPr>
      <w:r w:rsidRPr="007C30F5">
        <w:rPr>
          <w:lang w:val="en-GB"/>
        </w:rPr>
        <w:t>Overload from simultaneous compliance with ISO, ESG, national QA systems.</w:t>
      </w:r>
    </w:p>
    <w:p w14:paraId="25E4345B" w14:textId="77777777" w:rsidR="007C30F5" w:rsidRPr="007C30F5" w:rsidRDefault="007C30F5" w:rsidP="007C30F5">
      <w:r w:rsidRPr="007C30F5">
        <w:pict w14:anchorId="7BC052A1">
          <v:rect id="_x0000_i1105" style="width:0;height:1.5pt" o:hralign="center" o:hrstd="t" o:hr="t" fillcolor="#a0a0a0" stroked="f"/>
        </w:pict>
      </w:r>
    </w:p>
    <w:p w14:paraId="3EB94A0B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Best Practices in Managing Stakeholder Satisfaction-Oriented QM</w:t>
      </w:r>
    </w:p>
    <w:p w14:paraId="655A70AB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📝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Approx. 1,000–1,200 words</w:t>
      </w:r>
    </w:p>
    <w:p w14:paraId="59A146CE" w14:textId="77777777" w:rsidR="007C30F5" w:rsidRPr="007C30F5" w:rsidRDefault="007C30F5" w:rsidP="007C30F5">
      <w:pPr>
        <w:rPr>
          <w:lang w:val="en-GB"/>
        </w:rPr>
      </w:pPr>
      <w:r w:rsidRPr="007C30F5">
        <w:rPr>
          <w:lang w:val="en-GB"/>
        </w:rPr>
        <w:t xml:space="preserve">Each best practice includes: </w:t>
      </w:r>
      <w:r w:rsidRPr="007C30F5">
        <w:rPr>
          <w:b/>
          <w:bCs/>
          <w:lang w:val="en-GB"/>
        </w:rPr>
        <w:t>description, rationale, implementation tip, and potential impact</w:t>
      </w:r>
      <w:r w:rsidRPr="007C30F5">
        <w:rPr>
          <w:lang w:val="en-GB"/>
        </w:rPr>
        <w:t>.</w:t>
      </w:r>
    </w:p>
    <w:p w14:paraId="1B264240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>3.1 Co-</w:t>
      </w:r>
      <w:proofErr w:type="spellStart"/>
      <w:r w:rsidRPr="007C30F5">
        <w:rPr>
          <w:b/>
          <w:bCs/>
        </w:rPr>
        <w:t>Creation</w:t>
      </w:r>
      <w:proofErr w:type="spellEnd"/>
      <w:r w:rsidRPr="007C30F5">
        <w:rPr>
          <w:b/>
          <w:bCs/>
        </w:rPr>
        <w:t xml:space="preserve"> with </w:t>
      </w:r>
      <w:proofErr w:type="spellStart"/>
      <w:r w:rsidRPr="007C30F5">
        <w:rPr>
          <w:b/>
          <w:bCs/>
        </w:rPr>
        <w:t>Stakeholders</w:t>
      </w:r>
      <w:proofErr w:type="spellEnd"/>
    </w:p>
    <w:p w14:paraId="25C85CEE" w14:textId="77777777" w:rsidR="007C30F5" w:rsidRPr="007C30F5" w:rsidRDefault="007C30F5" w:rsidP="007C30F5">
      <w:pPr>
        <w:numPr>
          <w:ilvl w:val="0"/>
          <w:numId w:val="73"/>
        </w:numPr>
        <w:rPr>
          <w:lang w:val="en-GB"/>
        </w:rPr>
      </w:pPr>
      <w:r w:rsidRPr="007C30F5">
        <w:rPr>
          <w:lang w:val="en-GB"/>
        </w:rPr>
        <w:t>Involve students, alumni, employers in curriculum or service design.</w:t>
      </w:r>
    </w:p>
    <w:p w14:paraId="12A1DB79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3.2 </w:t>
      </w:r>
      <w:proofErr w:type="spellStart"/>
      <w:r w:rsidRPr="007C30F5">
        <w:rPr>
          <w:b/>
          <w:bCs/>
        </w:rPr>
        <w:t>Leadership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Commitment</w:t>
      </w:r>
      <w:proofErr w:type="spellEnd"/>
      <w:r w:rsidRPr="007C30F5">
        <w:rPr>
          <w:b/>
          <w:bCs/>
        </w:rPr>
        <w:t xml:space="preserve"> and Strategic Integration</w:t>
      </w:r>
    </w:p>
    <w:p w14:paraId="666D6F98" w14:textId="77777777" w:rsidR="007C30F5" w:rsidRPr="007C30F5" w:rsidRDefault="007C30F5" w:rsidP="007C30F5">
      <w:pPr>
        <w:numPr>
          <w:ilvl w:val="0"/>
          <w:numId w:val="74"/>
        </w:numPr>
        <w:rPr>
          <w:lang w:val="en-GB"/>
        </w:rPr>
      </w:pPr>
      <w:r w:rsidRPr="007C30F5">
        <w:rPr>
          <w:lang w:val="en-GB"/>
        </w:rPr>
        <w:t>Embed stakeholder satisfaction in institutional strategy and KPIs.</w:t>
      </w:r>
    </w:p>
    <w:p w14:paraId="0F5F14BB" w14:textId="77777777" w:rsidR="007C30F5" w:rsidRPr="007C30F5" w:rsidRDefault="007C30F5" w:rsidP="007C30F5">
      <w:pPr>
        <w:numPr>
          <w:ilvl w:val="0"/>
          <w:numId w:val="74"/>
        </w:numPr>
        <w:rPr>
          <w:lang w:val="en-GB"/>
        </w:rPr>
      </w:pPr>
      <w:r w:rsidRPr="007C30F5">
        <w:rPr>
          <w:lang w:val="en-GB"/>
        </w:rPr>
        <w:t>Example: establishing a Vice-Rector for Quality and Stakeholder Engagement.</w:t>
      </w:r>
    </w:p>
    <w:p w14:paraId="4DAAFCBC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3.3 </w:t>
      </w:r>
      <w:proofErr w:type="spellStart"/>
      <w:r w:rsidRPr="007C30F5">
        <w:rPr>
          <w:b/>
          <w:bCs/>
        </w:rPr>
        <w:t>Institutionalizing</w:t>
      </w:r>
      <w:proofErr w:type="spellEnd"/>
      <w:r w:rsidRPr="007C30F5">
        <w:rPr>
          <w:b/>
          <w:bCs/>
        </w:rPr>
        <w:t xml:space="preserve"> Feedback </w:t>
      </w:r>
      <w:proofErr w:type="spellStart"/>
      <w:r w:rsidRPr="007C30F5">
        <w:rPr>
          <w:b/>
          <w:bCs/>
        </w:rPr>
        <w:t>Loops</w:t>
      </w:r>
      <w:proofErr w:type="spellEnd"/>
    </w:p>
    <w:p w14:paraId="33AE97FB" w14:textId="77777777" w:rsidR="007C30F5" w:rsidRPr="007C30F5" w:rsidRDefault="007C30F5" w:rsidP="007C30F5">
      <w:pPr>
        <w:numPr>
          <w:ilvl w:val="0"/>
          <w:numId w:val="75"/>
        </w:numPr>
        <w:rPr>
          <w:lang w:val="en-GB"/>
        </w:rPr>
      </w:pPr>
      <w:r w:rsidRPr="007C30F5">
        <w:rPr>
          <w:lang w:val="en-GB"/>
        </w:rPr>
        <w:t xml:space="preserve">Transparent systems for collecting, </w:t>
      </w:r>
      <w:proofErr w:type="spellStart"/>
      <w:r w:rsidRPr="007C30F5">
        <w:rPr>
          <w:lang w:val="en-GB"/>
        </w:rPr>
        <w:t>analyzing</w:t>
      </w:r>
      <w:proofErr w:type="spellEnd"/>
      <w:r w:rsidRPr="007C30F5">
        <w:rPr>
          <w:lang w:val="en-GB"/>
        </w:rPr>
        <w:t>, and reporting stakeholder feedback.</w:t>
      </w:r>
    </w:p>
    <w:p w14:paraId="4C09504D" w14:textId="77777777" w:rsidR="007C30F5" w:rsidRPr="007C30F5" w:rsidRDefault="007C30F5" w:rsidP="007C30F5">
      <w:pPr>
        <w:numPr>
          <w:ilvl w:val="0"/>
          <w:numId w:val="75"/>
        </w:numPr>
        <w:rPr>
          <w:lang w:val="en-GB"/>
        </w:rPr>
      </w:pPr>
      <w:r w:rsidRPr="007C30F5">
        <w:rPr>
          <w:lang w:val="en-GB"/>
        </w:rPr>
        <w:t>Communicating "you said – we did" actions.</w:t>
      </w:r>
    </w:p>
    <w:p w14:paraId="1C5A64D4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3.4 Cross-Functional Quality Teams and Governance Structures</w:t>
      </w:r>
    </w:p>
    <w:p w14:paraId="52DADE19" w14:textId="77777777" w:rsidR="007C30F5" w:rsidRPr="007C30F5" w:rsidRDefault="007C30F5" w:rsidP="007C30F5">
      <w:pPr>
        <w:numPr>
          <w:ilvl w:val="0"/>
          <w:numId w:val="76"/>
        </w:numPr>
        <w:rPr>
          <w:lang w:val="en-GB"/>
        </w:rPr>
      </w:pPr>
      <w:r w:rsidRPr="007C30F5">
        <w:rPr>
          <w:lang w:val="en-GB"/>
        </w:rPr>
        <w:t>Break silos; create mixed teams with academic, admin, and stakeholder representation.</w:t>
      </w:r>
    </w:p>
    <w:p w14:paraId="3187510E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3.5 </w:t>
      </w:r>
      <w:proofErr w:type="spellStart"/>
      <w:r w:rsidRPr="007C30F5">
        <w:rPr>
          <w:b/>
          <w:bCs/>
        </w:rPr>
        <w:t>Capacity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Building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Internal</w:t>
      </w:r>
      <w:proofErr w:type="spellEnd"/>
      <w:r w:rsidRPr="007C30F5">
        <w:rPr>
          <w:b/>
          <w:bCs/>
        </w:rPr>
        <w:t xml:space="preserve"> Training</w:t>
      </w:r>
    </w:p>
    <w:p w14:paraId="2F3D561C" w14:textId="77777777" w:rsidR="007C30F5" w:rsidRPr="007C30F5" w:rsidRDefault="007C30F5" w:rsidP="007C30F5">
      <w:pPr>
        <w:numPr>
          <w:ilvl w:val="0"/>
          <w:numId w:val="77"/>
        </w:numPr>
        <w:rPr>
          <w:lang w:val="en-GB"/>
        </w:rPr>
      </w:pPr>
      <w:r w:rsidRPr="007C30F5">
        <w:rPr>
          <w:lang w:val="en-GB"/>
        </w:rPr>
        <w:t>Regular workshops and courses on stakeholder management and quality.</w:t>
      </w:r>
    </w:p>
    <w:p w14:paraId="5F1D49B6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3.6 Using Digital Tools for Monitoring and Engagement</w:t>
      </w:r>
    </w:p>
    <w:p w14:paraId="01A1A748" w14:textId="77777777" w:rsidR="007C30F5" w:rsidRPr="007C30F5" w:rsidRDefault="007C30F5" w:rsidP="007C30F5">
      <w:pPr>
        <w:numPr>
          <w:ilvl w:val="0"/>
          <w:numId w:val="78"/>
        </w:numPr>
        <w:rPr>
          <w:lang w:val="en-GB"/>
        </w:rPr>
      </w:pPr>
      <w:r w:rsidRPr="007C30F5">
        <w:rPr>
          <w:lang w:val="en-GB"/>
        </w:rPr>
        <w:t>Real-time dashboards, mobile apps for feedback, automated surveys.</w:t>
      </w:r>
    </w:p>
    <w:p w14:paraId="319B38AB" w14:textId="77777777" w:rsidR="007C30F5" w:rsidRPr="007C30F5" w:rsidRDefault="007C30F5" w:rsidP="007C30F5">
      <w:r w:rsidRPr="007C30F5">
        <w:pict w14:anchorId="1C2EEC31">
          <v:rect id="_x0000_i1106" style="width:0;height:1.5pt" o:hralign="center" o:hrstd="t" o:hr="t" fillcolor="#a0a0a0" stroked="f"/>
        </w:pict>
      </w:r>
    </w:p>
    <w:p w14:paraId="2AD9C4DA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 xml:space="preserve">4. Illustrative Mini-Case Studies </w:t>
      </w:r>
      <w:r w:rsidRPr="007C30F5">
        <w:rPr>
          <w:b/>
          <w:bCs/>
          <w:i/>
          <w:iCs/>
          <w:lang w:val="en-GB"/>
        </w:rPr>
        <w:t>(Optional but recommended)</w:t>
      </w:r>
    </w:p>
    <w:p w14:paraId="7F619E2B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400–600 </w:t>
      </w:r>
      <w:proofErr w:type="spellStart"/>
      <w:r w:rsidRPr="007C30F5">
        <w:rPr>
          <w:i/>
          <w:iCs/>
        </w:rPr>
        <w:t>words</w:t>
      </w:r>
      <w:proofErr w:type="spellEnd"/>
    </w:p>
    <w:p w14:paraId="5EFDDE4E" w14:textId="77777777" w:rsidR="007C30F5" w:rsidRPr="007C30F5" w:rsidRDefault="007C30F5" w:rsidP="007C30F5">
      <w:pPr>
        <w:numPr>
          <w:ilvl w:val="0"/>
          <w:numId w:val="79"/>
        </w:numPr>
        <w:rPr>
          <w:lang w:val="en-GB"/>
        </w:rPr>
      </w:pPr>
      <w:r w:rsidRPr="007C30F5">
        <w:rPr>
          <w:lang w:val="en-GB"/>
        </w:rPr>
        <w:t>2–3 short examples from real HEIs:</w:t>
      </w:r>
    </w:p>
    <w:p w14:paraId="4C46302D" w14:textId="77777777" w:rsidR="007C30F5" w:rsidRPr="007C30F5" w:rsidRDefault="007C30F5" w:rsidP="007C30F5">
      <w:pPr>
        <w:numPr>
          <w:ilvl w:val="1"/>
          <w:numId w:val="79"/>
        </w:numPr>
        <w:rPr>
          <w:lang w:val="en-GB"/>
        </w:rPr>
      </w:pPr>
      <w:r w:rsidRPr="007C30F5">
        <w:rPr>
          <w:lang w:val="en-GB"/>
        </w:rPr>
        <w:lastRenderedPageBreak/>
        <w:t>A university solving low student satisfaction through participatory redesign.</w:t>
      </w:r>
    </w:p>
    <w:p w14:paraId="3BB30005" w14:textId="77777777" w:rsidR="007C30F5" w:rsidRPr="007C30F5" w:rsidRDefault="007C30F5" w:rsidP="007C30F5">
      <w:pPr>
        <w:numPr>
          <w:ilvl w:val="1"/>
          <w:numId w:val="79"/>
        </w:numPr>
        <w:rPr>
          <w:lang w:val="en-GB"/>
        </w:rPr>
      </w:pPr>
      <w:r w:rsidRPr="007C30F5">
        <w:rPr>
          <w:lang w:val="en-GB"/>
        </w:rPr>
        <w:t>Alumni involvement in continuous improvement loops.</w:t>
      </w:r>
    </w:p>
    <w:p w14:paraId="5D149934" w14:textId="77777777" w:rsidR="007C30F5" w:rsidRPr="007C30F5" w:rsidRDefault="007C30F5" w:rsidP="007C30F5">
      <w:pPr>
        <w:numPr>
          <w:ilvl w:val="1"/>
          <w:numId w:val="79"/>
        </w:numPr>
        <w:rPr>
          <w:lang w:val="en-GB"/>
        </w:rPr>
      </w:pPr>
      <w:r w:rsidRPr="007C30F5">
        <w:rPr>
          <w:lang w:val="en-GB"/>
        </w:rPr>
        <w:t>Using NPS and sentiment analysis tools for strategic decision-making.</w:t>
      </w:r>
    </w:p>
    <w:p w14:paraId="7A46547A" w14:textId="77777777" w:rsidR="007C30F5" w:rsidRPr="007C30F5" w:rsidRDefault="007C30F5" w:rsidP="007C30F5">
      <w:r w:rsidRPr="007C30F5">
        <w:pict w14:anchorId="4F27D776">
          <v:rect id="_x0000_i1107" style="width:0;height:1.5pt" o:hralign="center" o:hrstd="t" o:hr="t" fillcolor="#a0a0a0" stroked="f"/>
        </w:pict>
      </w:r>
    </w:p>
    <w:p w14:paraId="7723BE6F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5. Toward a Maturity Path: Moving from Ad-Hoc to Embedded Practice</w:t>
      </w:r>
    </w:p>
    <w:p w14:paraId="314D9ABE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09362C97" w14:textId="77777777" w:rsidR="007C30F5" w:rsidRPr="007C30F5" w:rsidRDefault="007C30F5" w:rsidP="007C30F5">
      <w:pPr>
        <w:numPr>
          <w:ilvl w:val="0"/>
          <w:numId w:val="80"/>
        </w:numPr>
        <w:rPr>
          <w:lang w:val="en-GB"/>
        </w:rPr>
      </w:pPr>
      <w:r w:rsidRPr="007C30F5">
        <w:rPr>
          <w:lang w:val="en-GB"/>
        </w:rPr>
        <w:t xml:space="preserve">Present the idea of </w:t>
      </w:r>
      <w:r w:rsidRPr="007C30F5">
        <w:rPr>
          <w:b/>
          <w:bCs/>
          <w:lang w:val="en-GB"/>
        </w:rPr>
        <w:t>quality maturity levels</w:t>
      </w:r>
      <w:r w:rsidRPr="007C30F5">
        <w:rPr>
          <w:lang w:val="en-GB"/>
        </w:rPr>
        <w:t>:</w:t>
      </w:r>
    </w:p>
    <w:p w14:paraId="7E594DDB" w14:textId="77777777" w:rsidR="007C30F5" w:rsidRPr="007C30F5" w:rsidRDefault="007C30F5" w:rsidP="007C30F5">
      <w:pPr>
        <w:numPr>
          <w:ilvl w:val="1"/>
          <w:numId w:val="80"/>
        </w:numPr>
        <w:rPr>
          <w:lang w:val="en-GB"/>
        </w:rPr>
      </w:pPr>
      <w:r w:rsidRPr="007C30F5">
        <w:rPr>
          <w:lang w:val="en-GB"/>
        </w:rPr>
        <w:t>Ad-hoc efforts → Programmatic improvements → Institutional integration → Cultural norm.</w:t>
      </w:r>
    </w:p>
    <w:p w14:paraId="430CC2D2" w14:textId="77777777" w:rsidR="007C30F5" w:rsidRPr="007C30F5" w:rsidRDefault="007C30F5" w:rsidP="007C30F5">
      <w:pPr>
        <w:numPr>
          <w:ilvl w:val="0"/>
          <w:numId w:val="80"/>
        </w:numPr>
        <w:rPr>
          <w:lang w:val="en-GB"/>
        </w:rPr>
      </w:pPr>
      <w:r w:rsidRPr="007C30F5">
        <w:rPr>
          <w:lang w:val="en-GB"/>
        </w:rPr>
        <w:t>Suggest a self-assessment framework for HEIs to diagnose their current state and evolve.</w:t>
      </w:r>
    </w:p>
    <w:p w14:paraId="5B9ABA4B" w14:textId="77777777" w:rsidR="007C30F5" w:rsidRPr="007C30F5" w:rsidRDefault="007C30F5" w:rsidP="007C30F5">
      <w:r w:rsidRPr="007C30F5">
        <w:pict w14:anchorId="4681A488">
          <v:rect id="_x0000_i1108" style="width:0;height:1.5pt" o:hralign="center" o:hrstd="t" o:hr="t" fillcolor="#a0a0a0" stroked="f"/>
        </w:pict>
      </w:r>
    </w:p>
    <w:p w14:paraId="59E9BE70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6. Conclusion: Challenges as Catalysts for Institutional Learning</w:t>
      </w:r>
    </w:p>
    <w:p w14:paraId="773BBDCE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200–250 </w:t>
      </w:r>
      <w:proofErr w:type="spellStart"/>
      <w:r w:rsidRPr="007C30F5">
        <w:rPr>
          <w:i/>
          <w:iCs/>
        </w:rPr>
        <w:t>words</w:t>
      </w:r>
      <w:proofErr w:type="spellEnd"/>
    </w:p>
    <w:p w14:paraId="49ED6FFC" w14:textId="77777777" w:rsidR="007C30F5" w:rsidRPr="007C30F5" w:rsidRDefault="007C30F5" w:rsidP="007C30F5">
      <w:pPr>
        <w:numPr>
          <w:ilvl w:val="0"/>
          <w:numId w:val="81"/>
        </w:numPr>
        <w:rPr>
          <w:lang w:val="en-GB"/>
        </w:rPr>
      </w:pPr>
      <w:r w:rsidRPr="007C30F5">
        <w:rPr>
          <w:lang w:val="en-GB"/>
        </w:rPr>
        <w:t>Emphasize that challenges are not just barriers—they reveal opportunities for institutional growth.</w:t>
      </w:r>
    </w:p>
    <w:p w14:paraId="34EE02F8" w14:textId="77777777" w:rsidR="007C30F5" w:rsidRPr="007C30F5" w:rsidRDefault="007C30F5" w:rsidP="007C30F5">
      <w:pPr>
        <w:numPr>
          <w:ilvl w:val="0"/>
          <w:numId w:val="81"/>
        </w:numPr>
        <w:rPr>
          <w:lang w:val="en-GB"/>
        </w:rPr>
      </w:pPr>
      <w:r w:rsidRPr="007C30F5">
        <w:rPr>
          <w:lang w:val="en-GB"/>
        </w:rPr>
        <w:t>Best practices should not be seen as fixed templates but adaptable building blocks.</w:t>
      </w:r>
    </w:p>
    <w:p w14:paraId="29F4B791" w14:textId="77777777" w:rsidR="007C30F5" w:rsidRPr="007C30F5" w:rsidRDefault="007C30F5" w:rsidP="007C30F5">
      <w:pPr>
        <w:numPr>
          <w:ilvl w:val="0"/>
          <w:numId w:val="81"/>
        </w:numPr>
        <w:rPr>
          <w:lang w:val="en-GB"/>
        </w:rPr>
      </w:pPr>
      <w:r w:rsidRPr="007C30F5">
        <w:rPr>
          <w:lang w:val="en-GB"/>
        </w:rPr>
        <w:t>Point forward to next subchapters on evaluation and continuous improvement.</w:t>
      </w:r>
    </w:p>
    <w:p w14:paraId="127215DD" w14:textId="77777777" w:rsidR="007C30F5" w:rsidRPr="00817C2B" w:rsidRDefault="007C30F5" w:rsidP="00817C2B">
      <w:pPr>
        <w:rPr>
          <w:lang w:val="en-GB"/>
        </w:rPr>
      </w:pP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28CBC" w14:textId="77777777" w:rsidR="00570951" w:rsidRDefault="00570951" w:rsidP="00807180">
      <w:pPr>
        <w:spacing w:line="240" w:lineRule="auto"/>
      </w:pPr>
      <w:r>
        <w:separator/>
      </w:r>
    </w:p>
  </w:endnote>
  <w:endnote w:type="continuationSeparator" w:id="0">
    <w:p w14:paraId="76B0B208" w14:textId="77777777" w:rsidR="00570951" w:rsidRDefault="00570951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AD4B6" w14:textId="77777777" w:rsidR="00570951" w:rsidRDefault="00570951" w:rsidP="00807180">
      <w:pPr>
        <w:spacing w:line="240" w:lineRule="auto"/>
      </w:pPr>
      <w:r>
        <w:separator/>
      </w:r>
    </w:p>
  </w:footnote>
  <w:footnote w:type="continuationSeparator" w:id="0">
    <w:p w14:paraId="2B7B43B4" w14:textId="77777777" w:rsidR="00570951" w:rsidRDefault="00570951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287"/>
    <w:multiLevelType w:val="multilevel"/>
    <w:tmpl w:val="D1F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31C"/>
    <w:multiLevelType w:val="multilevel"/>
    <w:tmpl w:val="A494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05D0"/>
    <w:multiLevelType w:val="multilevel"/>
    <w:tmpl w:val="687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A0608"/>
    <w:multiLevelType w:val="multilevel"/>
    <w:tmpl w:val="3C3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35EF"/>
    <w:multiLevelType w:val="multilevel"/>
    <w:tmpl w:val="8FF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A6D1C"/>
    <w:multiLevelType w:val="multilevel"/>
    <w:tmpl w:val="33C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175AF"/>
    <w:multiLevelType w:val="multilevel"/>
    <w:tmpl w:val="0AD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A1033"/>
    <w:multiLevelType w:val="multilevel"/>
    <w:tmpl w:val="2FB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63FA3"/>
    <w:multiLevelType w:val="multilevel"/>
    <w:tmpl w:val="3A2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10D3E"/>
    <w:multiLevelType w:val="multilevel"/>
    <w:tmpl w:val="5EF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46920"/>
    <w:multiLevelType w:val="multilevel"/>
    <w:tmpl w:val="6F7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12483"/>
    <w:multiLevelType w:val="multilevel"/>
    <w:tmpl w:val="EB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84077"/>
    <w:multiLevelType w:val="multilevel"/>
    <w:tmpl w:val="A54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75A42"/>
    <w:multiLevelType w:val="multilevel"/>
    <w:tmpl w:val="B6A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C53D1"/>
    <w:multiLevelType w:val="multilevel"/>
    <w:tmpl w:val="88D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F240AB"/>
    <w:multiLevelType w:val="multilevel"/>
    <w:tmpl w:val="614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76049"/>
    <w:multiLevelType w:val="multilevel"/>
    <w:tmpl w:val="3B0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C543E"/>
    <w:multiLevelType w:val="multilevel"/>
    <w:tmpl w:val="4C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D433D4"/>
    <w:multiLevelType w:val="multilevel"/>
    <w:tmpl w:val="0F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D2065"/>
    <w:multiLevelType w:val="multilevel"/>
    <w:tmpl w:val="1A7E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A2551"/>
    <w:multiLevelType w:val="multilevel"/>
    <w:tmpl w:val="94F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17097"/>
    <w:multiLevelType w:val="multilevel"/>
    <w:tmpl w:val="34F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729B8"/>
    <w:multiLevelType w:val="multilevel"/>
    <w:tmpl w:val="696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FC3536"/>
    <w:multiLevelType w:val="multilevel"/>
    <w:tmpl w:val="4E4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A27405"/>
    <w:multiLevelType w:val="multilevel"/>
    <w:tmpl w:val="52F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CB1FBC"/>
    <w:multiLevelType w:val="multilevel"/>
    <w:tmpl w:val="6FF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2D4EF1"/>
    <w:multiLevelType w:val="multilevel"/>
    <w:tmpl w:val="584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A720A"/>
    <w:multiLevelType w:val="multilevel"/>
    <w:tmpl w:val="968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B56B54"/>
    <w:multiLevelType w:val="multilevel"/>
    <w:tmpl w:val="7E5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380492"/>
    <w:multiLevelType w:val="multilevel"/>
    <w:tmpl w:val="F38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7762C3"/>
    <w:multiLevelType w:val="multilevel"/>
    <w:tmpl w:val="518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871ECE"/>
    <w:multiLevelType w:val="multilevel"/>
    <w:tmpl w:val="F45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C27DBA"/>
    <w:multiLevelType w:val="multilevel"/>
    <w:tmpl w:val="4A0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E65189"/>
    <w:multiLevelType w:val="multilevel"/>
    <w:tmpl w:val="6D9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8D4DD1"/>
    <w:multiLevelType w:val="multilevel"/>
    <w:tmpl w:val="10B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44631"/>
    <w:multiLevelType w:val="multilevel"/>
    <w:tmpl w:val="FB4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994514"/>
    <w:multiLevelType w:val="multilevel"/>
    <w:tmpl w:val="A4F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6E7907"/>
    <w:multiLevelType w:val="multilevel"/>
    <w:tmpl w:val="B93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403266"/>
    <w:multiLevelType w:val="multilevel"/>
    <w:tmpl w:val="670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E157DE"/>
    <w:multiLevelType w:val="multilevel"/>
    <w:tmpl w:val="2D0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42EF7"/>
    <w:multiLevelType w:val="multilevel"/>
    <w:tmpl w:val="F4B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1AA1"/>
    <w:multiLevelType w:val="multilevel"/>
    <w:tmpl w:val="870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446C1"/>
    <w:multiLevelType w:val="multilevel"/>
    <w:tmpl w:val="4DD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2B10DD"/>
    <w:multiLevelType w:val="multilevel"/>
    <w:tmpl w:val="33C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BA7072"/>
    <w:multiLevelType w:val="multilevel"/>
    <w:tmpl w:val="4EE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DF7C5A"/>
    <w:multiLevelType w:val="multilevel"/>
    <w:tmpl w:val="B4C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562FB"/>
    <w:multiLevelType w:val="multilevel"/>
    <w:tmpl w:val="E8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795875"/>
    <w:multiLevelType w:val="multilevel"/>
    <w:tmpl w:val="89D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DF5FBE"/>
    <w:multiLevelType w:val="multilevel"/>
    <w:tmpl w:val="B30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6266E2"/>
    <w:multiLevelType w:val="multilevel"/>
    <w:tmpl w:val="717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8E0299"/>
    <w:multiLevelType w:val="multilevel"/>
    <w:tmpl w:val="8E2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C96750"/>
    <w:multiLevelType w:val="multilevel"/>
    <w:tmpl w:val="83A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4D486F"/>
    <w:multiLevelType w:val="multilevel"/>
    <w:tmpl w:val="28C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9" w15:restartNumberingAfterBreak="0">
    <w:nsid w:val="521B19AC"/>
    <w:multiLevelType w:val="multilevel"/>
    <w:tmpl w:val="1CBA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421FC4"/>
    <w:multiLevelType w:val="multilevel"/>
    <w:tmpl w:val="AEF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6F66B8"/>
    <w:multiLevelType w:val="multilevel"/>
    <w:tmpl w:val="FB9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FD235F"/>
    <w:multiLevelType w:val="multilevel"/>
    <w:tmpl w:val="4E9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961453"/>
    <w:multiLevelType w:val="multilevel"/>
    <w:tmpl w:val="B45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9745BB"/>
    <w:multiLevelType w:val="multilevel"/>
    <w:tmpl w:val="D69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A4315E"/>
    <w:multiLevelType w:val="multilevel"/>
    <w:tmpl w:val="5E1C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1E5F8B"/>
    <w:multiLevelType w:val="multilevel"/>
    <w:tmpl w:val="5732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7270BE"/>
    <w:multiLevelType w:val="multilevel"/>
    <w:tmpl w:val="CC3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130504"/>
    <w:multiLevelType w:val="multilevel"/>
    <w:tmpl w:val="1D1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771648"/>
    <w:multiLevelType w:val="multilevel"/>
    <w:tmpl w:val="D96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8D1B6D"/>
    <w:multiLevelType w:val="multilevel"/>
    <w:tmpl w:val="C65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4E747A"/>
    <w:multiLevelType w:val="multilevel"/>
    <w:tmpl w:val="747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8D6BE5"/>
    <w:multiLevelType w:val="multilevel"/>
    <w:tmpl w:val="EE2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427666"/>
    <w:multiLevelType w:val="multilevel"/>
    <w:tmpl w:val="040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BE1984"/>
    <w:multiLevelType w:val="multilevel"/>
    <w:tmpl w:val="2F0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9" w15:restartNumberingAfterBreak="0">
    <w:nsid w:val="64E168A9"/>
    <w:multiLevelType w:val="multilevel"/>
    <w:tmpl w:val="B03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13532A"/>
    <w:multiLevelType w:val="multilevel"/>
    <w:tmpl w:val="57F4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296564"/>
    <w:multiLevelType w:val="multilevel"/>
    <w:tmpl w:val="E15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9C0FAB"/>
    <w:multiLevelType w:val="multilevel"/>
    <w:tmpl w:val="9E9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7D07F6"/>
    <w:multiLevelType w:val="multilevel"/>
    <w:tmpl w:val="504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C90027"/>
    <w:multiLevelType w:val="multilevel"/>
    <w:tmpl w:val="E7D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15554B"/>
    <w:multiLevelType w:val="multilevel"/>
    <w:tmpl w:val="C9E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D35EA4"/>
    <w:multiLevelType w:val="multilevel"/>
    <w:tmpl w:val="FEB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2D41A3"/>
    <w:multiLevelType w:val="multilevel"/>
    <w:tmpl w:val="81F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5C07FE"/>
    <w:multiLevelType w:val="multilevel"/>
    <w:tmpl w:val="816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3C6C4D"/>
    <w:multiLevelType w:val="multilevel"/>
    <w:tmpl w:val="2C0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FE3FAD"/>
    <w:multiLevelType w:val="multilevel"/>
    <w:tmpl w:val="3D7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392764"/>
    <w:multiLevelType w:val="multilevel"/>
    <w:tmpl w:val="D9E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DA1E35"/>
    <w:multiLevelType w:val="multilevel"/>
    <w:tmpl w:val="0D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4B0043"/>
    <w:multiLevelType w:val="multilevel"/>
    <w:tmpl w:val="83E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B663AB"/>
    <w:multiLevelType w:val="multilevel"/>
    <w:tmpl w:val="DB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CD572B"/>
    <w:multiLevelType w:val="multilevel"/>
    <w:tmpl w:val="C9E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36710E"/>
    <w:multiLevelType w:val="multilevel"/>
    <w:tmpl w:val="E9A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DC425C"/>
    <w:multiLevelType w:val="multilevel"/>
    <w:tmpl w:val="194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671402"/>
    <w:multiLevelType w:val="multilevel"/>
    <w:tmpl w:val="A50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CB64E9"/>
    <w:multiLevelType w:val="multilevel"/>
    <w:tmpl w:val="F05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2C65BB"/>
    <w:multiLevelType w:val="multilevel"/>
    <w:tmpl w:val="054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CB43C8"/>
    <w:multiLevelType w:val="multilevel"/>
    <w:tmpl w:val="075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E77AF7"/>
    <w:multiLevelType w:val="multilevel"/>
    <w:tmpl w:val="30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329">
    <w:abstractNumId w:val="58"/>
  </w:num>
  <w:num w:numId="2" w16cid:durableId="1588689285">
    <w:abstractNumId w:val="78"/>
  </w:num>
  <w:num w:numId="3" w16cid:durableId="1896964071">
    <w:abstractNumId w:val="50"/>
  </w:num>
  <w:num w:numId="4" w16cid:durableId="1580097741">
    <w:abstractNumId w:val="71"/>
  </w:num>
  <w:num w:numId="5" w16cid:durableId="1815369707">
    <w:abstractNumId w:val="61"/>
  </w:num>
  <w:num w:numId="6" w16cid:durableId="765542338">
    <w:abstractNumId w:val="17"/>
  </w:num>
  <w:num w:numId="7" w16cid:durableId="776632156">
    <w:abstractNumId w:val="43"/>
  </w:num>
  <w:num w:numId="8" w16cid:durableId="2036270168">
    <w:abstractNumId w:val="92"/>
  </w:num>
  <w:num w:numId="9" w16cid:durableId="1530996411">
    <w:abstractNumId w:val="74"/>
  </w:num>
  <w:num w:numId="10" w16cid:durableId="1972052341">
    <w:abstractNumId w:val="11"/>
  </w:num>
  <w:num w:numId="11" w16cid:durableId="1911620132">
    <w:abstractNumId w:val="39"/>
  </w:num>
  <w:num w:numId="12" w16cid:durableId="816844142">
    <w:abstractNumId w:val="72"/>
  </w:num>
  <w:num w:numId="13" w16cid:durableId="4477586">
    <w:abstractNumId w:val="93"/>
  </w:num>
  <w:num w:numId="14" w16cid:durableId="132068487">
    <w:abstractNumId w:val="83"/>
  </w:num>
  <w:num w:numId="15" w16cid:durableId="19820207">
    <w:abstractNumId w:val="81"/>
  </w:num>
  <w:num w:numId="16" w16cid:durableId="1611207002">
    <w:abstractNumId w:val="3"/>
  </w:num>
  <w:num w:numId="17" w16cid:durableId="406196994">
    <w:abstractNumId w:val="55"/>
  </w:num>
  <w:num w:numId="18" w16cid:durableId="1303316400">
    <w:abstractNumId w:val="95"/>
  </w:num>
  <w:num w:numId="19" w16cid:durableId="1061561363">
    <w:abstractNumId w:val="12"/>
  </w:num>
  <w:num w:numId="20" w16cid:durableId="1932623277">
    <w:abstractNumId w:val="18"/>
  </w:num>
  <w:num w:numId="21" w16cid:durableId="777720420">
    <w:abstractNumId w:val="37"/>
  </w:num>
  <w:num w:numId="22" w16cid:durableId="700857127">
    <w:abstractNumId w:val="51"/>
  </w:num>
  <w:num w:numId="23" w16cid:durableId="466708900">
    <w:abstractNumId w:val="19"/>
  </w:num>
  <w:num w:numId="24" w16cid:durableId="1461265953">
    <w:abstractNumId w:val="99"/>
  </w:num>
  <w:num w:numId="25" w16cid:durableId="1198666194">
    <w:abstractNumId w:val="86"/>
  </w:num>
  <w:num w:numId="26" w16cid:durableId="1029263416">
    <w:abstractNumId w:val="15"/>
  </w:num>
  <w:num w:numId="27" w16cid:durableId="1232692277">
    <w:abstractNumId w:val="30"/>
  </w:num>
  <w:num w:numId="28" w16cid:durableId="1300498943">
    <w:abstractNumId w:val="9"/>
  </w:num>
  <w:num w:numId="29" w16cid:durableId="1828283087">
    <w:abstractNumId w:val="40"/>
  </w:num>
  <w:num w:numId="30" w16cid:durableId="1544095684">
    <w:abstractNumId w:val="68"/>
  </w:num>
  <w:num w:numId="31" w16cid:durableId="971641808">
    <w:abstractNumId w:val="28"/>
  </w:num>
  <w:num w:numId="32" w16cid:durableId="1798445171">
    <w:abstractNumId w:val="76"/>
  </w:num>
  <w:num w:numId="33" w16cid:durableId="550730222">
    <w:abstractNumId w:val="27"/>
  </w:num>
  <w:num w:numId="34" w16cid:durableId="1792553980">
    <w:abstractNumId w:val="2"/>
  </w:num>
  <w:num w:numId="35" w16cid:durableId="423259134">
    <w:abstractNumId w:val="7"/>
  </w:num>
  <w:num w:numId="36" w16cid:durableId="2004239330">
    <w:abstractNumId w:val="38"/>
  </w:num>
  <w:num w:numId="37" w16cid:durableId="1891109941">
    <w:abstractNumId w:val="4"/>
  </w:num>
  <w:num w:numId="38" w16cid:durableId="640159829">
    <w:abstractNumId w:val="0"/>
  </w:num>
  <w:num w:numId="39" w16cid:durableId="136149328">
    <w:abstractNumId w:val="41"/>
  </w:num>
  <w:num w:numId="40" w16cid:durableId="161506741">
    <w:abstractNumId w:val="45"/>
  </w:num>
  <w:num w:numId="41" w16cid:durableId="1983540754">
    <w:abstractNumId w:val="36"/>
  </w:num>
  <w:num w:numId="42" w16cid:durableId="1098448978">
    <w:abstractNumId w:val="85"/>
  </w:num>
  <w:num w:numId="43" w16cid:durableId="1848329722">
    <w:abstractNumId w:val="91"/>
  </w:num>
  <w:num w:numId="44" w16cid:durableId="477261429">
    <w:abstractNumId w:val="65"/>
  </w:num>
  <w:num w:numId="45" w16cid:durableId="675310663">
    <w:abstractNumId w:val="100"/>
  </w:num>
  <w:num w:numId="46" w16cid:durableId="1895659549">
    <w:abstractNumId w:val="22"/>
  </w:num>
  <w:num w:numId="47" w16cid:durableId="1351444952">
    <w:abstractNumId w:val="44"/>
  </w:num>
  <w:num w:numId="48" w16cid:durableId="297610101">
    <w:abstractNumId w:val="57"/>
  </w:num>
  <w:num w:numId="49" w16cid:durableId="108357707">
    <w:abstractNumId w:val="62"/>
  </w:num>
  <w:num w:numId="50" w16cid:durableId="1779640843">
    <w:abstractNumId w:val="70"/>
  </w:num>
  <w:num w:numId="51" w16cid:durableId="1547522778">
    <w:abstractNumId w:val="29"/>
  </w:num>
  <w:num w:numId="52" w16cid:durableId="1135103917">
    <w:abstractNumId w:val="31"/>
  </w:num>
  <w:num w:numId="53" w16cid:durableId="1684237731">
    <w:abstractNumId w:val="79"/>
  </w:num>
  <w:num w:numId="54" w16cid:durableId="1345011076">
    <w:abstractNumId w:val="53"/>
  </w:num>
  <w:num w:numId="55" w16cid:durableId="735275288">
    <w:abstractNumId w:val="42"/>
  </w:num>
  <w:num w:numId="56" w16cid:durableId="161119752">
    <w:abstractNumId w:val="75"/>
  </w:num>
  <w:num w:numId="57" w16cid:durableId="32929976">
    <w:abstractNumId w:val="60"/>
  </w:num>
  <w:num w:numId="58" w16cid:durableId="1853061349">
    <w:abstractNumId w:val="10"/>
  </w:num>
  <w:num w:numId="59" w16cid:durableId="1102727210">
    <w:abstractNumId w:val="48"/>
  </w:num>
  <w:num w:numId="60" w16cid:durableId="286083709">
    <w:abstractNumId w:val="46"/>
  </w:num>
  <w:num w:numId="61" w16cid:durableId="148061198">
    <w:abstractNumId w:val="89"/>
  </w:num>
  <w:num w:numId="62" w16cid:durableId="846288239">
    <w:abstractNumId w:val="16"/>
  </w:num>
  <w:num w:numId="63" w16cid:durableId="1780252525">
    <w:abstractNumId w:val="6"/>
  </w:num>
  <w:num w:numId="64" w16cid:durableId="1410889225">
    <w:abstractNumId w:val="66"/>
  </w:num>
  <w:num w:numId="65" w16cid:durableId="180513562">
    <w:abstractNumId w:val="5"/>
  </w:num>
  <w:num w:numId="66" w16cid:durableId="1049308830">
    <w:abstractNumId w:val="23"/>
  </w:num>
  <w:num w:numId="67" w16cid:durableId="1017461515">
    <w:abstractNumId w:val="34"/>
  </w:num>
  <w:num w:numId="68" w16cid:durableId="1340500481">
    <w:abstractNumId w:val="56"/>
  </w:num>
  <w:num w:numId="69" w16cid:durableId="1358695950">
    <w:abstractNumId w:val="77"/>
  </w:num>
  <w:num w:numId="70" w16cid:durableId="988244296">
    <w:abstractNumId w:val="59"/>
  </w:num>
  <w:num w:numId="71" w16cid:durableId="978147249">
    <w:abstractNumId w:val="52"/>
  </w:num>
  <w:num w:numId="72" w16cid:durableId="661202516">
    <w:abstractNumId w:val="84"/>
  </w:num>
  <w:num w:numId="73" w16cid:durableId="285817045">
    <w:abstractNumId w:val="26"/>
  </w:num>
  <w:num w:numId="74" w16cid:durableId="1118984405">
    <w:abstractNumId w:val="101"/>
  </w:num>
  <w:num w:numId="75" w16cid:durableId="829642422">
    <w:abstractNumId w:val="24"/>
  </w:num>
  <w:num w:numId="76" w16cid:durableId="1730883754">
    <w:abstractNumId w:val="47"/>
  </w:num>
  <w:num w:numId="77" w16cid:durableId="120458873">
    <w:abstractNumId w:val="35"/>
  </w:num>
  <w:num w:numId="78" w16cid:durableId="537933096">
    <w:abstractNumId w:val="88"/>
  </w:num>
  <w:num w:numId="79" w16cid:durableId="1329554804">
    <w:abstractNumId w:val="14"/>
  </w:num>
  <w:num w:numId="80" w16cid:durableId="2072346412">
    <w:abstractNumId w:val="80"/>
  </w:num>
  <w:num w:numId="81" w16cid:durableId="87963744">
    <w:abstractNumId w:val="8"/>
  </w:num>
  <w:num w:numId="82" w16cid:durableId="1484085736">
    <w:abstractNumId w:val="33"/>
  </w:num>
  <w:num w:numId="83" w16cid:durableId="73554946">
    <w:abstractNumId w:val="63"/>
  </w:num>
  <w:num w:numId="84" w16cid:durableId="685526047">
    <w:abstractNumId w:val="103"/>
  </w:num>
  <w:num w:numId="85" w16cid:durableId="939608071">
    <w:abstractNumId w:val="94"/>
  </w:num>
  <w:num w:numId="86" w16cid:durableId="1702784078">
    <w:abstractNumId w:val="1"/>
  </w:num>
  <w:num w:numId="87" w16cid:durableId="308559725">
    <w:abstractNumId w:val="54"/>
  </w:num>
  <w:num w:numId="88" w16cid:durableId="1481848955">
    <w:abstractNumId w:val="87"/>
  </w:num>
  <w:num w:numId="89" w16cid:durableId="171921940">
    <w:abstractNumId w:val="13"/>
  </w:num>
  <w:num w:numId="90" w16cid:durableId="944272050">
    <w:abstractNumId w:val="20"/>
  </w:num>
  <w:num w:numId="91" w16cid:durableId="12147137">
    <w:abstractNumId w:val="49"/>
  </w:num>
  <w:num w:numId="92" w16cid:durableId="1554848622">
    <w:abstractNumId w:val="96"/>
  </w:num>
  <w:num w:numId="93" w16cid:durableId="651058474">
    <w:abstractNumId w:val="98"/>
  </w:num>
  <w:num w:numId="94" w16cid:durableId="920715719">
    <w:abstractNumId w:val="64"/>
  </w:num>
  <w:num w:numId="95" w16cid:durableId="757213523">
    <w:abstractNumId w:val="82"/>
  </w:num>
  <w:num w:numId="96" w16cid:durableId="684018512">
    <w:abstractNumId w:val="102"/>
  </w:num>
  <w:num w:numId="97" w16cid:durableId="434641042">
    <w:abstractNumId w:val="97"/>
  </w:num>
  <w:num w:numId="98" w16cid:durableId="2039616984">
    <w:abstractNumId w:val="67"/>
  </w:num>
  <w:num w:numId="99" w16cid:durableId="1658068055">
    <w:abstractNumId w:val="73"/>
  </w:num>
  <w:num w:numId="100" w16cid:durableId="555314764">
    <w:abstractNumId w:val="69"/>
  </w:num>
  <w:num w:numId="101" w16cid:durableId="896017029">
    <w:abstractNumId w:val="25"/>
  </w:num>
  <w:num w:numId="102" w16cid:durableId="262999798">
    <w:abstractNumId w:val="90"/>
  </w:num>
  <w:num w:numId="103" w16cid:durableId="2026898472">
    <w:abstractNumId w:val="32"/>
  </w:num>
  <w:num w:numId="104" w16cid:durableId="1203445907">
    <w:abstractNumId w:val="2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C5A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13E7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2F72CA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04F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51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3712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5C64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26B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2F7C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0F16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0F5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E763F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17C2B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38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C30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1E4"/>
    <w:rsid w:val="00973BAA"/>
    <w:rsid w:val="009741A7"/>
    <w:rsid w:val="009742D9"/>
    <w:rsid w:val="009754B1"/>
    <w:rsid w:val="00976339"/>
    <w:rsid w:val="009764BF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4ECE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081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1BE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3C7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1B0F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444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1F5E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B16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B7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0592D177-2959-49C4-884E-1DA0BD9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2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2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2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70182</TotalTime>
  <Pages>38</Pages>
  <Words>5789</Words>
  <Characters>34734</Characters>
  <Application>Microsoft Office Word</Application>
  <DocSecurity>0</DocSecurity>
  <Lines>289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7</cp:revision>
  <cp:lastPrinted>2024-05-10T18:45:00Z</cp:lastPrinted>
  <dcterms:created xsi:type="dcterms:W3CDTF">2021-05-09T13:07:00Z</dcterms:created>
  <dcterms:modified xsi:type="dcterms:W3CDTF">2025-08-04T14:42:00Z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