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801C" w14:textId="2D91E5F4" w:rsidR="00D208BD" w:rsidRDefault="00C95DD3" w:rsidP="00DD49F3">
      <w:pPr>
        <w:pStyle w:val="Heading1"/>
        <w:ind w:firstLine="720"/>
      </w:pPr>
      <w:r>
        <w:t xml:space="preserve">Recording and stimulating </w:t>
      </w:r>
      <w:r w:rsidR="00D55324">
        <w:t xml:space="preserve">using </w:t>
      </w:r>
      <w:r w:rsidR="00AA6EA3">
        <w:t>recovered screw electrode mouse</w:t>
      </w:r>
      <w:r w:rsidR="00AF6699">
        <w:t>:</w:t>
      </w:r>
    </w:p>
    <w:p w14:paraId="512F9BDB" w14:textId="28E2091A" w:rsidR="00DD49F3" w:rsidRPr="00DD49F3" w:rsidRDefault="00DD49F3" w:rsidP="00DD49F3">
      <w:pPr>
        <w:jc w:val="center"/>
      </w:pPr>
      <w:r>
        <w:t>(Isoflurane edition</w:t>
      </w:r>
      <w:r w:rsidR="00F416C0">
        <w:t xml:space="preserve">, following description in </w:t>
      </w:r>
      <w:hyperlink r:id="rId6" w:tgtFrame="_blank" w:tooltip="Persistent link using digital object identifier" w:history="1">
        <w:r w:rsidR="00F416C0">
          <w:rPr>
            <w:rStyle w:val="Hyperlink"/>
            <w:rFonts w:ascii="Arial" w:hAnsi="Arial" w:cs="Arial"/>
            <w:color w:val="0C7DBB"/>
            <w:sz w:val="21"/>
            <w:szCs w:val="21"/>
          </w:rPr>
          <w:t>https://doi.org/10.1016/j.ultras.2022.106888</w:t>
        </w:r>
      </w:hyperlink>
      <w:r>
        <w:t>)</w:t>
      </w:r>
    </w:p>
    <w:p w14:paraId="20EB7935" w14:textId="4483593D" w:rsidR="00D208BD" w:rsidRDefault="00AF6699" w:rsidP="00AF6699">
      <w:pPr>
        <w:jc w:val="center"/>
      </w:pPr>
      <w:r>
        <w:t>Author: Jean Rintoul</w:t>
      </w:r>
    </w:p>
    <w:p w14:paraId="46A390BF" w14:textId="6A63D49E" w:rsidR="00AF6699" w:rsidRDefault="00AF6699" w:rsidP="003F27A7">
      <w:pPr>
        <w:jc w:val="center"/>
      </w:pPr>
      <w:r>
        <w:t xml:space="preserve">Date: </w:t>
      </w:r>
      <w:r w:rsidR="009726BF">
        <w:t>February 1</w:t>
      </w:r>
      <w:proofErr w:type="gramStart"/>
      <w:r w:rsidR="00B072B3">
        <w:t xml:space="preserve"> </w:t>
      </w:r>
      <w:r w:rsidR="00717B50">
        <w:t>202</w:t>
      </w:r>
      <w:r w:rsidR="00DD49F3">
        <w:t>3</w:t>
      </w:r>
      <w:proofErr w:type="gramEnd"/>
    </w:p>
    <w:p w14:paraId="4542D72C" w14:textId="641D2FB7" w:rsidR="00D75165" w:rsidRDefault="00D75165" w:rsidP="00D208BD"/>
    <w:p w14:paraId="2E0C0FED" w14:textId="7B3F34FC" w:rsidR="00294483" w:rsidRDefault="00294483" w:rsidP="00D208BD">
      <w:r>
        <w:t xml:space="preserve">Notes: </w:t>
      </w:r>
    </w:p>
    <w:p w14:paraId="57A14DC4" w14:textId="03F3763F" w:rsidR="009726BF" w:rsidRDefault="009726BF" w:rsidP="00D208BD">
      <w:r>
        <w:t xml:space="preserve">Attempt 1: </w:t>
      </w:r>
    </w:p>
    <w:p w14:paraId="4EBC617C" w14:textId="55206A78" w:rsidR="006B3EC7" w:rsidRDefault="006B3EC7" w:rsidP="00D208BD">
      <w:r>
        <w:t xml:space="preserve">Weight: </w:t>
      </w:r>
      <w:r w:rsidR="00953A72">
        <w:t>30.0g</w:t>
      </w:r>
    </w:p>
    <w:p w14:paraId="7ABCB9F7" w14:textId="7FE73142" w:rsidR="006B3EC7" w:rsidRDefault="00EA72D0" w:rsidP="00D208BD">
      <w:r>
        <w:t xml:space="preserve">DOB: </w:t>
      </w:r>
      <w:r w:rsidR="00953A72">
        <w:t>13.10.2022</w:t>
      </w:r>
    </w:p>
    <w:p w14:paraId="20DECE7D" w14:textId="0C4C4BCB" w:rsidR="00EA72D0" w:rsidRDefault="00EA72D0" w:rsidP="00D208BD">
      <w:r>
        <w:t xml:space="preserve">Cage: </w:t>
      </w:r>
      <w:r w:rsidR="00953A72">
        <w:t>105673</w:t>
      </w:r>
    </w:p>
    <w:p w14:paraId="29C62876" w14:textId="6093ED1E" w:rsidR="00EA72D0" w:rsidRDefault="00925828" w:rsidP="00D208BD">
      <w:r>
        <w:t xml:space="preserve">Experiment Usage Number: 1 </w:t>
      </w:r>
    </w:p>
    <w:p w14:paraId="25FC92B5" w14:textId="4470DCCC" w:rsidR="00DB0542" w:rsidRDefault="00DB0542" w:rsidP="00D208BD">
      <w:r>
        <w:t xml:space="preserve">I put too much cement on sides and doesn’t fit in neurotar. </w:t>
      </w:r>
    </w:p>
    <w:p w14:paraId="1F0B632A" w14:textId="12E0A671" w:rsidR="00DB0542" w:rsidRDefault="00DB0542" w:rsidP="00D208BD"/>
    <w:p w14:paraId="4F5DE5E3" w14:textId="3397C207" w:rsidR="009726BF" w:rsidRDefault="009726BF" w:rsidP="00D208BD">
      <w:r>
        <w:t xml:space="preserve">Attempt 2: </w:t>
      </w:r>
    </w:p>
    <w:p w14:paraId="72883E43" w14:textId="737864EB" w:rsidR="00DB0542" w:rsidRDefault="00DB0542" w:rsidP="00DB0542">
      <w:r>
        <w:t>Weight: 29.6g</w:t>
      </w:r>
    </w:p>
    <w:p w14:paraId="6FC98C0B" w14:textId="77777777" w:rsidR="00DB0542" w:rsidRDefault="00DB0542" w:rsidP="00DB0542">
      <w:r>
        <w:t>DOB: 13.10.2022</w:t>
      </w:r>
    </w:p>
    <w:p w14:paraId="220E7E01" w14:textId="4C4BBB99" w:rsidR="00DB0542" w:rsidRDefault="00DB0542" w:rsidP="00DB0542">
      <w:r>
        <w:t>Cage: 104605</w:t>
      </w:r>
    </w:p>
    <w:p w14:paraId="2104B785" w14:textId="77777777" w:rsidR="00DB0542" w:rsidRDefault="00DB0542" w:rsidP="00DB0542">
      <w:r>
        <w:t xml:space="preserve">Experiment Usage Number: 1 </w:t>
      </w:r>
    </w:p>
    <w:p w14:paraId="67C25F5B" w14:textId="276AD026" w:rsidR="00DB0542" w:rsidRDefault="00DB0542" w:rsidP="00D208BD"/>
    <w:p w14:paraId="47C01114" w14:textId="58709D57" w:rsidR="009726BF" w:rsidRDefault="009726BF" w:rsidP="00D208BD">
      <w:r>
        <w:t>Attempt 3: Back to Cage: 104605. This mouse had a little cement trimmed away, but almost fit but not quite the  first time. Trying it again</w:t>
      </w:r>
      <w:r w:rsidR="002B3070">
        <w:t xml:space="preserve">, it still doesn’t fit. </w:t>
      </w:r>
    </w:p>
    <w:p w14:paraId="7350ECBE" w14:textId="02972293" w:rsidR="001472EE" w:rsidRDefault="001472EE" w:rsidP="00D208BD"/>
    <w:p w14:paraId="7B160417" w14:textId="21A7996C" w:rsidR="001472EE" w:rsidRDefault="001472EE" w:rsidP="00D208BD">
      <w:r>
        <w:t>Next thing to try with these mice is ketamine/xylazine and no neurotar</w:t>
      </w:r>
      <w:r w:rsidR="0067069D">
        <w:t xml:space="preserve"> at all. </w:t>
      </w:r>
      <w:r w:rsidR="00C416E9">
        <w:t xml:space="preserve">Friday. </w:t>
      </w:r>
    </w:p>
    <w:p w14:paraId="17520164" w14:textId="2548170D" w:rsidR="00925828" w:rsidRDefault="00853C88" w:rsidP="00D208BD">
      <w:r>
        <w:t xml:space="preserve">Attempt 4: </w:t>
      </w:r>
    </w:p>
    <w:p w14:paraId="1272D744" w14:textId="77777777" w:rsidR="00853C88" w:rsidRDefault="00853C88" w:rsidP="00D208BD"/>
    <w:p w14:paraId="15891721" w14:textId="77777777" w:rsidR="00EA20FF" w:rsidRDefault="00EA20FF" w:rsidP="00EA20FF">
      <w:pPr>
        <w:rPr>
          <w:b/>
          <w:bCs/>
        </w:rPr>
      </w:pPr>
      <w:bookmarkStart w:id="0" w:name="_Hlk120222433"/>
      <w:r>
        <w:rPr>
          <w:b/>
          <w:bCs/>
        </w:rPr>
        <w:t xml:space="preserve">Ketamine/Xylazine specific instructions: </w:t>
      </w:r>
    </w:p>
    <w:p w14:paraId="4749143F" w14:textId="77777777" w:rsidR="00EA20FF" w:rsidRDefault="00EA20FF" w:rsidP="00EA20FF">
      <w:pPr>
        <w:rPr>
          <w:b/>
          <w:bCs/>
        </w:rPr>
      </w:pPr>
      <w:r>
        <w:rPr>
          <w:noProof/>
        </w:rPr>
        <w:drawing>
          <wp:anchor distT="0" distB="0" distL="114300" distR="114300" simplePos="0" relativeHeight="251660288" behindDoc="0" locked="0" layoutInCell="1" allowOverlap="1" wp14:anchorId="17E3F872" wp14:editId="1FBEEB75">
            <wp:simplePos x="0" y="0"/>
            <wp:positionH relativeFrom="column">
              <wp:posOffset>0</wp:posOffset>
            </wp:positionH>
            <wp:positionV relativeFrom="paragraph">
              <wp:posOffset>3175</wp:posOffset>
            </wp:positionV>
            <wp:extent cx="2967419" cy="2819400"/>
            <wp:effectExtent l="0" t="0" r="4445"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419"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Note: A tick is 0.01ml, or one mark on the insulin syringe we use. </w:t>
      </w:r>
    </w:p>
    <w:p w14:paraId="599A84C2" w14:textId="77777777" w:rsidR="00EA20FF" w:rsidRPr="00D33806" w:rsidRDefault="00EA20FF" w:rsidP="00EA20FF">
      <w:r>
        <w:t>O</w:t>
      </w:r>
      <w:r w:rsidRPr="00430B8E">
        <w:t xml:space="preserve">n the top you can see dosage and concentrations of drugs we use. </w:t>
      </w:r>
      <w:r>
        <w:t>T</w:t>
      </w:r>
      <w:r w:rsidRPr="00430B8E">
        <w:t xml:space="preserve">he units in the table are in terms of 'ticks' in our insulin syringes so </w:t>
      </w:r>
      <w:proofErr w:type="gramStart"/>
      <w:r w:rsidRPr="00430B8E">
        <w:t>e.g.</w:t>
      </w:r>
      <w:proofErr w:type="gramEnd"/>
      <w:r w:rsidRPr="00430B8E">
        <w:t xml:space="preserve"> 2 ticks = 0.02 ml. </w:t>
      </w:r>
      <w:r>
        <w:t>I</w:t>
      </w:r>
      <w:r w:rsidRPr="00430B8E">
        <w:t xml:space="preserve">n practice it is hard to dose anything finer than 0.5 tick. </w:t>
      </w:r>
      <w:r w:rsidRPr="00D33806">
        <w:t xml:space="preserve">If the mouse is v light (~20g), we’d give it 2 </w:t>
      </w:r>
      <w:proofErr w:type="spellStart"/>
      <w:r w:rsidRPr="00D33806">
        <w:t>ket</w:t>
      </w:r>
      <w:proofErr w:type="spellEnd"/>
      <w:r w:rsidRPr="00D33806">
        <w:t xml:space="preserve"> + 1 </w:t>
      </w:r>
      <w:proofErr w:type="spellStart"/>
      <w:r w:rsidRPr="00D33806">
        <w:t>xyl</w:t>
      </w:r>
      <w:proofErr w:type="spellEnd"/>
      <w:r w:rsidRPr="00D33806">
        <w:t xml:space="preserve"> ticks. If heavier (~25-30g), it can get 2.5 </w:t>
      </w:r>
      <w:proofErr w:type="spellStart"/>
      <w:r w:rsidRPr="00D33806">
        <w:t>ket</w:t>
      </w:r>
      <w:proofErr w:type="spellEnd"/>
      <w:r w:rsidRPr="00D33806">
        <w:t xml:space="preserve"> + 1.5 </w:t>
      </w:r>
      <w:proofErr w:type="spellStart"/>
      <w:r w:rsidRPr="00D33806">
        <w:t>xyl.</w:t>
      </w:r>
      <w:proofErr w:type="spellEnd"/>
      <w:r w:rsidRPr="00D33806">
        <w:t xml:space="preserve"> I’d err on the side of caution because it is easy to overdose them and then the experiment is over. The mouse will be anaesthetized very fast if it is straight after isoflurane induction or may take several minutes if done from awake. Expect the mouse to wake up after an hour after first </w:t>
      </w:r>
      <w:r w:rsidRPr="00D33806">
        <w:lastRenderedPageBreak/>
        <w:t xml:space="preserve">dose. Check for responses every 10 minutes. If you get a response, readminister 1 tick of </w:t>
      </w:r>
      <w:proofErr w:type="spellStart"/>
      <w:r w:rsidRPr="00D33806">
        <w:t>ket</w:t>
      </w:r>
      <w:proofErr w:type="spellEnd"/>
      <w:r w:rsidRPr="00D33806">
        <w:t xml:space="preserve"> and see if this is sufficient.</w:t>
      </w:r>
    </w:p>
    <w:bookmarkEnd w:id="0"/>
    <w:p w14:paraId="523D3046" w14:textId="1071C5D9" w:rsidR="00EA20FF" w:rsidRDefault="00EA20FF" w:rsidP="00D208BD"/>
    <w:p w14:paraId="77BFD631" w14:textId="77777777" w:rsidR="00EA20FF" w:rsidRDefault="00EA20FF" w:rsidP="00D208BD"/>
    <w:p w14:paraId="63DB976C" w14:textId="77777777" w:rsidR="00F86C8C" w:rsidRDefault="00C72918" w:rsidP="00D208BD">
      <w:r w:rsidRPr="00C72918">
        <w:rPr>
          <w:b/>
          <w:bCs/>
        </w:rPr>
        <w:t>Goal:</w:t>
      </w:r>
      <w:r>
        <w:t xml:space="preserve"> </w:t>
      </w:r>
    </w:p>
    <w:p w14:paraId="7C6CE872" w14:textId="7564D62C" w:rsidR="003A78F8" w:rsidRDefault="003A78F8" w:rsidP="003A78F8">
      <w:pPr>
        <w:pStyle w:val="ListParagraph"/>
        <w:numPr>
          <w:ilvl w:val="0"/>
          <w:numId w:val="21"/>
        </w:numPr>
      </w:pPr>
      <w:r>
        <w:t xml:space="preserve">Can I induce a motor cortex response from ultrasound modulation. </w:t>
      </w:r>
      <w:r w:rsidR="004928C2">
        <w:t xml:space="preserve">Video or EMG recording. </w:t>
      </w:r>
    </w:p>
    <w:p w14:paraId="0C095699" w14:textId="77777777" w:rsidR="00BD523E" w:rsidRDefault="00BD523E" w:rsidP="00D208BD"/>
    <w:p w14:paraId="0495A13A" w14:textId="77077A3D" w:rsidR="00D208BD" w:rsidRPr="0020315D" w:rsidRDefault="0065611E" w:rsidP="00D208BD">
      <w:pPr>
        <w:rPr>
          <w:b/>
          <w:bCs/>
        </w:rPr>
      </w:pPr>
      <w:r w:rsidRPr="0020315D">
        <w:rPr>
          <w:b/>
          <w:bCs/>
        </w:rPr>
        <w:t xml:space="preserve">Experiment </w:t>
      </w:r>
      <w:r w:rsidR="00D208BD" w:rsidRPr="0020315D">
        <w:rPr>
          <w:b/>
          <w:bCs/>
        </w:rPr>
        <w:t xml:space="preserve">Pre- Prep: </w:t>
      </w:r>
    </w:p>
    <w:p w14:paraId="796F7F29" w14:textId="7098CE06" w:rsidR="0036387C" w:rsidRDefault="0036387C" w:rsidP="00AF6699">
      <w:pPr>
        <w:pStyle w:val="ListParagraph"/>
        <w:numPr>
          <w:ilvl w:val="0"/>
          <w:numId w:val="6"/>
        </w:numPr>
      </w:pPr>
      <w:r>
        <w:t>Get the programs ready to run</w:t>
      </w:r>
      <w:r w:rsidR="009414AD">
        <w:t xml:space="preserve"> and check all hardware arrangements the day before</w:t>
      </w:r>
      <w:r>
        <w:t xml:space="preserve">. </w:t>
      </w:r>
    </w:p>
    <w:p w14:paraId="42791985" w14:textId="5DAF0826" w:rsidR="009414AD" w:rsidRDefault="009414AD" w:rsidP="009414AD">
      <w:pPr>
        <w:pStyle w:val="ListParagraph"/>
        <w:numPr>
          <w:ilvl w:val="0"/>
          <w:numId w:val="6"/>
        </w:numPr>
      </w:pPr>
      <w:r>
        <w:t xml:space="preserve">Turn on the oxygen tank for the experiment area to 15psi. </w:t>
      </w:r>
    </w:p>
    <w:p w14:paraId="088391CC" w14:textId="7194B026" w:rsidR="009B319F" w:rsidRDefault="009B319F" w:rsidP="00AF6699">
      <w:pPr>
        <w:pStyle w:val="ListParagraph"/>
        <w:numPr>
          <w:ilvl w:val="0"/>
          <w:numId w:val="6"/>
        </w:numPr>
      </w:pPr>
      <w:r>
        <w:t xml:space="preserve">Turn on the heat mat, turn on the lights. </w:t>
      </w:r>
    </w:p>
    <w:p w14:paraId="7036A05B" w14:textId="0F3CAED5" w:rsidR="009B319F" w:rsidRDefault="009B319F" w:rsidP="00AF6699">
      <w:pPr>
        <w:pStyle w:val="ListParagraph"/>
        <w:numPr>
          <w:ilvl w:val="0"/>
          <w:numId w:val="6"/>
        </w:numPr>
      </w:pPr>
      <w:r>
        <w:t xml:space="preserve">Check the isoflurane level and fill if needed. </w:t>
      </w:r>
    </w:p>
    <w:p w14:paraId="0BDA6825" w14:textId="77777777" w:rsidR="00EB47A3" w:rsidRDefault="00E213DD" w:rsidP="00E213DD">
      <w:pPr>
        <w:pStyle w:val="ListParagraph"/>
        <w:numPr>
          <w:ilvl w:val="0"/>
          <w:numId w:val="6"/>
        </w:numPr>
      </w:pPr>
      <w:r>
        <w:t xml:space="preserve">Turn on heat mat. Turn on gas canister, but not yet the motor or power up. </w:t>
      </w:r>
    </w:p>
    <w:p w14:paraId="24E39C02" w14:textId="77777777" w:rsidR="00EB47A3" w:rsidRDefault="00E213DD" w:rsidP="00EB47A3">
      <w:pPr>
        <w:pStyle w:val="ListParagraph"/>
        <w:numPr>
          <w:ilvl w:val="0"/>
          <w:numId w:val="6"/>
        </w:numPr>
      </w:pPr>
      <w:r>
        <w:t xml:space="preserve">Turn on microscope light. </w:t>
      </w:r>
    </w:p>
    <w:p w14:paraId="316CEAA7" w14:textId="26C66A2A" w:rsidR="00E213DD" w:rsidRDefault="00E213DD" w:rsidP="00EB47A3">
      <w:pPr>
        <w:pStyle w:val="ListParagraph"/>
        <w:numPr>
          <w:ilvl w:val="0"/>
          <w:numId w:val="6"/>
        </w:numPr>
      </w:pPr>
      <w:r>
        <w:t xml:space="preserve">Turn on </w:t>
      </w:r>
      <w:r w:rsidR="009414AD">
        <w:t>stereotaxic</w:t>
      </w:r>
      <w:r>
        <w:t xml:space="preserve"> positioner. </w:t>
      </w:r>
    </w:p>
    <w:p w14:paraId="260BE56A" w14:textId="1458BEBE" w:rsidR="00E213DD" w:rsidRDefault="00E213DD" w:rsidP="00AF6699">
      <w:pPr>
        <w:pStyle w:val="ListParagraph"/>
        <w:numPr>
          <w:ilvl w:val="0"/>
          <w:numId w:val="6"/>
        </w:numPr>
      </w:pPr>
      <w:r>
        <w:t xml:space="preserve">Have injectable saline syringe ready. </w:t>
      </w:r>
    </w:p>
    <w:p w14:paraId="2B9A4023" w14:textId="125C6533" w:rsidR="00F1530E" w:rsidRDefault="00F1530E" w:rsidP="00AF6699">
      <w:pPr>
        <w:pStyle w:val="ListParagraph"/>
        <w:numPr>
          <w:ilvl w:val="0"/>
          <w:numId w:val="6"/>
        </w:numPr>
      </w:pPr>
      <w:r>
        <w:t xml:space="preserve">Get DEET crème </w:t>
      </w:r>
      <w:r w:rsidR="00EB47A3">
        <w:t xml:space="preserve">ready for shaving </w:t>
      </w:r>
      <w:r>
        <w:t>and saline</w:t>
      </w:r>
      <w:r w:rsidR="00EB47A3">
        <w:t xml:space="preserve"> for washing the area.</w:t>
      </w:r>
      <w:r>
        <w:t xml:space="preserve"> </w:t>
      </w:r>
    </w:p>
    <w:p w14:paraId="34990B24" w14:textId="068706F1" w:rsidR="00D87C58" w:rsidRDefault="00D87C58" w:rsidP="00AF6699">
      <w:pPr>
        <w:pStyle w:val="ListParagraph"/>
        <w:numPr>
          <w:ilvl w:val="0"/>
          <w:numId w:val="6"/>
        </w:numPr>
      </w:pPr>
      <w:r>
        <w:t xml:space="preserve">Prepare ultrasound transducer and mount in place with parafilm ready. </w:t>
      </w:r>
      <w:r w:rsidR="002C3076">
        <w:t>Get ultrasound gel ready</w:t>
      </w:r>
      <w:r w:rsidR="00EB47A3">
        <w:t xml:space="preserve"> with dispensing syringe</w:t>
      </w:r>
      <w:r w:rsidR="002C3076">
        <w:t xml:space="preserve">. </w:t>
      </w:r>
    </w:p>
    <w:p w14:paraId="0521F0A5" w14:textId="6083BB16" w:rsidR="001E2C3B" w:rsidRDefault="001E2C3B" w:rsidP="00AF6699">
      <w:pPr>
        <w:pStyle w:val="ListParagraph"/>
        <w:numPr>
          <w:ilvl w:val="0"/>
          <w:numId w:val="6"/>
        </w:numPr>
      </w:pPr>
      <w:r>
        <w:t>Ster</w:t>
      </w:r>
      <w:r w:rsidR="00DC2E7F">
        <w:t>i</w:t>
      </w:r>
      <w:r>
        <w:t xml:space="preserve">lize EMG electrodes. </w:t>
      </w:r>
    </w:p>
    <w:p w14:paraId="38AD29D0" w14:textId="582E4D6A" w:rsidR="000B6F52" w:rsidRDefault="000B6F52" w:rsidP="00AF6699">
      <w:pPr>
        <w:pStyle w:val="ListParagraph"/>
        <w:numPr>
          <w:ilvl w:val="0"/>
          <w:numId w:val="6"/>
        </w:numPr>
      </w:pPr>
      <w:r>
        <w:t xml:space="preserve">Ensure </w:t>
      </w:r>
      <w:proofErr w:type="spellStart"/>
      <w:r>
        <w:t>anesthesia</w:t>
      </w:r>
      <w:proofErr w:type="spellEnd"/>
      <w:r>
        <w:t xml:space="preserve"> system is set to chamber. </w:t>
      </w:r>
    </w:p>
    <w:p w14:paraId="1023A89B" w14:textId="77777777" w:rsidR="00D208BD" w:rsidRDefault="00D208BD" w:rsidP="00D208BD"/>
    <w:p w14:paraId="53AA9688" w14:textId="299A8A9F" w:rsidR="00D208BD" w:rsidRPr="0020315D" w:rsidRDefault="001B1028" w:rsidP="00D208BD">
      <w:pPr>
        <w:rPr>
          <w:b/>
          <w:bCs/>
        </w:rPr>
      </w:pPr>
      <w:r w:rsidRPr="0020315D">
        <w:rPr>
          <w:b/>
          <w:bCs/>
        </w:rPr>
        <w:t xml:space="preserve">Experiment: </w:t>
      </w:r>
    </w:p>
    <w:p w14:paraId="0E0A2E8B" w14:textId="1854B92F" w:rsidR="002218BC" w:rsidRDefault="002218BC" w:rsidP="007778A3">
      <w:pPr>
        <w:pStyle w:val="ListParagraph"/>
        <w:numPr>
          <w:ilvl w:val="0"/>
          <w:numId w:val="16"/>
        </w:numPr>
      </w:pPr>
      <w:r>
        <w:t xml:space="preserve">Anesthetize the mouse in the </w:t>
      </w:r>
      <w:r w:rsidR="003133F5">
        <w:t xml:space="preserve">induction </w:t>
      </w:r>
      <w:r>
        <w:t>chamber</w:t>
      </w:r>
      <w:r w:rsidR="00492D0E">
        <w:t xml:space="preserve">. Iso to 3%, timer 2 minutes. </w:t>
      </w:r>
    </w:p>
    <w:p w14:paraId="4F1E8B72" w14:textId="08B52102" w:rsidR="002218BC" w:rsidRDefault="002218BC" w:rsidP="007778A3">
      <w:pPr>
        <w:pStyle w:val="ListParagraph"/>
        <w:numPr>
          <w:ilvl w:val="0"/>
          <w:numId w:val="16"/>
        </w:numPr>
      </w:pPr>
      <w:r>
        <w:t>Take mouse out of chamber and move to the nosecone</w:t>
      </w:r>
      <w:r w:rsidR="00755813">
        <w:t xml:space="preserve">. </w:t>
      </w:r>
      <w:r w:rsidR="00F8671F">
        <w:t xml:space="preserve">Isoflurane at 2%. </w:t>
      </w:r>
    </w:p>
    <w:p w14:paraId="27BFFD94" w14:textId="6D254398" w:rsidR="00F8671F" w:rsidRDefault="00F8671F" w:rsidP="007778A3">
      <w:pPr>
        <w:pStyle w:val="ListParagraph"/>
        <w:numPr>
          <w:ilvl w:val="0"/>
          <w:numId w:val="16"/>
        </w:numPr>
      </w:pPr>
      <w:r>
        <w:t xml:space="preserve">Toe pinch, watch breathing rate. It should be one breath per second. </w:t>
      </w:r>
    </w:p>
    <w:p w14:paraId="499F1368" w14:textId="3012C828" w:rsidR="006F0292" w:rsidRDefault="006F0292" w:rsidP="007778A3">
      <w:pPr>
        <w:pStyle w:val="ListParagraph"/>
        <w:numPr>
          <w:ilvl w:val="0"/>
          <w:numId w:val="16"/>
        </w:numPr>
      </w:pPr>
      <w:r>
        <w:t xml:space="preserve">Apply </w:t>
      </w:r>
      <w:proofErr w:type="spellStart"/>
      <w:r>
        <w:t>Optix</w:t>
      </w:r>
      <w:proofErr w:type="spellEnd"/>
      <w:r>
        <w:t xml:space="preserve"> care eye lube to eyes to protect them from drying out. </w:t>
      </w:r>
    </w:p>
    <w:p w14:paraId="080852B9" w14:textId="4BE1EDB3" w:rsidR="002218BC" w:rsidRDefault="00F8671F" w:rsidP="007778A3">
      <w:pPr>
        <w:pStyle w:val="ListParagraph"/>
        <w:numPr>
          <w:ilvl w:val="0"/>
          <w:numId w:val="16"/>
        </w:numPr>
        <w:rPr>
          <w:rFonts w:cstheme="minorHAnsi"/>
        </w:rPr>
      </w:pPr>
      <w:r w:rsidRPr="00696CE9">
        <w:rPr>
          <w:rFonts w:cstheme="minorHAnsi"/>
        </w:rPr>
        <w:t>U</w:t>
      </w:r>
      <w:r w:rsidR="006A25E1" w:rsidRPr="00696CE9">
        <w:rPr>
          <w:rFonts w:cstheme="minorHAnsi"/>
        </w:rPr>
        <w:t xml:space="preserve">se some </w:t>
      </w:r>
      <w:r w:rsidR="00127FA6" w:rsidRPr="00696CE9">
        <w:rPr>
          <w:rFonts w:cstheme="minorHAnsi"/>
        </w:rPr>
        <w:t>D</w:t>
      </w:r>
      <w:r w:rsidR="006A25E1" w:rsidRPr="00696CE9">
        <w:rPr>
          <w:rFonts w:cstheme="minorHAnsi"/>
        </w:rPr>
        <w:t>eet cr</w:t>
      </w:r>
      <w:r w:rsidR="000A3B08" w:rsidRPr="00696CE9">
        <w:rPr>
          <w:rFonts w:cstheme="minorHAnsi"/>
        </w:rPr>
        <w:t>eam</w:t>
      </w:r>
      <w:r w:rsidR="006A25E1" w:rsidRPr="00696CE9">
        <w:rPr>
          <w:rFonts w:cstheme="minorHAnsi"/>
        </w:rPr>
        <w:t xml:space="preserve"> on the right forepaw, then wash it off with saline</w:t>
      </w:r>
      <w:r w:rsidR="00994248" w:rsidRPr="00696CE9">
        <w:rPr>
          <w:rFonts w:cstheme="minorHAnsi"/>
        </w:rPr>
        <w:t xml:space="preserve"> such that the skin overlying the right </w:t>
      </w:r>
      <w:r w:rsidR="00994248" w:rsidRPr="00696CE9">
        <w:rPr>
          <w:rFonts w:cstheme="minorHAnsi"/>
          <w:color w:val="2E2E2E"/>
        </w:rPr>
        <w:t>brachioradialis muscle group is exposed</w:t>
      </w:r>
      <w:r w:rsidR="006A25E1" w:rsidRPr="00696CE9">
        <w:rPr>
          <w:rFonts w:cstheme="minorHAnsi"/>
        </w:rPr>
        <w:t xml:space="preserve">. </w:t>
      </w:r>
    </w:p>
    <w:p w14:paraId="3568CCC3" w14:textId="6806106E" w:rsidR="0010125A" w:rsidRPr="00696CE9" w:rsidRDefault="0010125A" w:rsidP="007778A3">
      <w:pPr>
        <w:pStyle w:val="ListParagraph"/>
        <w:numPr>
          <w:ilvl w:val="0"/>
          <w:numId w:val="16"/>
        </w:numPr>
        <w:rPr>
          <w:rFonts w:cstheme="minorHAnsi"/>
        </w:rPr>
      </w:pPr>
      <w:r>
        <w:rPr>
          <w:rFonts w:cstheme="minorHAnsi"/>
        </w:rPr>
        <w:t>Inject mouse with 0.25ml of saline</w:t>
      </w:r>
      <w:r w:rsidR="00817EDF">
        <w:rPr>
          <w:rFonts w:cstheme="minorHAnsi"/>
        </w:rPr>
        <w:t xml:space="preserve"> through sub-cutaneous injection</w:t>
      </w:r>
      <w:r>
        <w:rPr>
          <w:rFonts w:cstheme="minorHAnsi"/>
        </w:rPr>
        <w:t xml:space="preserve">. </w:t>
      </w:r>
    </w:p>
    <w:p w14:paraId="3C450A60" w14:textId="2CBF380A" w:rsidR="00E213DD" w:rsidRDefault="00E213DD" w:rsidP="007778A3">
      <w:pPr>
        <w:pStyle w:val="ListParagraph"/>
        <w:numPr>
          <w:ilvl w:val="0"/>
          <w:numId w:val="16"/>
        </w:numPr>
      </w:pPr>
      <w:r>
        <w:t xml:space="preserve">Move the mouse from the </w:t>
      </w:r>
      <w:r w:rsidR="00755813">
        <w:t>prep area</w:t>
      </w:r>
      <w:r>
        <w:t xml:space="preserve"> to the experiment table</w:t>
      </w:r>
      <w:r w:rsidR="00B1261B">
        <w:t>, and place on top of the foam mat such that the forepaws hang down</w:t>
      </w:r>
      <w:r>
        <w:t xml:space="preserve">. </w:t>
      </w:r>
    </w:p>
    <w:p w14:paraId="59B81307" w14:textId="24C1A4B1" w:rsidR="00756C8E" w:rsidRDefault="00136B22" w:rsidP="00756C8E">
      <w:pPr>
        <w:pStyle w:val="ListParagraph"/>
        <w:numPr>
          <w:ilvl w:val="0"/>
          <w:numId w:val="16"/>
        </w:numPr>
      </w:pPr>
      <w:r>
        <w:t xml:space="preserve">Fit headplate into neurotar, fit nosecone as soon as possible. </w:t>
      </w:r>
    </w:p>
    <w:p w14:paraId="33D7F377" w14:textId="76CD6C6F" w:rsidR="00756C8E" w:rsidRDefault="00756C8E" w:rsidP="00756C8E">
      <w:r>
        <w:t>NOTE WELL: The nosecone has a second tube inside it, this tube m</w:t>
      </w:r>
      <w:r w:rsidR="00CD2D44">
        <w:t>u</w:t>
      </w:r>
      <w:r>
        <w:t>st be rotate</w:t>
      </w:r>
      <w:r w:rsidR="00CD2D44">
        <w:t>d</w:t>
      </w:r>
      <w:r>
        <w:t xml:space="preserve"> to the bottom of the nosecone to fit snug over the mouse nose. </w:t>
      </w:r>
    </w:p>
    <w:p w14:paraId="1C067D0D" w14:textId="5DE8D928" w:rsidR="00136B22" w:rsidRDefault="00136B22" w:rsidP="00136B22">
      <w:pPr>
        <w:pStyle w:val="ListParagraph"/>
        <w:numPr>
          <w:ilvl w:val="0"/>
          <w:numId w:val="16"/>
        </w:numPr>
      </w:pPr>
      <w:r>
        <w:t>turn on the oxygen. 1.5</w:t>
      </w:r>
    </w:p>
    <w:p w14:paraId="3BDE4C17" w14:textId="59822380" w:rsidR="00136B22" w:rsidRDefault="00136B22" w:rsidP="00CA1998">
      <w:pPr>
        <w:pStyle w:val="ListParagraph"/>
        <w:numPr>
          <w:ilvl w:val="0"/>
          <w:numId w:val="16"/>
        </w:numPr>
      </w:pPr>
      <w:r>
        <w:t xml:space="preserve">turn up the </w:t>
      </w:r>
      <w:r w:rsidR="00991446">
        <w:t xml:space="preserve">isoflurane </w:t>
      </w:r>
      <w:r w:rsidR="00246BDB">
        <w:t>anaesthetic</w:t>
      </w:r>
      <w:r>
        <w:t xml:space="preserve"> system to 2</w:t>
      </w:r>
    </w:p>
    <w:p w14:paraId="221984A3" w14:textId="70814B9C" w:rsidR="00087D20" w:rsidRDefault="00136B22" w:rsidP="00924C95">
      <w:pPr>
        <w:pStyle w:val="ListParagraph"/>
        <w:numPr>
          <w:ilvl w:val="0"/>
          <w:numId w:val="16"/>
        </w:numPr>
      </w:pPr>
      <w:r>
        <w:t xml:space="preserve">Toe pinch. Cover with warming cover. </w:t>
      </w:r>
    </w:p>
    <w:p w14:paraId="2B3E8739" w14:textId="279EB061" w:rsidR="00D947A3" w:rsidRDefault="00D947A3" w:rsidP="00D947A3"/>
    <w:p w14:paraId="0DE12ED1" w14:textId="12CDB689" w:rsidR="00D947A3" w:rsidRDefault="00D947A3" w:rsidP="00D947A3"/>
    <w:p w14:paraId="0B068A37" w14:textId="77777777" w:rsidR="00894D47" w:rsidRPr="0084371F" w:rsidRDefault="00894D47" w:rsidP="00894D47">
      <w:pPr>
        <w:pStyle w:val="ListParagraph"/>
        <w:numPr>
          <w:ilvl w:val="0"/>
          <w:numId w:val="16"/>
        </w:numPr>
        <w:rPr>
          <w:b/>
          <w:bCs/>
        </w:rPr>
      </w:pPr>
      <w:r w:rsidRPr="0084371F">
        <w:rPr>
          <w:b/>
          <w:bCs/>
        </w:rPr>
        <w:t xml:space="preserve">Rough Calibration: </w:t>
      </w:r>
    </w:p>
    <w:p w14:paraId="14F10705" w14:textId="30FCE325" w:rsidR="00894D47" w:rsidRDefault="00894D47" w:rsidP="00894D47">
      <w:pPr>
        <w:pStyle w:val="ListParagraph"/>
        <w:numPr>
          <w:ilvl w:val="0"/>
          <w:numId w:val="31"/>
        </w:numPr>
      </w:pPr>
      <w:r>
        <w:t xml:space="preserve">Position transducer by eye, as close as I can, coming in at a </w:t>
      </w:r>
      <w:proofErr w:type="gramStart"/>
      <w:r>
        <w:t>30 degree</w:t>
      </w:r>
      <w:proofErr w:type="gramEnd"/>
      <w:r>
        <w:t xml:space="preserve"> angle</w:t>
      </w:r>
      <w:r w:rsidR="00300C7B">
        <w:t xml:space="preserve"> so that US pressure reaches the bottom of the screw</w:t>
      </w:r>
      <w:r>
        <w:t xml:space="preserve">. </w:t>
      </w:r>
    </w:p>
    <w:p w14:paraId="7DA716A4" w14:textId="77777777" w:rsidR="00894D47" w:rsidRPr="00B27DAD" w:rsidRDefault="00894D47" w:rsidP="00894D47">
      <w:pPr>
        <w:pStyle w:val="ListParagraph"/>
        <w:numPr>
          <w:ilvl w:val="0"/>
          <w:numId w:val="31"/>
        </w:numPr>
      </w:pPr>
      <w:r w:rsidRPr="00B27DAD">
        <w:lastRenderedPageBreak/>
        <w:t>Apply US gel to skull.</w:t>
      </w:r>
    </w:p>
    <w:p w14:paraId="0E1C8AE4" w14:textId="77777777" w:rsidR="00894D47" w:rsidRPr="00B27DAD" w:rsidRDefault="00894D47" w:rsidP="00894D47">
      <w:pPr>
        <w:pStyle w:val="ListParagraph"/>
        <w:numPr>
          <w:ilvl w:val="0"/>
          <w:numId w:val="31"/>
        </w:numPr>
      </w:pPr>
      <w:r w:rsidRPr="00B27DAD">
        <w:t>Slowly move US transducer down until it is a little less than 0.8</w:t>
      </w:r>
      <w:r>
        <w:t>c</w:t>
      </w:r>
      <w:r w:rsidRPr="00B27DAD">
        <w:t xml:space="preserve">m above the skull.  </w:t>
      </w:r>
    </w:p>
    <w:p w14:paraId="78E0587E" w14:textId="51AFD8DA" w:rsidR="00D947A3" w:rsidRDefault="00D947A3" w:rsidP="00D947A3"/>
    <w:p w14:paraId="22B85246" w14:textId="25C95848" w:rsidR="00AA1E37" w:rsidRDefault="00894D47" w:rsidP="00894D47">
      <w:pPr>
        <w:rPr>
          <w:rFonts w:ascii="Arial" w:hAnsi="Arial" w:cs="Arial"/>
          <w:color w:val="2E2E2E"/>
          <w:sz w:val="22"/>
          <w:szCs w:val="22"/>
        </w:rPr>
      </w:pPr>
      <w:r>
        <w:rPr>
          <w:b/>
          <w:bCs/>
        </w:rPr>
        <w:t xml:space="preserve">Fine Calibration: </w:t>
      </w:r>
      <w:r w:rsidRPr="0035534A">
        <w:rPr>
          <w:rFonts w:ascii="Arial" w:hAnsi="Arial" w:cs="Arial"/>
          <w:color w:val="2E2E2E"/>
          <w:sz w:val="22"/>
          <w:szCs w:val="22"/>
        </w:rPr>
        <w:t>M1 (Anterior-Posterior: −0.25 mm, Medial-Lateral = +1.5 mm; from the Bregma)</w:t>
      </w:r>
      <w:r w:rsidR="00AA1E37">
        <w:rPr>
          <w:rFonts w:ascii="Arial" w:hAnsi="Arial" w:cs="Arial"/>
          <w:color w:val="2E2E2E"/>
          <w:sz w:val="22"/>
          <w:szCs w:val="22"/>
        </w:rPr>
        <w:t xml:space="preserve">. To calibrate, </w:t>
      </w:r>
      <w:r w:rsidR="005E5B71">
        <w:rPr>
          <w:rFonts w:ascii="Arial" w:hAnsi="Arial" w:cs="Arial"/>
          <w:color w:val="2E2E2E"/>
          <w:sz w:val="22"/>
          <w:szCs w:val="22"/>
        </w:rPr>
        <w:t xml:space="preserve">wires should be attached to the M1 screw and the reference screw and then the US transducer positioned overhead. Use the size of the PRF to assess the size of the AE effect. </w:t>
      </w:r>
    </w:p>
    <w:p w14:paraId="508BDB9A" w14:textId="50B408FB" w:rsidR="00AA1E37" w:rsidRDefault="0015347C" w:rsidP="00894D47">
      <w:pPr>
        <w:rPr>
          <w:rFonts w:ascii="Arial" w:hAnsi="Arial" w:cs="Arial"/>
          <w:color w:val="2E2E2E"/>
          <w:sz w:val="22"/>
          <w:szCs w:val="22"/>
        </w:rPr>
      </w:pPr>
      <w:proofErr w:type="gramStart"/>
      <w:r>
        <w:rPr>
          <w:rFonts w:ascii="Arial" w:hAnsi="Arial" w:cs="Arial"/>
          <w:color w:val="2E2E2E"/>
          <w:sz w:val="22"/>
          <w:szCs w:val="22"/>
        </w:rPr>
        <w:t>i.e.</w:t>
      </w:r>
      <w:proofErr w:type="gramEnd"/>
      <w:r>
        <w:rPr>
          <w:rFonts w:ascii="Arial" w:hAnsi="Arial" w:cs="Arial"/>
          <w:color w:val="2E2E2E"/>
          <w:sz w:val="22"/>
          <w:szCs w:val="22"/>
        </w:rPr>
        <w:t xml:space="preserve"> </w:t>
      </w:r>
      <w:r w:rsidR="00AA1E37" w:rsidRPr="00AA1E37">
        <w:rPr>
          <w:rFonts w:ascii="Arial" w:hAnsi="Arial" w:cs="Arial"/>
          <w:color w:val="2E2E2E"/>
          <w:sz w:val="22"/>
          <w:szCs w:val="22"/>
        </w:rPr>
        <w:t>python ae_calibrate_with_prf.py</w:t>
      </w:r>
    </w:p>
    <w:p w14:paraId="621EFF6E" w14:textId="5A3A0FCD" w:rsidR="00D947A3" w:rsidRDefault="00D947A3" w:rsidP="00D947A3"/>
    <w:p w14:paraId="0111D8E2" w14:textId="3A0DA64E" w:rsidR="00455813" w:rsidRPr="00A574CF" w:rsidRDefault="00455813" w:rsidP="00455813">
      <w:pPr>
        <w:rPr>
          <w:rFonts w:ascii="Arial" w:hAnsi="Arial" w:cs="Arial"/>
          <w:b/>
          <w:bCs/>
          <w:sz w:val="22"/>
          <w:szCs w:val="22"/>
        </w:rPr>
      </w:pPr>
      <w:r>
        <w:rPr>
          <w:rFonts w:ascii="Arial" w:hAnsi="Arial" w:cs="Arial"/>
          <w:color w:val="2E2E2E"/>
          <w:sz w:val="22"/>
          <w:szCs w:val="22"/>
        </w:rPr>
        <w:t>Use</w:t>
      </w:r>
      <w:r w:rsidRPr="00DF4FC1">
        <w:rPr>
          <w:rFonts w:ascii="Arial" w:hAnsi="Arial" w:cs="Arial"/>
          <w:color w:val="2E2E2E"/>
          <w:sz w:val="22"/>
          <w:szCs w:val="22"/>
        </w:rPr>
        <w:t xml:space="preserve"> gain of 1000 on the preamp, </w:t>
      </w:r>
      <w:r>
        <w:rPr>
          <w:rFonts w:ascii="Arial" w:hAnsi="Arial" w:cs="Arial"/>
          <w:color w:val="2E2E2E"/>
          <w:sz w:val="22"/>
          <w:szCs w:val="22"/>
        </w:rPr>
        <w:t xml:space="preserve">1Hz high pass filter on preamp. software: </w:t>
      </w:r>
      <w:r w:rsidRPr="00DF4FC1">
        <w:rPr>
          <w:rFonts w:ascii="Arial" w:hAnsi="Arial" w:cs="Arial"/>
          <w:color w:val="2E2E2E"/>
          <w:sz w:val="22"/>
          <w:szCs w:val="22"/>
        </w:rPr>
        <w:t xml:space="preserve">300 Hz and 1 kHz band pass filter. </w:t>
      </w:r>
    </w:p>
    <w:p w14:paraId="24B9F7F9" w14:textId="77777777" w:rsidR="00455813" w:rsidRDefault="00455813" w:rsidP="00455813">
      <w:pPr>
        <w:rPr>
          <w:rFonts w:ascii="Arial" w:hAnsi="Arial" w:cs="Arial"/>
          <w:color w:val="2E2E2E"/>
          <w:sz w:val="22"/>
          <w:szCs w:val="22"/>
        </w:rPr>
      </w:pPr>
      <w:r>
        <w:rPr>
          <w:rFonts w:ascii="Arial" w:hAnsi="Arial" w:cs="Arial"/>
          <w:color w:val="2E2E2E"/>
          <w:sz w:val="22"/>
          <w:szCs w:val="22"/>
        </w:rPr>
        <w:t xml:space="preserve">440kPa, under 0.5% isoflurane, provided a 40mV signal amplitude. With </w:t>
      </w:r>
      <w:proofErr w:type="spellStart"/>
      <w:r>
        <w:rPr>
          <w:rFonts w:ascii="Arial" w:hAnsi="Arial" w:cs="Arial"/>
          <w:color w:val="2E2E2E"/>
          <w:sz w:val="22"/>
          <w:szCs w:val="22"/>
        </w:rPr>
        <w:t>anesthesia</w:t>
      </w:r>
      <w:proofErr w:type="spellEnd"/>
      <w:r>
        <w:rPr>
          <w:rFonts w:ascii="Arial" w:hAnsi="Arial" w:cs="Arial"/>
          <w:color w:val="2E2E2E"/>
          <w:sz w:val="22"/>
          <w:szCs w:val="22"/>
        </w:rPr>
        <w:t xml:space="preserve"> washout period, the amplitude was larger. Larger pressure amplitudes indicate neuronal saturation and didn’t work as well. </w:t>
      </w:r>
    </w:p>
    <w:p w14:paraId="0D6AC2D5" w14:textId="77777777" w:rsidR="00455813" w:rsidRDefault="00455813" w:rsidP="00455813">
      <w:pPr>
        <w:rPr>
          <w:rFonts w:ascii="Arial" w:hAnsi="Arial" w:cs="Arial"/>
          <w:color w:val="2E2E2E"/>
          <w:sz w:val="22"/>
          <w:szCs w:val="22"/>
        </w:rPr>
      </w:pPr>
      <w:r>
        <w:rPr>
          <w:rFonts w:ascii="Arial" w:hAnsi="Arial" w:cs="Arial"/>
          <w:color w:val="2E2E2E"/>
          <w:sz w:val="22"/>
          <w:szCs w:val="22"/>
        </w:rPr>
        <w:t xml:space="preserve">No EMG was noticed when Iso was above 0.5%, and the amplitude after washout was far larger than 0.5% Iso. </w:t>
      </w:r>
    </w:p>
    <w:p w14:paraId="53C12D46" w14:textId="77777777" w:rsidR="00455813" w:rsidRDefault="00455813" w:rsidP="00455813">
      <w:pPr>
        <w:rPr>
          <w:rFonts w:ascii="Arial" w:hAnsi="Arial" w:cs="Arial"/>
          <w:color w:val="2E2E2E"/>
          <w:sz w:val="22"/>
          <w:szCs w:val="22"/>
        </w:rPr>
      </w:pPr>
      <w:r>
        <w:rPr>
          <w:rFonts w:ascii="Arial" w:hAnsi="Arial" w:cs="Arial"/>
          <w:color w:val="2E2E2E"/>
          <w:sz w:val="22"/>
          <w:szCs w:val="22"/>
        </w:rPr>
        <w:t xml:space="preserve">A decline in success rate was observed at pressures &gt; 385kPa. </w:t>
      </w:r>
    </w:p>
    <w:p w14:paraId="34F2A7FD" w14:textId="77777777" w:rsidR="00455813" w:rsidRDefault="00455813" w:rsidP="00455813">
      <w:pPr>
        <w:rPr>
          <w:rFonts w:ascii="Arial" w:hAnsi="Arial" w:cs="Arial"/>
          <w:color w:val="2E2E2E"/>
          <w:sz w:val="22"/>
          <w:szCs w:val="22"/>
        </w:rPr>
      </w:pPr>
      <w:r>
        <w:rPr>
          <w:rFonts w:ascii="Arial" w:hAnsi="Arial" w:cs="Arial"/>
          <w:color w:val="2E2E2E"/>
          <w:sz w:val="22"/>
          <w:szCs w:val="22"/>
        </w:rPr>
        <w:t xml:space="preserve">Ideal target range: 330kPa -&gt;550kPa visual response was better (at 0% Iso). </w:t>
      </w:r>
    </w:p>
    <w:p w14:paraId="5C237711" w14:textId="77777777" w:rsidR="00455813" w:rsidRDefault="00455813" w:rsidP="00455813">
      <w:pPr>
        <w:rPr>
          <w:b/>
          <w:bCs/>
        </w:rPr>
      </w:pPr>
      <w:r>
        <w:rPr>
          <w:b/>
          <w:bCs/>
        </w:rPr>
        <w:t xml:space="preserve">Note: Paper recommends a 2% Iso maintenance level, followed by a </w:t>
      </w:r>
      <w:proofErr w:type="gramStart"/>
      <w:r>
        <w:rPr>
          <w:b/>
          <w:bCs/>
        </w:rPr>
        <w:t>2 minute</w:t>
      </w:r>
      <w:proofErr w:type="gramEnd"/>
      <w:r>
        <w:rPr>
          <w:b/>
          <w:bCs/>
        </w:rPr>
        <w:t xml:space="preserve"> Iso washout period such that toe pinch response is possible. </w:t>
      </w:r>
    </w:p>
    <w:p w14:paraId="007D1A72" w14:textId="5A6C3B43" w:rsidR="00D947A3" w:rsidRDefault="00D947A3" w:rsidP="00D947A3"/>
    <w:p w14:paraId="42F1E6D8" w14:textId="77777777" w:rsidR="00D03CC7" w:rsidRPr="00604B44" w:rsidRDefault="00D03CC7" w:rsidP="00D03CC7">
      <w:pPr>
        <w:pStyle w:val="ListParagraph"/>
        <w:numPr>
          <w:ilvl w:val="0"/>
          <w:numId w:val="16"/>
        </w:numPr>
        <w:rPr>
          <w:b/>
          <w:bCs/>
        </w:rPr>
      </w:pPr>
      <w:r w:rsidRPr="00604B44">
        <w:rPr>
          <w:b/>
          <w:bCs/>
        </w:rPr>
        <w:t xml:space="preserve">Ultrasound calibration amplitudes for planar transducer: </w:t>
      </w:r>
    </w:p>
    <w:p w14:paraId="5531BD8A" w14:textId="77777777" w:rsidR="00D03CC7" w:rsidRDefault="00D03CC7" w:rsidP="00D03CC7">
      <w:pPr>
        <w:jc w:val="center"/>
        <w:rPr>
          <w:b/>
          <w:bCs/>
        </w:rPr>
      </w:pPr>
      <w:r w:rsidRPr="00546F96">
        <w:rPr>
          <w:b/>
          <w:bCs/>
          <w:noProof/>
        </w:rPr>
        <w:drawing>
          <wp:inline distT="0" distB="0" distL="0" distR="0" wp14:anchorId="4DC42041" wp14:editId="781634AD">
            <wp:extent cx="3111942" cy="23622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115683" cy="2365039"/>
                    </a:xfrm>
                    <a:prstGeom prst="rect">
                      <a:avLst/>
                    </a:prstGeom>
                  </pic:spPr>
                </pic:pic>
              </a:graphicData>
            </a:graphic>
          </wp:inline>
        </w:drawing>
      </w:r>
    </w:p>
    <w:p w14:paraId="70414580" w14:textId="77777777" w:rsidR="00D03CC7" w:rsidRDefault="00D03CC7" w:rsidP="00D03CC7">
      <w:pPr>
        <w:jc w:val="center"/>
        <w:rPr>
          <w:b/>
          <w:bCs/>
        </w:rPr>
      </w:pPr>
      <w:proofErr w:type="gramStart"/>
      <w:r>
        <w:rPr>
          <w:b/>
          <w:bCs/>
        </w:rPr>
        <w:t>i.e.</w:t>
      </w:r>
      <w:proofErr w:type="gramEnd"/>
      <w:r>
        <w:rPr>
          <w:b/>
          <w:bCs/>
        </w:rPr>
        <w:t xml:space="preserve"> </w:t>
      </w:r>
      <w:proofErr w:type="spellStart"/>
      <w:r>
        <w:rPr>
          <w:b/>
          <w:bCs/>
        </w:rPr>
        <w:t>V_in</w:t>
      </w:r>
      <w:proofErr w:type="spellEnd"/>
      <w:r>
        <w:rPr>
          <w:b/>
          <w:bCs/>
        </w:rPr>
        <w:t xml:space="preserve"> = 0.05, 200kPa, or </w:t>
      </w:r>
      <w:proofErr w:type="spellStart"/>
      <w:r>
        <w:rPr>
          <w:b/>
          <w:bCs/>
        </w:rPr>
        <w:t>V_in</w:t>
      </w:r>
      <w:proofErr w:type="spellEnd"/>
      <w:r>
        <w:rPr>
          <w:b/>
          <w:bCs/>
        </w:rPr>
        <w:t xml:space="preserve"> = 0.1, 380kPa, </w:t>
      </w:r>
      <w:proofErr w:type="spellStart"/>
      <w:r>
        <w:rPr>
          <w:b/>
          <w:bCs/>
        </w:rPr>
        <w:t>V_in</w:t>
      </w:r>
      <w:proofErr w:type="spellEnd"/>
      <w:r>
        <w:rPr>
          <w:b/>
          <w:bCs/>
        </w:rPr>
        <w:t xml:space="preserve"> = 0.2, 550kPa. </w:t>
      </w:r>
    </w:p>
    <w:p w14:paraId="13142EB2" w14:textId="77777777" w:rsidR="00D03CC7" w:rsidRDefault="00D03CC7" w:rsidP="00D03CC7">
      <w:pPr>
        <w:rPr>
          <w:b/>
          <w:bCs/>
        </w:rPr>
      </w:pPr>
      <w:r>
        <w:rPr>
          <w:b/>
          <w:bCs/>
        </w:rPr>
        <w:t xml:space="preserve">Paper shows 330kPa minimum to get response. </w:t>
      </w:r>
    </w:p>
    <w:p w14:paraId="08502B6C" w14:textId="77777777" w:rsidR="00D03CC7" w:rsidRDefault="00D03CC7" w:rsidP="00D03CC7">
      <w:pPr>
        <w:rPr>
          <w:b/>
          <w:bCs/>
        </w:rPr>
      </w:pPr>
    </w:p>
    <w:p w14:paraId="069E9006" w14:textId="77777777" w:rsidR="00D03CC7" w:rsidRPr="00844CB2" w:rsidRDefault="00D03CC7" w:rsidP="00D03CC7">
      <w:r>
        <w:rPr>
          <w:b/>
          <w:bCs/>
        </w:rPr>
        <w:t xml:space="preserve">Method 1: </w:t>
      </w:r>
      <w:r w:rsidRPr="00844CB2">
        <w:t>Motor Response method. (</w:t>
      </w:r>
      <w:proofErr w:type="gramStart"/>
      <w:r w:rsidRPr="00844CB2">
        <w:t>requires</w:t>
      </w:r>
      <w:proofErr w:type="gramEnd"/>
      <w:r w:rsidRPr="00844CB2">
        <w:t xml:space="preserve"> low anaesthesia level, 0.5%) with EMG recording. 330kPa?</w:t>
      </w:r>
    </w:p>
    <w:p w14:paraId="0C07FC17" w14:textId="77777777" w:rsidR="00D03CC7" w:rsidRPr="00844CB2" w:rsidRDefault="00D03CC7" w:rsidP="00D03CC7">
      <w:pPr>
        <w:pStyle w:val="ListParagraph"/>
        <w:numPr>
          <w:ilvl w:val="0"/>
          <w:numId w:val="32"/>
        </w:numPr>
      </w:pPr>
      <w:r w:rsidRPr="00844CB2">
        <w:t xml:space="preserve">Run python USMEP.py in 0.5mm movement increments.  </w:t>
      </w:r>
    </w:p>
    <w:p w14:paraId="295EC3E4" w14:textId="77777777" w:rsidR="00D03CC7" w:rsidRPr="00844CB2" w:rsidRDefault="00D03CC7" w:rsidP="00D03CC7">
      <w:pPr>
        <w:pStyle w:val="ListParagraph"/>
        <w:numPr>
          <w:ilvl w:val="0"/>
          <w:numId w:val="32"/>
        </w:numPr>
      </w:pPr>
      <w:r w:rsidRPr="00844CB2">
        <w:t xml:space="preserve">The only feedback I can get, is going to be the EMG/motor response amplitude. </w:t>
      </w:r>
    </w:p>
    <w:p w14:paraId="338DCAE2" w14:textId="77777777" w:rsidR="00D03CC7" w:rsidRPr="00844CB2" w:rsidRDefault="00D03CC7" w:rsidP="00D03CC7">
      <w:pPr>
        <w:pStyle w:val="ListParagraph"/>
        <w:numPr>
          <w:ilvl w:val="0"/>
          <w:numId w:val="32"/>
        </w:numPr>
      </w:pPr>
      <w:r w:rsidRPr="00844CB2">
        <w:t xml:space="preserve">Try this at M1, and S1 in case one is easier than the other. </w:t>
      </w:r>
    </w:p>
    <w:p w14:paraId="61AD1DC3" w14:textId="77777777" w:rsidR="00D03CC7" w:rsidRPr="00844CB2" w:rsidRDefault="00D03CC7" w:rsidP="00D03CC7">
      <w:pPr>
        <w:pStyle w:val="ListParagraph"/>
        <w:numPr>
          <w:ilvl w:val="0"/>
          <w:numId w:val="32"/>
        </w:numPr>
      </w:pPr>
      <w:r w:rsidRPr="00844CB2">
        <w:t>If I get either EMG or video to work in any of these – take a video. s</w:t>
      </w:r>
    </w:p>
    <w:p w14:paraId="495B9DA0" w14:textId="77777777" w:rsidR="00D03CC7" w:rsidRPr="00844CB2" w:rsidRDefault="00D03CC7" w:rsidP="00D03CC7">
      <w:pPr>
        <w:pStyle w:val="ListParagraph"/>
      </w:pPr>
    </w:p>
    <w:p w14:paraId="5ABAF085" w14:textId="77777777" w:rsidR="00D03CC7" w:rsidRPr="00844CB2" w:rsidRDefault="00D03CC7" w:rsidP="00D03CC7">
      <w:r w:rsidRPr="00844CB2">
        <w:lastRenderedPageBreak/>
        <w:t xml:space="preserve">Method 2: AE screw method. (mouse can be in deeper anaesthesia, is it finds the pressure focus with the AE effect, and not via EMG – and the applied field is of higher frequency amplitude than should effect neural signals). Transducer may need to be at an angle, such that the pressure can reach the bottom of the screw. </w:t>
      </w:r>
    </w:p>
    <w:p w14:paraId="50A9FFA6" w14:textId="77777777" w:rsidR="00D03CC7" w:rsidRPr="00844CB2" w:rsidRDefault="00D03CC7" w:rsidP="00D03CC7">
      <w:pPr>
        <w:pStyle w:val="ListParagraph"/>
        <w:numPr>
          <w:ilvl w:val="0"/>
          <w:numId w:val="33"/>
        </w:numPr>
      </w:pPr>
      <w:r w:rsidRPr="00844CB2">
        <w:t xml:space="preserve">Screw electrode at the location of the right forepaw in M1, with reference in cerebellum. </w:t>
      </w:r>
    </w:p>
    <w:p w14:paraId="24C15B46" w14:textId="77777777" w:rsidR="00D03CC7" w:rsidRPr="00844CB2" w:rsidRDefault="00D03CC7" w:rsidP="00D03CC7">
      <w:pPr>
        <w:pStyle w:val="ListParagraph"/>
        <w:numPr>
          <w:ilvl w:val="0"/>
          <w:numId w:val="33"/>
        </w:numPr>
      </w:pPr>
      <w:r w:rsidRPr="00844CB2">
        <w:t xml:space="preserve">Inject 8khz signal through, and use the voltage monitor signal to determine the AE amplitude. </w:t>
      </w:r>
    </w:p>
    <w:p w14:paraId="28D74959" w14:textId="77777777" w:rsidR="00D03CC7" w:rsidRPr="00844CB2" w:rsidRDefault="00D03CC7" w:rsidP="00D03CC7">
      <w:pPr>
        <w:pStyle w:val="ListParagraph"/>
        <w:numPr>
          <w:ilvl w:val="0"/>
          <w:numId w:val="33"/>
        </w:numPr>
      </w:pPr>
      <w:r w:rsidRPr="00844CB2">
        <w:t xml:space="preserve">Move in transducer in 0.5mm increments, measuring amplitude at the sum and difference frequency each time. Map in X and Y. </w:t>
      </w:r>
    </w:p>
    <w:p w14:paraId="6625A8A8" w14:textId="77777777" w:rsidR="00D03CC7" w:rsidRPr="00844CB2" w:rsidRDefault="00D03CC7" w:rsidP="00D03CC7">
      <w:pPr>
        <w:pStyle w:val="ListParagraph"/>
        <w:numPr>
          <w:ilvl w:val="0"/>
          <w:numId w:val="33"/>
        </w:numPr>
      </w:pPr>
      <w:r w:rsidRPr="00844CB2">
        <w:t xml:space="preserve">When this amplitude is largest, it means pressure and electric signal are mixing maximally. </w:t>
      </w:r>
    </w:p>
    <w:p w14:paraId="052A6DDC" w14:textId="47C53ACF" w:rsidR="00D947A3" w:rsidRPr="00844CB2" w:rsidRDefault="00D947A3" w:rsidP="00D947A3"/>
    <w:p w14:paraId="5D31FB31" w14:textId="58F1AD07" w:rsidR="00B23CD0" w:rsidRPr="00844CB2" w:rsidRDefault="00B23CD0" w:rsidP="00B23CD0">
      <w:r w:rsidRPr="00844CB2">
        <w:t xml:space="preserve">Once maxima is found, reduce </w:t>
      </w:r>
      <w:r w:rsidR="00A035A7" w:rsidRPr="00844CB2">
        <w:t>anaesthesia</w:t>
      </w:r>
      <w:r w:rsidRPr="00844CB2">
        <w:t xml:space="preserve"> level until US induced EMG/Motor movements are </w:t>
      </w:r>
      <w:r w:rsidR="00A035A7" w:rsidRPr="00844CB2">
        <w:t>elicited</w:t>
      </w:r>
      <w:r w:rsidRPr="00844CB2">
        <w:t xml:space="preserve">. </w:t>
      </w:r>
    </w:p>
    <w:p w14:paraId="617E7252" w14:textId="77777777" w:rsidR="00B23CD0" w:rsidRPr="00844CB2" w:rsidRDefault="00B23CD0" w:rsidP="00B23CD0"/>
    <w:p w14:paraId="4AF4A6BB" w14:textId="77777777" w:rsidR="00B23CD0" w:rsidRPr="00844CB2" w:rsidRDefault="00B23CD0" w:rsidP="00B23CD0">
      <w:r w:rsidRPr="00844CB2">
        <w:t xml:space="preserve">If I can illicit US neuromodulation here, I should also be able to try AE neuromodulation. </w:t>
      </w:r>
    </w:p>
    <w:p w14:paraId="3865DD67" w14:textId="7E0A51D5" w:rsidR="00C270BE" w:rsidRDefault="00C270BE" w:rsidP="008F3075"/>
    <w:p w14:paraId="6CF24B64" w14:textId="264334A4" w:rsidR="00696CE9" w:rsidRDefault="00696CE9" w:rsidP="00C270BE">
      <w:pPr>
        <w:pStyle w:val="ListParagraph"/>
      </w:pPr>
    </w:p>
    <w:p w14:paraId="5DCE2196" w14:textId="2C38E8B0" w:rsidR="00221719" w:rsidRDefault="00221719" w:rsidP="00087D20">
      <w:pPr>
        <w:rPr>
          <w:b/>
          <w:bCs/>
        </w:rPr>
      </w:pPr>
    </w:p>
    <w:p w14:paraId="1E437989" w14:textId="0AC1EF88" w:rsidR="001B3008" w:rsidRPr="00604B44" w:rsidRDefault="006E2304" w:rsidP="00604B44">
      <w:pPr>
        <w:pStyle w:val="ListParagraph"/>
        <w:numPr>
          <w:ilvl w:val="0"/>
          <w:numId w:val="16"/>
        </w:numPr>
        <w:rPr>
          <w:b/>
          <w:bCs/>
        </w:rPr>
      </w:pPr>
      <w:r w:rsidRPr="00604B44">
        <w:rPr>
          <w:b/>
          <w:bCs/>
        </w:rPr>
        <w:t>Place the</w:t>
      </w:r>
      <w:r w:rsidR="001B3008" w:rsidRPr="00604B44">
        <w:rPr>
          <w:b/>
          <w:bCs/>
        </w:rPr>
        <w:t xml:space="preserve"> EMG </w:t>
      </w:r>
      <w:r w:rsidRPr="00604B44">
        <w:rPr>
          <w:b/>
          <w:bCs/>
        </w:rPr>
        <w:t>electrodes</w:t>
      </w:r>
      <w:r w:rsidR="001B3008" w:rsidRPr="00604B44">
        <w:rPr>
          <w:b/>
          <w:bCs/>
        </w:rPr>
        <w:t xml:space="preserve">: </w:t>
      </w:r>
    </w:p>
    <w:p w14:paraId="5296347E" w14:textId="1DB84110" w:rsidR="00B27DAD" w:rsidRPr="00B27DAD" w:rsidRDefault="00B27DAD" w:rsidP="00087D20">
      <w:r w:rsidRPr="00B27DAD">
        <w:t xml:space="preserve">Insert acupuncture needle probes as shown below: </w:t>
      </w:r>
    </w:p>
    <w:p w14:paraId="2F15F4B7" w14:textId="3ECD25DD" w:rsidR="001B3008" w:rsidRDefault="006B47BE" w:rsidP="00087D20">
      <w:pPr>
        <w:rPr>
          <w:b/>
          <w:bCs/>
        </w:rPr>
      </w:pPr>
      <w:r>
        <w:rPr>
          <w:noProof/>
        </w:rPr>
        <w:drawing>
          <wp:inline distT="0" distB="0" distL="0" distR="0" wp14:anchorId="22B0FC6A" wp14:editId="63E40CD5">
            <wp:extent cx="5943600" cy="221869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8690"/>
                    </a:xfrm>
                    <a:prstGeom prst="rect">
                      <a:avLst/>
                    </a:prstGeom>
                    <a:noFill/>
                    <a:ln>
                      <a:noFill/>
                    </a:ln>
                  </pic:spPr>
                </pic:pic>
              </a:graphicData>
            </a:graphic>
          </wp:inline>
        </w:drawing>
      </w:r>
    </w:p>
    <w:p w14:paraId="5F326AFF" w14:textId="0B7702C2" w:rsidR="006B47BE" w:rsidRDefault="006B47BE" w:rsidP="00087D20">
      <w:pPr>
        <w:rPr>
          <w:rFonts w:ascii="Arial" w:hAnsi="Arial" w:cs="Arial"/>
          <w:color w:val="2E2E2E"/>
          <w:sz w:val="22"/>
          <w:szCs w:val="22"/>
        </w:rPr>
      </w:pPr>
      <w:r w:rsidRPr="006B47BE">
        <w:rPr>
          <w:rFonts w:ascii="Arial" w:hAnsi="Arial" w:cs="Arial"/>
          <w:color w:val="2E2E2E"/>
          <w:sz w:val="22"/>
          <w:szCs w:val="22"/>
        </w:rPr>
        <w:t>An electromyography (EMG) electrode was implanted in the brachioradialis muscle group of the right forelimb</w:t>
      </w:r>
      <w:r w:rsidR="00E0429F">
        <w:rPr>
          <w:rFonts w:ascii="Arial" w:hAnsi="Arial" w:cs="Arial"/>
          <w:color w:val="2E2E2E"/>
          <w:sz w:val="22"/>
          <w:szCs w:val="22"/>
        </w:rPr>
        <w:t>,</w:t>
      </w:r>
      <w:r w:rsidRPr="006B47BE">
        <w:rPr>
          <w:rFonts w:ascii="Arial" w:hAnsi="Arial" w:cs="Arial"/>
          <w:color w:val="2E2E2E"/>
          <w:sz w:val="22"/>
          <w:szCs w:val="22"/>
        </w:rPr>
        <w:t xml:space="preserve"> and another electrode was embedded between the 3rd and 4th carpometacarpal joints to obtain the EMG recordings</w:t>
      </w:r>
      <w:r w:rsidR="00DF4FC1">
        <w:rPr>
          <w:rFonts w:ascii="Arial" w:hAnsi="Arial" w:cs="Arial"/>
          <w:color w:val="2E2E2E"/>
          <w:sz w:val="22"/>
          <w:szCs w:val="22"/>
        </w:rPr>
        <w:t xml:space="preserve">. </w:t>
      </w:r>
    </w:p>
    <w:p w14:paraId="6FB175E9" w14:textId="5AD11C26" w:rsidR="00DF4FC1" w:rsidRDefault="007E45A7" w:rsidP="00087D20">
      <w:pPr>
        <w:rPr>
          <w:rFonts w:ascii="Arial" w:hAnsi="Arial" w:cs="Arial"/>
          <w:color w:val="2E2E2E"/>
          <w:sz w:val="22"/>
          <w:szCs w:val="22"/>
        </w:rPr>
      </w:pPr>
      <w:r>
        <w:rPr>
          <w:noProof/>
        </w:rPr>
        <w:lastRenderedPageBreak/>
        <w:drawing>
          <wp:inline distT="0" distB="0" distL="0" distR="0" wp14:anchorId="784F400D" wp14:editId="5023F108">
            <wp:extent cx="4142529" cy="3962400"/>
            <wp:effectExtent l="0" t="0" r="0" b="0"/>
            <wp:docPr id="22" name="Picture 22" descr="Forelimb musculature of Galictis cuja in medial 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limb musculature of Galictis cuja in medial view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8798" cy="3968396"/>
                    </a:xfrm>
                    <a:prstGeom prst="rect">
                      <a:avLst/>
                    </a:prstGeom>
                    <a:noFill/>
                    <a:ln>
                      <a:noFill/>
                    </a:ln>
                  </pic:spPr>
                </pic:pic>
              </a:graphicData>
            </a:graphic>
          </wp:inline>
        </w:drawing>
      </w:r>
    </w:p>
    <w:p w14:paraId="18AB91C7" w14:textId="77777777" w:rsidR="00A574CF" w:rsidRPr="00651A78" w:rsidRDefault="00A574CF" w:rsidP="00651A78">
      <w:pPr>
        <w:rPr>
          <w:b/>
          <w:bCs/>
        </w:rPr>
      </w:pPr>
    </w:p>
    <w:p w14:paraId="6770A625" w14:textId="0BD5643A" w:rsidR="00651A78" w:rsidRDefault="001F629A" w:rsidP="00C16ECA">
      <w:pPr>
        <w:rPr>
          <w:b/>
          <w:bCs/>
        </w:rPr>
      </w:pPr>
      <w:r>
        <w:rPr>
          <w:b/>
          <w:bCs/>
        </w:rPr>
        <w:t xml:space="preserve">END </w:t>
      </w:r>
    </w:p>
    <w:p w14:paraId="1472BC12" w14:textId="77777777" w:rsidR="001F629A" w:rsidRDefault="001F629A" w:rsidP="00C16ECA">
      <w:pPr>
        <w:rPr>
          <w:b/>
          <w:bCs/>
        </w:rPr>
      </w:pPr>
    </w:p>
    <w:p w14:paraId="3086D4E5" w14:textId="2E11365C" w:rsidR="00B44153" w:rsidRDefault="0054716A" w:rsidP="00C16ECA">
      <w:pPr>
        <w:rPr>
          <w:b/>
          <w:bCs/>
        </w:rPr>
      </w:pPr>
      <w:r>
        <w:rPr>
          <w:b/>
          <w:bCs/>
          <w:noProof/>
        </w:rPr>
        <w:drawing>
          <wp:anchor distT="0" distB="0" distL="114300" distR="114300" simplePos="0" relativeHeight="251658240" behindDoc="0" locked="0" layoutInCell="1" allowOverlap="1" wp14:anchorId="655F39FE" wp14:editId="0FB8F33F">
            <wp:simplePos x="0" y="0"/>
            <wp:positionH relativeFrom="column">
              <wp:posOffset>-276225</wp:posOffset>
            </wp:positionH>
            <wp:positionV relativeFrom="paragraph">
              <wp:posOffset>285115</wp:posOffset>
            </wp:positionV>
            <wp:extent cx="1704975" cy="1152525"/>
            <wp:effectExtent l="0" t="9525"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53141" t="59122"/>
                    <a:stretch/>
                  </pic:blipFill>
                  <pic:spPr bwMode="auto">
                    <a:xfrm rot="5400000">
                      <a:off x="0" y="0"/>
                      <a:ext cx="1704975" cy="1152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599A25" w14:textId="0E89D472" w:rsidR="00B46902" w:rsidRDefault="00771CE9" w:rsidP="00C16ECA">
      <w:pPr>
        <w:rPr>
          <w:b/>
          <w:bCs/>
        </w:rPr>
      </w:pPr>
      <w:r>
        <w:rPr>
          <w:b/>
          <w:bCs/>
        </w:rPr>
        <w:t xml:space="preserve">Try doing this at 2 locations, the forelimb area and </w:t>
      </w:r>
      <w:r w:rsidR="00B46902">
        <w:rPr>
          <w:b/>
          <w:bCs/>
        </w:rPr>
        <w:t>whisker area</w:t>
      </w:r>
      <w:r w:rsidR="00C12900">
        <w:rPr>
          <w:b/>
          <w:bCs/>
        </w:rPr>
        <w:t xml:space="preserve">: </w:t>
      </w:r>
      <w:r w:rsidR="00B46902">
        <w:rPr>
          <w:b/>
          <w:bCs/>
        </w:rPr>
        <w:t xml:space="preserve"> </w:t>
      </w:r>
    </w:p>
    <w:p w14:paraId="43E3DE3A" w14:textId="16E39F81" w:rsidR="005104DF" w:rsidRDefault="00B46902" w:rsidP="005104DF">
      <w:pPr>
        <w:pStyle w:val="ListParagraph"/>
        <w:numPr>
          <w:ilvl w:val="0"/>
          <w:numId w:val="30"/>
        </w:numPr>
        <w:rPr>
          <w:b/>
          <w:bCs/>
        </w:rPr>
      </w:pPr>
      <w:r>
        <w:rPr>
          <w:b/>
          <w:bCs/>
        </w:rPr>
        <w:t xml:space="preserve">Coordinates: </w:t>
      </w:r>
      <w:r w:rsidR="005104DF">
        <w:rPr>
          <w:b/>
          <w:bCs/>
        </w:rPr>
        <w:t xml:space="preserve">MEP Forelimb Location: </w:t>
      </w:r>
      <w:r w:rsidR="005104DF" w:rsidRPr="00245655">
        <w:rPr>
          <w:b/>
          <w:bCs/>
        </w:rPr>
        <w:t>ML 2mm left of bregma. AP 0 mm</w:t>
      </w:r>
      <w:r w:rsidR="005104DF">
        <w:rPr>
          <w:b/>
          <w:bCs/>
        </w:rPr>
        <w:t xml:space="preserve"> (optional: pending whether mouse is for e stim or us stim.)</w:t>
      </w:r>
    </w:p>
    <w:p w14:paraId="48B27AF2" w14:textId="412AFFD4" w:rsidR="00891C7A" w:rsidRDefault="005104DF" w:rsidP="00C16ECA">
      <w:pPr>
        <w:pStyle w:val="ListParagraph"/>
        <w:numPr>
          <w:ilvl w:val="0"/>
          <w:numId w:val="30"/>
        </w:numPr>
        <w:rPr>
          <w:b/>
          <w:bCs/>
        </w:rPr>
      </w:pPr>
      <w:r>
        <w:rPr>
          <w:b/>
          <w:bCs/>
        </w:rPr>
        <w:t xml:space="preserve">Somatosensory Whisker Location: </w:t>
      </w:r>
      <w:r w:rsidRPr="00245655">
        <w:rPr>
          <w:b/>
          <w:bCs/>
        </w:rPr>
        <w:t xml:space="preserve">ML </w:t>
      </w:r>
      <w:r w:rsidR="0012142C">
        <w:rPr>
          <w:b/>
          <w:bCs/>
        </w:rPr>
        <w:t>3.5</w:t>
      </w:r>
      <w:r w:rsidRPr="00245655">
        <w:rPr>
          <w:b/>
          <w:bCs/>
        </w:rPr>
        <w:t xml:space="preserve">mm left of bregma. AP </w:t>
      </w:r>
      <w:r w:rsidR="0012142C">
        <w:rPr>
          <w:b/>
          <w:bCs/>
        </w:rPr>
        <w:t>-2</w:t>
      </w:r>
      <w:r w:rsidRPr="00245655">
        <w:rPr>
          <w:b/>
          <w:bCs/>
        </w:rPr>
        <w:t xml:space="preserve"> mm</w:t>
      </w:r>
      <w:r>
        <w:rPr>
          <w:b/>
          <w:bCs/>
        </w:rPr>
        <w:t xml:space="preserve"> (optional: pending whether mouse is for e stim or us stim.)</w:t>
      </w:r>
    </w:p>
    <w:p w14:paraId="29A53305" w14:textId="77777777" w:rsidR="00E4326D" w:rsidRDefault="00E4326D" w:rsidP="00E4326D">
      <w:pPr>
        <w:pStyle w:val="ListParagraph"/>
        <w:rPr>
          <w:b/>
          <w:bCs/>
        </w:rPr>
      </w:pPr>
    </w:p>
    <w:p w14:paraId="0C908DEE" w14:textId="68DDC692" w:rsidR="00B46902" w:rsidRPr="00AC79C9" w:rsidRDefault="00B6572C" w:rsidP="00891C7A">
      <w:pPr>
        <w:pStyle w:val="ListParagraph"/>
        <w:rPr>
          <w:b/>
          <w:bCs/>
        </w:rPr>
      </w:pPr>
      <w:r w:rsidRPr="00B6572C">
        <w:rPr>
          <w:b/>
          <w:bCs/>
        </w:rPr>
        <w:t>http://labs.gaidi.ca/mouse-brain-atlas/?ml=3.5&amp;ap=-2&amp;dv=0</w:t>
      </w:r>
    </w:p>
    <w:p w14:paraId="1ACC51E5" w14:textId="77777777" w:rsidR="00771CE9" w:rsidRDefault="00771CE9" w:rsidP="00C16ECA">
      <w:pPr>
        <w:rPr>
          <w:b/>
          <w:bCs/>
        </w:rPr>
      </w:pPr>
    </w:p>
    <w:p w14:paraId="05B9868C" w14:textId="77777777" w:rsidR="00924C95" w:rsidRPr="00C16ECA" w:rsidRDefault="00924C95" w:rsidP="00C16ECA">
      <w:pPr>
        <w:rPr>
          <w:color w:val="FF0000"/>
        </w:rPr>
      </w:pPr>
    </w:p>
    <w:p w14:paraId="65A6FA8F" w14:textId="736A8A8A" w:rsidR="00C14589" w:rsidRDefault="00F0056A" w:rsidP="00D208BD">
      <w:pPr>
        <w:rPr>
          <w:b/>
          <w:bCs/>
        </w:rPr>
      </w:pPr>
      <w:r>
        <w:rPr>
          <w:b/>
          <w:bCs/>
        </w:rPr>
        <w:t xml:space="preserve">QUESTION: they have the end of the cone closer to the mouse skull… </w:t>
      </w:r>
      <w:r w:rsidR="00AA0B77">
        <w:rPr>
          <w:b/>
          <w:bCs/>
        </w:rPr>
        <w:t xml:space="preserve">what is the actual depth I should be stimulating at? </w:t>
      </w:r>
    </w:p>
    <w:p w14:paraId="3510B58F" w14:textId="77777777" w:rsidR="00537CF8" w:rsidRDefault="00537CF8" w:rsidP="00D208BD">
      <w:pPr>
        <w:rPr>
          <w:b/>
          <w:bCs/>
        </w:rPr>
      </w:pPr>
    </w:p>
    <w:p w14:paraId="47BAD898" w14:textId="77777777" w:rsidR="00537CF8" w:rsidRPr="00AF08B3" w:rsidRDefault="00537CF8" w:rsidP="00D208BD">
      <w:pPr>
        <w:rPr>
          <w:b/>
          <w:bCs/>
        </w:rPr>
      </w:pPr>
    </w:p>
    <w:p w14:paraId="397FB756" w14:textId="77777777" w:rsidR="00D208BD" w:rsidRPr="000C453F" w:rsidRDefault="00D208BD" w:rsidP="00D208BD">
      <w:pPr>
        <w:rPr>
          <w:b/>
          <w:bCs/>
        </w:rPr>
      </w:pPr>
      <w:r w:rsidRPr="000C453F">
        <w:rPr>
          <w:b/>
          <w:bCs/>
        </w:rPr>
        <w:t xml:space="preserve">Clean Up and Power Down: </w:t>
      </w:r>
    </w:p>
    <w:p w14:paraId="4FE4D51E" w14:textId="77777777" w:rsidR="00AF08B3" w:rsidRDefault="00D208BD" w:rsidP="00D208BD">
      <w:r>
        <w:t xml:space="preserve">- </w:t>
      </w:r>
      <w:r w:rsidR="00AF08B3">
        <w:t xml:space="preserve">Turn Iso up to 2 for 2 minutes. </w:t>
      </w:r>
    </w:p>
    <w:p w14:paraId="73290B61" w14:textId="0FB812C1" w:rsidR="00D208BD" w:rsidRDefault="00AF08B3" w:rsidP="00D208BD">
      <w:r>
        <w:t xml:space="preserve">- </w:t>
      </w:r>
      <w:r w:rsidR="00D208BD">
        <w:t xml:space="preserve">unplug the stimulation electrodes. </w:t>
      </w:r>
    </w:p>
    <w:p w14:paraId="23B42805" w14:textId="63124A78" w:rsidR="00AF08B3" w:rsidRDefault="00AF08B3" w:rsidP="00D208BD">
      <w:r>
        <w:t xml:space="preserve">- Move mouse from neurotar and place back in cage. </w:t>
      </w:r>
    </w:p>
    <w:p w14:paraId="0BD5BED5" w14:textId="77777777" w:rsidR="00AF08B3" w:rsidRDefault="00AF08B3" w:rsidP="00AF08B3">
      <w:r>
        <w:t xml:space="preserve">- turn off isoflurane on experiment rig. </w:t>
      </w:r>
    </w:p>
    <w:p w14:paraId="22069798" w14:textId="77777777" w:rsidR="00AF08B3" w:rsidRDefault="00AF08B3" w:rsidP="00AF08B3">
      <w:r>
        <w:lastRenderedPageBreak/>
        <w:t xml:space="preserve">- Turn off the oxygen cylinder for experiment rig, letting it flow out of anaesthetic apparatus. </w:t>
      </w:r>
    </w:p>
    <w:p w14:paraId="71F26E1E" w14:textId="77777777" w:rsidR="00AF08B3" w:rsidRDefault="00AF08B3" w:rsidP="00AF08B3">
      <w:r>
        <w:t>- Once empty, turn down PSI to 0, and then turn off oxygen on anaesthetic apparatus.</w:t>
      </w:r>
    </w:p>
    <w:p w14:paraId="17BD8BC6" w14:textId="0DD717FE" w:rsidR="00AF08B3" w:rsidRDefault="00AF08B3" w:rsidP="00D208BD">
      <w:r>
        <w:t xml:space="preserve">- Turn off all hardware on experiment rig. </w:t>
      </w:r>
    </w:p>
    <w:p w14:paraId="13222F1C" w14:textId="4E210038" w:rsidR="00AF08B3" w:rsidRDefault="00AF08B3" w:rsidP="00D208BD">
      <w:r>
        <w:t xml:space="preserve">- Wet some mouse food in a petri dish ready for it to wake up. </w:t>
      </w:r>
    </w:p>
    <w:p w14:paraId="57BC052E" w14:textId="6B451FC6" w:rsidR="00AF08B3" w:rsidRDefault="00D208BD" w:rsidP="00D208BD">
      <w:r>
        <w:t xml:space="preserve">- Lock computer. </w:t>
      </w:r>
    </w:p>
    <w:p w14:paraId="606A74C5" w14:textId="6CC33498" w:rsidR="00D208BD" w:rsidRDefault="00D208BD" w:rsidP="00D208BD">
      <w:r>
        <w:t>- wash all surgical instruments with anti</w:t>
      </w:r>
      <w:r w:rsidR="001A1670">
        <w:t>-</w:t>
      </w:r>
      <w:r>
        <w:t>bacterial scrub, dry on towels alongside pl</w:t>
      </w:r>
      <w:r w:rsidR="001A1670">
        <w:t>a</w:t>
      </w:r>
      <w:r>
        <w:t xml:space="preserve">stic containers. </w:t>
      </w:r>
    </w:p>
    <w:p w14:paraId="6F0E8487" w14:textId="77777777" w:rsidR="00D208BD" w:rsidRDefault="00D208BD" w:rsidP="00D208BD">
      <w:r>
        <w:t xml:space="preserve">- tidy up all used items. </w:t>
      </w:r>
    </w:p>
    <w:p w14:paraId="1AFF1C84" w14:textId="77777777" w:rsidR="00D208BD" w:rsidRDefault="00D208BD" w:rsidP="00D208BD">
      <w:r>
        <w:t>- Turn off all equipment on surgical bench and oxygen machine.</w:t>
      </w:r>
    </w:p>
    <w:p w14:paraId="47F5B5F7" w14:textId="77777777" w:rsidR="00D208BD" w:rsidRDefault="00D208BD" w:rsidP="00D208BD">
      <w:r>
        <w:t xml:space="preserve">- Write down new weights on gas canisters on surgical bench and experiment area. </w:t>
      </w:r>
    </w:p>
    <w:p w14:paraId="38529F8B" w14:textId="77777777" w:rsidR="00D208BD" w:rsidRDefault="00D208BD" w:rsidP="00D208BD">
      <w:r>
        <w:t xml:space="preserve">- turn off power board. </w:t>
      </w:r>
    </w:p>
    <w:p w14:paraId="50463816" w14:textId="7BFA797B" w:rsidR="00D208BD" w:rsidRDefault="00D208BD" w:rsidP="00D208BD">
      <w:r>
        <w:t xml:space="preserve">- cover area with plastic sheet. </w:t>
      </w:r>
    </w:p>
    <w:p w14:paraId="30E27717" w14:textId="77777777" w:rsidR="00D208BD" w:rsidRDefault="00D208BD" w:rsidP="00D208BD">
      <w:r>
        <w:t xml:space="preserve">- replace cover on faraday cage. </w:t>
      </w:r>
    </w:p>
    <w:p w14:paraId="7AFF71B0" w14:textId="77777777" w:rsidR="00D208BD" w:rsidRDefault="00D208BD" w:rsidP="00D208BD">
      <w:r>
        <w:t xml:space="preserve">- put mouse in freezer in the other experiment room. </w:t>
      </w:r>
    </w:p>
    <w:p w14:paraId="34B95FF4" w14:textId="77777777" w:rsidR="00D208BD" w:rsidRDefault="00D208BD" w:rsidP="00D208BD">
      <w:r>
        <w:t xml:space="preserve">- Do a final check all systems are off. </w:t>
      </w:r>
    </w:p>
    <w:p w14:paraId="46A2E696" w14:textId="77777777" w:rsidR="00D208BD" w:rsidRDefault="00D208BD" w:rsidP="00D208BD">
      <w:r>
        <w:t xml:space="preserve">- leave and turn off lights. </w:t>
      </w:r>
    </w:p>
    <w:p w14:paraId="7A60D30F" w14:textId="6E32C373" w:rsidR="00A50454" w:rsidRDefault="00A50454"/>
    <w:p w14:paraId="2C80F84F" w14:textId="6AC2A6F8" w:rsidR="0052774F" w:rsidRDefault="0052774F"/>
    <w:p w14:paraId="7745A8A9" w14:textId="77777777" w:rsidR="0052617A" w:rsidRDefault="0052617A" w:rsidP="0052617A"/>
    <w:p w14:paraId="00CC2B65" w14:textId="4D8CA042" w:rsidR="00365784" w:rsidRPr="0016657E" w:rsidRDefault="00DA30A3" w:rsidP="00B50642">
      <w:r>
        <w:t xml:space="preserve"> </w:t>
      </w:r>
    </w:p>
    <w:sectPr w:rsidR="00365784" w:rsidRPr="0016657E" w:rsidSect="00216F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332"/>
    <w:multiLevelType w:val="hybridMultilevel"/>
    <w:tmpl w:val="BA782D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AA2904"/>
    <w:multiLevelType w:val="hybridMultilevel"/>
    <w:tmpl w:val="71E87314"/>
    <w:lvl w:ilvl="0" w:tplc="4EA8F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7B6B9E"/>
    <w:multiLevelType w:val="hybridMultilevel"/>
    <w:tmpl w:val="B53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E422AD"/>
    <w:multiLevelType w:val="hybridMultilevel"/>
    <w:tmpl w:val="EEA01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B29B9"/>
    <w:multiLevelType w:val="hybridMultilevel"/>
    <w:tmpl w:val="971C8AAC"/>
    <w:lvl w:ilvl="0" w:tplc="7032B3F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E3AF2"/>
    <w:multiLevelType w:val="hybridMultilevel"/>
    <w:tmpl w:val="3586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926A7"/>
    <w:multiLevelType w:val="hybridMultilevel"/>
    <w:tmpl w:val="5E74FEF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E742AF"/>
    <w:multiLevelType w:val="hybridMultilevel"/>
    <w:tmpl w:val="C112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0A7CB9"/>
    <w:multiLevelType w:val="hybridMultilevel"/>
    <w:tmpl w:val="E44E2D78"/>
    <w:lvl w:ilvl="0" w:tplc="FA86A9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45E62DD"/>
    <w:multiLevelType w:val="hybridMultilevel"/>
    <w:tmpl w:val="EB48C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2B03B8"/>
    <w:multiLevelType w:val="hybridMultilevel"/>
    <w:tmpl w:val="D6AAE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F01548"/>
    <w:multiLevelType w:val="hybridMultilevel"/>
    <w:tmpl w:val="F434F682"/>
    <w:lvl w:ilvl="0" w:tplc="ACFCE80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3A24EC"/>
    <w:multiLevelType w:val="hybridMultilevel"/>
    <w:tmpl w:val="68BE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02E41"/>
    <w:multiLevelType w:val="hybridMultilevel"/>
    <w:tmpl w:val="518AA51A"/>
    <w:lvl w:ilvl="0" w:tplc="D2BE550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E866E7"/>
    <w:multiLevelType w:val="hybridMultilevel"/>
    <w:tmpl w:val="FB22E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7614C40"/>
    <w:multiLevelType w:val="hybridMultilevel"/>
    <w:tmpl w:val="0F546AAE"/>
    <w:lvl w:ilvl="0" w:tplc="8ACC14A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363D8"/>
    <w:multiLevelType w:val="hybridMultilevel"/>
    <w:tmpl w:val="B1604B2C"/>
    <w:lvl w:ilvl="0" w:tplc="A0E26C2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CF527B"/>
    <w:multiLevelType w:val="hybridMultilevel"/>
    <w:tmpl w:val="F7DAEA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8D499C"/>
    <w:multiLevelType w:val="hybridMultilevel"/>
    <w:tmpl w:val="47EED6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54683B"/>
    <w:multiLevelType w:val="hybridMultilevel"/>
    <w:tmpl w:val="CEE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886B28"/>
    <w:multiLevelType w:val="hybridMultilevel"/>
    <w:tmpl w:val="1138E6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1D4664"/>
    <w:multiLevelType w:val="hybridMultilevel"/>
    <w:tmpl w:val="59C07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B73445"/>
    <w:multiLevelType w:val="hybridMultilevel"/>
    <w:tmpl w:val="1D9659C8"/>
    <w:lvl w:ilvl="0" w:tplc="A01AB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2C54EB"/>
    <w:multiLevelType w:val="hybridMultilevel"/>
    <w:tmpl w:val="3DA07700"/>
    <w:lvl w:ilvl="0" w:tplc="F3DCD4A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433E25"/>
    <w:multiLevelType w:val="hybridMultilevel"/>
    <w:tmpl w:val="A4CCA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B64B56"/>
    <w:multiLevelType w:val="hybridMultilevel"/>
    <w:tmpl w:val="58C2901A"/>
    <w:lvl w:ilvl="0" w:tplc="FB56AD3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730492"/>
    <w:multiLevelType w:val="hybridMultilevel"/>
    <w:tmpl w:val="0F220A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91E003C"/>
    <w:multiLevelType w:val="hybridMultilevel"/>
    <w:tmpl w:val="4146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5E0F6A"/>
    <w:multiLevelType w:val="hybridMultilevel"/>
    <w:tmpl w:val="7550F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373AA8"/>
    <w:multiLevelType w:val="hybridMultilevel"/>
    <w:tmpl w:val="1D2A2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D282C4E">
      <w:start w:val="10"/>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B47E67"/>
    <w:multiLevelType w:val="hybridMultilevel"/>
    <w:tmpl w:val="174E8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1F1FEB"/>
    <w:multiLevelType w:val="hybridMultilevel"/>
    <w:tmpl w:val="8B90944C"/>
    <w:lvl w:ilvl="0" w:tplc="0809000F">
      <w:start w:val="1"/>
      <w:numFmt w:val="decimal"/>
      <w:lvlText w:val="%1."/>
      <w:lvlJc w:val="left"/>
      <w:pPr>
        <w:ind w:left="720" w:hanging="360"/>
      </w:pPr>
      <w:rPr>
        <w:rFonts w:hint="default"/>
      </w:rPr>
    </w:lvl>
    <w:lvl w:ilvl="1" w:tplc="D66A3EBE">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3E60D6"/>
    <w:multiLevelType w:val="hybridMultilevel"/>
    <w:tmpl w:val="25F21AE6"/>
    <w:lvl w:ilvl="0" w:tplc="53ECEE3C">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2002192345">
    <w:abstractNumId w:val="2"/>
  </w:num>
  <w:num w:numId="2" w16cid:durableId="2011054061">
    <w:abstractNumId w:val="5"/>
  </w:num>
  <w:num w:numId="3" w16cid:durableId="1357197119">
    <w:abstractNumId w:val="26"/>
  </w:num>
  <w:num w:numId="4" w16cid:durableId="1182545395">
    <w:abstractNumId w:val="27"/>
  </w:num>
  <w:num w:numId="5" w16cid:durableId="2092041605">
    <w:abstractNumId w:val="16"/>
  </w:num>
  <w:num w:numId="6" w16cid:durableId="1917202092">
    <w:abstractNumId w:val="14"/>
  </w:num>
  <w:num w:numId="7" w16cid:durableId="151265915">
    <w:abstractNumId w:val="21"/>
  </w:num>
  <w:num w:numId="8" w16cid:durableId="503789368">
    <w:abstractNumId w:val="31"/>
  </w:num>
  <w:num w:numId="9" w16cid:durableId="1087730057">
    <w:abstractNumId w:val="10"/>
  </w:num>
  <w:num w:numId="10" w16cid:durableId="582448960">
    <w:abstractNumId w:val="29"/>
  </w:num>
  <w:num w:numId="11" w16cid:durableId="1767076696">
    <w:abstractNumId w:val="24"/>
  </w:num>
  <w:num w:numId="12" w16cid:durableId="2007660020">
    <w:abstractNumId w:val="15"/>
  </w:num>
  <w:num w:numId="13" w16cid:durableId="1186291238">
    <w:abstractNumId w:val="19"/>
  </w:num>
  <w:num w:numId="14" w16cid:durableId="1159229401">
    <w:abstractNumId w:val="3"/>
  </w:num>
  <w:num w:numId="15" w16cid:durableId="1010836247">
    <w:abstractNumId w:val="22"/>
  </w:num>
  <w:num w:numId="16" w16cid:durableId="67046421">
    <w:abstractNumId w:val="9"/>
  </w:num>
  <w:num w:numId="17" w16cid:durableId="984356474">
    <w:abstractNumId w:val="8"/>
  </w:num>
  <w:num w:numId="18" w16cid:durableId="941692468">
    <w:abstractNumId w:val="23"/>
  </w:num>
  <w:num w:numId="19" w16cid:durableId="243413512">
    <w:abstractNumId w:val="30"/>
  </w:num>
  <w:num w:numId="20" w16cid:durableId="1921863976">
    <w:abstractNumId w:val="32"/>
  </w:num>
  <w:num w:numId="21" w16cid:durableId="166136883">
    <w:abstractNumId w:val="28"/>
  </w:num>
  <w:num w:numId="22" w16cid:durableId="269315241">
    <w:abstractNumId w:val="7"/>
  </w:num>
  <w:num w:numId="23" w16cid:durableId="1018196584">
    <w:abstractNumId w:val="11"/>
  </w:num>
  <w:num w:numId="24" w16cid:durableId="1404061096">
    <w:abstractNumId w:val="20"/>
  </w:num>
  <w:num w:numId="25" w16cid:durableId="1160581423">
    <w:abstractNumId w:val="0"/>
  </w:num>
  <w:num w:numId="26" w16cid:durableId="2126266783">
    <w:abstractNumId w:val="1"/>
  </w:num>
  <w:num w:numId="27" w16cid:durableId="2095465994">
    <w:abstractNumId w:val="18"/>
  </w:num>
  <w:num w:numId="28" w16cid:durableId="898713452">
    <w:abstractNumId w:val="4"/>
  </w:num>
  <w:num w:numId="29" w16cid:durableId="1616210309">
    <w:abstractNumId w:val="13"/>
  </w:num>
  <w:num w:numId="30" w16cid:durableId="116409375">
    <w:abstractNumId w:val="12"/>
  </w:num>
  <w:num w:numId="31" w16cid:durableId="339042995">
    <w:abstractNumId w:val="17"/>
  </w:num>
  <w:num w:numId="32" w16cid:durableId="2051880152">
    <w:abstractNumId w:val="25"/>
  </w:num>
  <w:num w:numId="33" w16cid:durableId="20725787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BD"/>
    <w:rsid w:val="000054B7"/>
    <w:rsid w:val="0001029D"/>
    <w:rsid w:val="00011D1B"/>
    <w:rsid w:val="00014D87"/>
    <w:rsid w:val="00015494"/>
    <w:rsid w:val="000177AF"/>
    <w:rsid w:val="00026AA0"/>
    <w:rsid w:val="000300FB"/>
    <w:rsid w:val="00031EEE"/>
    <w:rsid w:val="00041929"/>
    <w:rsid w:val="000446B6"/>
    <w:rsid w:val="00045542"/>
    <w:rsid w:val="00045F59"/>
    <w:rsid w:val="0005765F"/>
    <w:rsid w:val="0006119B"/>
    <w:rsid w:val="0007040C"/>
    <w:rsid w:val="000716EC"/>
    <w:rsid w:val="00073FFA"/>
    <w:rsid w:val="00083B5C"/>
    <w:rsid w:val="00087D20"/>
    <w:rsid w:val="000904CC"/>
    <w:rsid w:val="00094E05"/>
    <w:rsid w:val="00097341"/>
    <w:rsid w:val="000A3490"/>
    <w:rsid w:val="000A3B08"/>
    <w:rsid w:val="000B08D2"/>
    <w:rsid w:val="000B66E5"/>
    <w:rsid w:val="000B6F52"/>
    <w:rsid w:val="000B7645"/>
    <w:rsid w:val="000C0053"/>
    <w:rsid w:val="000C1CDA"/>
    <w:rsid w:val="000C453F"/>
    <w:rsid w:val="000D077B"/>
    <w:rsid w:val="000D5F65"/>
    <w:rsid w:val="000E2853"/>
    <w:rsid w:val="000F0A10"/>
    <w:rsid w:val="000F4206"/>
    <w:rsid w:val="000F6A8A"/>
    <w:rsid w:val="0010125A"/>
    <w:rsid w:val="0010130E"/>
    <w:rsid w:val="00101461"/>
    <w:rsid w:val="0010754A"/>
    <w:rsid w:val="00116A60"/>
    <w:rsid w:val="001176BA"/>
    <w:rsid w:val="0011789F"/>
    <w:rsid w:val="0012142C"/>
    <w:rsid w:val="001220A9"/>
    <w:rsid w:val="00124AD7"/>
    <w:rsid w:val="00127FA6"/>
    <w:rsid w:val="00132280"/>
    <w:rsid w:val="00133829"/>
    <w:rsid w:val="00136A9D"/>
    <w:rsid w:val="00136B22"/>
    <w:rsid w:val="0013722A"/>
    <w:rsid w:val="0014440F"/>
    <w:rsid w:val="00145C82"/>
    <w:rsid w:val="001464EA"/>
    <w:rsid w:val="001472EE"/>
    <w:rsid w:val="0015347C"/>
    <w:rsid w:val="00154670"/>
    <w:rsid w:val="00160592"/>
    <w:rsid w:val="00162F79"/>
    <w:rsid w:val="0016657E"/>
    <w:rsid w:val="0017468B"/>
    <w:rsid w:val="0017481D"/>
    <w:rsid w:val="001806B7"/>
    <w:rsid w:val="00181F38"/>
    <w:rsid w:val="00184EA8"/>
    <w:rsid w:val="001854F5"/>
    <w:rsid w:val="0018620F"/>
    <w:rsid w:val="00186BC8"/>
    <w:rsid w:val="001A1670"/>
    <w:rsid w:val="001B1028"/>
    <w:rsid w:val="001B1DE0"/>
    <w:rsid w:val="001B3008"/>
    <w:rsid w:val="001C0BEF"/>
    <w:rsid w:val="001C59D3"/>
    <w:rsid w:val="001C6EDD"/>
    <w:rsid w:val="001D1032"/>
    <w:rsid w:val="001D7376"/>
    <w:rsid w:val="001E0668"/>
    <w:rsid w:val="001E2C3B"/>
    <w:rsid w:val="001E3846"/>
    <w:rsid w:val="001E3F2F"/>
    <w:rsid w:val="001F629A"/>
    <w:rsid w:val="00202D25"/>
    <w:rsid w:val="0020315D"/>
    <w:rsid w:val="002057D3"/>
    <w:rsid w:val="002078C5"/>
    <w:rsid w:val="00210A53"/>
    <w:rsid w:val="0021115A"/>
    <w:rsid w:val="00215343"/>
    <w:rsid w:val="00216F1B"/>
    <w:rsid w:val="00221719"/>
    <w:rsid w:val="002218BC"/>
    <w:rsid w:val="00225C00"/>
    <w:rsid w:val="00231A82"/>
    <w:rsid w:val="00236C3C"/>
    <w:rsid w:val="0024177C"/>
    <w:rsid w:val="00242780"/>
    <w:rsid w:val="00242D85"/>
    <w:rsid w:val="0024427D"/>
    <w:rsid w:val="00246BDB"/>
    <w:rsid w:val="00250809"/>
    <w:rsid w:val="00260A46"/>
    <w:rsid w:val="0026105A"/>
    <w:rsid w:val="00266AF1"/>
    <w:rsid w:val="00274E3F"/>
    <w:rsid w:val="00284B42"/>
    <w:rsid w:val="0029424B"/>
    <w:rsid w:val="00294483"/>
    <w:rsid w:val="002A31BA"/>
    <w:rsid w:val="002A5B45"/>
    <w:rsid w:val="002B3070"/>
    <w:rsid w:val="002B35A8"/>
    <w:rsid w:val="002C3076"/>
    <w:rsid w:val="002C5273"/>
    <w:rsid w:val="002C65CC"/>
    <w:rsid w:val="002C75F4"/>
    <w:rsid w:val="002D2C9A"/>
    <w:rsid w:val="002D440C"/>
    <w:rsid w:val="002F3AC8"/>
    <w:rsid w:val="002F7B4C"/>
    <w:rsid w:val="00300C7B"/>
    <w:rsid w:val="003133F5"/>
    <w:rsid w:val="003140DA"/>
    <w:rsid w:val="00316831"/>
    <w:rsid w:val="0032101D"/>
    <w:rsid w:val="00330453"/>
    <w:rsid w:val="003372AD"/>
    <w:rsid w:val="00342260"/>
    <w:rsid w:val="0034532D"/>
    <w:rsid w:val="003512E9"/>
    <w:rsid w:val="0035534A"/>
    <w:rsid w:val="00356C28"/>
    <w:rsid w:val="0036387C"/>
    <w:rsid w:val="00364362"/>
    <w:rsid w:val="00365784"/>
    <w:rsid w:val="00367E03"/>
    <w:rsid w:val="0037133B"/>
    <w:rsid w:val="00371425"/>
    <w:rsid w:val="003718C6"/>
    <w:rsid w:val="00371ED0"/>
    <w:rsid w:val="00371F5E"/>
    <w:rsid w:val="0037400C"/>
    <w:rsid w:val="00375580"/>
    <w:rsid w:val="003874FD"/>
    <w:rsid w:val="00395770"/>
    <w:rsid w:val="0039738E"/>
    <w:rsid w:val="003A16CB"/>
    <w:rsid w:val="003A4240"/>
    <w:rsid w:val="003A4CE8"/>
    <w:rsid w:val="003A78F8"/>
    <w:rsid w:val="003B36E5"/>
    <w:rsid w:val="003B3B6A"/>
    <w:rsid w:val="003B455B"/>
    <w:rsid w:val="003C1264"/>
    <w:rsid w:val="003C5827"/>
    <w:rsid w:val="003C79D3"/>
    <w:rsid w:val="003D09AB"/>
    <w:rsid w:val="003D1B16"/>
    <w:rsid w:val="003D2627"/>
    <w:rsid w:val="003D39F7"/>
    <w:rsid w:val="003E09DE"/>
    <w:rsid w:val="003E328A"/>
    <w:rsid w:val="003E4828"/>
    <w:rsid w:val="003F27A7"/>
    <w:rsid w:val="003F5CFB"/>
    <w:rsid w:val="00402779"/>
    <w:rsid w:val="004060DD"/>
    <w:rsid w:val="00406612"/>
    <w:rsid w:val="004101AA"/>
    <w:rsid w:val="00410B99"/>
    <w:rsid w:val="00410FBD"/>
    <w:rsid w:val="004168F6"/>
    <w:rsid w:val="00420B9D"/>
    <w:rsid w:val="00424E31"/>
    <w:rsid w:val="004302F8"/>
    <w:rsid w:val="0043157F"/>
    <w:rsid w:val="00431EF6"/>
    <w:rsid w:val="00434F4E"/>
    <w:rsid w:val="0044063C"/>
    <w:rsid w:val="00442002"/>
    <w:rsid w:val="00445B7C"/>
    <w:rsid w:val="004539B3"/>
    <w:rsid w:val="004553B6"/>
    <w:rsid w:val="00455813"/>
    <w:rsid w:val="004604D1"/>
    <w:rsid w:val="004630C8"/>
    <w:rsid w:val="00463737"/>
    <w:rsid w:val="004637D5"/>
    <w:rsid w:val="00464E92"/>
    <w:rsid w:val="004654BA"/>
    <w:rsid w:val="00470DFB"/>
    <w:rsid w:val="00476625"/>
    <w:rsid w:val="004774E6"/>
    <w:rsid w:val="00477DAD"/>
    <w:rsid w:val="004804ED"/>
    <w:rsid w:val="004812F5"/>
    <w:rsid w:val="00481A01"/>
    <w:rsid w:val="004928C2"/>
    <w:rsid w:val="00492D0E"/>
    <w:rsid w:val="004A1A0F"/>
    <w:rsid w:val="004A5215"/>
    <w:rsid w:val="004B1CDB"/>
    <w:rsid w:val="004B2B0E"/>
    <w:rsid w:val="004B5DE7"/>
    <w:rsid w:val="004B6360"/>
    <w:rsid w:val="004C73DD"/>
    <w:rsid w:val="004D1C6F"/>
    <w:rsid w:val="004D3B7A"/>
    <w:rsid w:val="004D3EF4"/>
    <w:rsid w:val="004E7E1A"/>
    <w:rsid w:val="004F0E06"/>
    <w:rsid w:val="005002E3"/>
    <w:rsid w:val="0050085D"/>
    <w:rsid w:val="00500976"/>
    <w:rsid w:val="00504BE5"/>
    <w:rsid w:val="00505F12"/>
    <w:rsid w:val="00507606"/>
    <w:rsid w:val="005104DF"/>
    <w:rsid w:val="00510E76"/>
    <w:rsid w:val="00513AFF"/>
    <w:rsid w:val="00514F3F"/>
    <w:rsid w:val="00523FFE"/>
    <w:rsid w:val="0052617A"/>
    <w:rsid w:val="0052774F"/>
    <w:rsid w:val="00537CF8"/>
    <w:rsid w:val="00546F96"/>
    <w:rsid w:val="0054716A"/>
    <w:rsid w:val="00553C84"/>
    <w:rsid w:val="005563DF"/>
    <w:rsid w:val="005616E6"/>
    <w:rsid w:val="00572FF6"/>
    <w:rsid w:val="00573B55"/>
    <w:rsid w:val="005740EA"/>
    <w:rsid w:val="00575FC6"/>
    <w:rsid w:val="0059056F"/>
    <w:rsid w:val="00590BE2"/>
    <w:rsid w:val="00591A26"/>
    <w:rsid w:val="00594CC3"/>
    <w:rsid w:val="00596CAC"/>
    <w:rsid w:val="005A32DA"/>
    <w:rsid w:val="005A436F"/>
    <w:rsid w:val="005B767A"/>
    <w:rsid w:val="005C1E3C"/>
    <w:rsid w:val="005C1E6A"/>
    <w:rsid w:val="005C57C7"/>
    <w:rsid w:val="005D36F3"/>
    <w:rsid w:val="005D37FF"/>
    <w:rsid w:val="005D4553"/>
    <w:rsid w:val="005D460B"/>
    <w:rsid w:val="005D4938"/>
    <w:rsid w:val="005E148E"/>
    <w:rsid w:val="005E5274"/>
    <w:rsid w:val="005E5B71"/>
    <w:rsid w:val="005E5DF2"/>
    <w:rsid w:val="005E5FE1"/>
    <w:rsid w:val="005F372E"/>
    <w:rsid w:val="00600925"/>
    <w:rsid w:val="00600B05"/>
    <w:rsid w:val="0060161C"/>
    <w:rsid w:val="00603483"/>
    <w:rsid w:val="00604B44"/>
    <w:rsid w:val="00606A39"/>
    <w:rsid w:val="00607ADF"/>
    <w:rsid w:val="006114CD"/>
    <w:rsid w:val="006143FA"/>
    <w:rsid w:val="006164C1"/>
    <w:rsid w:val="00621E15"/>
    <w:rsid w:val="00625B78"/>
    <w:rsid w:val="006279D0"/>
    <w:rsid w:val="00631D20"/>
    <w:rsid w:val="00634997"/>
    <w:rsid w:val="00634CCE"/>
    <w:rsid w:val="006413EC"/>
    <w:rsid w:val="0064300B"/>
    <w:rsid w:val="00645C1D"/>
    <w:rsid w:val="00650444"/>
    <w:rsid w:val="00651A78"/>
    <w:rsid w:val="0065611E"/>
    <w:rsid w:val="006562FB"/>
    <w:rsid w:val="00660BB2"/>
    <w:rsid w:val="00661F28"/>
    <w:rsid w:val="00664DFF"/>
    <w:rsid w:val="0067069D"/>
    <w:rsid w:val="00670ECB"/>
    <w:rsid w:val="00672CC7"/>
    <w:rsid w:val="00680ECB"/>
    <w:rsid w:val="00683DA8"/>
    <w:rsid w:val="00685148"/>
    <w:rsid w:val="00693A96"/>
    <w:rsid w:val="0069516E"/>
    <w:rsid w:val="00696CE9"/>
    <w:rsid w:val="006975C7"/>
    <w:rsid w:val="006A21AA"/>
    <w:rsid w:val="006A25E1"/>
    <w:rsid w:val="006B1939"/>
    <w:rsid w:val="006B328B"/>
    <w:rsid w:val="006B3EC7"/>
    <w:rsid w:val="006B47BE"/>
    <w:rsid w:val="006D2037"/>
    <w:rsid w:val="006E016D"/>
    <w:rsid w:val="006E0352"/>
    <w:rsid w:val="006E2304"/>
    <w:rsid w:val="006E7654"/>
    <w:rsid w:val="006F0292"/>
    <w:rsid w:val="006F132B"/>
    <w:rsid w:val="006F6A79"/>
    <w:rsid w:val="00700AC7"/>
    <w:rsid w:val="007100A3"/>
    <w:rsid w:val="00713CC7"/>
    <w:rsid w:val="0071529B"/>
    <w:rsid w:val="00716247"/>
    <w:rsid w:val="00717B50"/>
    <w:rsid w:val="007251A7"/>
    <w:rsid w:val="00740A4A"/>
    <w:rsid w:val="00740DEC"/>
    <w:rsid w:val="00745A8D"/>
    <w:rsid w:val="00746B65"/>
    <w:rsid w:val="007470B6"/>
    <w:rsid w:val="007518FA"/>
    <w:rsid w:val="00753B87"/>
    <w:rsid w:val="00755813"/>
    <w:rsid w:val="00756C8E"/>
    <w:rsid w:val="00764C12"/>
    <w:rsid w:val="007718A2"/>
    <w:rsid w:val="00771CE9"/>
    <w:rsid w:val="00773CB5"/>
    <w:rsid w:val="00774AED"/>
    <w:rsid w:val="007778A3"/>
    <w:rsid w:val="007845C1"/>
    <w:rsid w:val="00791E48"/>
    <w:rsid w:val="0079575B"/>
    <w:rsid w:val="00797978"/>
    <w:rsid w:val="007A16CE"/>
    <w:rsid w:val="007A3437"/>
    <w:rsid w:val="007B3B97"/>
    <w:rsid w:val="007C0F78"/>
    <w:rsid w:val="007C2469"/>
    <w:rsid w:val="007C3309"/>
    <w:rsid w:val="007C5492"/>
    <w:rsid w:val="007C7226"/>
    <w:rsid w:val="007C7ADD"/>
    <w:rsid w:val="007D291F"/>
    <w:rsid w:val="007D2EC1"/>
    <w:rsid w:val="007D4617"/>
    <w:rsid w:val="007E130F"/>
    <w:rsid w:val="007E2F75"/>
    <w:rsid w:val="007E3646"/>
    <w:rsid w:val="007E45A7"/>
    <w:rsid w:val="007E4E5B"/>
    <w:rsid w:val="007E5AC4"/>
    <w:rsid w:val="007E7D95"/>
    <w:rsid w:val="007F2B17"/>
    <w:rsid w:val="007F50F5"/>
    <w:rsid w:val="00804236"/>
    <w:rsid w:val="008173F7"/>
    <w:rsid w:val="00817788"/>
    <w:rsid w:val="00817EDF"/>
    <w:rsid w:val="00820D90"/>
    <w:rsid w:val="00826C98"/>
    <w:rsid w:val="00831B3D"/>
    <w:rsid w:val="00831F49"/>
    <w:rsid w:val="00842C28"/>
    <w:rsid w:val="0084371F"/>
    <w:rsid w:val="00844CB2"/>
    <w:rsid w:val="00853C88"/>
    <w:rsid w:val="0086138A"/>
    <w:rsid w:val="008703D0"/>
    <w:rsid w:val="00870D6F"/>
    <w:rsid w:val="00873F69"/>
    <w:rsid w:val="00875881"/>
    <w:rsid w:val="008806FF"/>
    <w:rsid w:val="00881554"/>
    <w:rsid w:val="00885D75"/>
    <w:rsid w:val="00886E48"/>
    <w:rsid w:val="00891C7A"/>
    <w:rsid w:val="008929B1"/>
    <w:rsid w:val="00894D47"/>
    <w:rsid w:val="008A1DC1"/>
    <w:rsid w:val="008A2253"/>
    <w:rsid w:val="008A5E0D"/>
    <w:rsid w:val="008A71A1"/>
    <w:rsid w:val="008A7549"/>
    <w:rsid w:val="008A775C"/>
    <w:rsid w:val="008B48D4"/>
    <w:rsid w:val="008C1C4A"/>
    <w:rsid w:val="008C7054"/>
    <w:rsid w:val="008D1820"/>
    <w:rsid w:val="008D1D01"/>
    <w:rsid w:val="008E006B"/>
    <w:rsid w:val="008E0E86"/>
    <w:rsid w:val="008E2486"/>
    <w:rsid w:val="008E354B"/>
    <w:rsid w:val="008E5927"/>
    <w:rsid w:val="008F08C4"/>
    <w:rsid w:val="008F0B42"/>
    <w:rsid w:val="008F22C4"/>
    <w:rsid w:val="008F3075"/>
    <w:rsid w:val="00900299"/>
    <w:rsid w:val="00902388"/>
    <w:rsid w:val="00903D39"/>
    <w:rsid w:val="00911D98"/>
    <w:rsid w:val="00913161"/>
    <w:rsid w:val="009137EF"/>
    <w:rsid w:val="009146FF"/>
    <w:rsid w:val="00915776"/>
    <w:rsid w:val="00922F02"/>
    <w:rsid w:val="00924C95"/>
    <w:rsid w:val="00925828"/>
    <w:rsid w:val="009357A2"/>
    <w:rsid w:val="00935D5E"/>
    <w:rsid w:val="009414AD"/>
    <w:rsid w:val="00941DCE"/>
    <w:rsid w:val="009426A5"/>
    <w:rsid w:val="0094290E"/>
    <w:rsid w:val="0095384E"/>
    <w:rsid w:val="00953A72"/>
    <w:rsid w:val="00955F98"/>
    <w:rsid w:val="00962E3E"/>
    <w:rsid w:val="0096361D"/>
    <w:rsid w:val="009636CC"/>
    <w:rsid w:val="009673B3"/>
    <w:rsid w:val="009726BF"/>
    <w:rsid w:val="009742DC"/>
    <w:rsid w:val="00975A96"/>
    <w:rsid w:val="009811F5"/>
    <w:rsid w:val="00981335"/>
    <w:rsid w:val="00983511"/>
    <w:rsid w:val="009840A9"/>
    <w:rsid w:val="00985FEF"/>
    <w:rsid w:val="0098687A"/>
    <w:rsid w:val="00987206"/>
    <w:rsid w:val="00987C91"/>
    <w:rsid w:val="00991446"/>
    <w:rsid w:val="009920F1"/>
    <w:rsid w:val="00994248"/>
    <w:rsid w:val="009954C2"/>
    <w:rsid w:val="009A39EE"/>
    <w:rsid w:val="009A6A8F"/>
    <w:rsid w:val="009B319F"/>
    <w:rsid w:val="009B3E2B"/>
    <w:rsid w:val="009B51D7"/>
    <w:rsid w:val="009C120A"/>
    <w:rsid w:val="009C44AC"/>
    <w:rsid w:val="009C6681"/>
    <w:rsid w:val="009D0C02"/>
    <w:rsid w:val="009D35A5"/>
    <w:rsid w:val="009D63A7"/>
    <w:rsid w:val="009E3887"/>
    <w:rsid w:val="009E4157"/>
    <w:rsid w:val="009E694D"/>
    <w:rsid w:val="009F6C12"/>
    <w:rsid w:val="00A035A7"/>
    <w:rsid w:val="00A04CEA"/>
    <w:rsid w:val="00A13805"/>
    <w:rsid w:val="00A14510"/>
    <w:rsid w:val="00A15C95"/>
    <w:rsid w:val="00A1785B"/>
    <w:rsid w:val="00A22F1A"/>
    <w:rsid w:val="00A233D7"/>
    <w:rsid w:val="00A27CEA"/>
    <w:rsid w:val="00A35A74"/>
    <w:rsid w:val="00A413CB"/>
    <w:rsid w:val="00A420EC"/>
    <w:rsid w:val="00A4479C"/>
    <w:rsid w:val="00A45FE3"/>
    <w:rsid w:val="00A47149"/>
    <w:rsid w:val="00A50454"/>
    <w:rsid w:val="00A523D1"/>
    <w:rsid w:val="00A53100"/>
    <w:rsid w:val="00A571B0"/>
    <w:rsid w:val="00A574CF"/>
    <w:rsid w:val="00A631B1"/>
    <w:rsid w:val="00A6331D"/>
    <w:rsid w:val="00A653F7"/>
    <w:rsid w:val="00A65965"/>
    <w:rsid w:val="00A678FF"/>
    <w:rsid w:val="00A73C44"/>
    <w:rsid w:val="00A82101"/>
    <w:rsid w:val="00A90B76"/>
    <w:rsid w:val="00A917DB"/>
    <w:rsid w:val="00A924AA"/>
    <w:rsid w:val="00A93536"/>
    <w:rsid w:val="00A964D5"/>
    <w:rsid w:val="00AA0B77"/>
    <w:rsid w:val="00AA14D9"/>
    <w:rsid w:val="00AA1E37"/>
    <w:rsid w:val="00AA5A08"/>
    <w:rsid w:val="00AA65A0"/>
    <w:rsid w:val="00AA6EA3"/>
    <w:rsid w:val="00AB4BAE"/>
    <w:rsid w:val="00AB6F43"/>
    <w:rsid w:val="00AB7164"/>
    <w:rsid w:val="00AC79C9"/>
    <w:rsid w:val="00AD101B"/>
    <w:rsid w:val="00AD380E"/>
    <w:rsid w:val="00AD4350"/>
    <w:rsid w:val="00AE7FCC"/>
    <w:rsid w:val="00AF08B3"/>
    <w:rsid w:val="00AF5D9F"/>
    <w:rsid w:val="00AF6699"/>
    <w:rsid w:val="00B06319"/>
    <w:rsid w:val="00B06990"/>
    <w:rsid w:val="00B072B3"/>
    <w:rsid w:val="00B1261B"/>
    <w:rsid w:val="00B1347E"/>
    <w:rsid w:val="00B151B8"/>
    <w:rsid w:val="00B23CD0"/>
    <w:rsid w:val="00B27DAD"/>
    <w:rsid w:val="00B316E1"/>
    <w:rsid w:val="00B334C4"/>
    <w:rsid w:val="00B35A4E"/>
    <w:rsid w:val="00B41485"/>
    <w:rsid w:val="00B43FE2"/>
    <w:rsid w:val="00B44153"/>
    <w:rsid w:val="00B46902"/>
    <w:rsid w:val="00B50642"/>
    <w:rsid w:val="00B51E14"/>
    <w:rsid w:val="00B526E6"/>
    <w:rsid w:val="00B52C17"/>
    <w:rsid w:val="00B533A0"/>
    <w:rsid w:val="00B557AE"/>
    <w:rsid w:val="00B6572C"/>
    <w:rsid w:val="00B705C0"/>
    <w:rsid w:val="00B72320"/>
    <w:rsid w:val="00B7291C"/>
    <w:rsid w:val="00B735E6"/>
    <w:rsid w:val="00B805C0"/>
    <w:rsid w:val="00B843A0"/>
    <w:rsid w:val="00B8550B"/>
    <w:rsid w:val="00B86FC3"/>
    <w:rsid w:val="00B96D1A"/>
    <w:rsid w:val="00BA07F3"/>
    <w:rsid w:val="00BA18D7"/>
    <w:rsid w:val="00BB268D"/>
    <w:rsid w:val="00BB649C"/>
    <w:rsid w:val="00BC1BF8"/>
    <w:rsid w:val="00BC3FCE"/>
    <w:rsid w:val="00BC6B95"/>
    <w:rsid w:val="00BC7EAF"/>
    <w:rsid w:val="00BD13C0"/>
    <w:rsid w:val="00BD1A35"/>
    <w:rsid w:val="00BD38A1"/>
    <w:rsid w:val="00BD4328"/>
    <w:rsid w:val="00BD523E"/>
    <w:rsid w:val="00BD5319"/>
    <w:rsid w:val="00BD6579"/>
    <w:rsid w:val="00BF2D29"/>
    <w:rsid w:val="00BF3046"/>
    <w:rsid w:val="00BF5291"/>
    <w:rsid w:val="00C00E52"/>
    <w:rsid w:val="00C010B2"/>
    <w:rsid w:val="00C03C2C"/>
    <w:rsid w:val="00C12900"/>
    <w:rsid w:val="00C14589"/>
    <w:rsid w:val="00C16ECA"/>
    <w:rsid w:val="00C172CA"/>
    <w:rsid w:val="00C270BE"/>
    <w:rsid w:val="00C302AA"/>
    <w:rsid w:val="00C40BE9"/>
    <w:rsid w:val="00C416E9"/>
    <w:rsid w:val="00C42B04"/>
    <w:rsid w:val="00C4559E"/>
    <w:rsid w:val="00C4646E"/>
    <w:rsid w:val="00C51095"/>
    <w:rsid w:val="00C519EF"/>
    <w:rsid w:val="00C536B0"/>
    <w:rsid w:val="00C56DF6"/>
    <w:rsid w:val="00C633A7"/>
    <w:rsid w:val="00C6555D"/>
    <w:rsid w:val="00C70198"/>
    <w:rsid w:val="00C72918"/>
    <w:rsid w:val="00C73533"/>
    <w:rsid w:val="00C77F04"/>
    <w:rsid w:val="00C87379"/>
    <w:rsid w:val="00C911C4"/>
    <w:rsid w:val="00C9174E"/>
    <w:rsid w:val="00C95B92"/>
    <w:rsid w:val="00C95DD3"/>
    <w:rsid w:val="00CA1998"/>
    <w:rsid w:val="00CB567D"/>
    <w:rsid w:val="00CB5DE8"/>
    <w:rsid w:val="00CD012C"/>
    <w:rsid w:val="00CD082B"/>
    <w:rsid w:val="00CD2D44"/>
    <w:rsid w:val="00CD7F74"/>
    <w:rsid w:val="00CE4F81"/>
    <w:rsid w:val="00CE679A"/>
    <w:rsid w:val="00CE7719"/>
    <w:rsid w:val="00CF3411"/>
    <w:rsid w:val="00CF58B2"/>
    <w:rsid w:val="00CF5DE5"/>
    <w:rsid w:val="00CF745F"/>
    <w:rsid w:val="00D03CC7"/>
    <w:rsid w:val="00D0615E"/>
    <w:rsid w:val="00D10250"/>
    <w:rsid w:val="00D111B2"/>
    <w:rsid w:val="00D13470"/>
    <w:rsid w:val="00D151EC"/>
    <w:rsid w:val="00D208BD"/>
    <w:rsid w:val="00D2191B"/>
    <w:rsid w:val="00D2469A"/>
    <w:rsid w:val="00D2479A"/>
    <w:rsid w:val="00D346B3"/>
    <w:rsid w:val="00D41567"/>
    <w:rsid w:val="00D41648"/>
    <w:rsid w:val="00D44500"/>
    <w:rsid w:val="00D53ACE"/>
    <w:rsid w:val="00D55324"/>
    <w:rsid w:val="00D56C8D"/>
    <w:rsid w:val="00D661A8"/>
    <w:rsid w:val="00D676DC"/>
    <w:rsid w:val="00D75165"/>
    <w:rsid w:val="00D77B86"/>
    <w:rsid w:val="00D82CF4"/>
    <w:rsid w:val="00D82D3D"/>
    <w:rsid w:val="00D8327D"/>
    <w:rsid w:val="00D87C58"/>
    <w:rsid w:val="00D947A3"/>
    <w:rsid w:val="00D95BD6"/>
    <w:rsid w:val="00DA2D69"/>
    <w:rsid w:val="00DA30A3"/>
    <w:rsid w:val="00DA6DDA"/>
    <w:rsid w:val="00DA7B8E"/>
    <w:rsid w:val="00DB0542"/>
    <w:rsid w:val="00DB2316"/>
    <w:rsid w:val="00DB3186"/>
    <w:rsid w:val="00DB77D5"/>
    <w:rsid w:val="00DC248C"/>
    <w:rsid w:val="00DC2603"/>
    <w:rsid w:val="00DC2E7F"/>
    <w:rsid w:val="00DC4F43"/>
    <w:rsid w:val="00DC5BAF"/>
    <w:rsid w:val="00DC5C70"/>
    <w:rsid w:val="00DD2336"/>
    <w:rsid w:val="00DD49F3"/>
    <w:rsid w:val="00DE4266"/>
    <w:rsid w:val="00DE466F"/>
    <w:rsid w:val="00DE48C7"/>
    <w:rsid w:val="00DF2190"/>
    <w:rsid w:val="00DF4FC1"/>
    <w:rsid w:val="00E0429F"/>
    <w:rsid w:val="00E05625"/>
    <w:rsid w:val="00E06AAA"/>
    <w:rsid w:val="00E07090"/>
    <w:rsid w:val="00E12904"/>
    <w:rsid w:val="00E20418"/>
    <w:rsid w:val="00E213DD"/>
    <w:rsid w:val="00E26A7B"/>
    <w:rsid w:val="00E4115E"/>
    <w:rsid w:val="00E4326D"/>
    <w:rsid w:val="00E45178"/>
    <w:rsid w:val="00E50018"/>
    <w:rsid w:val="00E5254D"/>
    <w:rsid w:val="00E55AB7"/>
    <w:rsid w:val="00E55D50"/>
    <w:rsid w:val="00E5789F"/>
    <w:rsid w:val="00E64A14"/>
    <w:rsid w:val="00E65F48"/>
    <w:rsid w:val="00E66999"/>
    <w:rsid w:val="00E66D3D"/>
    <w:rsid w:val="00E76B9C"/>
    <w:rsid w:val="00E82516"/>
    <w:rsid w:val="00E83297"/>
    <w:rsid w:val="00E867A4"/>
    <w:rsid w:val="00E93B6C"/>
    <w:rsid w:val="00E93EDF"/>
    <w:rsid w:val="00E94B64"/>
    <w:rsid w:val="00E9510D"/>
    <w:rsid w:val="00EA20FF"/>
    <w:rsid w:val="00EA5F07"/>
    <w:rsid w:val="00EA7204"/>
    <w:rsid w:val="00EA72D0"/>
    <w:rsid w:val="00EB4550"/>
    <w:rsid w:val="00EB47A3"/>
    <w:rsid w:val="00ED4E60"/>
    <w:rsid w:val="00ED7E6B"/>
    <w:rsid w:val="00EE287B"/>
    <w:rsid w:val="00EE3486"/>
    <w:rsid w:val="00EE3BE7"/>
    <w:rsid w:val="00EE5F0B"/>
    <w:rsid w:val="00EF3878"/>
    <w:rsid w:val="00F0056A"/>
    <w:rsid w:val="00F016A0"/>
    <w:rsid w:val="00F03151"/>
    <w:rsid w:val="00F113DB"/>
    <w:rsid w:val="00F11871"/>
    <w:rsid w:val="00F129EC"/>
    <w:rsid w:val="00F132F0"/>
    <w:rsid w:val="00F1530E"/>
    <w:rsid w:val="00F15822"/>
    <w:rsid w:val="00F24787"/>
    <w:rsid w:val="00F24895"/>
    <w:rsid w:val="00F31412"/>
    <w:rsid w:val="00F326AE"/>
    <w:rsid w:val="00F329A4"/>
    <w:rsid w:val="00F346FE"/>
    <w:rsid w:val="00F37E29"/>
    <w:rsid w:val="00F416C0"/>
    <w:rsid w:val="00F42B87"/>
    <w:rsid w:val="00F447C8"/>
    <w:rsid w:val="00F560E8"/>
    <w:rsid w:val="00F668DD"/>
    <w:rsid w:val="00F74D7A"/>
    <w:rsid w:val="00F8030E"/>
    <w:rsid w:val="00F82237"/>
    <w:rsid w:val="00F83A62"/>
    <w:rsid w:val="00F84FA1"/>
    <w:rsid w:val="00F850A4"/>
    <w:rsid w:val="00F8671F"/>
    <w:rsid w:val="00F86C8C"/>
    <w:rsid w:val="00F90583"/>
    <w:rsid w:val="00F920A9"/>
    <w:rsid w:val="00F935AF"/>
    <w:rsid w:val="00F95EDE"/>
    <w:rsid w:val="00FA4A43"/>
    <w:rsid w:val="00FA64EA"/>
    <w:rsid w:val="00FA720A"/>
    <w:rsid w:val="00FB0021"/>
    <w:rsid w:val="00FB456B"/>
    <w:rsid w:val="00FC0B93"/>
    <w:rsid w:val="00FC35BA"/>
    <w:rsid w:val="00FC43BC"/>
    <w:rsid w:val="00FC464C"/>
    <w:rsid w:val="00FD342C"/>
    <w:rsid w:val="00FE0D86"/>
    <w:rsid w:val="00FE1BF8"/>
    <w:rsid w:val="00FE1E23"/>
    <w:rsid w:val="00FE20F1"/>
    <w:rsid w:val="00FF479E"/>
    <w:rsid w:val="00FF4C7F"/>
    <w:rsid w:val="00FF63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72D5"/>
  <w15:chartTrackingRefBased/>
  <w15:docId w15:val="{DB8EB896-C6AD-A24D-A534-07F69D4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 w:type="paragraph" w:styleId="Title">
    <w:name w:val="Title"/>
    <w:basedOn w:val="Normal"/>
    <w:next w:val="Normal"/>
    <w:link w:val="TitleChar"/>
    <w:uiPriority w:val="10"/>
    <w:qFormat/>
    <w:rsid w:val="00AF6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3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41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ultras.2022.106888"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55921-8CC1-4C69-B389-1907A382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15171</TotalTime>
  <Pages>1</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Rintoul</dc:creator>
  <cp:keywords/>
  <dc:description/>
  <cp:lastModifiedBy>Rintoul, Jean</cp:lastModifiedBy>
  <cp:revision>714</cp:revision>
  <cp:lastPrinted>2021-09-30T12:57:00Z</cp:lastPrinted>
  <dcterms:created xsi:type="dcterms:W3CDTF">2022-07-19T16:16:00Z</dcterms:created>
  <dcterms:modified xsi:type="dcterms:W3CDTF">2023-02-06T10:07:00Z</dcterms:modified>
</cp:coreProperties>
</file>