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DDF015" w14:textId="77777777" w:rsidR="0064013D" w:rsidRDefault="0064013D" w:rsidP="0038382D">
      <w:pPr>
        <w:pStyle w:val="Textoindependiente"/>
      </w:pPr>
    </w:p>
    <w:p w14:paraId="7B5029EC" w14:textId="77777777" w:rsidR="00E02994" w:rsidRDefault="00E02994" w:rsidP="0038382D">
      <w:pPr>
        <w:pStyle w:val="Textoindependiente"/>
      </w:pPr>
    </w:p>
    <w:p w14:paraId="4D6529D6" w14:textId="77777777" w:rsidR="00E02994" w:rsidRDefault="00E02994" w:rsidP="00E02994">
      <w:pPr>
        <w:pStyle w:val="Textoindependiente"/>
        <w:rPr>
          <w:lang w:val="en-US"/>
        </w:rPr>
      </w:pPr>
    </w:p>
    <w:p w14:paraId="3D02CE2F" w14:textId="77777777" w:rsidR="00856281" w:rsidRDefault="00856281" w:rsidP="00E02994">
      <w:pPr>
        <w:pStyle w:val="Textoindependiente"/>
        <w:rPr>
          <w:lang w:val="en-US"/>
        </w:rPr>
      </w:pPr>
    </w:p>
    <w:p w14:paraId="2FACB9F1" w14:textId="77777777" w:rsidR="00856281" w:rsidRDefault="00856281" w:rsidP="00E02994">
      <w:pPr>
        <w:pStyle w:val="Textoindependiente"/>
        <w:rPr>
          <w:lang w:val="en-US"/>
        </w:rPr>
      </w:pPr>
    </w:p>
    <w:p w14:paraId="1066165D" w14:textId="77777777" w:rsidR="00856281" w:rsidRDefault="00856281" w:rsidP="00E02994">
      <w:pPr>
        <w:pStyle w:val="Textoindependiente"/>
        <w:rPr>
          <w:lang w:val="en-US"/>
        </w:rPr>
      </w:pPr>
    </w:p>
    <w:p w14:paraId="3774B006" w14:textId="77777777" w:rsidR="00856281" w:rsidRDefault="00856281" w:rsidP="00E02994">
      <w:pPr>
        <w:pStyle w:val="Textoindependiente"/>
        <w:rPr>
          <w:lang w:val="en-US"/>
        </w:rPr>
      </w:pPr>
    </w:p>
    <w:p w14:paraId="12919F8A" w14:textId="77777777" w:rsidR="00856281" w:rsidRDefault="00856281" w:rsidP="00E02994">
      <w:pPr>
        <w:pStyle w:val="Textoindependiente"/>
        <w:rPr>
          <w:lang w:val="en-US"/>
        </w:rPr>
      </w:pPr>
    </w:p>
    <w:p w14:paraId="77A21DF0" w14:textId="77777777" w:rsidR="00856281" w:rsidRPr="00E02994" w:rsidRDefault="00856281" w:rsidP="00E02994">
      <w:pPr>
        <w:pStyle w:val="Textoindependiente"/>
        <w:rPr>
          <w:lang w:val="en-US"/>
        </w:rPr>
      </w:pPr>
    </w:p>
    <w:p w14:paraId="216371DB" w14:textId="77777777" w:rsidR="00E02994" w:rsidRPr="00E02994" w:rsidRDefault="00E02994" w:rsidP="00E02994">
      <w:pPr>
        <w:pStyle w:val="Textoindependiente"/>
        <w:rPr>
          <w:lang w:val="en-US"/>
        </w:rPr>
      </w:pPr>
    </w:p>
    <w:p w14:paraId="7F13A729" w14:textId="77777777" w:rsidR="00E02994" w:rsidRPr="00E02994" w:rsidRDefault="00E02994" w:rsidP="00E02994">
      <w:pPr>
        <w:pStyle w:val="Textoindependiente"/>
        <w:rPr>
          <w:lang w:val="en-US"/>
        </w:rPr>
      </w:pPr>
    </w:p>
    <w:p w14:paraId="3000D079" w14:textId="77777777" w:rsidR="00E02994" w:rsidRPr="00E02994" w:rsidRDefault="00E02994" w:rsidP="00E02994">
      <w:pPr>
        <w:pStyle w:val="Textoindependiente"/>
        <w:rPr>
          <w:lang w:val="en-US"/>
        </w:rPr>
      </w:pPr>
    </w:p>
    <w:p w14:paraId="2A4A801C" w14:textId="77777777" w:rsidR="00E02994" w:rsidRPr="00E02994" w:rsidRDefault="00E02994" w:rsidP="00E02994">
      <w:pPr>
        <w:pStyle w:val="Textoindependiente"/>
        <w:rPr>
          <w:lang w:val="en-US"/>
        </w:rPr>
      </w:pPr>
    </w:p>
    <w:p w14:paraId="072176F6" w14:textId="77777777" w:rsidR="00E02994" w:rsidRPr="00E02994" w:rsidRDefault="00856281" w:rsidP="00856281">
      <w:pPr>
        <w:pStyle w:val="Textoindependiente"/>
        <w:jc w:val="center"/>
        <w:rPr>
          <w:lang w:val="en-US"/>
        </w:rPr>
      </w:pPr>
      <w:r>
        <w:rPr>
          <w:b/>
          <w:color w:val="365F91"/>
          <w:sz w:val="72"/>
        </w:rPr>
        <w:t>Annex 15</w:t>
      </w:r>
      <w:r>
        <w:rPr>
          <w:b/>
          <w:color w:val="365F91"/>
          <w:sz w:val="72"/>
        </w:rPr>
        <w:br/>
      </w:r>
      <w:r w:rsidRPr="00856281">
        <w:rPr>
          <w:b/>
          <w:color w:val="365F91"/>
          <w:sz w:val="72"/>
        </w:rPr>
        <w:t>Commissioning Tests</w:t>
      </w:r>
    </w:p>
    <w:p w14:paraId="29DD651B" w14:textId="2CAD9676" w:rsidR="00E02994" w:rsidRPr="00E02994" w:rsidRDefault="00E02994" w:rsidP="00B53513">
      <w:pPr>
        <w:pStyle w:val="Textoindependiente"/>
        <w:jc w:val="center"/>
        <w:rPr>
          <w:lang w:val="en-US"/>
        </w:rPr>
      </w:pPr>
    </w:p>
    <w:p w14:paraId="2D7C76F4" w14:textId="77777777" w:rsidR="00E02994" w:rsidRPr="00E02994" w:rsidRDefault="00E02994" w:rsidP="00856281">
      <w:pPr>
        <w:pStyle w:val="Textoindependiente"/>
        <w:jc w:val="center"/>
        <w:rPr>
          <w:b/>
          <w:bCs/>
          <w:lang w:val="en-US"/>
        </w:rPr>
      </w:pPr>
      <w:r w:rsidRPr="00E02994">
        <w:rPr>
          <w:b/>
          <w:bCs/>
          <w:lang w:val="en-US"/>
        </w:rPr>
        <w:t>REVISION HISTORY</w:t>
      </w:r>
    </w:p>
    <w:tbl>
      <w:tblPr>
        <w:tblW w:w="0" w:type="auto"/>
        <w:tblInd w:w="1227" w:type="dxa"/>
        <w:tblLayout w:type="fixed"/>
        <w:tblCellMar>
          <w:left w:w="0" w:type="dxa"/>
          <w:right w:w="0" w:type="dxa"/>
        </w:tblCellMar>
        <w:tblLook w:val="0000" w:firstRow="0" w:lastRow="0" w:firstColumn="0" w:lastColumn="0" w:noHBand="0" w:noVBand="0"/>
      </w:tblPr>
      <w:tblGrid>
        <w:gridCol w:w="1141"/>
        <w:gridCol w:w="1016"/>
        <w:gridCol w:w="1266"/>
        <w:gridCol w:w="1522"/>
        <w:gridCol w:w="1141"/>
      </w:tblGrid>
      <w:tr w:rsidR="00E02994" w:rsidRPr="00E02994" w14:paraId="729F8702" w14:textId="77777777" w:rsidTr="006C11D4">
        <w:trPr>
          <w:trHeight w:val="534"/>
        </w:trPr>
        <w:tc>
          <w:tcPr>
            <w:tcW w:w="1141" w:type="dxa"/>
            <w:tcBorders>
              <w:top w:val="single" w:sz="4" w:space="0" w:color="000000"/>
              <w:left w:val="single" w:sz="4" w:space="0" w:color="000000"/>
              <w:bottom w:val="single" w:sz="4" w:space="0" w:color="000000"/>
              <w:right w:val="single" w:sz="4" w:space="0" w:color="000000"/>
            </w:tcBorders>
            <w:shd w:val="clear" w:color="auto" w:fill="F3F3F3"/>
          </w:tcPr>
          <w:p w14:paraId="1AEC46AF" w14:textId="77777777" w:rsidR="00E02994" w:rsidRPr="00E02994" w:rsidRDefault="00E02994" w:rsidP="006F0902">
            <w:pPr>
              <w:pStyle w:val="Textoindependiente"/>
              <w:jc w:val="center"/>
              <w:rPr>
                <w:b/>
                <w:bCs/>
                <w:lang w:val="en-US"/>
              </w:rPr>
            </w:pPr>
            <w:r w:rsidRPr="00E02994">
              <w:rPr>
                <w:b/>
                <w:bCs/>
                <w:lang w:val="en-US"/>
              </w:rPr>
              <w:t>Revision Level</w:t>
            </w:r>
          </w:p>
        </w:tc>
        <w:tc>
          <w:tcPr>
            <w:tcW w:w="1016" w:type="dxa"/>
            <w:tcBorders>
              <w:top w:val="single" w:sz="4" w:space="0" w:color="000000"/>
              <w:left w:val="single" w:sz="4" w:space="0" w:color="000000"/>
              <w:bottom w:val="single" w:sz="4" w:space="0" w:color="000000"/>
              <w:right w:val="single" w:sz="4" w:space="0" w:color="000000"/>
            </w:tcBorders>
            <w:shd w:val="clear" w:color="auto" w:fill="F3F3F3"/>
          </w:tcPr>
          <w:p w14:paraId="75606B75" w14:textId="77777777" w:rsidR="00E02994" w:rsidRPr="00E02994" w:rsidRDefault="00E02994" w:rsidP="006F0902">
            <w:pPr>
              <w:pStyle w:val="Textoindependiente"/>
              <w:jc w:val="center"/>
              <w:rPr>
                <w:b/>
                <w:bCs/>
                <w:lang w:val="en-US"/>
              </w:rPr>
            </w:pPr>
            <w:r w:rsidRPr="00E02994">
              <w:rPr>
                <w:b/>
                <w:bCs/>
                <w:lang w:val="en-US"/>
              </w:rPr>
              <w:t>Change Summary</w:t>
            </w:r>
          </w:p>
        </w:tc>
        <w:tc>
          <w:tcPr>
            <w:tcW w:w="1266" w:type="dxa"/>
            <w:tcBorders>
              <w:top w:val="single" w:sz="4" w:space="0" w:color="000000"/>
              <w:left w:val="single" w:sz="4" w:space="0" w:color="000000"/>
              <w:bottom w:val="single" w:sz="4" w:space="0" w:color="000000"/>
              <w:right w:val="single" w:sz="4" w:space="0" w:color="000000"/>
            </w:tcBorders>
            <w:shd w:val="clear" w:color="auto" w:fill="F3F3F3"/>
          </w:tcPr>
          <w:p w14:paraId="0F075713" w14:textId="77777777" w:rsidR="00E02994" w:rsidRPr="00E02994" w:rsidRDefault="00E02994" w:rsidP="006F0902">
            <w:pPr>
              <w:pStyle w:val="Textoindependiente"/>
              <w:jc w:val="center"/>
              <w:rPr>
                <w:b/>
                <w:bCs/>
                <w:lang w:val="en-US"/>
              </w:rPr>
            </w:pPr>
            <w:r w:rsidRPr="00E02994">
              <w:rPr>
                <w:b/>
                <w:bCs/>
                <w:lang w:val="en-US"/>
              </w:rPr>
              <w:t>Elaborated by</w:t>
            </w:r>
          </w:p>
        </w:tc>
        <w:tc>
          <w:tcPr>
            <w:tcW w:w="1522" w:type="dxa"/>
            <w:tcBorders>
              <w:top w:val="single" w:sz="4" w:space="0" w:color="000000"/>
              <w:left w:val="single" w:sz="4" w:space="0" w:color="000000"/>
              <w:bottom w:val="single" w:sz="4" w:space="0" w:color="000000"/>
              <w:right w:val="single" w:sz="4" w:space="0" w:color="000000"/>
            </w:tcBorders>
            <w:shd w:val="clear" w:color="auto" w:fill="F3F3F3"/>
          </w:tcPr>
          <w:p w14:paraId="27A43936" w14:textId="77777777" w:rsidR="00E02994" w:rsidRPr="00E02994" w:rsidRDefault="00E02994" w:rsidP="006F0902">
            <w:pPr>
              <w:pStyle w:val="Textoindependiente"/>
              <w:jc w:val="center"/>
              <w:rPr>
                <w:b/>
                <w:bCs/>
                <w:lang w:val="en-US"/>
              </w:rPr>
            </w:pPr>
            <w:r w:rsidRPr="00E02994">
              <w:rPr>
                <w:b/>
                <w:bCs/>
                <w:lang w:val="en-US"/>
              </w:rPr>
              <w:t>Approved by</w:t>
            </w:r>
          </w:p>
        </w:tc>
        <w:tc>
          <w:tcPr>
            <w:tcW w:w="1141" w:type="dxa"/>
            <w:tcBorders>
              <w:top w:val="single" w:sz="4" w:space="0" w:color="000000"/>
              <w:left w:val="single" w:sz="4" w:space="0" w:color="000000"/>
              <w:bottom w:val="single" w:sz="4" w:space="0" w:color="000000"/>
              <w:right w:val="single" w:sz="4" w:space="0" w:color="000000"/>
            </w:tcBorders>
            <w:shd w:val="clear" w:color="auto" w:fill="F3F3F3"/>
          </w:tcPr>
          <w:p w14:paraId="6233A721" w14:textId="77777777" w:rsidR="00E02994" w:rsidRPr="00E02994" w:rsidRDefault="00E02994" w:rsidP="006F0902">
            <w:pPr>
              <w:pStyle w:val="Textoindependiente"/>
              <w:jc w:val="center"/>
              <w:rPr>
                <w:b/>
                <w:bCs/>
                <w:lang w:val="en-US"/>
              </w:rPr>
            </w:pPr>
            <w:r w:rsidRPr="00E02994">
              <w:rPr>
                <w:b/>
                <w:bCs/>
                <w:lang w:val="en-US"/>
              </w:rPr>
              <w:t>Date</w:t>
            </w:r>
          </w:p>
        </w:tc>
      </w:tr>
      <w:tr w:rsidR="00E02994" w:rsidRPr="00E02994" w14:paraId="04260355" w14:textId="77777777" w:rsidTr="006C11D4">
        <w:trPr>
          <w:trHeight w:val="482"/>
        </w:trPr>
        <w:tc>
          <w:tcPr>
            <w:tcW w:w="1141" w:type="dxa"/>
            <w:tcBorders>
              <w:top w:val="single" w:sz="4" w:space="0" w:color="000000"/>
              <w:left w:val="single" w:sz="4" w:space="0" w:color="000000"/>
              <w:bottom w:val="single" w:sz="4" w:space="0" w:color="000000"/>
              <w:right w:val="single" w:sz="4" w:space="0" w:color="000000"/>
            </w:tcBorders>
          </w:tcPr>
          <w:p w14:paraId="6D0B58C0" w14:textId="77777777" w:rsidR="00E02994" w:rsidRPr="00E02994" w:rsidRDefault="00E02994" w:rsidP="00E02994">
            <w:pPr>
              <w:pStyle w:val="Textoindependiente"/>
              <w:rPr>
                <w:lang w:val="en-US"/>
              </w:rPr>
            </w:pPr>
          </w:p>
        </w:tc>
        <w:tc>
          <w:tcPr>
            <w:tcW w:w="1016" w:type="dxa"/>
            <w:tcBorders>
              <w:top w:val="single" w:sz="4" w:space="0" w:color="000000"/>
              <w:left w:val="single" w:sz="4" w:space="0" w:color="000000"/>
              <w:bottom w:val="single" w:sz="4" w:space="0" w:color="000000"/>
              <w:right w:val="single" w:sz="4" w:space="0" w:color="000000"/>
            </w:tcBorders>
          </w:tcPr>
          <w:p w14:paraId="6758B5DC" w14:textId="77777777" w:rsidR="00E02994" w:rsidRPr="00E02994" w:rsidRDefault="00E02994" w:rsidP="00E02994">
            <w:pPr>
              <w:pStyle w:val="Textoindependiente"/>
              <w:rPr>
                <w:lang w:val="en-US"/>
              </w:rPr>
            </w:pPr>
          </w:p>
        </w:tc>
        <w:tc>
          <w:tcPr>
            <w:tcW w:w="1266" w:type="dxa"/>
            <w:tcBorders>
              <w:top w:val="single" w:sz="4" w:space="0" w:color="000000"/>
              <w:left w:val="single" w:sz="4" w:space="0" w:color="000000"/>
              <w:bottom w:val="single" w:sz="4" w:space="0" w:color="000000"/>
              <w:right w:val="single" w:sz="4" w:space="0" w:color="000000"/>
            </w:tcBorders>
          </w:tcPr>
          <w:p w14:paraId="5145995B" w14:textId="77777777" w:rsidR="00E02994" w:rsidRPr="00E02994" w:rsidRDefault="00E02994" w:rsidP="00E02994">
            <w:pPr>
              <w:pStyle w:val="Textoindependiente"/>
              <w:rPr>
                <w:lang w:val="en-US"/>
              </w:rPr>
            </w:pPr>
          </w:p>
        </w:tc>
        <w:tc>
          <w:tcPr>
            <w:tcW w:w="1522" w:type="dxa"/>
            <w:tcBorders>
              <w:top w:val="single" w:sz="4" w:space="0" w:color="000000"/>
              <w:left w:val="single" w:sz="4" w:space="0" w:color="000000"/>
              <w:bottom w:val="single" w:sz="4" w:space="0" w:color="000000"/>
              <w:right w:val="single" w:sz="4" w:space="0" w:color="000000"/>
            </w:tcBorders>
          </w:tcPr>
          <w:p w14:paraId="76190921" w14:textId="77777777" w:rsidR="00E02994" w:rsidRPr="00E02994" w:rsidRDefault="00E02994" w:rsidP="00E02994">
            <w:pPr>
              <w:pStyle w:val="Textoindependiente"/>
              <w:rPr>
                <w:lang w:val="en-US"/>
              </w:rPr>
            </w:pPr>
          </w:p>
        </w:tc>
        <w:tc>
          <w:tcPr>
            <w:tcW w:w="1141" w:type="dxa"/>
            <w:tcBorders>
              <w:top w:val="single" w:sz="4" w:space="0" w:color="000000"/>
              <w:left w:val="single" w:sz="4" w:space="0" w:color="000000"/>
              <w:bottom w:val="single" w:sz="4" w:space="0" w:color="000000"/>
              <w:right w:val="single" w:sz="4" w:space="0" w:color="000000"/>
            </w:tcBorders>
          </w:tcPr>
          <w:p w14:paraId="3980255C" w14:textId="77777777" w:rsidR="00E02994" w:rsidRPr="00E02994" w:rsidRDefault="00E02994" w:rsidP="00E02994">
            <w:pPr>
              <w:pStyle w:val="Textoindependiente"/>
              <w:rPr>
                <w:lang w:val="en-US"/>
              </w:rPr>
            </w:pPr>
          </w:p>
        </w:tc>
      </w:tr>
      <w:tr w:rsidR="00E02994" w:rsidRPr="00E02994" w14:paraId="467ECFE2" w14:textId="77777777" w:rsidTr="006C11D4">
        <w:trPr>
          <w:trHeight w:val="407"/>
        </w:trPr>
        <w:tc>
          <w:tcPr>
            <w:tcW w:w="1141" w:type="dxa"/>
            <w:tcBorders>
              <w:top w:val="single" w:sz="4" w:space="0" w:color="000000"/>
              <w:left w:val="single" w:sz="4" w:space="0" w:color="000000"/>
              <w:bottom w:val="single" w:sz="4" w:space="0" w:color="000000"/>
              <w:right w:val="single" w:sz="4" w:space="0" w:color="000000"/>
            </w:tcBorders>
          </w:tcPr>
          <w:p w14:paraId="415A7D3D" w14:textId="77777777" w:rsidR="00E02994" w:rsidRPr="00E02994" w:rsidRDefault="00E02994" w:rsidP="00E02994">
            <w:pPr>
              <w:pStyle w:val="Textoindependiente"/>
              <w:rPr>
                <w:lang w:val="en-US"/>
              </w:rPr>
            </w:pPr>
          </w:p>
        </w:tc>
        <w:tc>
          <w:tcPr>
            <w:tcW w:w="1016" w:type="dxa"/>
            <w:tcBorders>
              <w:top w:val="single" w:sz="4" w:space="0" w:color="000000"/>
              <w:left w:val="single" w:sz="4" w:space="0" w:color="000000"/>
              <w:bottom w:val="single" w:sz="4" w:space="0" w:color="000000"/>
              <w:right w:val="single" w:sz="4" w:space="0" w:color="000000"/>
            </w:tcBorders>
          </w:tcPr>
          <w:p w14:paraId="47837130" w14:textId="77777777" w:rsidR="00E02994" w:rsidRPr="00E02994" w:rsidRDefault="00E02994" w:rsidP="00E02994">
            <w:pPr>
              <w:pStyle w:val="Textoindependiente"/>
              <w:rPr>
                <w:lang w:val="en-US"/>
              </w:rPr>
            </w:pPr>
          </w:p>
        </w:tc>
        <w:tc>
          <w:tcPr>
            <w:tcW w:w="1266" w:type="dxa"/>
            <w:tcBorders>
              <w:top w:val="single" w:sz="4" w:space="0" w:color="000000"/>
              <w:left w:val="single" w:sz="4" w:space="0" w:color="000000"/>
              <w:bottom w:val="single" w:sz="4" w:space="0" w:color="000000"/>
              <w:right w:val="single" w:sz="4" w:space="0" w:color="000000"/>
            </w:tcBorders>
          </w:tcPr>
          <w:p w14:paraId="189A2B16" w14:textId="77777777" w:rsidR="00E02994" w:rsidRPr="00E02994" w:rsidRDefault="00E02994" w:rsidP="00E02994">
            <w:pPr>
              <w:pStyle w:val="Textoindependiente"/>
              <w:rPr>
                <w:lang w:val="en-US"/>
              </w:rPr>
            </w:pPr>
          </w:p>
        </w:tc>
        <w:tc>
          <w:tcPr>
            <w:tcW w:w="1522" w:type="dxa"/>
            <w:tcBorders>
              <w:top w:val="single" w:sz="4" w:space="0" w:color="000000"/>
              <w:left w:val="single" w:sz="4" w:space="0" w:color="000000"/>
              <w:bottom w:val="single" w:sz="4" w:space="0" w:color="000000"/>
              <w:right w:val="single" w:sz="4" w:space="0" w:color="000000"/>
            </w:tcBorders>
          </w:tcPr>
          <w:p w14:paraId="6D73AD00" w14:textId="77777777" w:rsidR="00E02994" w:rsidRPr="00E02994" w:rsidRDefault="00E02994" w:rsidP="00E02994">
            <w:pPr>
              <w:pStyle w:val="Textoindependiente"/>
              <w:rPr>
                <w:lang w:val="en-US"/>
              </w:rPr>
            </w:pPr>
          </w:p>
        </w:tc>
        <w:tc>
          <w:tcPr>
            <w:tcW w:w="1141" w:type="dxa"/>
            <w:tcBorders>
              <w:top w:val="single" w:sz="4" w:space="0" w:color="000000"/>
              <w:left w:val="single" w:sz="4" w:space="0" w:color="000000"/>
              <w:bottom w:val="single" w:sz="4" w:space="0" w:color="000000"/>
              <w:right w:val="single" w:sz="4" w:space="0" w:color="000000"/>
            </w:tcBorders>
          </w:tcPr>
          <w:p w14:paraId="09C0DA2E" w14:textId="77777777" w:rsidR="00E02994" w:rsidRPr="00E02994" w:rsidRDefault="00E02994" w:rsidP="00E02994">
            <w:pPr>
              <w:pStyle w:val="Textoindependiente"/>
              <w:rPr>
                <w:lang w:val="en-US"/>
              </w:rPr>
            </w:pPr>
          </w:p>
        </w:tc>
      </w:tr>
      <w:tr w:rsidR="00E02994" w:rsidRPr="00E02994" w14:paraId="6794D2AB" w14:textId="77777777" w:rsidTr="006C11D4">
        <w:trPr>
          <w:trHeight w:val="350"/>
        </w:trPr>
        <w:tc>
          <w:tcPr>
            <w:tcW w:w="1141" w:type="dxa"/>
            <w:tcBorders>
              <w:top w:val="single" w:sz="4" w:space="0" w:color="000000"/>
              <w:left w:val="single" w:sz="4" w:space="0" w:color="000000"/>
              <w:bottom w:val="single" w:sz="4" w:space="0" w:color="000000"/>
              <w:right w:val="single" w:sz="4" w:space="0" w:color="000000"/>
            </w:tcBorders>
          </w:tcPr>
          <w:p w14:paraId="09F9DB49" w14:textId="77777777" w:rsidR="00E02994" w:rsidRPr="00E02994" w:rsidRDefault="00E02994" w:rsidP="00E02994">
            <w:pPr>
              <w:pStyle w:val="Textoindependiente"/>
              <w:rPr>
                <w:lang w:val="en-US"/>
              </w:rPr>
            </w:pPr>
          </w:p>
        </w:tc>
        <w:tc>
          <w:tcPr>
            <w:tcW w:w="1016" w:type="dxa"/>
            <w:tcBorders>
              <w:top w:val="single" w:sz="4" w:space="0" w:color="000000"/>
              <w:left w:val="single" w:sz="4" w:space="0" w:color="000000"/>
              <w:bottom w:val="single" w:sz="4" w:space="0" w:color="000000"/>
              <w:right w:val="single" w:sz="4" w:space="0" w:color="000000"/>
            </w:tcBorders>
          </w:tcPr>
          <w:p w14:paraId="515E2C40" w14:textId="77777777" w:rsidR="00E02994" w:rsidRPr="00E02994" w:rsidRDefault="00E02994" w:rsidP="00E02994">
            <w:pPr>
              <w:pStyle w:val="Textoindependiente"/>
              <w:rPr>
                <w:lang w:val="en-US"/>
              </w:rPr>
            </w:pPr>
          </w:p>
        </w:tc>
        <w:tc>
          <w:tcPr>
            <w:tcW w:w="1266" w:type="dxa"/>
            <w:tcBorders>
              <w:top w:val="single" w:sz="4" w:space="0" w:color="000000"/>
              <w:left w:val="single" w:sz="4" w:space="0" w:color="000000"/>
              <w:bottom w:val="single" w:sz="4" w:space="0" w:color="000000"/>
              <w:right w:val="single" w:sz="4" w:space="0" w:color="000000"/>
            </w:tcBorders>
          </w:tcPr>
          <w:p w14:paraId="24D47DF3" w14:textId="77777777" w:rsidR="00E02994" w:rsidRPr="00E02994" w:rsidRDefault="00E02994" w:rsidP="00E02994">
            <w:pPr>
              <w:pStyle w:val="Textoindependiente"/>
              <w:rPr>
                <w:lang w:val="en-US"/>
              </w:rPr>
            </w:pPr>
          </w:p>
        </w:tc>
        <w:tc>
          <w:tcPr>
            <w:tcW w:w="1522" w:type="dxa"/>
            <w:tcBorders>
              <w:top w:val="single" w:sz="4" w:space="0" w:color="000000"/>
              <w:left w:val="single" w:sz="4" w:space="0" w:color="000000"/>
              <w:bottom w:val="single" w:sz="4" w:space="0" w:color="000000"/>
              <w:right w:val="single" w:sz="4" w:space="0" w:color="000000"/>
            </w:tcBorders>
          </w:tcPr>
          <w:p w14:paraId="06F09FEF" w14:textId="77777777" w:rsidR="00E02994" w:rsidRPr="00E02994" w:rsidRDefault="00E02994" w:rsidP="00E02994">
            <w:pPr>
              <w:pStyle w:val="Textoindependiente"/>
              <w:rPr>
                <w:lang w:val="en-US"/>
              </w:rPr>
            </w:pPr>
          </w:p>
        </w:tc>
        <w:tc>
          <w:tcPr>
            <w:tcW w:w="1141" w:type="dxa"/>
            <w:tcBorders>
              <w:top w:val="single" w:sz="4" w:space="0" w:color="000000"/>
              <w:left w:val="single" w:sz="4" w:space="0" w:color="000000"/>
              <w:bottom w:val="single" w:sz="4" w:space="0" w:color="000000"/>
              <w:right w:val="single" w:sz="4" w:space="0" w:color="000000"/>
            </w:tcBorders>
          </w:tcPr>
          <w:p w14:paraId="58344055" w14:textId="77777777" w:rsidR="00E02994" w:rsidRPr="00E02994" w:rsidRDefault="00E02994" w:rsidP="00E02994">
            <w:pPr>
              <w:pStyle w:val="Textoindependiente"/>
              <w:rPr>
                <w:lang w:val="en-US"/>
              </w:rPr>
            </w:pPr>
          </w:p>
        </w:tc>
      </w:tr>
      <w:tr w:rsidR="00E02994" w:rsidRPr="00E02994" w14:paraId="6F08F7DF" w14:textId="77777777" w:rsidTr="006C11D4">
        <w:trPr>
          <w:trHeight w:val="350"/>
        </w:trPr>
        <w:tc>
          <w:tcPr>
            <w:tcW w:w="1141" w:type="dxa"/>
            <w:tcBorders>
              <w:top w:val="single" w:sz="4" w:space="0" w:color="000000"/>
              <w:left w:val="single" w:sz="4" w:space="0" w:color="000000"/>
              <w:bottom w:val="single" w:sz="4" w:space="0" w:color="000000"/>
              <w:right w:val="single" w:sz="4" w:space="0" w:color="000000"/>
            </w:tcBorders>
          </w:tcPr>
          <w:p w14:paraId="5362E980" w14:textId="77777777" w:rsidR="00E02994" w:rsidRPr="00E02994" w:rsidRDefault="00E02994" w:rsidP="00E02994">
            <w:pPr>
              <w:pStyle w:val="Textoindependiente"/>
              <w:rPr>
                <w:lang w:val="en-US"/>
              </w:rPr>
            </w:pPr>
          </w:p>
        </w:tc>
        <w:tc>
          <w:tcPr>
            <w:tcW w:w="1016" w:type="dxa"/>
            <w:tcBorders>
              <w:top w:val="single" w:sz="4" w:space="0" w:color="000000"/>
              <w:left w:val="single" w:sz="4" w:space="0" w:color="000000"/>
              <w:bottom w:val="single" w:sz="4" w:space="0" w:color="000000"/>
              <w:right w:val="single" w:sz="4" w:space="0" w:color="000000"/>
            </w:tcBorders>
          </w:tcPr>
          <w:p w14:paraId="14A4A540" w14:textId="77777777" w:rsidR="00E02994" w:rsidRPr="00E02994" w:rsidRDefault="00E02994" w:rsidP="00E02994">
            <w:pPr>
              <w:pStyle w:val="Textoindependiente"/>
              <w:rPr>
                <w:lang w:val="en-US"/>
              </w:rPr>
            </w:pPr>
          </w:p>
        </w:tc>
        <w:tc>
          <w:tcPr>
            <w:tcW w:w="1266" w:type="dxa"/>
            <w:tcBorders>
              <w:top w:val="single" w:sz="4" w:space="0" w:color="000000"/>
              <w:left w:val="single" w:sz="4" w:space="0" w:color="000000"/>
              <w:bottom w:val="single" w:sz="4" w:space="0" w:color="000000"/>
              <w:right w:val="single" w:sz="4" w:space="0" w:color="000000"/>
            </w:tcBorders>
          </w:tcPr>
          <w:p w14:paraId="0B64423F" w14:textId="77777777" w:rsidR="00E02994" w:rsidRPr="00E02994" w:rsidRDefault="00E02994" w:rsidP="00E02994">
            <w:pPr>
              <w:pStyle w:val="Textoindependiente"/>
              <w:rPr>
                <w:lang w:val="en-US"/>
              </w:rPr>
            </w:pPr>
          </w:p>
        </w:tc>
        <w:tc>
          <w:tcPr>
            <w:tcW w:w="1522" w:type="dxa"/>
            <w:tcBorders>
              <w:top w:val="single" w:sz="4" w:space="0" w:color="000000"/>
              <w:left w:val="single" w:sz="4" w:space="0" w:color="000000"/>
              <w:bottom w:val="single" w:sz="4" w:space="0" w:color="000000"/>
              <w:right w:val="single" w:sz="4" w:space="0" w:color="000000"/>
            </w:tcBorders>
          </w:tcPr>
          <w:p w14:paraId="204E34FE" w14:textId="77777777" w:rsidR="00E02994" w:rsidRPr="00E02994" w:rsidRDefault="00E02994" w:rsidP="00E02994">
            <w:pPr>
              <w:pStyle w:val="Textoindependiente"/>
              <w:rPr>
                <w:lang w:val="en-US"/>
              </w:rPr>
            </w:pPr>
          </w:p>
        </w:tc>
        <w:tc>
          <w:tcPr>
            <w:tcW w:w="1141" w:type="dxa"/>
            <w:tcBorders>
              <w:top w:val="single" w:sz="4" w:space="0" w:color="000000"/>
              <w:left w:val="single" w:sz="4" w:space="0" w:color="000000"/>
              <w:bottom w:val="single" w:sz="4" w:space="0" w:color="000000"/>
              <w:right w:val="single" w:sz="4" w:space="0" w:color="000000"/>
            </w:tcBorders>
          </w:tcPr>
          <w:p w14:paraId="7353C066" w14:textId="77777777" w:rsidR="00E02994" w:rsidRPr="00E02994" w:rsidRDefault="00E02994" w:rsidP="00E02994">
            <w:pPr>
              <w:pStyle w:val="Textoindependiente"/>
              <w:rPr>
                <w:lang w:val="en-US"/>
              </w:rPr>
            </w:pPr>
          </w:p>
        </w:tc>
      </w:tr>
    </w:tbl>
    <w:p w14:paraId="461A18BA" w14:textId="77777777" w:rsidR="00E02994" w:rsidRPr="00E02994" w:rsidRDefault="00E02994" w:rsidP="00E02994">
      <w:pPr>
        <w:pStyle w:val="Textoindependiente"/>
        <w:rPr>
          <w:b/>
          <w:bCs/>
          <w:lang w:val="en-US"/>
        </w:rPr>
      </w:pPr>
    </w:p>
    <w:p w14:paraId="72337501" w14:textId="77777777" w:rsidR="00E02994" w:rsidRPr="00E02994" w:rsidRDefault="00E02994" w:rsidP="00E02994">
      <w:pPr>
        <w:pStyle w:val="Textoindependiente"/>
        <w:rPr>
          <w:lang w:val="en-US"/>
        </w:rPr>
        <w:sectPr w:rsidR="00E02994" w:rsidRPr="00E02994" w:rsidSect="00E02994">
          <w:headerReference w:type="even" r:id="rId12"/>
          <w:headerReference w:type="default" r:id="rId13"/>
          <w:footerReference w:type="even" r:id="rId14"/>
          <w:footerReference w:type="default" r:id="rId15"/>
          <w:headerReference w:type="first" r:id="rId16"/>
          <w:footerReference w:type="first" r:id="rId17"/>
          <w:pgSz w:w="11910" w:h="16840"/>
          <w:pgMar w:top="1580" w:right="1680" w:bottom="280" w:left="1680" w:header="720" w:footer="720" w:gutter="0"/>
          <w:cols w:space="720"/>
          <w:noEndnote/>
        </w:sectPr>
      </w:pPr>
    </w:p>
    <w:p w14:paraId="3B1C949C" w14:textId="77777777" w:rsidR="00E02994" w:rsidRPr="00E02994" w:rsidRDefault="00E02994" w:rsidP="006F0902">
      <w:pPr>
        <w:pStyle w:val="Textoindependiente"/>
        <w:keepNext/>
        <w:numPr>
          <w:ilvl w:val="0"/>
          <w:numId w:val="5"/>
        </w:numPr>
        <w:ind w:left="431" w:hanging="431"/>
        <w:rPr>
          <w:b/>
          <w:bCs/>
          <w:lang w:val="en-US"/>
        </w:rPr>
      </w:pPr>
      <w:r w:rsidRPr="00E02994">
        <w:rPr>
          <w:b/>
          <w:bCs/>
          <w:lang w:val="en-US"/>
        </w:rPr>
        <w:lastRenderedPageBreak/>
        <w:t>Overview</w:t>
      </w:r>
    </w:p>
    <w:p w14:paraId="527DF837" w14:textId="77777777" w:rsidR="00E02994" w:rsidRPr="00E02994" w:rsidRDefault="00E02994" w:rsidP="006F0902">
      <w:pPr>
        <w:pStyle w:val="Textoindependiente"/>
        <w:ind w:left="431"/>
        <w:rPr>
          <w:lang w:val="en-US"/>
        </w:rPr>
      </w:pPr>
      <w:r w:rsidRPr="00E02994">
        <w:rPr>
          <w:lang w:val="en-US"/>
        </w:rPr>
        <w:t>The Contractor will be responsible for the Commissioning of the System and performing the Performance Tests.</w:t>
      </w:r>
    </w:p>
    <w:p w14:paraId="45A84420" w14:textId="77777777" w:rsidR="00E02994" w:rsidRPr="00E02994" w:rsidRDefault="00E02994" w:rsidP="006F0902">
      <w:pPr>
        <w:pStyle w:val="Textoindependiente"/>
        <w:ind w:left="431"/>
        <w:rPr>
          <w:lang w:val="en-US"/>
        </w:rPr>
      </w:pPr>
      <w:r w:rsidRPr="00E02994">
        <w:rPr>
          <w:lang w:val="en-US"/>
        </w:rPr>
        <w:t>The testing phases are divided as follows</w:t>
      </w:r>
    </w:p>
    <w:p w14:paraId="634A59E9" w14:textId="77777777" w:rsidR="00E02994" w:rsidRPr="00E02994" w:rsidRDefault="00E02994" w:rsidP="006F0902">
      <w:pPr>
        <w:pStyle w:val="Textoindependiente"/>
        <w:keepNext/>
        <w:numPr>
          <w:ilvl w:val="1"/>
          <w:numId w:val="5"/>
        </w:numPr>
        <w:ind w:left="431" w:hanging="431"/>
        <w:rPr>
          <w:b/>
          <w:bCs/>
          <w:i/>
          <w:iCs/>
          <w:lang w:val="en-US"/>
        </w:rPr>
      </w:pPr>
      <w:r w:rsidRPr="00E02994">
        <w:rPr>
          <w:b/>
          <w:bCs/>
          <w:i/>
          <w:iCs/>
          <w:lang w:val="en-US"/>
        </w:rPr>
        <w:t>Commissioning Tests</w:t>
      </w:r>
    </w:p>
    <w:p w14:paraId="36683B21" w14:textId="77777777" w:rsidR="00E02994" w:rsidRPr="00E02994" w:rsidRDefault="00E02994" w:rsidP="006F0902">
      <w:pPr>
        <w:pStyle w:val="Textoindependiente"/>
        <w:ind w:left="431"/>
        <w:rPr>
          <w:lang w:val="en-US"/>
        </w:rPr>
      </w:pPr>
      <w:r w:rsidRPr="00E02994">
        <w:rPr>
          <w:lang w:val="en-US"/>
        </w:rPr>
        <w:t>Measures, checks and tests to be done prior to and including the connection of the Plant to the electrical grid.</w:t>
      </w:r>
    </w:p>
    <w:p w14:paraId="57B121A6" w14:textId="77777777" w:rsidR="00E02994" w:rsidRPr="00E02994" w:rsidRDefault="00E02994" w:rsidP="006F0902">
      <w:pPr>
        <w:pStyle w:val="Textoindependiente"/>
        <w:keepNext/>
        <w:numPr>
          <w:ilvl w:val="0"/>
          <w:numId w:val="5"/>
        </w:numPr>
        <w:ind w:left="431" w:hanging="431"/>
        <w:rPr>
          <w:b/>
          <w:bCs/>
          <w:lang w:val="en-US"/>
        </w:rPr>
      </w:pPr>
      <w:r w:rsidRPr="00E02994">
        <w:rPr>
          <w:b/>
          <w:bCs/>
          <w:lang w:val="en-US"/>
        </w:rPr>
        <w:t>General Requirements</w:t>
      </w:r>
    </w:p>
    <w:p w14:paraId="4164D424" w14:textId="77777777" w:rsidR="00E02994" w:rsidRPr="00E02994" w:rsidRDefault="00E02994" w:rsidP="006F0902">
      <w:pPr>
        <w:pStyle w:val="Textoindependiente"/>
        <w:keepNext/>
        <w:numPr>
          <w:ilvl w:val="1"/>
          <w:numId w:val="5"/>
        </w:numPr>
        <w:ind w:left="431" w:hanging="431"/>
        <w:rPr>
          <w:b/>
          <w:bCs/>
          <w:i/>
          <w:iCs/>
          <w:lang w:val="en-US"/>
        </w:rPr>
      </w:pPr>
      <w:r w:rsidRPr="00E02994">
        <w:rPr>
          <w:b/>
          <w:bCs/>
          <w:i/>
          <w:iCs/>
          <w:lang w:val="en-US"/>
        </w:rPr>
        <w:t>Operation during Testing and Commissioning</w:t>
      </w:r>
    </w:p>
    <w:p w14:paraId="542B4610" w14:textId="77777777" w:rsidR="00E02994" w:rsidRPr="00E02994" w:rsidRDefault="00E02994" w:rsidP="006F0902">
      <w:pPr>
        <w:pStyle w:val="Textoindependiente"/>
        <w:ind w:left="431"/>
        <w:rPr>
          <w:lang w:val="en-US"/>
        </w:rPr>
      </w:pPr>
      <w:r w:rsidRPr="00E02994">
        <w:rPr>
          <w:lang w:val="en-US"/>
        </w:rPr>
        <w:t>During the Commissioning and the Provisional Acceptance Test, the Plant will be operated by the Contractor until PAC, with the O&amp;M Contractor’s staff in attendance under the direction and supervision of the Contractor.</w:t>
      </w:r>
    </w:p>
    <w:p w14:paraId="1B2BBD9D" w14:textId="77777777" w:rsidR="00E02994" w:rsidRPr="00E02994" w:rsidRDefault="00E02994" w:rsidP="006F0902">
      <w:pPr>
        <w:pStyle w:val="Textoindependiente"/>
        <w:ind w:left="431"/>
        <w:rPr>
          <w:lang w:val="en-US"/>
        </w:rPr>
      </w:pPr>
      <w:r w:rsidRPr="00E02994">
        <w:rPr>
          <w:lang w:val="en-US"/>
        </w:rPr>
        <w:t>After the issue of the Provisional Acceptance Certificate, the O&amp;M Contractor shall operate the Plant in accordance with the O&amp;M manuals provided by the Contractor. The Contractor shall remain responsible for the satisfactory performance of each test.</w:t>
      </w:r>
    </w:p>
    <w:p w14:paraId="7815F5CA" w14:textId="77777777" w:rsidR="00E02994" w:rsidRPr="00E02994" w:rsidRDefault="00E02994" w:rsidP="006F0902">
      <w:pPr>
        <w:pStyle w:val="Textoindependiente"/>
        <w:keepNext/>
        <w:numPr>
          <w:ilvl w:val="1"/>
          <w:numId w:val="5"/>
        </w:numPr>
        <w:ind w:left="578" w:hanging="578"/>
        <w:rPr>
          <w:b/>
          <w:bCs/>
          <w:i/>
          <w:iCs/>
          <w:lang w:val="en-US"/>
        </w:rPr>
      </w:pPr>
      <w:r w:rsidRPr="00E02994">
        <w:rPr>
          <w:b/>
          <w:bCs/>
          <w:i/>
          <w:iCs/>
          <w:lang w:val="en-US"/>
        </w:rPr>
        <w:t>Procedures and Testing Equipment</w:t>
      </w:r>
    </w:p>
    <w:p w14:paraId="7D834AB4" w14:textId="77777777" w:rsidR="00E02994" w:rsidRPr="00E02994" w:rsidRDefault="00E02994" w:rsidP="006F0902">
      <w:pPr>
        <w:pStyle w:val="Textoindependiente"/>
        <w:ind w:left="431"/>
        <w:rPr>
          <w:lang w:val="en-US"/>
        </w:rPr>
      </w:pPr>
      <w:r w:rsidRPr="00E02994">
        <w:rPr>
          <w:lang w:val="en-US"/>
        </w:rPr>
        <w:t>The Contractor shall be responsible for providing all the necessary equipment, manpower, materials, consumables and services to meet his commitments with regard to this phase of the work.</w:t>
      </w:r>
    </w:p>
    <w:p w14:paraId="30D5D334" w14:textId="77777777" w:rsidR="00E02994" w:rsidRPr="00E02994" w:rsidRDefault="00E02994" w:rsidP="006F0902">
      <w:pPr>
        <w:pStyle w:val="Textoindependiente"/>
        <w:ind w:left="431"/>
        <w:rPr>
          <w:lang w:val="en-US"/>
        </w:rPr>
      </w:pPr>
      <w:r w:rsidRPr="00E02994">
        <w:rPr>
          <w:lang w:val="en-US"/>
        </w:rPr>
        <w:t xml:space="preserve">The Contractor shall comply with all of the Distribution Network Operator (DNO from now on) safety procedures and be responsible for all coordination of installation and testing protocols including system and F9/F10 testing and commissioning. The Contractor shall liaise with the DNO and </w:t>
      </w:r>
      <w:proofErr w:type="spellStart"/>
      <w:r w:rsidRPr="00E02994">
        <w:rPr>
          <w:lang w:val="en-US"/>
        </w:rPr>
        <w:t>programme</w:t>
      </w:r>
      <w:proofErr w:type="spellEnd"/>
      <w:r w:rsidRPr="00E02994">
        <w:rPr>
          <w:lang w:val="en-US"/>
        </w:rPr>
        <w:t xml:space="preserve"> the DNO’s commissioning engineer in sufficient time so that the testing proceeds without delay.</w:t>
      </w:r>
    </w:p>
    <w:p w14:paraId="16143674" w14:textId="77777777" w:rsidR="00E02994" w:rsidRPr="00E02994" w:rsidRDefault="00E02994" w:rsidP="006F0902">
      <w:pPr>
        <w:pStyle w:val="Textoindependiente"/>
        <w:ind w:left="431"/>
        <w:rPr>
          <w:lang w:val="en-US"/>
        </w:rPr>
      </w:pPr>
      <w:r w:rsidRPr="00E02994">
        <w:rPr>
          <w:lang w:val="en-US"/>
        </w:rPr>
        <w:t>All tests and such activities may be witnessed by the Owner’s agent or representative. Third parties may also witness some or all of the tests if and when required.</w:t>
      </w:r>
    </w:p>
    <w:p w14:paraId="2079BB56" w14:textId="77777777" w:rsidR="00E02994" w:rsidRDefault="00E02994" w:rsidP="006F0902">
      <w:pPr>
        <w:pStyle w:val="Textoindependiente"/>
        <w:ind w:left="431"/>
        <w:rPr>
          <w:lang w:val="en-US"/>
        </w:rPr>
      </w:pPr>
      <w:r w:rsidRPr="00E02994">
        <w:rPr>
          <w:lang w:val="en-US"/>
        </w:rPr>
        <w:t>The Contractor shall make all necessary arrangements to obtain and record all test data as may be required while the Owner may check data as desired.</w:t>
      </w:r>
    </w:p>
    <w:p w14:paraId="46546347" w14:textId="71155C1A" w:rsidR="0061600F" w:rsidRPr="00E02994" w:rsidRDefault="00B032DD" w:rsidP="006F0902">
      <w:pPr>
        <w:pStyle w:val="Textoindependiente"/>
        <w:ind w:left="431"/>
        <w:rPr>
          <w:lang w:val="en-US"/>
        </w:rPr>
      </w:pPr>
      <w:r w:rsidRPr="00B032DD">
        <w:rPr>
          <w:lang w:val="en-US"/>
        </w:rPr>
        <w:t xml:space="preserve">The Contractor shall be responsible to undertake the </w:t>
      </w:r>
      <w:r w:rsidR="008F36B1">
        <w:rPr>
          <w:lang w:val="en-US"/>
        </w:rPr>
        <w:t>Commissioning</w:t>
      </w:r>
      <w:r w:rsidRPr="00B032DD">
        <w:rPr>
          <w:lang w:val="en-US"/>
        </w:rPr>
        <w:t xml:space="preserve"> </w:t>
      </w:r>
      <w:r w:rsidR="008F36B1">
        <w:rPr>
          <w:lang w:val="en-US"/>
        </w:rPr>
        <w:t>T</w:t>
      </w:r>
      <w:r w:rsidRPr="00B032DD">
        <w:rPr>
          <w:lang w:val="en-US"/>
        </w:rPr>
        <w:t xml:space="preserve">ests safely. The Contractor shall provide a safety briefing for all personnel on the Site who will be involved in or witnessing any </w:t>
      </w:r>
      <w:r w:rsidR="008F36B1">
        <w:rPr>
          <w:lang w:val="en-US"/>
        </w:rPr>
        <w:t>Commissioning</w:t>
      </w:r>
      <w:r w:rsidR="008F36B1" w:rsidRPr="00B032DD">
        <w:rPr>
          <w:lang w:val="en-US"/>
        </w:rPr>
        <w:t xml:space="preserve"> </w:t>
      </w:r>
      <w:r w:rsidR="002A3E4B">
        <w:rPr>
          <w:lang w:val="en-US"/>
        </w:rPr>
        <w:t xml:space="preserve">Test </w:t>
      </w:r>
      <w:r w:rsidRPr="00B032DD">
        <w:rPr>
          <w:lang w:val="en-US"/>
        </w:rPr>
        <w:t xml:space="preserve">and shall ensure that such personnel comply with all applicable safety procedures at all times during performance of the </w:t>
      </w:r>
      <w:r w:rsidR="002A3E4B">
        <w:rPr>
          <w:lang w:val="en-US"/>
        </w:rPr>
        <w:t>Commissioning</w:t>
      </w:r>
      <w:r w:rsidR="002A3E4B" w:rsidRPr="00B032DD">
        <w:rPr>
          <w:lang w:val="en-US"/>
        </w:rPr>
        <w:t xml:space="preserve"> </w:t>
      </w:r>
      <w:r w:rsidRPr="00B032DD">
        <w:rPr>
          <w:lang w:val="en-US"/>
        </w:rPr>
        <w:t xml:space="preserve">Tests. The Contractor shall discontinue performance of any </w:t>
      </w:r>
      <w:r w:rsidR="002A3E4B">
        <w:rPr>
          <w:lang w:val="en-US"/>
        </w:rPr>
        <w:t>Commissioning</w:t>
      </w:r>
      <w:r w:rsidR="002A3E4B" w:rsidRPr="00B032DD">
        <w:rPr>
          <w:lang w:val="en-US"/>
        </w:rPr>
        <w:t xml:space="preserve"> </w:t>
      </w:r>
      <w:r w:rsidRPr="00B032DD">
        <w:rPr>
          <w:lang w:val="en-US"/>
        </w:rPr>
        <w:t>Tests in the event of any unsafe conditions.</w:t>
      </w:r>
    </w:p>
    <w:p w14:paraId="791498BF" w14:textId="309EA83F" w:rsidR="00E02994" w:rsidRPr="00E02994" w:rsidRDefault="00E02994" w:rsidP="00BE3EBA">
      <w:pPr>
        <w:pStyle w:val="Textoindependiente"/>
        <w:keepNext/>
        <w:numPr>
          <w:ilvl w:val="1"/>
          <w:numId w:val="5"/>
        </w:numPr>
        <w:ind w:left="578" w:hanging="578"/>
        <w:rPr>
          <w:b/>
          <w:bCs/>
          <w:i/>
          <w:iCs/>
          <w:lang w:val="en-US"/>
        </w:rPr>
      </w:pPr>
      <w:r w:rsidRPr="00E02994">
        <w:rPr>
          <w:b/>
          <w:bCs/>
          <w:i/>
          <w:iCs/>
          <w:lang w:val="en-US"/>
        </w:rPr>
        <w:t xml:space="preserve">Commissioning Plans, Procedures and </w:t>
      </w:r>
      <w:proofErr w:type="spellStart"/>
      <w:r w:rsidRPr="00E02994">
        <w:rPr>
          <w:b/>
          <w:bCs/>
          <w:i/>
          <w:iCs/>
          <w:lang w:val="en-US"/>
        </w:rPr>
        <w:t>Programme</w:t>
      </w:r>
      <w:proofErr w:type="spellEnd"/>
    </w:p>
    <w:p w14:paraId="2634D4AB" w14:textId="0E153439" w:rsidR="00E02994" w:rsidRPr="00E02994" w:rsidRDefault="00E02994" w:rsidP="00BE3EBA">
      <w:pPr>
        <w:pStyle w:val="Textoindependiente"/>
        <w:ind w:left="431"/>
        <w:rPr>
          <w:lang w:val="en-US"/>
        </w:rPr>
      </w:pPr>
      <w:r w:rsidRPr="00E02994">
        <w:rPr>
          <w:lang w:val="en-US"/>
        </w:rPr>
        <w:t xml:space="preserve">The Contractor shall submit detailed commissioning and testing procedures to the Owner for all commissioning activities and Performance tests to be carried out. The procedures shall cover all required safety measures together with all necessary inspections, </w:t>
      </w:r>
      <w:r w:rsidRPr="00E02994">
        <w:rPr>
          <w:lang w:val="en-US"/>
        </w:rPr>
        <w:lastRenderedPageBreak/>
        <w:t>adjustments and tests to achieve progress through operation from no load to full load capacity</w:t>
      </w:r>
    </w:p>
    <w:p w14:paraId="53CF7292" w14:textId="50FC88C1" w:rsidR="00E02994" w:rsidRPr="00E02994" w:rsidRDefault="00E02994">
      <w:pPr>
        <w:pStyle w:val="Textoindependiente"/>
        <w:ind w:left="431"/>
        <w:rPr>
          <w:lang w:val="en-US"/>
        </w:rPr>
      </w:pPr>
      <w:r w:rsidRPr="00E02994">
        <w:rPr>
          <w:lang w:val="en-US"/>
        </w:rPr>
        <w:t>The Owner shall review the Contractor's submission and notify the Contractor in writing whether or not all test pre-requisites have been satisfied. If the Owner provides comments, then the Contractor shall revise the Test Protocol to address the Owner's comments and resubmit it for review and approval within two (2) business days thereafter.</w:t>
      </w:r>
    </w:p>
    <w:p w14:paraId="586B2BB2" w14:textId="77777777" w:rsidR="00E02994" w:rsidRPr="00E02994" w:rsidRDefault="00E02994" w:rsidP="006F0902">
      <w:pPr>
        <w:pStyle w:val="Textoindependiente"/>
        <w:ind w:left="431"/>
        <w:rPr>
          <w:lang w:val="en-US"/>
        </w:rPr>
      </w:pPr>
      <w:r w:rsidRPr="00E02994">
        <w:rPr>
          <w:lang w:val="en-US"/>
        </w:rPr>
        <w:t>If the Contractor fails to timely provide any of the required notices, such that the Owner or his Representatives are not able to witness the test then the Contractor may be required to repeat the tests at his own cost.</w:t>
      </w:r>
    </w:p>
    <w:p w14:paraId="227831A5" w14:textId="03172EC8" w:rsidR="00E02994" w:rsidRPr="00E02994" w:rsidRDefault="00E02994">
      <w:pPr>
        <w:pStyle w:val="Textoindependiente"/>
        <w:keepNext/>
        <w:ind w:left="431"/>
        <w:rPr>
          <w:lang w:val="en-US"/>
        </w:rPr>
      </w:pPr>
      <w:r w:rsidRPr="00E02994">
        <w:rPr>
          <w:lang w:val="en-US"/>
        </w:rPr>
        <w:t xml:space="preserve">The </w:t>
      </w:r>
      <w:r w:rsidR="00552D02">
        <w:rPr>
          <w:lang w:val="en-US"/>
        </w:rPr>
        <w:t xml:space="preserve">testing </w:t>
      </w:r>
      <w:r w:rsidRPr="00E02994">
        <w:rPr>
          <w:lang w:val="en-US"/>
        </w:rPr>
        <w:t>p</w:t>
      </w:r>
      <w:r w:rsidR="00BE3EBA">
        <w:rPr>
          <w:lang w:val="en-US"/>
        </w:rPr>
        <w:t>lans</w:t>
      </w:r>
      <w:r w:rsidRPr="00E02994">
        <w:rPr>
          <w:lang w:val="en-US"/>
        </w:rPr>
        <w:t xml:space="preserve"> shall be divided into sections for each item of Plant or system and shall include:</w:t>
      </w:r>
    </w:p>
    <w:p w14:paraId="78154295" w14:textId="77777777" w:rsidR="00E02994" w:rsidRPr="00E02994" w:rsidRDefault="00E02994" w:rsidP="006F0902">
      <w:pPr>
        <w:pStyle w:val="Textoindependiente"/>
        <w:numPr>
          <w:ilvl w:val="2"/>
          <w:numId w:val="5"/>
        </w:numPr>
        <w:ind w:left="788" w:hanging="357"/>
        <w:rPr>
          <w:lang w:val="en-US"/>
        </w:rPr>
      </w:pPr>
      <w:r w:rsidRPr="00E02994">
        <w:rPr>
          <w:lang w:val="en-US"/>
        </w:rPr>
        <w:t>Documentation identifying the major components with references to the relevant instrumentation and interlocks.</w:t>
      </w:r>
    </w:p>
    <w:p w14:paraId="62A83E72" w14:textId="77777777" w:rsidR="00E02994" w:rsidRPr="00E02994" w:rsidRDefault="00E02994" w:rsidP="006F0902">
      <w:pPr>
        <w:pStyle w:val="Textoindependiente"/>
        <w:numPr>
          <w:ilvl w:val="2"/>
          <w:numId w:val="5"/>
        </w:numPr>
        <w:ind w:left="788" w:hanging="357"/>
        <w:rPr>
          <w:lang w:val="en-US"/>
        </w:rPr>
      </w:pPr>
      <w:r w:rsidRPr="00E02994">
        <w:rPr>
          <w:lang w:val="en-US"/>
        </w:rPr>
        <w:t>A description in the form of a list, table or similar or the design operating conditions with details of all restrictions, precautions and limits on Plant operation applicable to that section of the Plant during the pre-commissioning and commissioning periods and then to subsequent operation.</w:t>
      </w:r>
    </w:p>
    <w:p w14:paraId="6B70800A" w14:textId="77777777" w:rsidR="00E02994" w:rsidRPr="00E02994" w:rsidRDefault="00E02994" w:rsidP="006F0902">
      <w:pPr>
        <w:pStyle w:val="Textoindependiente"/>
        <w:numPr>
          <w:ilvl w:val="2"/>
          <w:numId w:val="5"/>
        </w:numPr>
        <w:ind w:left="788" w:hanging="357"/>
        <w:rPr>
          <w:lang w:val="en-US"/>
        </w:rPr>
      </w:pPr>
      <w:r w:rsidRPr="00E02994">
        <w:rPr>
          <w:lang w:val="en-US"/>
        </w:rPr>
        <w:t>A detailed program, for the activities to be carried out for the completion of its commissioning and performance trials.</w:t>
      </w:r>
    </w:p>
    <w:p w14:paraId="55ECFDA9" w14:textId="77777777" w:rsidR="00E02994" w:rsidRPr="00E02994" w:rsidRDefault="00E02994" w:rsidP="006F0902">
      <w:pPr>
        <w:pStyle w:val="Textoindependiente"/>
        <w:keepNext/>
        <w:numPr>
          <w:ilvl w:val="1"/>
          <w:numId w:val="5"/>
        </w:numPr>
        <w:ind w:left="578" w:hanging="578"/>
        <w:rPr>
          <w:b/>
          <w:bCs/>
          <w:i/>
          <w:iCs/>
          <w:lang w:val="en-US"/>
        </w:rPr>
      </w:pPr>
      <w:r w:rsidRPr="00E02994">
        <w:rPr>
          <w:b/>
          <w:bCs/>
          <w:i/>
          <w:iCs/>
          <w:lang w:val="en-US"/>
        </w:rPr>
        <w:t>Copies of the Contractor's check sheets for the pre-commissioning, commissioning and testing of each Plant item or system. Test Records</w:t>
      </w:r>
    </w:p>
    <w:p w14:paraId="7FCC2A50" w14:textId="77777777" w:rsidR="00E02994" w:rsidRPr="00E02994" w:rsidRDefault="00E02994" w:rsidP="00E02994">
      <w:pPr>
        <w:pStyle w:val="Textoindependiente"/>
        <w:numPr>
          <w:ilvl w:val="2"/>
          <w:numId w:val="5"/>
        </w:numPr>
        <w:rPr>
          <w:lang w:val="en-US"/>
        </w:rPr>
      </w:pPr>
      <w:r w:rsidRPr="00E02994">
        <w:rPr>
          <w:lang w:val="en-US"/>
        </w:rPr>
        <w:t>The Contractor shall be responsible for supplying to the Owner copies of all test documentation for the complete Plant. All original and signed test records sheets shall become the property of the Owner and shall be handed to the Owner following each test.</w:t>
      </w:r>
    </w:p>
    <w:p w14:paraId="56802ACF" w14:textId="77777777" w:rsidR="00E02994" w:rsidRPr="00E02994" w:rsidRDefault="00E02994" w:rsidP="00E02994">
      <w:pPr>
        <w:pStyle w:val="Textoindependiente"/>
        <w:numPr>
          <w:ilvl w:val="2"/>
          <w:numId w:val="5"/>
        </w:numPr>
        <w:rPr>
          <w:lang w:val="en-US"/>
        </w:rPr>
      </w:pPr>
      <w:r w:rsidRPr="00E02994">
        <w:rPr>
          <w:lang w:val="en-US"/>
        </w:rPr>
        <w:t>Unless noted otherwise, the Contractor shall promptly prepare and submit a detailed test report to the Owner within 15 business days of completion of any test. The test report shall include the test procedure, description of any deviations from the test procedure of unusual event(s), which occurred during the test, copies of test data sheets, calculated results, copies of lab analyses, copies of instrument calibration records, technician name and supervisor.</w:t>
      </w:r>
    </w:p>
    <w:p w14:paraId="0DF728D6" w14:textId="77777777" w:rsidR="00E02994" w:rsidRPr="00E02994" w:rsidRDefault="00E02994" w:rsidP="006F0902">
      <w:pPr>
        <w:pStyle w:val="Textoindependiente"/>
        <w:keepNext/>
        <w:numPr>
          <w:ilvl w:val="2"/>
          <w:numId w:val="5"/>
        </w:numPr>
        <w:rPr>
          <w:lang w:val="en-US"/>
        </w:rPr>
      </w:pPr>
      <w:r w:rsidRPr="00E02994">
        <w:rPr>
          <w:lang w:val="en-US"/>
        </w:rPr>
        <w:t>Test results should be recorded and submitted to the owner, the forms should always provide a means for recording:</w:t>
      </w:r>
    </w:p>
    <w:p w14:paraId="5DE640DA" w14:textId="77777777" w:rsidR="00E02994" w:rsidRPr="00E02994" w:rsidRDefault="00E02994" w:rsidP="00E02994">
      <w:pPr>
        <w:pStyle w:val="Textoindependiente"/>
        <w:numPr>
          <w:ilvl w:val="3"/>
          <w:numId w:val="5"/>
        </w:numPr>
        <w:rPr>
          <w:lang w:val="en-US"/>
        </w:rPr>
      </w:pPr>
      <w:r w:rsidRPr="00E02994">
        <w:rPr>
          <w:lang w:val="en-US"/>
        </w:rPr>
        <w:t>The equipment under test and expected results</w:t>
      </w:r>
    </w:p>
    <w:p w14:paraId="6552E45A" w14:textId="77777777" w:rsidR="00E02994" w:rsidRPr="00E02994" w:rsidRDefault="00E02994" w:rsidP="00E02994">
      <w:pPr>
        <w:pStyle w:val="Textoindependiente"/>
        <w:numPr>
          <w:ilvl w:val="3"/>
          <w:numId w:val="5"/>
        </w:numPr>
        <w:rPr>
          <w:lang w:val="en-US"/>
        </w:rPr>
      </w:pPr>
      <w:r w:rsidRPr="00E02994">
        <w:rPr>
          <w:lang w:val="en-US"/>
        </w:rPr>
        <w:t>Test equipment used and calibration certificates.</w:t>
      </w:r>
    </w:p>
    <w:p w14:paraId="380F45E2" w14:textId="77777777" w:rsidR="00E02994" w:rsidRPr="00E02994" w:rsidRDefault="00E02994" w:rsidP="00E02994">
      <w:pPr>
        <w:pStyle w:val="Textoindependiente"/>
        <w:numPr>
          <w:ilvl w:val="3"/>
          <w:numId w:val="5"/>
        </w:numPr>
        <w:rPr>
          <w:lang w:val="en-US"/>
        </w:rPr>
      </w:pPr>
      <w:r w:rsidRPr="00E02994">
        <w:rPr>
          <w:lang w:val="en-US"/>
        </w:rPr>
        <w:t>The name of the person(s) who performed the test &amp; date/time the test was carried out</w:t>
      </w:r>
    </w:p>
    <w:p w14:paraId="3CF8CC3D" w14:textId="77777777" w:rsidR="00E02994" w:rsidRPr="00E02994" w:rsidRDefault="00E02994" w:rsidP="00E02994">
      <w:pPr>
        <w:pStyle w:val="Textoindependiente"/>
        <w:numPr>
          <w:ilvl w:val="3"/>
          <w:numId w:val="5"/>
        </w:numPr>
        <w:rPr>
          <w:lang w:val="en-US"/>
        </w:rPr>
      </w:pPr>
      <w:r w:rsidRPr="00E02994">
        <w:rPr>
          <w:lang w:val="en-US"/>
        </w:rPr>
        <w:t>Details of the operational testing carried out, the results of the tests and of any adjustments necessary to enable the equipment to meet its specified requirements.</w:t>
      </w:r>
    </w:p>
    <w:p w14:paraId="2FC01189" w14:textId="77777777" w:rsidR="00E02994" w:rsidRPr="00E02994" w:rsidRDefault="00E02994" w:rsidP="00E02994">
      <w:pPr>
        <w:pStyle w:val="Textoindependiente"/>
        <w:numPr>
          <w:ilvl w:val="3"/>
          <w:numId w:val="5"/>
        </w:numPr>
        <w:rPr>
          <w:lang w:val="en-US"/>
        </w:rPr>
      </w:pPr>
      <w:r w:rsidRPr="00E02994">
        <w:rPr>
          <w:lang w:val="en-US"/>
        </w:rPr>
        <w:lastRenderedPageBreak/>
        <w:t>Confirmation of pass/fail or any remedial action</w:t>
      </w:r>
    </w:p>
    <w:p w14:paraId="766D7248" w14:textId="77777777" w:rsidR="00E02994" w:rsidRPr="00E02994" w:rsidRDefault="00E02994" w:rsidP="00E02994">
      <w:pPr>
        <w:pStyle w:val="Textoindependiente"/>
        <w:numPr>
          <w:ilvl w:val="3"/>
          <w:numId w:val="5"/>
        </w:numPr>
        <w:rPr>
          <w:lang w:val="en-US"/>
        </w:rPr>
      </w:pPr>
      <w:r w:rsidRPr="00E02994">
        <w:rPr>
          <w:lang w:val="en-US"/>
        </w:rPr>
        <w:t>Relevant standards (e.g. IEC 61724, Photovoltaic systems performance monitoring - Guidelines for measurement, data exchange and analysis)</w:t>
      </w:r>
    </w:p>
    <w:p w14:paraId="5FC6393A" w14:textId="77777777" w:rsidR="00E02994" w:rsidRPr="00E02994" w:rsidRDefault="00E02994" w:rsidP="00E02994">
      <w:pPr>
        <w:pStyle w:val="Textoindependiente"/>
        <w:numPr>
          <w:ilvl w:val="2"/>
          <w:numId w:val="5"/>
        </w:numPr>
        <w:rPr>
          <w:lang w:val="en-US"/>
        </w:rPr>
      </w:pPr>
      <w:r w:rsidRPr="00E02994">
        <w:rPr>
          <w:lang w:val="en-US"/>
        </w:rPr>
        <w:t>The Contractor shall certify to the Owner in writing that the Test results and supporting data provided by the Contractor are complete, current and accurate.</w:t>
      </w:r>
    </w:p>
    <w:p w14:paraId="528E56B0" w14:textId="77777777" w:rsidR="00E02994" w:rsidRPr="00E02994" w:rsidRDefault="00E02994" w:rsidP="00E02994">
      <w:pPr>
        <w:pStyle w:val="Textoindependiente"/>
        <w:numPr>
          <w:ilvl w:val="2"/>
          <w:numId w:val="5"/>
        </w:numPr>
        <w:rPr>
          <w:lang w:val="en-US"/>
        </w:rPr>
      </w:pPr>
      <w:r w:rsidRPr="00E02994">
        <w:rPr>
          <w:lang w:val="en-US"/>
        </w:rPr>
        <w:t>The Owner shall confirm his acceptance or rejection of the test reports within five (5) business days of receipt.</w:t>
      </w:r>
    </w:p>
    <w:p w14:paraId="39A07801" w14:textId="77777777" w:rsidR="00E02994" w:rsidRPr="00E02994" w:rsidRDefault="00E02994" w:rsidP="00E02994">
      <w:pPr>
        <w:pStyle w:val="Textoindependiente"/>
        <w:numPr>
          <w:ilvl w:val="2"/>
          <w:numId w:val="5"/>
        </w:numPr>
        <w:rPr>
          <w:lang w:val="en-US"/>
        </w:rPr>
      </w:pPr>
      <w:r w:rsidRPr="00E02994">
        <w:rPr>
          <w:lang w:val="en-US"/>
        </w:rPr>
        <w:t>If the Test results are rejected or incomplete, the Owner shall provide the basis for rejection and/or identify the missing information together with the necessary corrective action (which may include a repetition of the test).</w:t>
      </w:r>
    </w:p>
    <w:p w14:paraId="5C287E93" w14:textId="77777777" w:rsidR="00E02994" w:rsidRPr="00E02994" w:rsidRDefault="00E02994" w:rsidP="006F0902">
      <w:pPr>
        <w:pStyle w:val="Textoindependiente"/>
        <w:keepNext/>
        <w:numPr>
          <w:ilvl w:val="1"/>
          <w:numId w:val="5"/>
        </w:numPr>
        <w:ind w:left="578" w:hanging="578"/>
        <w:rPr>
          <w:b/>
          <w:bCs/>
          <w:i/>
          <w:iCs/>
          <w:lang w:val="en-US"/>
        </w:rPr>
      </w:pPr>
      <w:r w:rsidRPr="00E02994">
        <w:rPr>
          <w:b/>
          <w:bCs/>
          <w:i/>
          <w:iCs/>
          <w:lang w:val="en-US"/>
        </w:rPr>
        <w:t>In case of Dispute</w:t>
      </w:r>
    </w:p>
    <w:p w14:paraId="188CC0CB" w14:textId="77777777" w:rsidR="00E02994" w:rsidRPr="00E02994" w:rsidRDefault="00E02994" w:rsidP="00E02994">
      <w:pPr>
        <w:pStyle w:val="Textoindependiente"/>
        <w:numPr>
          <w:ilvl w:val="2"/>
          <w:numId w:val="5"/>
        </w:numPr>
        <w:rPr>
          <w:lang w:val="en-US"/>
        </w:rPr>
      </w:pPr>
      <w:r w:rsidRPr="00E02994">
        <w:rPr>
          <w:lang w:val="en-US"/>
        </w:rPr>
        <w:t>If the Contractor disputes the Owner's rejection of any Test results or other Owner determinations with regard to the Tests Protocol, Contractor shall follow the procedure for Determinations under the Contract and if no agreement is reached the Disputes Resolution procedures set forth in the Contract.</w:t>
      </w:r>
    </w:p>
    <w:p w14:paraId="6ACCFB18" w14:textId="77777777" w:rsidR="00E02994" w:rsidRPr="00E02994" w:rsidRDefault="00E02994" w:rsidP="006F0902">
      <w:pPr>
        <w:pStyle w:val="Textoindependiente"/>
        <w:keepNext/>
        <w:numPr>
          <w:ilvl w:val="0"/>
          <w:numId w:val="5"/>
        </w:numPr>
        <w:ind w:left="431" w:hanging="431"/>
        <w:rPr>
          <w:b/>
          <w:bCs/>
          <w:lang w:val="en-US"/>
        </w:rPr>
      </w:pPr>
      <w:r w:rsidRPr="00E02994">
        <w:rPr>
          <w:b/>
          <w:bCs/>
          <w:lang w:val="en-US"/>
        </w:rPr>
        <w:t>Commissioning Tests</w:t>
      </w:r>
    </w:p>
    <w:p w14:paraId="54C9AF45" w14:textId="49D11603" w:rsidR="00E02994" w:rsidRPr="00E02994" w:rsidRDefault="00E02994">
      <w:pPr>
        <w:pStyle w:val="Textoindependiente"/>
        <w:ind w:left="431"/>
        <w:rPr>
          <w:lang w:val="en-US"/>
        </w:rPr>
      </w:pPr>
      <w:r w:rsidRPr="00E02994">
        <w:rPr>
          <w:lang w:val="en-US"/>
        </w:rPr>
        <w:t xml:space="preserve">The Commissioning Tests are designed to verify that the Plant is completed, connected and </w:t>
      </w:r>
      <w:proofErr w:type="spellStart"/>
      <w:r w:rsidRPr="00E02994">
        <w:rPr>
          <w:lang w:val="en-US"/>
        </w:rPr>
        <w:t>energised</w:t>
      </w:r>
      <w:proofErr w:type="spellEnd"/>
      <w:r w:rsidRPr="00E02994">
        <w:rPr>
          <w:lang w:val="en-US"/>
        </w:rPr>
        <w:t xml:space="preserve"> to the grid (with the F9 and F10 witness test certificate issued by the local DNO). The test sequence shall follow a structured </w:t>
      </w:r>
      <w:proofErr w:type="spellStart"/>
      <w:r w:rsidRPr="00E02994">
        <w:rPr>
          <w:lang w:val="en-US"/>
        </w:rPr>
        <w:t>programme</w:t>
      </w:r>
      <w:proofErr w:type="spellEnd"/>
      <w:r w:rsidRPr="00E02994">
        <w:rPr>
          <w:lang w:val="en-US"/>
        </w:rPr>
        <w:t xml:space="preserve"> with logical progression for each sub-system and system until the Commissioning is completed</w:t>
      </w:r>
      <w:r w:rsidR="00A21FA0">
        <w:rPr>
          <w:lang w:val="en-US"/>
        </w:rPr>
        <w:t>. The tests shall be in accordance with IEC 62446-1:2016 - Category 1 Test Regime.</w:t>
      </w:r>
    </w:p>
    <w:p w14:paraId="5855C51A" w14:textId="77777777" w:rsidR="00E02994" w:rsidRPr="00E02994" w:rsidRDefault="00E02994" w:rsidP="00E311B5">
      <w:pPr>
        <w:pStyle w:val="Textoindependiente"/>
        <w:ind w:left="431"/>
        <w:rPr>
          <w:lang w:val="en-US"/>
        </w:rPr>
      </w:pPr>
      <w:r w:rsidRPr="00E02994">
        <w:rPr>
          <w:lang w:val="en-US"/>
        </w:rPr>
        <w:t>The Contractor shall undertake all installation checks, preliminary mechanical and electrical checks, proving the integrity of all connections (mechanical and electrical), safety systems and verification that all Plant is functionally complete.</w:t>
      </w:r>
    </w:p>
    <w:p w14:paraId="6D776AE2" w14:textId="77777777" w:rsidR="00E02994" w:rsidRPr="00E02994" w:rsidRDefault="00E02994" w:rsidP="00E311B5">
      <w:pPr>
        <w:pStyle w:val="Textoindependiente"/>
        <w:ind w:left="431"/>
        <w:rPr>
          <w:lang w:val="en-US"/>
        </w:rPr>
      </w:pPr>
      <w:r w:rsidRPr="00E02994">
        <w:rPr>
          <w:lang w:val="en-US"/>
        </w:rPr>
        <w:t>Once the component or system is charged, energized or otherwise made live, the Contractor shall conduct further tests to demonstrate that the system and its constituent components function collectively as designed, that individual components operate at varying loads under steady state conditions within their stated operating parameters, and that the components and system respond correctly to transient conditions. The Contractor shall undertake whatever adjustments are necessary to achieve the optimal level of Plant reliability, capacity and performance. Base line operational temperature, voltage, current, ambient data shall be recorded for all equipment and systems.</w:t>
      </w:r>
    </w:p>
    <w:p w14:paraId="194C4449" w14:textId="77777777" w:rsidR="00E02994" w:rsidRPr="00E02994" w:rsidRDefault="00E02994" w:rsidP="006F0902">
      <w:pPr>
        <w:pStyle w:val="Textoindependiente"/>
        <w:keepNext/>
        <w:numPr>
          <w:ilvl w:val="1"/>
          <w:numId w:val="5"/>
        </w:numPr>
        <w:ind w:left="578" w:hanging="578"/>
        <w:rPr>
          <w:b/>
          <w:bCs/>
          <w:i/>
          <w:iCs/>
          <w:lang w:val="en-US"/>
        </w:rPr>
      </w:pPr>
      <w:r w:rsidRPr="00E02994">
        <w:rPr>
          <w:b/>
          <w:bCs/>
          <w:i/>
          <w:iCs/>
          <w:lang w:val="en-US"/>
        </w:rPr>
        <w:t>System documentation requirements</w:t>
      </w:r>
    </w:p>
    <w:p w14:paraId="1DE45274" w14:textId="77777777" w:rsidR="00E02994" w:rsidRDefault="00E02994" w:rsidP="00E311B5">
      <w:pPr>
        <w:pStyle w:val="Textoindependiente"/>
        <w:ind w:left="431"/>
        <w:rPr>
          <w:lang w:val="en-US"/>
        </w:rPr>
      </w:pPr>
      <w:r w:rsidRPr="00E02994">
        <w:rPr>
          <w:lang w:val="en-US"/>
        </w:rPr>
        <w:t>Prior to the start of Commissioning Tests, the Contractor shall ensure that the Owner has been provided with the latest version of all relevant documents and drawings as detailed in Annex 9.</w:t>
      </w:r>
    </w:p>
    <w:p w14:paraId="62F6583C" w14:textId="77777777" w:rsidR="00210F9A" w:rsidRDefault="00210F9A" w:rsidP="00E311B5">
      <w:pPr>
        <w:pStyle w:val="Textoindependiente"/>
        <w:ind w:left="431"/>
        <w:rPr>
          <w:lang w:val="en-US"/>
        </w:rPr>
      </w:pPr>
    </w:p>
    <w:p w14:paraId="25B68406" w14:textId="6F39F0DF" w:rsidR="00210F9A" w:rsidRPr="00E02994" w:rsidRDefault="00210F9A" w:rsidP="00210F9A">
      <w:pPr>
        <w:pStyle w:val="Textoindependiente"/>
        <w:keepNext/>
        <w:numPr>
          <w:ilvl w:val="1"/>
          <w:numId w:val="5"/>
        </w:numPr>
        <w:ind w:left="578" w:hanging="578"/>
        <w:rPr>
          <w:b/>
          <w:bCs/>
          <w:i/>
          <w:iCs/>
          <w:lang w:val="en-US"/>
        </w:rPr>
      </w:pPr>
      <w:r>
        <w:rPr>
          <w:b/>
          <w:bCs/>
          <w:i/>
          <w:iCs/>
          <w:lang w:val="en-US"/>
        </w:rPr>
        <w:lastRenderedPageBreak/>
        <w:t>Visual Inspection</w:t>
      </w:r>
    </w:p>
    <w:p w14:paraId="5D4A8A0A" w14:textId="0EC3833C" w:rsidR="00BC4B00" w:rsidRPr="00BC4B00" w:rsidRDefault="00BC4B00" w:rsidP="00BC4B00">
      <w:pPr>
        <w:ind w:left="578"/>
        <w:rPr>
          <w:rFonts w:cs="Arial"/>
          <w:szCs w:val="22"/>
        </w:rPr>
      </w:pPr>
      <w:r w:rsidRPr="00BC4B00">
        <w:rPr>
          <w:rFonts w:cs="Arial"/>
          <w:szCs w:val="22"/>
        </w:rPr>
        <w:t xml:space="preserve">All the </w:t>
      </w:r>
      <w:r>
        <w:rPr>
          <w:rFonts w:cs="Arial"/>
          <w:szCs w:val="22"/>
        </w:rPr>
        <w:t xml:space="preserve">Project </w:t>
      </w:r>
      <w:r w:rsidRPr="00BC4B00">
        <w:rPr>
          <w:rFonts w:cs="Arial"/>
          <w:szCs w:val="22"/>
        </w:rPr>
        <w:t xml:space="preserve">components shall be visually inspected, properly documented and included as part of each Test. As a minimum, the following shall be subject to visual inspection.  </w:t>
      </w:r>
    </w:p>
    <w:p w14:paraId="0F9E9480" w14:textId="77777777" w:rsidR="00BC4B00" w:rsidRPr="00BC4B00" w:rsidRDefault="00BC4B00" w:rsidP="00BC4B00">
      <w:pPr>
        <w:pStyle w:val="Lista10"/>
        <w:numPr>
          <w:ilvl w:val="0"/>
          <w:numId w:val="7"/>
        </w:numPr>
        <w:ind w:left="1298"/>
        <w:rPr>
          <w:rFonts w:cs="Arial"/>
        </w:rPr>
      </w:pPr>
      <w:r w:rsidRPr="00BC4B00">
        <w:rPr>
          <w:rFonts w:cs="Arial"/>
        </w:rPr>
        <w:t>Inverters</w:t>
      </w:r>
    </w:p>
    <w:p w14:paraId="51B3B76F" w14:textId="77777777" w:rsidR="00BC4B00" w:rsidRPr="00BC4B00" w:rsidRDefault="00BC4B00" w:rsidP="00BC4B00">
      <w:pPr>
        <w:pStyle w:val="Lista10"/>
        <w:numPr>
          <w:ilvl w:val="0"/>
          <w:numId w:val="7"/>
        </w:numPr>
        <w:ind w:left="1298"/>
        <w:rPr>
          <w:rFonts w:cs="Arial"/>
        </w:rPr>
      </w:pPr>
      <w:r w:rsidRPr="00BC4B00">
        <w:rPr>
          <w:rFonts w:cs="Arial"/>
        </w:rPr>
        <w:t>Foundations</w:t>
      </w:r>
    </w:p>
    <w:p w14:paraId="7690FB5B" w14:textId="77777777" w:rsidR="00BC4B00" w:rsidRPr="00BC4B00" w:rsidRDefault="00BC4B00" w:rsidP="00BC4B00">
      <w:pPr>
        <w:pStyle w:val="Lista10"/>
        <w:numPr>
          <w:ilvl w:val="0"/>
          <w:numId w:val="7"/>
        </w:numPr>
        <w:ind w:left="1298"/>
        <w:rPr>
          <w:rFonts w:cs="Arial"/>
        </w:rPr>
      </w:pPr>
      <w:r w:rsidRPr="00BC4B00">
        <w:rPr>
          <w:rFonts w:cs="Arial"/>
        </w:rPr>
        <w:t>Tracking structures</w:t>
      </w:r>
    </w:p>
    <w:p w14:paraId="3307D0B0" w14:textId="77777777" w:rsidR="00BC4B00" w:rsidRPr="00643C05" w:rsidRDefault="00BC4B00" w:rsidP="00BC4B00">
      <w:pPr>
        <w:pStyle w:val="Lista10"/>
        <w:numPr>
          <w:ilvl w:val="0"/>
          <w:numId w:val="7"/>
        </w:numPr>
        <w:ind w:left="1298"/>
        <w:rPr>
          <w:rFonts w:cs="Arial"/>
        </w:rPr>
      </w:pPr>
      <w:r w:rsidRPr="0055740D">
        <w:rPr>
          <w:rFonts w:cs="Arial"/>
        </w:rPr>
        <w:t xml:space="preserve">PV </w:t>
      </w:r>
      <w:r w:rsidRPr="008A2834">
        <w:rPr>
          <w:rFonts w:cs="Arial"/>
        </w:rPr>
        <w:t>M</w:t>
      </w:r>
      <w:r w:rsidRPr="00AB7D56">
        <w:rPr>
          <w:rFonts w:cs="Arial"/>
        </w:rPr>
        <w:t>odules</w:t>
      </w:r>
      <w:r w:rsidRPr="006508AD">
        <w:rPr>
          <w:rFonts w:cs="Arial"/>
        </w:rPr>
        <w:t xml:space="preserve"> and DC installation</w:t>
      </w:r>
    </w:p>
    <w:p w14:paraId="4DDDC8E0" w14:textId="77777777" w:rsidR="00BC4B00" w:rsidRPr="00106043" w:rsidRDefault="00BC4B00" w:rsidP="00BC4B00">
      <w:pPr>
        <w:pStyle w:val="Lista10"/>
        <w:numPr>
          <w:ilvl w:val="0"/>
          <w:numId w:val="7"/>
        </w:numPr>
        <w:ind w:left="1298"/>
        <w:rPr>
          <w:rFonts w:cs="Arial"/>
        </w:rPr>
      </w:pPr>
      <w:r w:rsidRPr="00643C05">
        <w:rPr>
          <w:rFonts w:cs="Arial"/>
        </w:rPr>
        <w:t xml:space="preserve">Mains, pits, </w:t>
      </w:r>
      <w:r w:rsidRPr="00106043">
        <w:rPr>
          <w:rFonts w:cs="Arial"/>
        </w:rPr>
        <w:t>cabling, electrical boxes and protection devices</w:t>
      </w:r>
    </w:p>
    <w:p w14:paraId="50702A84" w14:textId="77777777" w:rsidR="00BC4B00" w:rsidRPr="00E10EBC" w:rsidRDefault="00BC4B00" w:rsidP="00BC4B00">
      <w:pPr>
        <w:pStyle w:val="Lista10"/>
        <w:numPr>
          <w:ilvl w:val="0"/>
          <w:numId w:val="7"/>
        </w:numPr>
        <w:ind w:left="1298"/>
        <w:rPr>
          <w:rFonts w:cs="Arial"/>
        </w:rPr>
      </w:pPr>
      <w:r w:rsidRPr="00E10EBC">
        <w:rPr>
          <w:rFonts w:cs="Arial"/>
        </w:rPr>
        <w:t>Internal connections and interconnections with external installations</w:t>
      </w:r>
    </w:p>
    <w:p w14:paraId="7A1BEE6E" w14:textId="77777777" w:rsidR="00BC4B00" w:rsidRPr="00E10EBC" w:rsidRDefault="00BC4B00" w:rsidP="00BC4B00">
      <w:pPr>
        <w:pStyle w:val="Lista10"/>
        <w:numPr>
          <w:ilvl w:val="0"/>
          <w:numId w:val="7"/>
        </w:numPr>
        <w:ind w:left="1298"/>
        <w:rPr>
          <w:rFonts w:cs="Arial"/>
        </w:rPr>
      </w:pPr>
      <w:r w:rsidRPr="00E10EBC">
        <w:rPr>
          <w:rFonts w:cs="Arial"/>
        </w:rPr>
        <w:t>Monitoring system including any uninterruptible power supply</w:t>
      </w:r>
    </w:p>
    <w:p w14:paraId="1C96E20E" w14:textId="77777777" w:rsidR="00BC4B00" w:rsidRPr="00E10EBC" w:rsidRDefault="00BC4B00" w:rsidP="00BC4B00">
      <w:pPr>
        <w:pStyle w:val="Lista10"/>
        <w:numPr>
          <w:ilvl w:val="0"/>
          <w:numId w:val="7"/>
        </w:numPr>
        <w:ind w:left="1298"/>
        <w:rPr>
          <w:rFonts w:cs="Arial"/>
        </w:rPr>
      </w:pPr>
      <w:r w:rsidRPr="00E10EBC">
        <w:rPr>
          <w:rFonts w:cs="Arial"/>
        </w:rPr>
        <w:t>Low voltage installation, including protection equipment and utility interconnection equipment</w:t>
      </w:r>
    </w:p>
    <w:p w14:paraId="636B02BC" w14:textId="77777777" w:rsidR="00BC4B00" w:rsidRPr="00E10EBC" w:rsidRDefault="00BC4B00" w:rsidP="00BC4B00">
      <w:pPr>
        <w:pStyle w:val="Lista10"/>
        <w:numPr>
          <w:ilvl w:val="0"/>
          <w:numId w:val="7"/>
        </w:numPr>
        <w:ind w:left="1298"/>
        <w:rPr>
          <w:rFonts w:cs="Arial"/>
        </w:rPr>
      </w:pPr>
      <w:r w:rsidRPr="00E10EBC">
        <w:rPr>
          <w:rFonts w:cs="Arial"/>
        </w:rPr>
        <w:t>High voltage installation, including transformation, protections equipment and utility interconnection equipment</w:t>
      </w:r>
    </w:p>
    <w:p w14:paraId="1B54C35C" w14:textId="77777777" w:rsidR="00BC4B00" w:rsidRPr="00E10EBC" w:rsidRDefault="00BC4B00" w:rsidP="00BC4B00">
      <w:pPr>
        <w:pStyle w:val="Lista10"/>
        <w:numPr>
          <w:ilvl w:val="0"/>
          <w:numId w:val="7"/>
        </w:numPr>
        <w:ind w:left="1298"/>
        <w:rPr>
          <w:rFonts w:cs="Arial"/>
        </w:rPr>
      </w:pPr>
      <w:r w:rsidRPr="00E10EBC">
        <w:rPr>
          <w:rFonts w:cs="Arial"/>
        </w:rPr>
        <w:t>Security system</w:t>
      </w:r>
    </w:p>
    <w:p w14:paraId="1DD76AD4" w14:textId="77777777" w:rsidR="00BC4B00" w:rsidRPr="00E10EBC" w:rsidRDefault="00BC4B00" w:rsidP="00BC4B00">
      <w:pPr>
        <w:pStyle w:val="Lista10"/>
        <w:numPr>
          <w:ilvl w:val="0"/>
          <w:numId w:val="7"/>
        </w:numPr>
        <w:ind w:left="1298"/>
        <w:rPr>
          <w:rFonts w:cs="Arial"/>
        </w:rPr>
      </w:pPr>
      <w:r w:rsidRPr="00E10EBC">
        <w:rPr>
          <w:rFonts w:cs="Arial"/>
        </w:rPr>
        <w:t>Equipment labelling in agreement with plans</w:t>
      </w:r>
    </w:p>
    <w:p w14:paraId="6C2A08A7" w14:textId="77777777" w:rsidR="00BC4B00" w:rsidRPr="00E10EBC" w:rsidRDefault="00BC4B00" w:rsidP="00BC4B00">
      <w:pPr>
        <w:pStyle w:val="Lista10"/>
        <w:numPr>
          <w:ilvl w:val="0"/>
          <w:numId w:val="7"/>
        </w:numPr>
        <w:ind w:left="1298"/>
        <w:rPr>
          <w:rFonts w:cs="Arial"/>
        </w:rPr>
      </w:pPr>
      <w:r w:rsidRPr="00E10EBC">
        <w:rPr>
          <w:rFonts w:cs="Arial"/>
        </w:rPr>
        <w:t>Health and safety signage.</w:t>
      </w:r>
    </w:p>
    <w:p w14:paraId="239ACD01" w14:textId="77777777" w:rsidR="00BC4B00" w:rsidRPr="00E10EBC" w:rsidRDefault="00BC4B00" w:rsidP="00E10EBC">
      <w:pPr>
        <w:ind w:left="578"/>
        <w:rPr>
          <w:rFonts w:cs="Arial"/>
          <w:szCs w:val="22"/>
        </w:rPr>
      </w:pPr>
      <w:r w:rsidRPr="00E10EBC">
        <w:rPr>
          <w:rFonts w:cs="Arial"/>
          <w:szCs w:val="22"/>
        </w:rPr>
        <w:t>For each component, it shall be verified:</w:t>
      </w:r>
    </w:p>
    <w:p w14:paraId="04B76D38" w14:textId="77777777" w:rsidR="00BC4B00" w:rsidRPr="00E10EBC" w:rsidRDefault="00BC4B00" w:rsidP="00E10EBC">
      <w:pPr>
        <w:pStyle w:val="Lista1"/>
        <w:ind w:left="1298"/>
        <w:rPr>
          <w:rFonts w:cs="Arial"/>
        </w:rPr>
      </w:pPr>
      <w:r w:rsidRPr="00E10EBC">
        <w:rPr>
          <w:rFonts w:cs="Arial"/>
        </w:rPr>
        <w:t>That is free of visible damage that might compromise the safety of the component and personnel</w:t>
      </w:r>
    </w:p>
    <w:p w14:paraId="0BE5A642" w14:textId="77777777" w:rsidR="00BC4B00" w:rsidRPr="00E10EBC" w:rsidRDefault="00BC4B00" w:rsidP="00E10EBC">
      <w:pPr>
        <w:pStyle w:val="Lista1"/>
        <w:ind w:left="1298"/>
        <w:rPr>
          <w:rFonts w:cs="Arial"/>
        </w:rPr>
      </w:pPr>
      <w:r w:rsidRPr="00E10EBC">
        <w:rPr>
          <w:rFonts w:cs="Arial"/>
        </w:rPr>
        <w:t>That it has been installed correctly</w:t>
      </w:r>
    </w:p>
    <w:p w14:paraId="0427EC33" w14:textId="77777777" w:rsidR="00BC4B00" w:rsidRPr="00E10EBC" w:rsidRDefault="00BC4B00" w:rsidP="00E10EBC">
      <w:pPr>
        <w:pStyle w:val="Lista1"/>
        <w:ind w:left="1298"/>
        <w:rPr>
          <w:rFonts w:cs="Arial"/>
        </w:rPr>
      </w:pPr>
      <w:r w:rsidRPr="00E10EBC">
        <w:rPr>
          <w:rFonts w:cs="Arial"/>
        </w:rPr>
        <w:t>That the materials used and the installation techniques are appropriate to the environment in which the component is installed</w:t>
      </w:r>
    </w:p>
    <w:p w14:paraId="0A9D192D" w14:textId="77777777" w:rsidR="00BC4B00" w:rsidRPr="00E10EBC" w:rsidRDefault="00BC4B00" w:rsidP="00E10EBC">
      <w:pPr>
        <w:pStyle w:val="Lista1"/>
        <w:ind w:left="1298"/>
        <w:rPr>
          <w:rFonts w:cs="Arial"/>
        </w:rPr>
      </w:pPr>
      <w:r w:rsidRPr="00E10EBC">
        <w:rPr>
          <w:rFonts w:cs="Arial"/>
        </w:rPr>
        <w:t>That is easily accessible for the O&amp;M Contract related activities</w:t>
      </w:r>
    </w:p>
    <w:p w14:paraId="47DB931D" w14:textId="33C3E099" w:rsidR="00BC4B00" w:rsidRPr="00A50D90" w:rsidRDefault="00BC4B00" w:rsidP="00E10EBC">
      <w:pPr>
        <w:pStyle w:val="Lista1"/>
        <w:ind w:left="1298"/>
        <w:rPr>
          <w:rFonts w:cs="Arial"/>
        </w:rPr>
      </w:pPr>
      <w:r w:rsidRPr="00E10EBC">
        <w:rPr>
          <w:rFonts w:cs="Arial"/>
        </w:rPr>
        <w:t xml:space="preserve">That the electrical installation has been carried out in accordance with the executive project and the contractual obligations defined in the </w:t>
      </w:r>
      <w:r w:rsidR="00A50D90">
        <w:rPr>
          <w:rFonts w:cs="Arial"/>
        </w:rPr>
        <w:t>Contract</w:t>
      </w:r>
    </w:p>
    <w:p w14:paraId="4DA7891D" w14:textId="5B2A5212" w:rsidR="00BC4B00" w:rsidRPr="0055740D" w:rsidRDefault="00BC4B00" w:rsidP="00E10EBC">
      <w:pPr>
        <w:pStyle w:val="Lista1"/>
        <w:ind w:left="1298"/>
        <w:rPr>
          <w:rFonts w:cs="Arial"/>
        </w:rPr>
      </w:pPr>
      <w:r w:rsidRPr="00A50D90">
        <w:rPr>
          <w:rFonts w:cs="Arial"/>
        </w:rPr>
        <w:t>The availability of the electrical drawings, safety manuals and user manuals</w:t>
      </w:r>
      <w:r w:rsidR="00A50D90">
        <w:rPr>
          <w:rFonts w:cs="Arial"/>
        </w:rPr>
        <w:t xml:space="preserve">. </w:t>
      </w:r>
      <w:r w:rsidRPr="00A50D90">
        <w:rPr>
          <w:rFonts w:cs="Arial"/>
        </w:rPr>
        <w:t>The identification and correct labelling of fuses, switches, circuits, etc.</w:t>
      </w:r>
    </w:p>
    <w:p w14:paraId="2F44059D" w14:textId="77777777" w:rsidR="00BC4B00" w:rsidRPr="00AB7D56" w:rsidRDefault="00BC4B00" w:rsidP="00E10EBC">
      <w:pPr>
        <w:pStyle w:val="Lista1"/>
        <w:ind w:left="1298"/>
        <w:rPr>
          <w:rFonts w:cs="Arial"/>
        </w:rPr>
      </w:pPr>
      <w:r w:rsidRPr="00AB7D56">
        <w:rPr>
          <w:rFonts w:cs="Arial"/>
        </w:rPr>
        <w:t>The correct labelling of cables and electrical panels</w:t>
      </w:r>
    </w:p>
    <w:p w14:paraId="5F9816F9" w14:textId="77777777" w:rsidR="00BC4B00" w:rsidRPr="006508AD" w:rsidRDefault="00BC4B00" w:rsidP="00E10EBC">
      <w:pPr>
        <w:pStyle w:val="Lista1"/>
        <w:ind w:left="1298"/>
        <w:rPr>
          <w:rFonts w:cs="Arial"/>
        </w:rPr>
      </w:pPr>
      <w:r w:rsidRPr="006508AD">
        <w:rPr>
          <w:rFonts w:cs="Arial"/>
        </w:rPr>
        <w:t>The correct execution of the connections</w:t>
      </w:r>
    </w:p>
    <w:p w14:paraId="68B63E79" w14:textId="77777777" w:rsidR="00BC4B00" w:rsidRPr="00643C05" w:rsidRDefault="00BC4B00" w:rsidP="00E10EBC">
      <w:pPr>
        <w:pStyle w:val="Lista1"/>
        <w:ind w:left="1298"/>
        <w:rPr>
          <w:rFonts w:cs="Arial"/>
        </w:rPr>
      </w:pPr>
      <w:r w:rsidRPr="00643C05">
        <w:rPr>
          <w:rFonts w:cs="Arial"/>
        </w:rPr>
        <w:t>That the component has been installed according to the manufacturer’s guidelines</w:t>
      </w:r>
    </w:p>
    <w:p w14:paraId="32879700" w14:textId="72374E5A" w:rsidR="00BC4B00" w:rsidRDefault="00BC4B00" w:rsidP="00E10EBC">
      <w:pPr>
        <w:pStyle w:val="Lista1"/>
        <w:ind w:left="1298"/>
        <w:rPr>
          <w:rFonts w:cs="Arial"/>
        </w:rPr>
      </w:pPr>
      <w:r w:rsidRPr="00106043">
        <w:rPr>
          <w:rFonts w:cs="Arial"/>
        </w:rPr>
        <w:t>The existence of the necessary protections against electric shocks due to indirect contact</w:t>
      </w:r>
      <w:bookmarkStart w:id="0" w:name="_GoBack"/>
    </w:p>
    <w:p w14:paraId="4EC5D8AB" w14:textId="750C2C7F" w:rsidR="00673BC6" w:rsidRPr="00106043" w:rsidRDefault="00673BC6" w:rsidP="00E10EBC">
      <w:pPr>
        <w:pStyle w:val="Lista1"/>
        <w:ind w:left="1298"/>
        <w:rPr>
          <w:rFonts w:cs="Arial"/>
        </w:rPr>
      </w:pPr>
      <w:r>
        <w:rPr>
          <w:rFonts w:cs="Arial"/>
        </w:rPr>
        <w:t>The serial/ID numbers of the modules have been mapped unto and associated with their respective flash test data, trackers and inverters (“module mapping”).</w:t>
      </w:r>
      <w:bookmarkEnd w:id="0"/>
    </w:p>
    <w:p w14:paraId="16B8BC2F" w14:textId="77777777" w:rsidR="00BC4B00" w:rsidRPr="00E10EBC" w:rsidRDefault="00BC4B00" w:rsidP="00E10EBC">
      <w:pPr>
        <w:pStyle w:val="Lista1"/>
        <w:ind w:left="1298"/>
        <w:rPr>
          <w:rFonts w:cs="Arial"/>
        </w:rPr>
      </w:pPr>
      <w:r w:rsidRPr="00E10EBC">
        <w:rPr>
          <w:rFonts w:cs="Arial"/>
        </w:rPr>
        <w:t>The existence of reports on factory tests or reports on the manufacturer's quality tests, if applicable</w:t>
      </w:r>
    </w:p>
    <w:p w14:paraId="4818211A" w14:textId="77777777" w:rsidR="00BC4B00" w:rsidRPr="00E10EBC" w:rsidRDefault="00BC4B00" w:rsidP="00E10EBC">
      <w:pPr>
        <w:pStyle w:val="Lista1"/>
        <w:ind w:left="1298"/>
        <w:rPr>
          <w:rFonts w:cs="Arial"/>
        </w:rPr>
      </w:pPr>
      <w:r w:rsidRPr="00E10EBC">
        <w:rPr>
          <w:rFonts w:cs="Arial"/>
        </w:rPr>
        <w:t>The Contractor certifies in writing that the work has been carried out in compliance with the applicable laws</w:t>
      </w:r>
    </w:p>
    <w:p w14:paraId="60BACDF7" w14:textId="77777777" w:rsidR="00BC4B00" w:rsidRPr="00E10EBC" w:rsidRDefault="00BC4B00" w:rsidP="00E10EBC">
      <w:pPr>
        <w:ind w:left="938"/>
        <w:rPr>
          <w:rFonts w:cs="Arial"/>
          <w:szCs w:val="22"/>
        </w:rPr>
      </w:pPr>
      <w:r w:rsidRPr="00E10EBC">
        <w:rPr>
          <w:rFonts w:cs="Arial"/>
          <w:szCs w:val="22"/>
        </w:rPr>
        <w:t xml:space="preserve">Additionally, with the visual inspection it shall be verified that the installation of all the components is in line with the as-built design with a focus on the following items:  </w:t>
      </w:r>
    </w:p>
    <w:p w14:paraId="797C6FAB" w14:textId="77777777" w:rsidR="00BC4B00" w:rsidRPr="00E10EBC" w:rsidRDefault="00BC4B00" w:rsidP="00E10EBC">
      <w:pPr>
        <w:pStyle w:val="Lista1"/>
        <w:ind w:left="1298"/>
        <w:rPr>
          <w:rFonts w:cs="Arial"/>
        </w:rPr>
      </w:pPr>
      <w:r w:rsidRPr="00E10EBC">
        <w:rPr>
          <w:rFonts w:cs="Arial"/>
        </w:rPr>
        <w:lastRenderedPageBreak/>
        <w:t>Labelling</w:t>
      </w:r>
    </w:p>
    <w:p w14:paraId="35D4E563" w14:textId="77777777" w:rsidR="00BC4B00" w:rsidRPr="00E10EBC" w:rsidRDefault="00BC4B00" w:rsidP="00E10EBC">
      <w:pPr>
        <w:pStyle w:val="Lista1"/>
        <w:ind w:left="1298"/>
        <w:rPr>
          <w:rFonts w:cs="Arial"/>
        </w:rPr>
      </w:pPr>
      <w:r w:rsidRPr="00E10EBC">
        <w:rPr>
          <w:rFonts w:cs="Arial"/>
        </w:rPr>
        <w:t>Nominal capacity of the components</w:t>
      </w:r>
    </w:p>
    <w:p w14:paraId="4370E0F4" w14:textId="77777777" w:rsidR="00BC4B00" w:rsidRPr="00E10EBC" w:rsidRDefault="00BC4B00" w:rsidP="00E10EBC">
      <w:pPr>
        <w:pStyle w:val="Lista1"/>
        <w:ind w:left="1298"/>
        <w:rPr>
          <w:rFonts w:cs="Arial"/>
        </w:rPr>
      </w:pPr>
      <w:r w:rsidRPr="00E10EBC">
        <w:rPr>
          <w:rFonts w:cs="Arial"/>
        </w:rPr>
        <w:t xml:space="preserve">Distances, heights, and position of the components </w:t>
      </w:r>
    </w:p>
    <w:p w14:paraId="5C72D03F" w14:textId="77777777" w:rsidR="00BC4B00" w:rsidRPr="00E10EBC" w:rsidRDefault="00BC4B00" w:rsidP="00E10EBC">
      <w:pPr>
        <w:pStyle w:val="Lista1"/>
        <w:ind w:left="1298"/>
        <w:rPr>
          <w:rFonts w:cs="Arial"/>
        </w:rPr>
      </w:pPr>
      <w:r w:rsidRPr="00E10EBC">
        <w:rPr>
          <w:rFonts w:cs="Arial"/>
        </w:rPr>
        <w:t>Cable and busbar sizes</w:t>
      </w:r>
    </w:p>
    <w:p w14:paraId="3BABF866" w14:textId="77777777" w:rsidR="00BC4B00" w:rsidRPr="00E10EBC" w:rsidRDefault="00BC4B00" w:rsidP="00E10EBC">
      <w:pPr>
        <w:pStyle w:val="Lista1"/>
        <w:ind w:left="1298"/>
        <w:rPr>
          <w:rFonts w:cs="Arial"/>
        </w:rPr>
      </w:pPr>
      <w:r w:rsidRPr="00E10EBC">
        <w:rPr>
          <w:rFonts w:cs="Arial"/>
        </w:rPr>
        <w:t>PV Modules flash tests</w:t>
      </w:r>
    </w:p>
    <w:p w14:paraId="4F653007" w14:textId="77777777" w:rsidR="00BC4B00" w:rsidRPr="00E10EBC" w:rsidRDefault="00BC4B00" w:rsidP="00E10EBC">
      <w:pPr>
        <w:pStyle w:val="Lista1"/>
        <w:ind w:left="1298"/>
        <w:rPr>
          <w:rFonts w:cs="Arial"/>
        </w:rPr>
      </w:pPr>
      <w:r w:rsidRPr="00E10EBC">
        <w:rPr>
          <w:rFonts w:cs="Arial"/>
        </w:rPr>
        <w:t>Torque marks</w:t>
      </w:r>
    </w:p>
    <w:p w14:paraId="25B18B41" w14:textId="77777777" w:rsidR="000A53EB" w:rsidRPr="00E02994" w:rsidRDefault="000A53EB" w:rsidP="00E311B5">
      <w:pPr>
        <w:pStyle w:val="Textoindependiente"/>
        <w:ind w:left="431"/>
        <w:rPr>
          <w:lang w:val="en-US"/>
        </w:rPr>
      </w:pPr>
    </w:p>
    <w:p w14:paraId="5B3BECE1" w14:textId="77777777" w:rsidR="00E02994" w:rsidRPr="00E02994" w:rsidRDefault="00E02994" w:rsidP="006F0902">
      <w:pPr>
        <w:pStyle w:val="Textoindependiente"/>
        <w:keepNext/>
        <w:numPr>
          <w:ilvl w:val="1"/>
          <w:numId w:val="5"/>
        </w:numPr>
        <w:ind w:left="578" w:hanging="578"/>
        <w:rPr>
          <w:b/>
          <w:bCs/>
          <w:i/>
          <w:iCs/>
          <w:lang w:val="en-US"/>
        </w:rPr>
      </w:pPr>
      <w:r w:rsidRPr="00E02994">
        <w:rPr>
          <w:b/>
          <w:bCs/>
          <w:i/>
          <w:iCs/>
          <w:lang w:val="en-US"/>
        </w:rPr>
        <w:t>DC Circuits (Module Strings)</w:t>
      </w:r>
    </w:p>
    <w:p w14:paraId="24FB4B2E" w14:textId="5F864FBC" w:rsidR="00E02994" w:rsidRDefault="00E02994" w:rsidP="00E311B5">
      <w:pPr>
        <w:pStyle w:val="Textoindependiente"/>
        <w:ind w:left="431"/>
        <w:rPr>
          <w:lang w:val="en-US"/>
        </w:rPr>
      </w:pPr>
      <w:r w:rsidRPr="00E02994">
        <w:rPr>
          <w:lang w:val="en-US"/>
        </w:rPr>
        <w:t>Commissioning Tests shall will be carried out in accordance with IEC 62446</w:t>
      </w:r>
      <w:r w:rsidR="00D87A7D">
        <w:rPr>
          <w:lang w:val="en-US"/>
        </w:rPr>
        <w:t xml:space="preserve"> (Category 1 Test Regime)</w:t>
      </w:r>
      <w:r w:rsidRPr="00E02994">
        <w:rPr>
          <w:lang w:val="en-US"/>
        </w:rPr>
        <w:t>.</w:t>
      </w:r>
    </w:p>
    <w:p w14:paraId="410D0A9A" w14:textId="77777777" w:rsidR="008A2834" w:rsidRPr="008A2834" w:rsidRDefault="008A2834" w:rsidP="008A2834">
      <w:pPr>
        <w:pStyle w:val="Textoindependiente"/>
        <w:ind w:left="431"/>
        <w:rPr>
          <w:lang w:val="en-US"/>
        </w:rPr>
      </w:pPr>
      <w:r w:rsidRPr="008A2834">
        <w:rPr>
          <w:lang w:val="en-US"/>
        </w:rPr>
        <w:t>All low voltage DC and AC cables must be tested for insulation resistance according to IEC 60364-6, IEC 60364-7 and other applicable standards</w:t>
      </w:r>
    </w:p>
    <w:p w14:paraId="3EADD8D5" w14:textId="2C5C9BED" w:rsidR="008A2834" w:rsidRPr="00E02994" w:rsidRDefault="008A2834" w:rsidP="008A2834">
      <w:pPr>
        <w:pStyle w:val="Textoindependiente"/>
        <w:ind w:left="431"/>
        <w:rPr>
          <w:lang w:val="en-US"/>
        </w:rPr>
      </w:pPr>
      <w:r w:rsidRPr="008A2834">
        <w:rPr>
          <w:lang w:val="en-US"/>
        </w:rPr>
        <w:t>All low-voltage cables must be inspected and tested in accordance with IEC 60364-6, IEC 60364-7 and other applicable standards.</w:t>
      </w:r>
    </w:p>
    <w:p w14:paraId="577FFC93" w14:textId="77777777" w:rsidR="00E02994" w:rsidRPr="00E02994" w:rsidRDefault="00E02994" w:rsidP="00E311B5">
      <w:pPr>
        <w:pStyle w:val="Textoindependiente"/>
        <w:ind w:left="431"/>
        <w:rPr>
          <w:lang w:val="en-US"/>
        </w:rPr>
      </w:pPr>
      <w:r w:rsidRPr="00E02994">
        <w:rPr>
          <w:lang w:val="en-US"/>
        </w:rPr>
        <w:t>The following referenced documents are indispensable for the application of this standard.</w:t>
      </w:r>
    </w:p>
    <w:p w14:paraId="64097D93" w14:textId="77777777" w:rsidR="00E02994" w:rsidRPr="00E02994" w:rsidRDefault="00E02994" w:rsidP="00E311B5">
      <w:pPr>
        <w:pStyle w:val="Textoindependiente"/>
        <w:keepNext/>
        <w:ind w:left="431"/>
        <w:rPr>
          <w:lang w:val="en-US"/>
        </w:rPr>
      </w:pPr>
      <w:r w:rsidRPr="00E02994">
        <w:rPr>
          <w:lang w:val="en-US"/>
        </w:rPr>
        <w:t>For dated references, only the edition cited applies. For undated references, the latest edition of the referenced document (including any amendments) applies.</w:t>
      </w:r>
    </w:p>
    <w:p w14:paraId="5B235900" w14:textId="77777777" w:rsidR="00E02994" w:rsidRPr="00E02994" w:rsidRDefault="00E02994" w:rsidP="00E311B5">
      <w:pPr>
        <w:pStyle w:val="Textoindependiente"/>
        <w:numPr>
          <w:ilvl w:val="2"/>
          <w:numId w:val="5"/>
        </w:numPr>
        <w:ind w:left="788" w:hanging="357"/>
        <w:rPr>
          <w:lang w:val="en-US"/>
        </w:rPr>
      </w:pPr>
      <w:r w:rsidRPr="00E02994">
        <w:rPr>
          <w:lang w:val="en-US"/>
        </w:rPr>
        <w:t>IEC 60364 (all parts, to the extent to which they may be applicable), Low-voltage electrical installations</w:t>
      </w:r>
    </w:p>
    <w:p w14:paraId="761A44B7" w14:textId="77777777" w:rsidR="00E02994" w:rsidRPr="00E02994" w:rsidRDefault="00E02994" w:rsidP="00E311B5">
      <w:pPr>
        <w:pStyle w:val="Textoindependiente"/>
        <w:numPr>
          <w:ilvl w:val="2"/>
          <w:numId w:val="5"/>
        </w:numPr>
        <w:ind w:left="788" w:hanging="357"/>
        <w:rPr>
          <w:lang w:val="en-US"/>
        </w:rPr>
      </w:pPr>
      <w:r w:rsidRPr="00E02994">
        <w:rPr>
          <w:lang w:val="en-US"/>
        </w:rPr>
        <w:t>IEC/TR 60755:2008, General requirements for residual current operated protective devices.</w:t>
      </w:r>
    </w:p>
    <w:p w14:paraId="68CB1A03" w14:textId="77777777" w:rsidR="00E02994" w:rsidRPr="00E02994" w:rsidRDefault="00E02994" w:rsidP="00E311B5">
      <w:pPr>
        <w:pStyle w:val="Textoindependiente"/>
        <w:numPr>
          <w:ilvl w:val="2"/>
          <w:numId w:val="5"/>
        </w:numPr>
        <w:ind w:left="788" w:hanging="357"/>
        <w:rPr>
          <w:lang w:val="en-US"/>
        </w:rPr>
      </w:pPr>
      <w:r w:rsidRPr="00E02994">
        <w:rPr>
          <w:lang w:val="en-US"/>
        </w:rPr>
        <w:t>IEC 61557 (all parts), Electrical safety in low voltage distribution systems up to 1000 V AC and 1500 V DC – equipment for testing, measuring or monitoring of protective measures</w:t>
      </w:r>
    </w:p>
    <w:p w14:paraId="52B1D6E8" w14:textId="77777777" w:rsidR="00E02994" w:rsidRPr="00E02994" w:rsidRDefault="00E02994" w:rsidP="00E311B5">
      <w:pPr>
        <w:pStyle w:val="Textoindependiente"/>
        <w:numPr>
          <w:ilvl w:val="2"/>
          <w:numId w:val="5"/>
        </w:numPr>
        <w:ind w:left="788" w:hanging="357"/>
        <w:rPr>
          <w:lang w:val="en-US"/>
        </w:rPr>
      </w:pPr>
      <w:r w:rsidRPr="00E02994">
        <w:rPr>
          <w:lang w:val="en-US"/>
        </w:rPr>
        <w:t>IEC 62446, Minimum requirements for system documentation, commissioning tests</w:t>
      </w:r>
    </w:p>
    <w:p w14:paraId="0B8E58C1" w14:textId="1E777D85" w:rsidR="00E02994" w:rsidRPr="00E02994" w:rsidRDefault="00E02994" w:rsidP="00E311B5">
      <w:pPr>
        <w:pStyle w:val="Textoindependiente"/>
        <w:ind w:left="431"/>
        <w:rPr>
          <w:lang w:val="en-US"/>
        </w:rPr>
      </w:pPr>
      <w:r w:rsidRPr="00E02994">
        <w:rPr>
          <w:lang w:val="en-US"/>
        </w:rPr>
        <w:t xml:space="preserve">These tests are to verify that the strings have been correctly configured prior to connection to the electrical network and should be carried out when the irradiation is greater than </w:t>
      </w:r>
      <w:r w:rsidR="001E6BAC">
        <w:rPr>
          <w:lang w:val="en-US"/>
        </w:rPr>
        <w:t>500</w:t>
      </w:r>
      <w:r w:rsidR="001E6BAC" w:rsidRPr="00E02994">
        <w:rPr>
          <w:lang w:val="en-US"/>
        </w:rPr>
        <w:t>W</w:t>
      </w:r>
      <w:r w:rsidRPr="00E02994">
        <w:rPr>
          <w:lang w:val="en-US"/>
        </w:rPr>
        <w:t>/m².</w:t>
      </w:r>
    </w:p>
    <w:p w14:paraId="6EEF88C0" w14:textId="3FE07927" w:rsidR="00E02994" w:rsidRDefault="00E02994">
      <w:pPr>
        <w:pStyle w:val="Textoindependiente"/>
        <w:ind w:left="431"/>
        <w:rPr>
          <w:lang w:val="en-US"/>
        </w:rPr>
      </w:pPr>
      <w:r w:rsidRPr="00E02994">
        <w:rPr>
          <w:lang w:val="en-US"/>
        </w:rPr>
        <w:t>All measurements must be carried out using suitably rated &amp; calibrated measurement devices</w:t>
      </w:r>
      <w:r w:rsidR="000B7E9A">
        <w:rPr>
          <w:lang w:val="en-US"/>
        </w:rPr>
        <w:t>, including I-V curve diagnostic tools,</w:t>
      </w:r>
      <w:r w:rsidRPr="00E02994">
        <w:rPr>
          <w:lang w:val="en-US"/>
        </w:rPr>
        <w:t xml:space="preserve"> which have a measurement accuracy of ±1% or better.</w:t>
      </w:r>
      <w:r w:rsidR="00D87A7D">
        <w:rPr>
          <w:lang w:val="en-US"/>
        </w:rPr>
        <w:t xml:space="preserve"> </w:t>
      </w:r>
      <w:r w:rsidR="000B7E9A" w:rsidRPr="000B7E9A">
        <w:rPr>
          <w:lang w:val="en-US"/>
        </w:rPr>
        <w:t>If a string monitoring device with acceptable precision and tolerance levels as indicated above is used, such as the case of an inverter with I-V diagnostics tools</w:t>
      </w:r>
      <w:r w:rsidR="00E514B8" w:rsidRPr="00E514B8">
        <w:rPr>
          <w:lang w:val="en-US"/>
        </w:rPr>
        <w:t xml:space="preserve"> </w:t>
      </w:r>
      <w:r w:rsidR="00E514B8">
        <w:rPr>
          <w:lang w:val="en-US"/>
        </w:rPr>
        <w:t>(such as Huawei Smart IV Curve diagnosis)</w:t>
      </w:r>
      <w:r w:rsidR="000B7E9A" w:rsidRPr="000B7E9A">
        <w:rPr>
          <w:lang w:val="en-US"/>
        </w:rPr>
        <w:t xml:space="preserve">, the cell temperature </w:t>
      </w:r>
      <w:r w:rsidR="000B7E9A">
        <w:rPr>
          <w:lang w:val="en-US"/>
        </w:rPr>
        <w:t xml:space="preserve">and irradiance values </w:t>
      </w:r>
      <w:r w:rsidR="000B7E9A" w:rsidRPr="000B7E9A">
        <w:rPr>
          <w:lang w:val="en-US"/>
        </w:rPr>
        <w:t xml:space="preserve">measured using the site’s meteorological </w:t>
      </w:r>
      <w:r w:rsidR="000B7E9A">
        <w:rPr>
          <w:lang w:val="en-US"/>
        </w:rPr>
        <w:t>stations</w:t>
      </w:r>
      <w:r w:rsidR="000B7E9A" w:rsidRPr="000B7E9A">
        <w:rPr>
          <w:lang w:val="en-US"/>
        </w:rPr>
        <w:t xml:space="preserve"> can be considered to perform th</w:t>
      </w:r>
      <w:r w:rsidR="000B7E9A">
        <w:rPr>
          <w:lang w:val="en-US"/>
        </w:rPr>
        <w:t>is</w:t>
      </w:r>
      <w:r w:rsidR="000B7E9A" w:rsidRPr="000B7E9A">
        <w:rPr>
          <w:lang w:val="en-US"/>
        </w:rPr>
        <w:t xml:space="preserve"> analysis</w:t>
      </w:r>
      <w:r w:rsidR="004F6A13">
        <w:rPr>
          <w:lang w:val="en-US"/>
        </w:rPr>
        <w:t xml:space="preserve">, </w:t>
      </w:r>
      <w:r w:rsidR="00107EB5">
        <w:rPr>
          <w:lang w:val="en-US"/>
        </w:rPr>
        <w:t xml:space="preserve">although 5% of the strings will be measured with </w:t>
      </w:r>
      <w:r w:rsidR="000C091B">
        <w:rPr>
          <w:lang w:val="en-US"/>
        </w:rPr>
        <w:t xml:space="preserve">independent </w:t>
      </w:r>
      <w:r w:rsidR="00107EB5">
        <w:rPr>
          <w:lang w:val="en-US"/>
        </w:rPr>
        <w:t xml:space="preserve">calibrated measurement devices </w:t>
      </w:r>
      <w:r w:rsidR="000C091B">
        <w:rPr>
          <w:lang w:val="en-US"/>
        </w:rPr>
        <w:t>in order to validate inverter IV diagnosis.</w:t>
      </w:r>
    </w:p>
    <w:p w14:paraId="219493C1" w14:textId="5BF50AA2" w:rsidR="00284C70" w:rsidRPr="00E02994" w:rsidRDefault="00284C70">
      <w:pPr>
        <w:pStyle w:val="Textoindependiente"/>
        <w:ind w:left="431"/>
        <w:rPr>
          <w:lang w:val="en-US"/>
        </w:rPr>
      </w:pPr>
      <w:r w:rsidRPr="00E02994">
        <w:rPr>
          <w:lang w:val="en-US"/>
        </w:rPr>
        <w:t>All personnel must wear the correct PPE and be trained in the safety aspects of performing these tests.</w:t>
      </w:r>
    </w:p>
    <w:p w14:paraId="7FD6E21A" w14:textId="50863337" w:rsidR="00E02994" w:rsidRPr="00E02994" w:rsidRDefault="00E02994" w:rsidP="006F0902">
      <w:pPr>
        <w:pStyle w:val="Textoindependiente"/>
        <w:keepNext/>
        <w:numPr>
          <w:ilvl w:val="2"/>
          <w:numId w:val="4"/>
        </w:numPr>
        <w:ind w:left="550"/>
        <w:rPr>
          <w:lang w:val="en-US"/>
        </w:rPr>
      </w:pPr>
      <w:r w:rsidRPr="00E02994">
        <w:rPr>
          <w:lang w:val="en-US"/>
        </w:rPr>
        <w:lastRenderedPageBreak/>
        <w:t>Open Circuit Voltage Check</w:t>
      </w:r>
    </w:p>
    <w:p w14:paraId="71AD0497" w14:textId="77777777" w:rsidR="00E02994" w:rsidRPr="00E02994" w:rsidRDefault="00E02994" w:rsidP="00E311B5">
      <w:pPr>
        <w:pStyle w:val="Textoindependiente"/>
        <w:ind w:left="431"/>
        <w:rPr>
          <w:lang w:val="en-US"/>
        </w:rPr>
      </w:pPr>
      <w:r w:rsidRPr="00E02994">
        <w:rPr>
          <w:lang w:val="en-US"/>
        </w:rPr>
        <w:t xml:space="preserve">Calculate and record the expected string open circuit voltage using the following formula </w:t>
      </w:r>
      <w:proofErr w:type="spellStart"/>
      <w:r w:rsidRPr="00E02994">
        <w:rPr>
          <w:lang w:val="en-US"/>
        </w:rPr>
        <w:t>Vocs</w:t>
      </w:r>
      <w:proofErr w:type="spellEnd"/>
      <w:r w:rsidRPr="00E02994">
        <w:rPr>
          <w:lang w:val="en-US"/>
        </w:rPr>
        <w:t xml:space="preserve"> = N · </w:t>
      </w:r>
      <w:proofErr w:type="spellStart"/>
      <w:r w:rsidRPr="00E02994">
        <w:rPr>
          <w:lang w:val="en-US"/>
        </w:rPr>
        <w:t>Voc</w:t>
      </w:r>
      <w:proofErr w:type="spellEnd"/>
      <w:r w:rsidRPr="00E02994">
        <w:rPr>
          <w:lang w:val="en-US"/>
        </w:rPr>
        <w:t xml:space="preserve"> (1 + TC · (T - 25))</w:t>
      </w:r>
    </w:p>
    <w:p w14:paraId="15960C85" w14:textId="77777777" w:rsidR="00E02994" w:rsidRPr="00E02994" w:rsidRDefault="00E02994" w:rsidP="00E311B5">
      <w:pPr>
        <w:pStyle w:val="Textoindependiente"/>
        <w:keepNext/>
        <w:ind w:left="431"/>
        <w:rPr>
          <w:lang w:val="en-US"/>
        </w:rPr>
      </w:pPr>
      <w:r w:rsidRPr="00E02994">
        <w:rPr>
          <w:lang w:val="en-US"/>
        </w:rPr>
        <w:t>Where</w:t>
      </w:r>
    </w:p>
    <w:tbl>
      <w:tblPr>
        <w:tblW w:w="0" w:type="auto"/>
        <w:tblInd w:w="357" w:type="dxa"/>
        <w:tblLayout w:type="fixed"/>
        <w:tblCellMar>
          <w:left w:w="0" w:type="dxa"/>
          <w:right w:w="0" w:type="dxa"/>
        </w:tblCellMar>
        <w:tblLook w:val="0000" w:firstRow="0" w:lastRow="0" w:firstColumn="0" w:lastColumn="0" w:noHBand="0" w:noVBand="0"/>
      </w:tblPr>
      <w:tblGrid>
        <w:gridCol w:w="787"/>
        <w:gridCol w:w="7796"/>
      </w:tblGrid>
      <w:tr w:rsidR="00E02994" w:rsidRPr="00E02994" w14:paraId="08370FAC" w14:textId="77777777" w:rsidTr="006F0902">
        <w:trPr>
          <w:trHeight w:val="310"/>
        </w:trPr>
        <w:tc>
          <w:tcPr>
            <w:tcW w:w="787" w:type="dxa"/>
            <w:tcBorders>
              <w:top w:val="none" w:sz="6" w:space="0" w:color="auto"/>
              <w:left w:val="none" w:sz="6" w:space="0" w:color="auto"/>
              <w:bottom w:val="none" w:sz="6" w:space="0" w:color="auto"/>
              <w:right w:val="none" w:sz="6" w:space="0" w:color="auto"/>
            </w:tcBorders>
          </w:tcPr>
          <w:p w14:paraId="386B00F1" w14:textId="77777777" w:rsidR="00E02994" w:rsidRPr="00E02994" w:rsidRDefault="00E02994" w:rsidP="00E02994">
            <w:pPr>
              <w:pStyle w:val="Textoindependiente"/>
              <w:rPr>
                <w:lang w:val="en-US"/>
              </w:rPr>
            </w:pPr>
            <w:proofErr w:type="spellStart"/>
            <w:r w:rsidRPr="00E02994">
              <w:rPr>
                <w:lang w:val="en-US"/>
              </w:rPr>
              <w:t>Vocs</w:t>
            </w:r>
            <w:proofErr w:type="spellEnd"/>
          </w:p>
        </w:tc>
        <w:tc>
          <w:tcPr>
            <w:tcW w:w="7796" w:type="dxa"/>
            <w:tcBorders>
              <w:top w:val="none" w:sz="6" w:space="0" w:color="auto"/>
              <w:left w:val="none" w:sz="6" w:space="0" w:color="auto"/>
              <w:bottom w:val="none" w:sz="6" w:space="0" w:color="auto"/>
              <w:right w:val="none" w:sz="6" w:space="0" w:color="auto"/>
            </w:tcBorders>
          </w:tcPr>
          <w:p w14:paraId="7C0FE0FC" w14:textId="77777777" w:rsidR="00E02994" w:rsidRPr="00E02994" w:rsidRDefault="00E02994" w:rsidP="00E02994">
            <w:pPr>
              <w:pStyle w:val="Textoindependiente"/>
              <w:rPr>
                <w:lang w:val="en-US"/>
              </w:rPr>
            </w:pPr>
            <w:r w:rsidRPr="00E02994">
              <w:rPr>
                <w:lang w:val="en-US"/>
              </w:rPr>
              <w:t>is the expected string open circuit voltage</w:t>
            </w:r>
          </w:p>
        </w:tc>
      </w:tr>
      <w:tr w:rsidR="00E02994" w:rsidRPr="00E02994" w14:paraId="04D161E7" w14:textId="77777777" w:rsidTr="006F0902">
        <w:trPr>
          <w:trHeight w:val="371"/>
        </w:trPr>
        <w:tc>
          <w:tcPr>
            <w:tcW w:w="787" w:type="dxa"/>
            <w:tcBorders>
              <w:top w:val="none" w:sz="6" w:space="0" w:color="auto"/>
              <w:left w:val="none" w:sz="6" w:space="0" w:color="auto"/>
              <w:bottom w:val="none" w:sz="6" w:space="0" w:color="auto"/>
              <w:right w:val="none" w:sz="6" w:space="0" w:color="auto"/>
            </w:tcBorders>
          </w:tcPr>
          <w:p w14:paraId="4360F128" w14:textId="77777777" w:rsidR="00E02994" w:rsidRPr="00E02994" w:rsidRDefault="00E02994" w:rsidP="00E02994">
            <w:pPr>
              <w:pStyle w:val="Textoindependiente"/>
              <w:rPr>
                <w:lang w:val="en-US"/>
              </w:rPr>
            </w:pPr>
            <w:r w:rsidRPr="00E02994">
              <w:rPr>
                <w:lang w:val="en-US"/>
              </w:rPr>
              <w:t>N</w:t>
            </w:r>
          </w:p>
        </w:tc>
        <w:tc>
          <w:tcPr>
            <w:tcW w:w="7796" w:type="dxa"/>
            <w:tcBorders>
              <w:top w:val="none" w:sz="6" w:space="0" w:color="auto"/>
              <w:left w:val="none" w:sz="6" w:space="0" w:color="auto"/>
              <w:bottom w:val="none" w:sz="6" w:space="0" w:color="auto"/>
              <w:right w:val="none" w:sz="6" w:space="0" w:color="auto"/>
            </w:tcBorders>
          </w:tcPr>
          <w:p w14:paraId="791063CB" w14:textId="77777777" w:rsidR="00E02994" w:rsidRPr="00E02994" w:rsidRDefault="00E02994" w:rsidP="00E02994">
            <w:pPr>
              <w:pStyle w:val="Textoindependiente"/>
              <w:rPr>
                <w:lang w:val="en-US"/>
              </w:rPr>
            </w:pPr>
            <w:r w:rsidRPr="00E02994">
              <w:rPr>
                <w:lang w:val="en-US"/>
              </w:rPr>
              <w:t>relates to the number of modules in the string</w:t>
            </w:r>
          </w:p>
        </w:tc>
      </w:tr>
      <w:tr w:rsidR="00E02994" w:rsidRPr="00E02994" w14:paraId="35F50966" w14:textId="77777777" w:rsidTr="006F0902">
        <w:trPr>
          <w:trHeight w:val="374"/>
        </w:trPr>
        <w:tc>
          <w:tcPr>
            <w:tcW w:w="787" w:type="dxa"/>
            <w:tcBorders>
              <w:top w:val="none" w:sz="6" w:space="0" w:color="auto"/>
              <w:left w:val="none" w:sz="6" w:space="0" w:color="auto"/>
              <w:bottom w:val="none" w:sz="6" w:space="0" w:color="auto"/>
              <w:right w:val="none" w:sz="6" w:space="0" w:color="auto"/>
            </w:tcBorders>
          </w:tcPr>
          <w:p w14:paraId="6FA597D5" w14:textId="77777777" w:rsidR="00E02994" w:rsidRPr="00E02994" w:rsidRDefault="00E02994" w:rsidP="00E02994">
            <w:pPr>
              <w:pStyle w:val="Textoindependiente"/>
              <w:rPr>
                <w:lang w:val="en-US"/>
              </w:rPr>
            </w:pPr>
            <w:proofErr w:type="spellStart"/>
            <w:r w:rsidRPr="00E02994">
              <w:rPr>
                <w:lang w:val="en-US"/>
              </w:rPr>
              <w:t>Voc</w:t>
            </w:r>
            <w:proofErr w:type="spellEnd"/>
          </w:p>
        </w:tc>
        <w:tc>
          <w:tcPr>
            <w:tcW w:w="7796" w:type="dxa"/>
            <w:tcBorders>
              <w:top w:val="none" w:sz="6" w:space="0" w:color="auto"/>
              <w:left w:val="none" w:sz="6" w:space="0" w:color="auto"/>
              <w:bottom w:val="none" w:sz="6" w:space="0" w:color="auto"/>
              <w:right w:val="none" w:sz="6" w:space="0" w:color="auto"/>
            </w:tcBorders>
          </w:tcPr>
          <w:p w14:paraId="3EBEBA12" w14:textId="77777777" w:rsidR="00E02994" w:rsidRPr="00E02994" w:rsidRDefault="00E02994" w:rsidP="00E02994">
            <w:pPr>
              <w:pStyle w:val="Textoindependiente"/>
              <w:rPr>
                <w:lang w:val="en-US"/>
              </w:rPr>
            </w:pPr>
            <w:r w:rsidRPr="00E02994">
              <w:rPr>
                <w:lang w:val="en-US"/>
              </w:rPr>
              <w:t>is the module open circuit voltage at stc.*</w:t>
            </w:r>
          </w:p>
        </w:tc>
      </w:tr>
      <w:tr w:rsidR="00E02994" w:rsidRPr="00E02994" w14:paraId="5E2DE2B8" w14:textId="77777777" w:rsidTr="006F0902">
        <w:trPr>
          <w:trHeight w:val="372"/>
        </w:trPr>
        <w:tc>
          <w:tcPr>
            <w:tcW w:w="787" w:type="dxa"/>
            <w:tcBorders>
              <w:top w:val="none" w:sz="6" w:space="0" w:color="auto"/>
              <w:left w:val="none" w:sz="6" w:space="0" w:color="auto"/>
              <w:bottom w:val="none" w:sz="6" w:space="0" w:color="auto"/>
              <w:right w:val="none" w:sz="6" w:space="0" w:color="auto"/>
            </w:tcBorders>
          </w:tcPr>
          <w:p w14:paraId="14766520" w14:textId="77777777" w:rsidR="00E02994" w:rsidRPr="00E02994" w:rsidRDefault="00E02994" w:rsidP="00E02994">
            <w:pPr>
              <w:pStyle w:val="Textoindependiente"/>
              <w:rPr>
                <w:lang w:val="en-US"/>
              </w:rPr>
            </w:pPr>
            <w:r w:rsidRPr="00E02994">
              <w:rPr>
                <w:lang w:val="en-US"/>
              </w:rPr>
              <w:t>TC</w:t>
            </w:r>
          </w:p>
        </w:tc>
        <w:tc>
          <w:tcPr>
            <w:tcW w:w="7796" w:type="dxa"/>
            <w:tcBorders>
              <w:top w:val="none" w:sz="6" w:space="0" w:color="auto"/>
              <w:left w:val="none" w:sz="6" w:space="0" w:color="auto"/>
              <w:bottom w:val="none" w:sz="6" w:space="0" w:color="auto"/>
              <w:right w:val="none" w:sz="6" w:space="0" w:color="auto"/>
            </w:tcBorders>
          </w:tcPr>
          <w:p w14:paraId="1D1232A7" w14:textId="77777777" w:rsidR="00E02994" w:rsidRPr="00E02994" w:rsidRDefault="00E02994" w:rsidP="00E02994">
            <w:pPr>
              <w:pStyle w:val="Textoindependiente"/>
              <w:rPr>
                <w:lang w:val="en-US"/>
              </w:rPr>
            </w:pPr>
            <w:r w:rsidRPr="00E02994">
              <w:rPr>
                <w:lang w:val="en-US"/>
              </w:rPr>
              <w:t>is the Temperature Coefficient of Open Circuit Voltage*</w:t>
            </w:r>
          </w:p>
        </w:tc>
      </w:tr>
      <w:tr w:rsidR="00E02994" w:rsidRPr="00E02994" w14:paraId="0BC677E6" w14:textId="77777777" w:rsidTr="006F0902">
        <w:trPr>
          <w:trHeight w:val="816"/>
        </w:trPr>
        <w:tc>
          <w:tcPr>
            <w:tcW w:w="787" w:type="dxa"/>
            <w:tcBorders>
              <w:top w:val="none" w:sz="6" w:space="0" w:color="auto"/>
              <w:left w:val="none" w:sz="6" w:space="0" w:color="auto"/>
              <w:bottom w:val="none" w:sz="6" w:space="0" w:color="auto"/>
              <w:right w:val="none" w:sz="6" w:space="0" w:color="auto"/>
            </w:tcBorders>
          </w:tcPr>
          <w:p w14:paraId="215F9393" w14:textId="77777777" w:rsidR="00E02994" w:rsidRPr="00E02994" w:rsidRDefault="00E02994" w:rsidP="00E02994">
            <w:pPr>
              <w:pStyle w:val="Textoindependiente"/>
              <w:rPr>
                <w:lang w:val="en-US"/>
              </w:rPr>
            </w:pPr>
            <w:r w:rsidRPr="00E02994">
              <w:rPr>
                <w:lang w:val="en-US"/>
              </w:rPr>
              <w:t>T</w:t>
            </w:r>
          </w:p>
        </w:tc>
        <w:tc>
          <w:tcPr>
            <w:tcW w:w="7796" w:type="dxa"/>
            <w:tcBorders>
              <w:top w:val="none" w:sz="6" w:space="0" w:color="auto"/>
              <w:left w:val="none" w:sz="6" w:space="0" w:color="auto"/>
              <w:bottom w:val="none" w:sz="6" w:space="0" w:color="auto"/>
              <w:right w:val="none" w:sz="6" w:space="0" w:color="auto"/>
            </w:tcBorders>
          </w:tcPr>
          <w:p w14:paraId="6AAD2300" w14:textId="77777777" w:rsidR="00E02994" w:rsidRPr="00E02994" w:rsidRDefault="00E02994" w:rsidP="00E02994">
            <w:pPr>
              <w:pStyle w:val="Textoindependiente"/>
              <w:rPr>
                <w:lang w:val="en-US"/>
              </w:rPr>
            </w:pPr>
            <w:r w:rsidRPr="00E02994">
              <w:rPr>
                <w:lang w:val="en-US"/>
              </w:rPr>
              <w:t>is the temperature recorded on the photovoltaic module representing the</w:t>
            </w:r>
          </w:p>
          <w:p w14:paraId="0F24A479" w14:textId="77777777" w:rsidR="00E02994" w:rsidRPr="00E02994" w:rsidRDefault="00E02994" w:rsidP="00E02994">
            <w:pPr>
              <w:pStyle w:val="Textoindependiente"/>
              <w:rPr>
                <w:lang w:val="en-US"/>
              </w:rPr>
            </w:pPr>
            <w:r w:rsidRPr="00E02994">
              <w:rPr>
                <w:lang w:val="en-US"/>
              </w:rPr>
              <w:t>tested string, measured with an infrared thermometer with a precision better than ± 1%;</w:t>
            </w:r>
          </w:p>
        </w:tc>
      </w:tr>
    </w:tbl>
    <w:p w14:paraId="57F26009" w14:textId="77777777" w:rsidR="00E02994" w:rsidRPr="00E02994" w:rsidRDefault="00E02994" w:rsidP="00E311B5">
      <w:pPr>
        <w:pStyle w:val="Textoindependiente"/>
        <w:ind w:left="431"/>
        <w:rPr>
          <w:lang w:val="en-US"/>
        </w:rPr>
      </w:pPr>
      <w:r w:rsidRPr="00E02994">
        <w:rPr>
          <w:lang w:val="en-US"/>
        </w:rPr>
        <w:t>* taken from module datasheet</w:t>
      </w:r>
    </w:p>
    <w:p w14:paraId="085B1CEE" w14:textId="77777777" w:rsidR="00E02994" w:rsidRPr="00E02994" w:rsidRDefault="00E02994" w:rsidP="00E311B5">
      <w:pPr>
        <w:pStyle w:val="Textoindependiente"/>
        <w:ind w:left="431"/>
        <w:rPr>
          <w:lang w:val="en-US"/>
        </w:rPr>
      </w:pPr>
      <w:r w:rsidRPr="00E02994">
        <w:rPr>
          <w:lang w:val="en-US"/>
        </w:rPr>
        <w:t>The test shall measure and record the actual open circuit voltage (</w:t>
      </w:r>
      <w:proofErr w:type="spellStart"/>
      <w:r w:rsidRPr="00E02994">
        <w:rPr>
          <w:lang w:val="en-US"/>
        </w:rPr>
        <w:t>Vactual</w:t>
      </w:r>
      <w:proofErr w:type="spellEnd"/>
      <w:r w:rsidRPr="00E02994">
        <w:rPr>
          <w:lang w:val="en-US"/>
        </w:rPr>
        <w:t>) of all PV strings in the Solar Park. This can be done without disconnecting cables by making the measurements in the string boxes.</w:t>
      </w:r>
    </w:p>
    <w:p w14:paraId="2A7179E7" w14:textId="77777777" w:rsidR="00E02994" w:rsidRPr="00E02994" w:rsidRDefault="00E02994" w:rsidP="00E311B5">
      <w:pPr>
        <w:pStyle w:val="Textoindependiente"/>
        <w:ind w:left="431"/>
        <w:rPr>
          <w:lang w:val="en-US"/>
        </w:rPr>
      </w:pPr>
      <w:r w:rsidRPr="00E02994">
        <w:rPr>
          <w:lang w:val="en-US"/>
        </w:rPr>
        <w:t>Before taking voltage measurements in each string box measure and record the irradiance in the array plane.</w:t>
      </w:r>
    </w:p>
    <w:p w14:paraId="5E5E6989" w14:textId="77777777" w:rsidR="00E02994" w:rsidRPr="00E02994" w:rsidRDefault="00E02994" w:rsidP="00E311B5">
      <w:pPr>
        <w:pStyle w:val="Textoindependiente"/>
        <w:ind w:left="431"/>
        <w:rPr>
          <w:lang w:val="en-US"/>
        </w:rPr>
      </w:pPr>
      <w:r w:rsidRPr="00E02994">
        <w:rPr>
          <w:lang w:val="en-US"/>
        </w:rPr>
        <w:t>With all string fuses open, measure and record the voltages across the positive and negative terminals in the string boxes for 100% of strings in the Solar Park.</w:t>
      </w:r>
    </w:p>
    <w:p w14:paraId="670385B5" w14:textId="20CC8E19" w:rsidR="00E02994" w:rsidRPr="00E02994" w:rsidRDefault="00E02994" w:rsidP="00E311B5">
      <w:pPr>
        <w:pStyle w:val="Textoindependiente"/>
        <w:ind w:left="431"/>
        <w:rPr>
          <w:lang w:val="en-US"/>
        </w:rPr>
      </w:pPr>
      <w:r w:rsidRPr="00E02994">
        <w:rPr>
          <w:lang w:val="en-US"/>
        </w:rPr>
        <w:t xml:space="preserve">For test periods where the irradiance conditions are stable, then compare the voltages between strings and verify that these all have the same polarity and are all within ±5% of the average value </w:t>
      </w:r>
      <w:r w:rsidR="00504C70">
        <w:rPr>
          <w:lang w:val="en-US"/>
        </w:rPr>
        <w:t xml:space="preserve">(per inverter) </w:t>
      </w:r>
      <w:r w:rsidRPr="00E02994">
        <w:rPr>
          <w:lang w:val="en-US"/>
        </w:rPr>
        <w:t>and are all within ±10% of the calculated value.</w:t>
      </w:r>
    </w:p>
    <w:p w14:paraId="0D2D61E6" w14:textId="77777777" w:rsidR="00E02994" w:rsidRPr="00E02994" w:rsidRDefault="00E02994" w:rsidP="00E311B5">
      <w:pPr>
        <w:pStyle w:val="Textoindependiente"/>
        <w:ind w:left="431"/>
        <w:rPr>
          <w:lang w:val="en-US"/>
        </w:rPr>
      </w:pPr>
      <w:r w:rsidRPr="00E02994">
        <w:rPr>
          <w:lang w:val="en-US"/>
        </w:rPr>
        <w:t>For non-stable irradiance conditions, then a correction factor will need to be applied</w:t>
      </w:r>
    </w:p>
    <w:p w14:paraId="211172AC" w14:textId="77777777" w:rsidR="00E02994" w:rsidRPr="00E02994" w:rsidRDefault="00E02994" w:rsidP="006F0902">
      <w:pPr>
        <w:pStyle w:val="Textoindependiente"/>
        <w:keepNext/>
        <w:numPr>
          <w:ilvl w:val="2"/>
          <w:numId w:val="4"/>
        </w:numPr>
        <w:ind w:left="550"/>
        <w:rPr>
          <w:lang w:val="en-US"/>
        </w:rPr>
      </w:pPr>
      <w:r w:rsidRPr="00E02994">
        <w:rPr>
          <w:lang w:val="en-US"/>
        </w:rPr>
        <w:t>Short Circuit Current check</w:t>
      </w:r>
    </w:p>
    <w:p w14:paraId="3568FA37" w14:textId="1FDB7017" w:rsidR="00E02994" w:rsidRPr="00E02994" w:rsidRDefault="00E02994" w:rsidP="00E311B5">
      <w:pPr>
        <w:pStyle w:val="Textoindependiente"/>
        <w:ind w:left="431"/>
        <w:rPr>
          <w:lang w:val="en-US"/>
        </w:rPr>
      </w:pPr>
      <w:r w:rsidRPr="00E02994">
        <w:rPr>
          <w:lang w:val="en-US"/>
        </w:rPr>
        <w:t>The string box is arranged to measure two strings in parallel, but the short circuit current check will be done in each single string</w:t>
      </w:r>
      <w:r w:rsidR="00A21FA0">
        <w:rPr>
          <w:lang w:val="en-US"/>
        </w:rPr>
        <w:t xml:space="preserve"> (or Y-string)</w:t>
      </w:r>
      <w:r w:rsidRPr="00E02994">
        <w:rPr>
          <w:lang w:val="en-US"/>
        </w:rPr>
        <w:t xml:space="preserve"> separately.</w:t>
      </w:r>
    </w:p>
    <w:p w14:paraId="1753DFA2" w14:textId="77777777" w:rsidR="00E02994" w:rsidRPr="00B47669" w:rsidRDefault="00E02994" w:rsidP="00E311B5">
      <w:pPr>
        <w:pStyle w:val="Textoindependiente"/>
        <w:ind w:left="431"/>
        <w:rPr>
          <w:rFonts w:cs="Arial"/>
          <w:szCs w:val="22"/>
          <w:lang w:val="en-US"/>
        </w:rPr>
      </w:pPr>
      <w:r w:rsidRPr="00E02994">
        <w:rPr>
          <w:lang w:val="en-US"/>
        </w:rPr>
        <w:t xml:space="preserve">Prior to commencement of the short circuit test, measure and record the irradiance in the </w:t>
      </w:r>
      <w:r w:rsidRPr="00B47669">
        <w:rPr>
          <w:rFonts w:cs="Arial"/>
          <w:szCs w:val="22"/>
          <w:lang w:val="en-US"/>
        </w:rPr>
        <w:t>array plane.</w:t>
      </w:r>
    </w:p>
    <w:p w14:paraId="5A456FE9" w14:textId="77777777" w:rsidR="00B47669" w:rsidRPr="0055740D" w:rsidRDefault="00B47669" w:rsidP="00E10EBC">
      <w:pPr>
        <w:ind w:left="431"/>
        <w:rPr>
          <w:rFonts w:cs="Arial"/>
          <w:szCs w:val="22"/>
        </w:rPr>
      </w:pPr>
      <w:r w:rsidRPr="007D04D5">
        <w:rPr>
          <w:rFonts w:cs="Arial"/>
          <w:szCs w:val="22"/>
        </w:rPr>
        <w:t xml:space="preserve">The short circuit current shall satisfy the following conditions: </w:t>
      </w:r>
    </w:p>
    <w:p w14:paraId="34E31D07" w14:textId="77777777" w:rsidR="00B47669" w:rsidRPr="00E10EBC" w:rsidRDefault="00B47669" w:rsidP="00E10EBC">
      <w:pPr>
        <w:ind w:left="431"/>
        <w:jc w:val="center"/>
        <w:rPr>
          <w:rFonts w:cs="Arial"/>
          <w:szCs w:val="22"/>
          <w:vertAlign w:val="subscript"/>
        </w:rPr>
      </w:pPr>
      <w:r w:rsidRPr="00AB7D56">
        <w:rPr>
          <w:rFonts w:cs="Arial"/>
          <w:szCs w:val="22"/>
        </w:rPr>
        <w:t xml:space="preserve">95% of </w:t>
      </w:r>
      <w:proofErr w:type="spellStart"/>
      <w:r w:rsidRPr="00AB7D56">
        <w:rPr>
          <w:rFonts w:cs="Arial"/>
          <w:szCs w:val="22"/>
        </w:rPr>
        <w:t>I</w:t>
      </w:r>
      <w:r w:rsidRPr="006508AD">
        <w:rPr>
          <w:rFonts w:cs="Arial"/>
          <w:szCs w:val="22"/>
          <w:vertAlign w:val="subscript"/>
        </w:rPr>
        <w:t>S</w:t>
      </w:r>
      <w:r w:rsidRPr="00643C05">
        <w:rPr>
          <w:rFonts w:cs="Arial"/>
          <w:szCs w:val="22"/>
          <w:vertAlign w:val="subscript"/>
        </w:rPr>
        <w:t>C_Expected</w:t>
      </w:r>
      <w:proofErr w:type="spellEnd"/>
      <w:r w:rsidRPr="00643C05">
        <w:rPr>
          <w:rFonts w:cs="Arial" w:hint="eastAsia"/>
          <w:szCs w:val="22"/>
        </w:rPr>
        <w:t xml:space="preserve"> </w:t>
      </w:r>
      <w:r w:rsidRPr="00643C05">
        <w:rPr>
          <w:rFonts w:cs="Arial" w:hint="eastAsia"/>
          <w:szCs w:val="22"/>
        </w:rPr>
        <w:t>≤</w:t>
      </w:r>
      <w:r w:rsidRPr="00E10EBC">
        <w:rPr>
          <w:rFonts w:cs="Arial"/>
          <w:szCs w:val="22"/>
        </w:rPr>
        <w:t xml:space="preserve"> I</w:t>
      </w:r>
      <w:r w:rsidRPr="00E10EBC">
        <w:rPr>
          <w:rFonts w:cs="Arial"/>
          <w:szCs w:val="22"/>
          <w:vertAlign w:val="subscript"/>
        </w:rPr>
        <w:t>SC</w:t>
      </w:r>
      <w:r w:rsidRPr="00E10EBC">
        <w:rPr>
          <w:rFonts w:cs="Arial"/>
          <w:szCs w:val="22"/>
        </w:rPr>
        <w:t xml:space="preserve"> </w:t>
      </w:r>
    </w:p>
    <w:p w14:paraId="07DD7827" w14:textId="77777777" w:rsidR="00B47669" w:rsidRPr="00E10EBC" w:rsidRDefault="00B47669" w:rsidP="00E10EBC">
      <w:pPr>
        <w:ind w:left="431"/>
        <w:jc w:val="center"/>
        <w:rPr>
          <w:rFonts w:cs="Arial"/>
          <w:szCs w:val="22"/>
          <w:vertAlign w:val="subscript"/>
        </w:rPr>
      </w:pPr>
      <w:proofErr w:type="spellStart"/>
      <w:r w:rsidRPr="00E10EBC">
        <w:rPr>
          <w:rFonts w:cs="Arial"/>
          <w:szCs w:val="22"/>
        </w:rPr>
        <w:t>I</w:t>
      </w:r>
      <w:r w:rsidRPr="00E10EBC">
        <w:rPr>
          <w:rFonts w:cs="Arial"/>
          <w:szCs w:val="22"/>
          <w:vertAlign w:val="subscript"/>
        </w:rPr>
        <w:t>SC_Expected</w:t>
      </w:r>
      <w:proofErr w:type="spellEnd"/>
      <w:r w:rsidRPr="00E10EBC">
        <w:rPr>
          <w:rFonts w:cs="Arial"/>
          <w:szCs w:val="22"/>
        </w:rPr>
        <w:t xml:space="preserve"> = </w:t>
      </w:r>
      <w:proofErr w:type="spellStart"/>
      <w:r w:rsidRPr="00E10EBC">
        <w:rPr>
          <w:rFonts w:cs="Arial"/>
          <w:szCs w:val="22"/>
        </w:rPr>
        <w:t>I</w:t>
      </w:r>
      <w:r w:rsidRPr="00E10EBC">
        <w:rPr>
          <w:rFonts w:cs="Arial"/>
          <w:szCs w:val="22"/>
          <w:vertAlign w:val="subscript"/>
        </w:rPr>
        <w:t>SC_ref</w:t>
      </w:r>
      <w:proofErr w:type="spellEnd"/>
      <w:r w:rsidRPr="00E10EBC">
        <w:rPr>
          <w:rFonts w:cs="Arial"/>
          <w:szCs w:val="22"/>
        </w:rPr>
        <w:t xml:space="preserve"> * </w:t>
      </w:r>
      <w:proofErr w:type="spellStart"/>
      <w:r w:rsidRPr="00E10EBC">
        <w:rPr>
          <w:rFonts w:cs="Arial"/>
          <w:szCs w:val="22"/>
        </w:rPr>
        <w:t>G</w:t>
      </w:r>
      <w:r w:rsidRPr="00E10EBC">
        <w:rPr>
          <w:rFonts w:cs="Arial"/>
          <w:szCs w:val="22"/>
          <w:vertAlign w:val="subscript"/>
        </w:rPr>
        <w:t>Measured</w:t>
      </w:r>
      <w:proofErr w:type="spellEnd"/>
      <w:r w:rsidRPr="00E10EBC">
        <w:rPr>
          <w:rFonts w:cs="Arial"/>
          <w:szCs w:val="22"/>
          <w:vertAlign w:val="subscript"/>
        </w:rPr>
        <w:t xml:space="preserve"> </w:t>
      </w:r>
      <w:r w:rsidRPr="00E10EBC">
        <w:rPr>
          <w:rFonts w:cs="Arial"/>
          <w:szCs w:val="22"/>
        </w:rPr>
        <w:t>/ G</w:t>
      </w:r>
      <w:r w:rsidRPr="00E10EBC">
        <w:rPr>
          <w:rFonts w:cs="Arial"/>
          <w:szCs w:val="22"/>
          <w:vertAlign w:val="subscript"/>
        </w:rPr>
        <w:t>STC</w:t>
      </w:r>
    </w:p>
    <w:tbl>
      <w:tblPr>
        <w:tblW w:w="0" w:type="auto"/>
        <w:tblInd w:w="431" w:type="dxa"/>
        <w:tblLook w:val="0000" w:firstRow="0" w:lastRow="0" w:firstColumn="0" w:lastColumn="0" w:noHBand="0" w:noVBand="0"/>
      </w:tblPr>
      <w:tblGrid>
        <w:gridCol w:w="1701"/>
        <w:gridCol w:w="6824"/>
      </w:tblGrid>
      <w:tr w:rsidR="00B47669" w:rsidRPr="00B47669" w14:paraId="642BA03C" w14:textId="77777777" w:rsidTr="00E10EBC">
        <w:trPr>
          <w:trHeight w:val="444"/>
        </w:trPr>
        <w:tc>
          <w:tcPr>
            <w:tcW w:w="1701" w:type="dxa"/>
          </w:tcPr>
          <w:p w14:paraId="56572524" w14:textId="77777777" w:rsidR="00B47669" w:rsidRPr="00E10EBC" w:rsidRDefault="00B47669" w:rsidP="009F3D75">
            <w:pPr>
              <w:spacing w:after="0"/>
              <w:jc w:val="left"/>
              <w:rPr>
                <w:rFonts w:cs="Arial"/>
                <w:szCs w:val="22"/>
                <w:vertAlign w:val="subscript"/>
              </w:rPr>
            </w:pPr>
            <w:proofErr w:type="spellStart"/>
            <w:r w:rsidRPr="00E10EBC">
              <w:rPr>
                <w:rFonts w:cs="Arial"/>
                <w:szCs w:val="22"/>
              </w:rPr>
              <w:t>I</w:t>
            </w:r>
            <w:r w:rsidRPr="00E10EBC">
              <w:rPr>
                <w:rFonts w:cs="Arial"/>
                <w:szCs w:val="22"/>
                <w:vertAlign w:val="subscript"/>
              </w:rPr>
              <w:t>SC_Expected</w:t>
            </w:r>
            <w:proofErr w:type="spellEnd"/>
          </w:p>
        </w:tc>
        <w:tc>
          <w:tcPr>
            <w:tcW w:w="6824" w:type="dxa"/>
          </w:tcPr>
          <w:p w14:paraId="6838C006" w14:textId="77777777" w:rsidR="00B47669" w:rsidRPr="00E10EBC" w:rsidRDefault="00B47669" w:rsidP="009F3D75">
            <w:pPr>
              <w:spacing w:after="0"/>
              <w:rPr>
                <w:rFonts w:cs="Arial"/>
                <w:szCs w:val="22"/>
              </w:rPr>
            </w:pPr>
            <w:r w:rsidRPr="00E10EBC">
              <w:rPr>
                <w:rFonts w:cs="Arial"/>
                <w:szCs w:val="22"/>
              </w:rPr>
              <w:t>It is the theoretical short circuit current of the string</w:t>
            </w:r>
          </w:p>
        </w:tc>
      </w:tr>
      <w:tr w:rsidR="00B47669" w:rsidRPr="00B47669" w14:paraId="11585AF7" w14:textId="77777777" w:rsidTr="00E10EBC">
        <w:trPr>
          <w:trHeight w:val="408"/>
        </w:trPr>
        <w:tc>
          <w:tcPr>
            <w:tcW w:w="1701" w:type="dxa"/>
          </w:tcPr>
          <w:p w14:paraId="78AF19E0" w14:textId="77777777" w:rsidR="00B47669" w:rsidRPr="00643C05" w:rsidRDefault="00B47669" w:rsidP="009F3D75">
            <w:pPr>
              <w:spacing w:after="0"/>
              <w:jc w:val="left"/>
              <w:rPr>
                <w:rFonts w:cs="Arial"/>
                <w:szCs w:val="22"/>
              </w:rPr>
            </w:pPr>
            <w:proofErr w:type="spellStart"/>
            <w:r w:rsidRPr="00643C05">
              <w:rPr>
                <w:rFonts w:cs="Arial"/>
                <w:szCs w:val="22"/>
              </w:rPr>
              <w:t>I</w:t>
            </w:r>
            <w:r w:rsidRPr="00643C05">
              <w:rPr>
                <w:rFonts w:cs="Arial"/>
                <w:szCs w:val="22"/>
                <w:vertAlign w:val="subscript"/>
              </w:rPr>
              <w:t>SC_ref</w:t>
            </w:r>
            <w:proofErr w:type="spellEnd"/>
          </w:p>
        </w:tc>
        <w:tc>
          <w:tcPr>
            <w:tcW w:w="6824" w:type="dxa"/>
          </w:tcPr>
          <w:p w14:paraId="70809EC8" w14:textId="77777777" w:rsidR="00B47669" w:rsidRPr="00E10EBC" w:rsidRDefault="00B47669" w:rsidP="009F3D75">
            <w:pPr>
              <w:spacing w:after="0"/>
              <w:rPr>
                <w:rFonts w:cs="Arial"/>
                <w:szCs w:val="22"/>
              </w:rPr>
            </w:pPr>
            <w:r w:rsidRPr="00E10EBC">
              <w:rPr>
                <w:rFonts w:cs="Arial"/>
                <w:szCs w:val="22"/>
              </w:rPr>
              <w:t>It is the short circuit current of the string as indicated on the module’s datasheet</w:t>
            </w:r>
          </w:p>
        </w:tc>
      </w:tr>
      <w:tr w:rsidR="00B47669" w:rsidRPr="00B47669" w14:paraId="791D153E" w14:textId="77777777" w:rsidTr="00E10EBC">
        <w:trPr>
          <w:trHeight w:val="998"/>
        </w:trPr>
        <w:tc>
          <w:tcPr>
            <w:tcW w:w="1701" w:type="dxa"/>
          </w:tcPr>
          <w:p w14:paraId="05A67666" w14:textId="77777777" w:rsidR="00B47669" w:rsidRPr="00643C05" w:rsidRDefault="00B47669" w:rsidP="009F3D75">
            <w:pPr>
              <w:spacing w:after="0"/>
              <w:jc w:val="left"/>
              <w:rPr>
                <w:rFonts w:cs="Arial"/>
                <w:szCs w:val="22"/>
                <w:vertAlign w:val="subscript"/>
              </w:rPr>
            </w:pPr>
            <w:proofErr w:type="spellStart"/>
            <w:r w:rsidRPr="00643C05">
              <w:rPr>
                <w:rFonts w:cs="Arial"/>
                <w:szCs w:val="22"/>
              </w:rPr>
              <w:lastRenderedPageBreak/>
              <w:t>G</w:t>
            </w:r>
            <w:r w:rsidRPr="00643C05">
              <w:rPr>
                <w:rFonts w:cs="Arial"/>
                <w:szCs w:val="22"/>
                <w:vertAlign w:val="subscript"/>
              </w:rPr>
              <w:t>Measured</w:t>
            </w:r>
            <w:proofErr w:type="spellEnd"/>
          </w:p>
        </w:tc>
        <w:tc>
          <w:tcPr>
            <w:tcW w:w="6824" w:type="dxa"/>
          </w:tcPr>
          <w:p w14:paraId="5E18D12A" w14:textId="77777777" w:rsidR="00B47669" w:rsidRPr="00E10EBC" w:rsidRDefault="00B47669" w:rsidP="009F3D75">
            <w:pPr>
              <w:spacing w:after="0"/>
              <w:rPr>
                <w:rFonts w:cs="Arial"/>
                <w:szCs w:val="22"/>
              </w:rPr>
            </w:pPr>
            <w:r w:rsidRPr="00E10EBC">
              <w:rPr>
                <w:rFonts w:cs="Arial"/>
                <w:szCs w:val="22"/>
              </w:rPr>
              <w:t xml:space="preserve">It is the irradiance measured at the same tilt and the same azimuth of the modules. The irradiance shall be measured with a pyranometer with an accuracy higher than ± 1%. In case that an I-V tracer is used, its irradiance sensor can be used. </w:t>
            </w:r>
          </w:p>
        </w:tc>
      </w:tr>
      <w:tr w:rsidR="00B47669" w:rsidRPr="00B47669" w14:paraId="0B0246AF" w14:textId="77777777" w:rsidTr="00E10EBC">
        <w:trPr>
          <w:trHeight w:val="380"/>
        </w:trPr>
        <w:tc>
          <w:tcPr>
            <w:tcW w:w="1701" w:type="dxa"/>
          </w:tcPr>
          <w:p w14:paraId="6BC4D552" w14:textId="77777777" w:rsidR="00B47669" w:rsidRPr="00643C05" w:rsidRDefault="00B47669" w:rsidP="009F3D75">
            <w:pPr>
              <w:spacing w:after="0"/>
              <w:rPr>
                <w:rFonts w:cs="Arial"/>
                <w:szCs w:val="22"/>
                <w:vertAlign w:val="subscript"/>
              </w:rPr>
            </w:pPr>
            <w:r w:rsidRPr="00643C05">
              <w:rPr>
                <w:rFonts w:cs="Arial"/>
                <w:szCs w:val="22"/>
              </w:rPr>
              <w:t>G</w:t>
            </w:r>
            <w:r w:rsidRPr="00643C05">
              <w:rPr>
                <w:rFonts w:cs="Arial"/>
                <w:szCs w:val="22"/>
                <w:vertAlign w:val="subscript"/>
              </w:rPr>
              <w:t>STC</w:t>
            </w:r>
          </w:p>
        </w:tc>
        <w:tc>
          <w:tcPr>
            <w:tcW w:w="6824" w:type="dxa"/>
          </w:tcPr>
          <w:p w14:paraId="793896E8" w14:textId="77777777" w:rsidR="00B47669" w:rsidRPr="00E10EBC" w:rsidRDefault="00B47669" w:rsidP="009F3D75">
            <w:pPr>
              <w:spacing w:after="0"/>
              <w:rPr>
                <w:rFonts w:cs="Arial"/>
                <w:szCs w:val="22"/>
              </w:rPr>
            </w:pPr>
            <w:r w:rsidRPr="00E10EBC">
              <w:rPr>
                <w:rFonts w:cs="Arial"/>
                <w:szCs w:val="22"/>
              </w:rPr>
              <w:t>It is the irradiance at standard conditions, 1,000W/m</w:t>
            </w:r>
            <w:r w:rsidRPr="00E10EBC">
              <w:rPr>
                <w:rFonts w:cs="Arial"/>
                <w:szCs w:val="22"/>
                <w:vertAlign w:val="superscript"/>
              </w:rPr>
              <w:t>2</w:t>
            </w:r>
          </w:p>
        </w:tc>
      </w:tr>
    </w:tbl>
    <w:p w14:paraId="74B2F576" w14:textId="77777777" w:rsidR="00B47669" w:rsidRPr="00E10EBC" w:rsidRDefault="00B47669" w:rsidP="00E311B5">
      <w:pPr>
        <w:pStyle w:val="Textoindependiente"/>
        <w:ind w:left="431"/>
      </w:pPr>
    </w:p>
    <w:p w14:paraId="07B7008E" w14:textId="72EEE554" w:rsidR="00E02994" w:rsidRDefault="00E02994" w:rsidP="00E311B5">
      <w:pPr>
        <w:pStyle w:val="Textoindependiente"/>
        <w:ind w:left="431"/>
        <w:rPr>
          <w:lang w:val="en-US"/>
        </w:rPr>
      </w:pPr>
      <w:r w:rsidRPr="00E02994">
        <w:rPr>
          <w:lang w:val="en-US"/>
        </w:rPr>
        <w:t>With all inputs isolated from each other and all disconnecting means in their open position, introduce a temporary short circuit across the strings under test using a purpose designed and suitably rated “short circuit switch test box”, measure and record the s/c current.</w:t>
      </w:r>
    </w:p>
    <w:p w14:paraId="51E0CAA4" w14:textId="6FD85018" w:rsidR="00284C70" w:rsidRDefault="00284C70" w:rsidP="00E311B5">
      <w:pPr>
        <w:pStyle w:val="Textoindependiente"/>
        <w:ind w:left="431"/>
        <w:rPr>
          <w:lang w:val="en-US"/>
        </w:rPr>
      </w:pPr>
      <w:r w:rsidRPr="00547AD2">
        <w:rPr>
          <w:lang w:val="en-US"/>
        </w:rPr>
        <w:t xml:space="preserve">All </w:t>
      </w:r>
      <w:r>
        <w:rPr>
          <w:lang w:val="en-US"/>
        </w:rPr>
        <w:t xml:space="preserve">voltage and current </w:t>
      </w:r>
      <w:r w:rsidRPr="00547AD2">
        <w:rPr>
          <w:lang w:val="en-US"/>
        </w:rPr>
        <w:t>measurements must be carried out using suitably rated &amp; calibrated measurement devices, including I-V curve diagnostic tools, which have a measurement accuracy of ±1% or better. If a string monitoring device with acceptable precision and tolerance levels as indicated above is used, such as the case of an inverter with I-V diagnostics tools (such as Huawei Smart IV Curve diagnosis), the cell temperature and irradiance values measured using the site’s meteorological stations can be considered to perform this analysis, although 5% of the strings will be measured with independent calibrated measurement devices in order to validate inverter IV diagnosis.</w:t>
      </w:r>
    </w:p>
    <w:p w14:paraId="29084121" w14:textId="56EF9328" w:rsidR="00E02994" w:rsidRPr="00E02994" w:rsidRDefault="00E02994">
      <w:pPr>
        <w:pStyle w:val="Textoindependiente"/>
        <w:keepNext/>
        <w:numPr>
          <w:ilvl w:val="2"/>
          <w:numId w:val="4"/>
        </w:numPr>
        <w:ind w:left="550"/>
        <w:rPr>
          <w:lang w:val="en-US"/>
        </w:rPr>
      </w:pPr>
      <w:r w:rsidRPr="00E02994">
        <w:rPr>
          <w:lang w:val="en-US"/>
        </w:rPr>
        <w:t>Insulation Resistance (</w:t>
      </w:r>
      <w:r w:rsidR="00591A6D">
        <w:rPr>
          <w:lang w:val="en-US"/>
        </w:rPr>
        <w:t>Strings to DC Combiner Boxes / String Inverters</w:t>
      </w:r>
      <w:r w:rsidRPr="00E02994">
        <w:rPr>
          <w:lang w:val="en-US"/>
        </w:rPr>
        <w:t>)</w:t>
      </w:r>
    </w:p>
    <w:p w14:paraId="3CB746F6" w14:textId="77777777" w:rsidR="00E02994" w:rsidRPr="00E02994" w:rsidRDefault="00E02994" w:rsidP="00E311B5">
      <w:pPr>
        <w:pStyle w:val="Textoindependiente"/>
        <w:ind w:left="431"/>
        <w:rPr>
          <w:lang w:val="en-US"/>
        </w:rPr>
      </w:pPr>
      <w:r w:rsidRPr="00E02994">
        <w:rPr>
          <w:lang w:val="en-US"/>
        </w:rPr>
        <w:t>ALWAYS OBSERVE THE OPERATING INSTRUCTIONS OF THE TEST EQUIPMENT PROVIDER</w:t>
      </w:r>
    </w:p>
    <w:p w14:paraId="5E2A1924" w14:textId="5885AEEA" w:rsidR="00591A6D" w:rsidRDefault="00494C7C">
      <w:pPr>
        <w:pStyle w:val="Textoindependiente"/>
        <w:ind w:left="431"/>
        <w:rPr>
          <w:lang w:val="en-US"/>
        </w:rPr>
      </w:pPr>
      <w:r>
        <w:rPr>
          <w:lang w:val="en-US"/>
        </w:rPr>
        <w:t xml:space="preserve">TEST METHOD 1 – </w:t>
      </w:r>
      <w:r w:rsidR="00591A6D" w:rsidRPr="00591A6D">
        <w:rPr>
          <w:lang w:val="en-US"/>
        </w:rPr>
        <w:t>W</w:t>
      </w:r>
      <w:r>
        <w:rPr>
          <w:lang w:val="en-US"/>
        </w:rPr>
        <w:t xml:space="preserve">hilst the </w:t>
      </w:r>
      <w:r w:rsidR="00591A6D" w:rsidRPr="00591A6D">
        <w:rPr>
          <w:lang w:val="en-US"/>
        </w:rPr>
        <w:t xml:space="preserve">string is </w:t>
      </w:r>
      <w:r w:rsidR="00591A6D">
        <w:rPr>
          <w:lang w:val="en-US"/>
        </w:rPr>
        <w:t>not</w:t>
      </w:r>
      <w:r w:rsidR="00591A6D" w:rsidRPr="00591A6D">
        <w:rPr>
          <w:lang w:val="en-US"/>
        </w:rPr>
        <w:t xml:space="preserve"> connected in short circuit, connect a Megger or other suitable device to the system to enable the application of a test voltage of 1500V between the </w:t>
      </w:r>
      <w:r w:rsidR="00591A6D">
        <w:rPr>
          <w:lang w:val="en-US"/>
        </w:rPr>
        <w:t>string pole (alternate between positive and negative)</w:t>
      </w:r>
      <w:r w:rsidR="00764D5E">
        <w:rPr>
          <w:lang w:val="en-US"/>
        </w:rPr>
        <w:t xml:space="preserve"> and ground. Alternatively, a</w:t>
      </w:r>
      <w:r w:rsidR="00591A6D" w:rsidRPr="00591A6D">
        <w:rPr>
          <w:lang w:val="en-US"/>
        </w:rPr>
        <w:t xml:space="preserve"> specific device that measure </w:t>
      </w:r>
      <w:proofErr w:type="spellStart"/>
      <w:r w:rsidR="00591A6D" w:rsidRPr="00591A6D">
        <w:rPr>
          <w:lang w:val="en-US"/>
        </w:rPr>
        <w:t>Voc</w:t>
      </w:r>
      <w:proofErr w:type="spellEnd"/>
      <w:r w:rsidR="00591A6D" w:rsidRPr="00591A6D">
        <w:rPr>
          <w:lang w:val="en-US"/>
        </w:rPr>
        <w:t xml:space="preserve">, </w:t>
      </w:r>
      <w:proofErr w:type="spellStart"/>
      <w:r w:rsidR="00591A6D" w:rsidRPr="00591A6D">
        <w:rPr>
          <w:lang w:val="en-US"/>
        </w:rPr>
        <w:t>Isc</w:t>
      </w:r>
      <w:proofErr w:type="spellEnd"/>
      <w:r w:rsidR="00591A6D" w:rsidRPr="00591A6D">
        <w:rPr>
          <w:lang w:val="en-US"/>
        </w:rPr>
        <w:t xml:space="preserve"> and cable isolation, all 3 measures at once, can be used instead of a Meg</w:t>
      </w:r>
      <w:r w:rsidR="00284C70">
        <w:rPr>
          <w:lang w:val="en-US"/>
        </w:rPr>
        <w:t>g</w:t>
      </w:r>
      <w:r w:rsidR="00591A6D" w:rsidRPr="00591A6D">
        <w:rPr>
          <w:lang w:val="en-US"/>
        </w:rPr>
        <w:t>er.</w:t>
      </w:r>
    </w:p>
    <w:p w14:paraId="101368C0" w14:textId="42DD6FE0" w:rsidR="00E02994" w:rsidRPr="00E02994" w:rsidRDefault="00494C7C" w:rsidP="00E311B5">
      <w:pPr>
        <w:pStyle w:val="Textoindependiente"/>
        <w:ind w:left="431"/>
        <w:rPr>
          <w:lang w:val="en-US"/>
        </w:rPr>
      </w:pPr>
      <w:r>
        <w:rPr>
          <w:lang w:val="en-US"/>
        </w:rPr>
        <w:t xml:space="preserve">TEST METHOD 2 – </w:t>
      </w:r>
      <w:r w:rsidR="00E02994" w:rsidRPr="00E02994">
        <w:rPr>
          <w:lang w:val="en-US"/>
        </w:rPr>
        <w:t xml:space="preserve">Whilst the string is still connected in short circuit, connect a Megger or other suitable device to the system to enable the application of a test voltage of 1500V between the short circuited array string and ground. Alternatively, a specific device that measure </w:t>
      </w:r>
      <w:proofErr w:type="spellStart"/>
      <w:r w:rsidR="00E02994" w:rsidRPr="00E02994">
        <w:rPr>
          <w:lang w:val="en-US"/>
        </w:rPr>
        <w:t>Voc</w:t>
      </w:r>
      <w:proofErr w:type="spellEnd"/>
      <w:r w:rsidR="00E02994" w:rsidRPr="00E02994">
        <w:rPr>
          <w:lang w:val="en-US"/>
        </w:rPr>
        <w:t xml:space="preserve">, </w:t>
      </w:r>
      <w:proofErr w:type="spellStart"/>
      <w:r w:rsidR="00E02994" w:rsidRPr="00E02994">
        <w:rPr>
          <w:lang w:val="en-US"/>
        </w:rPr>
        <w:t>Isc</w:t>
      </w:r>
      <w:proofErr w:type="spellEnd"/>
      <w:r w:rsidR="00E02994" w:rsidRPr="00E02994">
        <w:rPr>
          <w:lang w:val="en-US"/>
        </w:rPr>
        <w:t xml:space="preserve"> and cable isolation, all 3 measures at once, can be used instead of a </w:t>
      </w:r>
      <w:proofErr w:type="spellStart"/>
      <w:r w:rsidR="00E02994" w:rsidRPr="00E02994">
        <w:rPr>
          <w:lang w:val="en-US"/>
        </w:rPr>
        <w:t>Meger</w:t>
      </w:r>
      <w:proofErr w:type="spellEnd"/>
      <w:r w:rsidR="00E02994" w:rsidRPr="00E02994">
        <w:rPr>
          <w:lang w:val="en-US"/>
        </w:rPr>
        <w:t>.</w:t>
      </w:r>
    </w:p>
    <w:p w14:paraId="53A64C17" w14:textId="77777777" w:rsidR="00E02994" w:rsidRPr="00E02994" w:rsidRDefault="00E02994" w:rsidP="00E311B5">
      <w:pPr>
        <w:pStyle w:val="Textoindependiente"/>
        <w:ind w:left="431"/>
        <w:rPr>
          <w:lang w:val="en-US"/>
        </w:rPr>
      </w:pPr>
      <w:r w:rsidRPr="00E02994">
        <w:rPr>
          <w:lang w:val="en-US"/>
        </w:rPr>
        <w:t>Record the resulting insolation resistance and verify that this is greater than 1MΩ. Disconnect the Megger from the circuit and remove the short circuit from array string.</w:t>
      </w:r>
    </w:p>
    <w:p w14:paraId="2DC1ECFE" w14:textId="0E75F318" w:rsidR="00E02994" w:rsidRPr="006F0902" w:rsidRDefault="00E02994">
      <w:pPr>
        <w:pStyle w:val="Textoindependiente"/>
        <w:keepNext/>
        <w:numPr>
          <w:ilvl w:val="2"/>
          <w:numId w:val="4"/>
        </w:numPr>
        <w:ind w:left="550"/>
        <w:rPr>
          <w:lang w:val="fr-FR"/>
        </w:rPr>
      </w:pPr>
      <w:r w:rsidRPr="006F0902">
        <w:rPr>
          <w:lang w:val="fr-FR"/>
        </w:rPr>
        <w:t>Insulation Resistance (</w:t>
      </w:r>
      <w:r w:rsidR="00591A6D">
        <w:rPr>
          <w:lang w:val="fr-FR"/>
        </w:rPr>
        <w:t>DC Combiner Boxes to Power Stations</w:t>
      </w:r>
      <w:r w:rsidRPr="006F0902">
        <w:rPr>
          <w:lang w:val="fr-FR"/>
        </w:rPr>
        <w:t>)</w:t>
      </w:r>
    </w:p>
    <w:p w14:paraId="03AD8F90" w14:textId="77777777" w:rsidR="00E02994" w:rsidRPr="00E02994" w:rsidRDefault="00E02994" w:rsidP="00E311B5">
      <w:pPr>
        <w:pStyle w:val="Textoindependiente"/>
        <w:ind w:left="431"/>
        <w:rPr>
          <w:lang w:val="en-US"/>
        </w:rPr>
      </w:pPr>
      <w:r w:rsidRPr="00E02994">
        <w:rPr>
          <w:lang w:val="en-US"/>
        </w:rPr>
        <w:t>ALWAYS OBSERVE THE OPERATING INSTRUCTIONS OF THE TEST EQUIPMENT PROVIDER</w:t>
      </w:r>
    </w:p>
    <w:p w14:paraId="34693F23" w14:textId="77777777" w:rsidR="00494C7C" w:rsidRDefault="00494C7C">
      <w:pPr>
        <w:pStyle w:val="Textoindependiente"/>
        <w:ind w:left="431"/>
        <w:rPr>
          <w:lang w:val="en-US"/>
        </w:rPr>
      </w:pPr>
      <w:r>
        <w:rPr>
          <w:lang w:val="en-US"/>
        </w:rPr>
        <w:t xml:space="preserve">TEST METHOD 1 – Whilst the array </w:t>
      </w:r>
      <w:r w:rsidRPr="00591A6D">
        <w:rPr>
          <w:lang w:val="en-US"/>
        </w:rPr>
        <w:t xml:space="preserve">is </w:t>
      </w:r>
      <w:r>
        <w:rPr>
          <w:lang w:val="en-US"/>
        </w:rPr>
        <w:t>not</w:t>
      </w:r>
      <w:r w:rsidRPr="00591A6D">
        <w:rPr>
          <w:lang w:val="en-US"/>
        </w:rPr>
        <w:t xml:space="preserve"> connected in short circuit, connect a Megger or other suitable device to the system to enable the application of a test voltage of 1500V between the </w:t>
      </w:r>
      <w:r>
        <w:rPr>
          <w:lang w:val="en-US"/>
        </w:rPr>
        <w:t>array pole (alternate between positive and negative)</w:t>
      </w:r>
      <w:r w:rsidRPr="00591A6D">
        <w:rPr>
          <w:lang w:val="en-US"/>
        </w:rPr>
        <w:t xml:space="preserve"> and ground. </w:t>
      </w:r>
    </w:p>
    <w:p w14:paraId="44A7E18E" w14:textId="77777777" w:rsidR="00494C7C" w:rsidRPr="00E02994" w:rsidRDefault="00494C7C">
      <w:pPr>
        <w:pStyle w:val="Textoindependiente"/>
        <w:ind w:left="431"/>
        <w:rPr>
          <w:lang w:val="en-US"/>
        </w:rPr>
      </w:pPr>
      <w:r>
        <w:rPr>
          <w:lang w:val="en-US"/>
        </w:rPr>
        <w:t xml:space="preserve">TEST METHOD 2 – </w:t>
      </w:r>
      <w:r w:rsidRPr="00E02994">
        <w:rPr>
          <w:lang w:val="en-US"/>
        </w:rPr>
        <w:t xml:space="preserve">Whilst the array is still connected in short circuit, connect a Megger or other suitable device to the system to enable the application of a test voltage of 1500V between the short circuited array and ground. </w:t>
      </w:r>
    </w:p>
    <w:p w14:paraId="3DF15D4E" w14:textId="77777777" w:rsidR="00E02994" w:rsidRPr="00E02994" w:rsidRDefault="00E02994" w:rsidP="00E311B5">
      <w:pPr>
        <w:pStyle w:val="Textoindependiente"/>
        <w:ind w:left="431"/>
        <w:rPr>
          <w:lang w:val="en-US"/>
        </w:rPr>
      </w:pPr>
      <w:r w:rsidRPr="00E02994">
        <w:rPr>
          <w:lang w:val="en-US"/>
        </w:rPr>
        <w:t>Record the resulting insolation resistance and verify that this is greater than 1MΩ.</w:t>
      </w:r>
    </w:p>
    <w:p w14:paraId="6F955F29" w14:textId="77777777" w:rsidR="00E02994" w:rsidRPr="00E02994" w:rsidRDefault="00E02994" w:rsidP="00E311B5">
      <w:pPr>
        <w:pStyle w:val="Textoindependiente"/>
        <w:ind w:left="431"/>
        <w:rPr>
          <w:lang w:val="en-US"/>
        </w:rPr>
      </w:pPr>
      <w:r w:rsidRPr="00E02994">
        <w:rPr>
          <w:lang w:val="en-US"/>
        </w:rPr>
        <w:lastRenderedPageBreak/>
        <w:t>Disconnect the Megger from the circuit and remove the short circuit from Combiner boxes to Power Stations.</w:t>
      </w:r>
    </w:p>
    <w:p w14:paraId="5070A254" w14:textId="77777777" w:rsidR="00E02994" w:rsidRPr="00E02994" w:rsidRDefault="00E02994" w:rsidP="006F0902">
      <w:pPr>
        <w:pStyle w:val="Textoindependiente"/>
        <w:keepNext/>
        <w:numPr>
          <w:ilvl w:val="2"/>
          <w:numId w:val="4"/>
        </w:numPr>
        <w:ind w:left="550"/>
        <w:rPr>
          <w:lang w:val="en-US"/>
        </w:rPr>
      </w:pPr>
      <w:r w:rsidRPr="00E02994">
        <w:rPr>
          <w:lang w:val="en-US"/>
        </w:rPr>
        <w:t>I-V curves</w:t>
      </w:r>
    </w:p>
    <w:p w14:paraId="0C1042DE" w14:textId="1D005019" w:rsidR="00E02994" w:rsidRPr="00E02994" w:rsidRDefault="00E02994" w:rsidP="00E311B5">
      <w:pPr>
        <w:pStyle w:val="Textoindependiente"/>
        <w:ind w:left="431"/>
        <w:rPr>
          <w:lang w:val="en-US"/>
        </w:rPr>
      </w:pPr>
      <w:r w:rsidRPr="00E02994">
        <w:rPr>
          <w:lang w:val="en-US"/>
        </w:rPr>
        <w:t>The I-V curves will be carried out i</w:t>
      </w:r>
      <w:r w:rsidR="00E514B8">
        <w:rPr>
          <w:lang w:val="en-US"/>
        </w:rPr>
        <w:t>n 100%</w:t>
      </w:r>
      <w:r w:rsidRPr="00E02994">
        <w:rPr>
          <w:lang w:val="en-US"/>
        </w:rPr>
        <w:t xml:space="preserve"> of the strings, with a minimum radiation of 500 W / m2, </w:t>
      </w:r>
      <w:r w:rsidR="00E514B8">
        <w:rPr>
          <w:lang w:val="en-US"/>
        </w:rPr>
        <w:t>utilizing the string inverter I-V diagnostic function (such as Huawei Smart IV Curve diagnosis)</w:t>
      </w:r>
      <w:r w:rsidRPr="00E02994">
        <w:rPr>
          <w:lang w:val="en-US"/>
        </w:rPr>
        <w:t>. Systems connected to the network. Documentation, start-up and inspection tests.</w:t>
      </w:r>
    </w:p>
    <w:p w14:paraId="66E1E3A9" w14:textId="77777777" w:rsidR="00E02994" w:rsidRPr="00E02994" w:rsidRDefault="00E02994" w:rsidP="00E311B5">
      <w:pPr>
        <w:pStyle w:val="Textoindependiente"/>
        <w:keepNext/>
        <w:numPr>
          <w:ilvl w:val="1"/>
          <w:numId w:val="5"/>
        </w:numPr>
        <w:ind w:left="578" w:hanging="578"/>
        <w:rPr>
          <w:b/>
          <w:bCs/>
          <w:i/>
          <w:iCs/>
          <w:lang w:val="en-US"/>
        </w:rPr>
      </w:pPr>
      <w:r w:rsidRPr="00E02994">
        <w:rPr>
          <w:b/>
          <w:bCs/>
          <w:i/>
          <w:iCs/>
          <w:lang w:val="en-US"/>
        </w:rPr>
        <w:t>MV Cables</w:t>
      </w:r>
    </w:p>
    <w:p w14:paraId="02E7C043" w14:textId="511323F9" w:rsidR="00E02994" w:rsidRPr="00E02994" w:rsidRDefault="00E02994">
      <w:pPr>
        <w:pStyle w:val="Textoindependiente"/>
        <w:ind w:left="431"/>
        <w:rPr>
          <w:lang w:val="en-US"/>
        </w:rPr>
      </w:pPr>
      <w:r w:rsidRPr="00E02994">
        <w:rPr>
          <w:lang w:val="en-US"/>
        </w:rPr>
        <w:t>Once the MV circuit has been completed (all connections to transformers and protection devices completed) then pressure tests must be performed on all MV cables by a specialist contractor in accordance with an approved method statement.</w:t>
      </w:r>
    </w:p>
    <w:p w14:paraId="0FC7731B" w14:textId="77777777" w:rsidR="00E02994" w:rsidRPr="00E02994" w:rsidRDefault="00E02994" w:rsidP="00E311B5">
      <w:pPr>
        <w:pStyle w:val="Textoindependiente"/>
        <w:keepNext/>
        <w:numPr>
          <w:ilvl w:val="1"/>
          <w:numId w:val="5"/>
        </w:numPr>
        <w:ind w:left="578" w:hanging="578"/>
        <w:rPr>
          <w:b/>
          <w:bCs/>
          <w:i/>
          <w:iCs/>
          <w:lang w:val="en-US"/>
        </w:rPr>
      </w:pPr>
      <w:r w:rsidRPr="00E02994">
        <w:rPr>
          <w:b/>
          <w:bCs/>
          <w:i/>
          <w:iCs/>
          <w:lang w:val="en-US"/>
        </w:rPr>
        <w:t>Earthing</w:t>
      </w:r>
    </w:p>
    <w:p w14:paraId="71977F17" w14:textId="77777777" w:rsidR="00E02994" w:rsidRPr="00E02994" w:rsidRDefault="00E02994" w:rsidP="00E311B5">
      <w:pPr>
        <w:pStyle w:val="Textoindependiente"/>
        <w:ind w:left="431"/>
        <w:rPr>
          <w:lang w:val="en-US"/>
        </w:rPr>
      </w:pPr>
      <w:r w:rsidRPr="00E02994">
        <w:rPr>
          <w:lang w:val="en-US"/>
        </w:rPr>
        <w:t>Perform a site earthing test to verify that the earth resistance is less than that given in the earthing report.</w:t>
      </w:r>
    </w:p>
    <w:p w14:paraId="5BF3939C" w14:textId="77777777" w:rsidR="00E02994" w:rsidRPr="00E02994" w:rsidRDefault="00E02994" w:rsidP="00E311B5">
      <w:pPr>
        <w:pStyle w:val="Textoindependiente"/>
        <w:keepNext/>
        <w:numPr>
          <w:ilvl w:val="1"/>
          <w:numId w:val="5"/>
        </w:numPr>
        <w:ind w:left="578" w:hanging="578"/>
        <w:rPr>
          <w:b/>
          <w:bCs/>
          <w:i/>
          <w:iCs/>
          <w:lang w:val="en-US"/>
        </w:rPr>
      </w:pPr>
      <w:r w:rsidRPr="00E02994">
        <w:rPr>
          <w:b/>
          <w:bCs/>
          <w:i/>
          <w:iCs/>
          <w:lang w:val="en-US"/>
        </w:rPr>
        <w:t>Grid, Inverters &amp; MV Circuits</w:t>
      </w:r>
    </w:p>
    <w:p w14:paraId="2A72A40F" w14:textId="77777777" w:rsidR="00E02994" w:rsidRDefault="00E02994" w:rsidP="00E311B5">
      <w:pPr>
        <w:pStyle w:val="Textoindependiente"/>
        <w:ind w:left="431"/>
        <w:rPr>
          <w:lang w:val="en-US"/>
        </w:rPr>
      </w:pPr>
      <w:r w:rsidRPr="00E02994">
        <w:rPr>
          <w:lang w:val="en-US"/>
        </w:rPr>
        <w:t>The procedures and timing for these tests will be subject to the agreement of the Grid operator. The test sequence will be established in conjunction with the DNO and may differ from the normal requirements noted herein</w:t>
      </w:r>
    </w:p>
    <w:p w14:paraId="2E83682F" w14:textId="77777777" w:rsidR="00F66DE2" w:rsidRPr="00F66DE2" w:rsidRDefault="00F66DE2" w:rsidP="00E10EBC">
      <w:pPr>
        <w:pStyle w:val="Textoindependiente"/>
        <w:keepNext/>
        <w:numPr>
          <w:ilvl w:val="1"/>
          <w:numId w:val="5"/>
        </w:numPr>
        <w:ind w:left="578" w:hanging="578"/>
        <w:rPr>
          <w:b/>
          <w:bCs/>
          <w:i/>
          <w:iCs/>
          <w:lang w:val="en-US"/>
        </w:rPr>
      </w:pPr>
      <w:r w:rsidRPr="00F66DE2">
        <w:rPr>
          <w:b/>
          <w:bCs/>
          <w:i/>
          <w:iCs/>
          <w:lang w:val="en-US"/>
        </w:rPr>
        <w:t>Thermographic inspection</w:t>
      </w:r>
    </w:p>
    <w:p w14:paraId="3BB6BE7D" w14:textId="247A05AA" w:rsidR="007D04D5" w:rsidRPr="00AB7D56" w:rsidRDefault="007D04D5" w:rsidP="00E10EBC">
      <w:pPr>
        <w:pStyle w:val="Textoindependiente"/>
        <w:ind w:left="578"/>
        <w:rPr>
          <w:rFonts w:cs="Arial"/>
          <w:szCs w:val="22"/>
          <w:lang w:val="en-US"/>
        </w:rPr>
      </w:pPr>
      <w:r w:rsidRPr="007D04D5">
        <w:rPr>
          <w:rFonts w:cs="Arial"/>
          <w:szCs w:val="22"/>
          <w:lang w:val="en-US"/>
        </w:rPr>
        <w:t>Thermographic inspection shall be performed on 100% of the PV Modules. The purpose of the thermographi</w:t>
      </w:r>
      <w:r w:rsidRPr="0055740D">
        <w:rPr>
          <w:rFonts w:cs="Arial"/>
          <w:szCs w:val="22"/>
          <w:lang w:val="en-US"/>
        </w:rPr>
        <w:t>c inspection is to identify any anomalous temperature variations in the PV Modules.</w:t>
      </w:r>
    </w:p>
    <w:p w14:paraId="6CB69B8C" w14:textId="77777777" w:rsidR="007D04D5" w:rsidRPr="00E10EBC" w:rsidRDefault="007D04D5" w:rsidP="00E10EBC">
      <w:pPr>
        <w:pStyle w:val="Textoindependiente"/>
        <w:ind w:left="578"/>
        <w:rPr>
          <w:rFonts w:cs="Arial"/>
          <w:szCs w:val="22"/>
          <w:lang w:val="en-US"/>
        </w:rPr>
      </w:pPr>
      <w:r w:rsidRPr="006508AD">
        <w:rPr>
          <w:rFonts w:cs="Arial"/>
          <w:szCs w:val="22"/>
          <w:lang w:val="en-US"/>
        </w:rPr>
        <w:t>The irradiance in the plane of the array must be greater than 600 W/m2 with stable climatic conditions. Ideally, the irradiance in the plane of the array should be relative</w:t>
      </w:r>
      <w:r w:rsidRPr="00643C05">
        <w:rPr>
          <w:rFonts w:cs="Arial"/>
          <w:szCs w:val="22"/>
          <w:lang w:val="en-US"/>
        </w:rPr>
        <w:t>ly constant and more than 700 W/m2 to ensure that there is enough current to</w:t>
      </w:r>
      <w:r w:rsidRPr="00E10EBC">
        <w:rPr>
          <w:rFonts w:cs="Arial"/>
          <w:szCs w:val="22"/>
          <w:lang w:val="en-US"/>
        </w:rPr>
        <w:t xml:space="preserve"> cause distinguishable temperature differences. The plant will be therefore energized.</w:t>
      </w:r>
    </w:p>
    <w:p w14:paraId="347A3768" w14:textId="77777777" w:rsidR="007D04D5" w:rsidRPr="00E10EBC" w:rsidRDefault="007D04D5" w:rsidP="00E10EBC">
      <w:pPr>
        <w:pStyle w:val="Textoindependiente"/>
        <w:ind w:left="578"/>
        <w:rPr>
          <w:rFonts w:cs="Arial"/>
          <w:szCs w:val="22"/>
          <w:lang w:val="en-US"/>
        </w:rPr>
      </w:pPr>
      <w:r w:rsidRPr="00E10EBC">
        <w:rPr>
          <w:rFonts w:cs="Arial"/>
          <w:szCs w:val="22"/>
          <w:lang w:val="en-US"/>
        </w:rPr>
        <w:t xml:space="preserve">Each module in the array or sub-array in question will have to be </w:t>
      </w:r>
      <w:proofErr w:type="spellStart"/>
      <w:r w:rsidRPr="00E10EBC">
        <w:rPr>
          <w:rFonts w:cs="Arial"/>
          <w:szCs w:val="22"/>
          <w:lang w:val="en-US"/>
        </w:rPr>
        <w:t>analysed</w:t>
      </w:r>
      <w:proofErr w:type="spellEnd"/>
      <w:r w:rsidRPr="00E10EBC">
        <w:rPr>
          <w:rFonts w:cs="Arial"/>
          <w:szCs w:val="22"/>
          <w:lang w:val="en-US"/>
        </w:rPr>
        <w:t xml:space="preserve"> paying particular attention to block diodes, junction boxes, electrical connections or any other part of the array that shows a significant temperature difference.</w:t>
      </w:r>
    </w:p>
    <w:p w14:paraId="4FAC59D6" w14:textId="616F3249" w:rsidR="007D04D5" w:rsidRPr="00590905" w:rsidRDefault="007D04D5" w:rsidP="00E10EBC">
      <w:pPr>
        <w:pStyle w:val="Textoindependiente"/>
        <w:ind w:left="578"/>
        <w:rPr>
          <w:rFonts w:cs="Arial"/>
          <w:szCs w:val="22"/>
          <w:lang w:val="en-US"/>
        </w:rPr>
      </w:pPr>
      <w:r w:rsidRPr="00E10EBC">
        <w:rPr>
          <w:rFonts w:cs="Arial"/>
          <w:szCs w:val="22"/>
          <w:lang w:val="en-US"/>
        </w:rPr>
        <w:t xml:space="preserve">When scanning from the front of an array, the camera and operator should not project shadows onto the area under examination. A drone might be used for checking PV Modules, in case the </w:t>
      </w:r>
      <w:r w:rsidR="00590905">
        <w:rPr>
          <w:rFonts w:cs="Arial"/>
          <w:szCs w:val="22"/>
          <w:lang w:val="en-US"/>
        </w:rPr>
        <w:t>Owner</w:t>
      </w:r>
      <w:r w:rsidRPr="00590905">
        <w:rPr>
          <w:rFonts w:cs="Arial"/>
          <w:szCs w:val="22"/>
          <w:lang w:val="en-US"/>
        </w:rPr>
        <w:t xml:space="preserve"> previously approves it. In case that manual thermographic camera is used, all PV Modules would be checked, taking pictures in those PV Modules with defects.</w:t>
      </w:r>
    </w:p>
    <w:p w14:paraId="21FF4468" w14:textId="4FD18AF1" w:rsidR="007D04D5" w:rsidRPr="00590905" w:rsidRDefault="007D04D5" w:rsidP="00E10EBC">
      <w:pPr>
        <w:pStyle w:val="Textoindependiente"/>
        <w:ind w:left="578"/>
        <w:rPr>
          <w:rFonts w:cs="Arial"/>
          <w:szCs w:val="22"/>
          <w:lang w:val="en-US"/>
        </w:rPr>
      </w:pPr>
      <w:r w:rsidRPr="00AB7D56">
        <w:rPr>
          <w:rFonts w:cs="Arial"/>
          <w:szCs w:val="22"/>
          <w:lang w:val="en-US"/>
        </w:rPr>
        <w:t xml:space="preserve">The analysis must be performed by certified personnel and in accordance with the reference technical standards for thermography. Uncertified personnel could also carry out the analysis, but previous approval by the </w:t>
      </w:r>
      <w:r w:rsidR="00590905">
        <w:rPr>
          <w:rFonts w:cs="Arial"/>
          <w:szCs w:val="22"/>
          <w:lang w:val="en-US"/>
        </w:rPr>
        <w:t>Owner</w:t>
      </w:r>
      <w:r w:rsidRPr="00590905">
        <w:rPr>
          <w:rFonts w:cs="Arial"/>
          <w:szCs w:val="22"/>
          <w:lang w:val="en-US"/>
        </w:rPr>
        <w:t xml:space="preserve"> is needed Thermographic inspection will be carried out once the plant is energized.</w:t>
      </w:r>
    </w:p>
    <w:p w14:paraId="3E82C4EE" w14:textId="6ED45290" w:rsidR="00610398" w:rsidRPr="00F66DE2" w:rsidRDefault="00610398" w:rsidP="00610398">
      <w:pPr>
        <w:pStyle w:val="Textoindependiente"/>
        <w:keepNext/>
        <w:numPr>
          <w:ilvl w:val="1"/>
          <w:numId w:val="5"/>
        </w:numPr>
        <w:ind w:left="578" w:hanging="578"/>
        <w:rPr>
          <w:b/>
          <w:bCs/>
          <w:i/>
          <w:iCs/>
          <w:lang w:val="en-US"/>
        </w:rPr>
      </w:pPr>
      <w:r>
        <w:rPr>
          <w:b/>
          <w:bCs/>
          <w:i/>
          <w:iCs/>
          <w:lang w:val="en-US"/>
        </w:rPr>
        <w:lastRenderedPageBreak/>
        <w:t>SCADA</w:t>
      </w:r>
    </w:p>
    <w:p w14:paraId="054077BA" w14:textId="77777777" w:rsidR="00B90DB8" w:rsidRPr="00B90DB8" w:rsidRDefault="00B90DB8" w:rsidP="00B90DB8">
      <w:pPr>
        <w:pStyle w:val="Textoindependiente"/>
        <w:ind w:left="578"/>
        <w:rPr>
          <w:rFonts w:cs="Arial"/>
          <w:szCs w:val="22"/>
          <w:lang w:val="en-US"/>
        </w:rPr>
      </w:pPr>
      <w:r w:rsidRPr="00B90DB8">
        <w:rPr>
          <w:rFonts w:cs="Arial"/>
          <w:szCs w:val="22"/>
          <w:lang w:val="en-US"/>
        </w:rPr>
        <w:t>The commissioning of the SCADA system has the purpose of verifying the correct functioning of the system itself and of all the components monitored by it, verifying in particular:</w:t>
      </w:r>
    </w:p>
    <w:p w14:paraId="153DD338" w14:textId="77777777" w:rsidR="00B90DB8" w:rsidRPr="00B90DB8" w:rsidRDefault="00B90DB8" w:rsidP="00B90DB8">
      <w:pPr>
        <w:pStyle w:val="Textoindependiente"/>
        <w:ind w:left="578"/>
        <w:rPr>
          <w:rFonts w:cs="Arial"/>
          <w:szCs w:val="22"/>
          <w:lang w:val="en-US"/>
        </w:rPr>
      </w:pPr>
      <w:r w:rsidRPr="00B90DB8">
        <w:rPr>
          <w:rFonts w:cs="Arial"/>
          <w:szCs w:val="22"/>
          <w:lang w:val="en-US"/>
        </w:rPr>
        <w:t>•</w:t>
      </w:r>
      <w:r w:rsidRPr="00B90DB8">
        <w:rPr>
          <w:rFonts w:cs="Arial"/>
          <w:szCs w:val="22"/>
          <w:lang w:val="en-US"/>
        </w:rPr>
        <w:tab/>
        <w:t>The proper recording of data from all the components monitored by the system</w:t>
      </w:r>
    </w:p>
    <w:p w14:paraId="7FDCCB1B" w14:textId="77777777" w:rsidR="00B90DB8" w:rsidRPr="00B90DB8" w:rsidRDefault="00B90DB8" w:rsidP="00B90DB8">
      <w:pPr>
        <w:pStyle w:val="Textoindependiente"/>
        <w:ind w:left="578"/>
        <w:rPr>
          <w:rFonts w:cs="Arial"/>
          <w:szCs w:val="22"/>
          <w:lang w:val="en-US"/>
        </w:rPr>
      </w:pPr>
      <w:r w:rsidRPr="00B90DB8">
        <w:rPr>
          <w:rFonts w:cs="Arial"/>
          <w:szCs w:val="22"/>
          <w:lang w:val="en-US"/>
        </w:rPr>
        <w:t>•</w:t>
      </w:r>
      <w:r w:rsidRPr="00B90DB8">
        <w:rPr>
          <w:rFonts w:cs="Arial"/>
          <w:szCs w:val="22"/>
          <w:lang w:val="en-US"/>
        </w:rPr>
        <w:tab/>
        <w:t>That the data can be used to produce any report on the performance or operation required</w:t>
      </w:r>
    </w:p>
    <w:p w14:paraId="5468BAC0" w14:textId="77777777" w:rsidR="00B90DB8" w:rsidRPr="00B90DB8" w:rsidRDefault="00B90DB8" w:rsidP="00B90DB8">
      <w:pPr>
        <w:pStyle w:val="Textoindependiente"/>
        <w:ind w:left="578"/>
        <w:rPr>
          <w:rFonts w:cs="Arial"/>
          <w:szCs w:val="22"/>
          <w:lang w:val="en-US"/>
        </w:rPr>
      </w:pPr>
      <w:r w:rsidRPr="00B90DB8">
        <w:rPr>
          <w:rFonts w:cs="Arial"/>
          <w:szCs w:val="22"/>
          <w:lang w:val="en-US"/>
        </w:rPr>
        <w:t>•</w:t>
      </w:r>
      <w:r w:rsidRPr="00B90DB8">
        <w:rPr>
          <w:rFonts w:cs="Arial"/>
          <w:szCs w:val="22"/>
          <w:lang w:val="en-US"/>
        </w:rPr>
        <w:tab/>
        <w:t>That each line of data reports the exact date and time in an appropriate format</w:t>
      </w:r>
    </w:p>
    <w:p w14:paraId="50D13FF9" w14:textId="77777777" w:rsidR="00B90DB8" w:rsidRPr="00B90DB8" w:rsidRDefault="00B90DB8" w:rsidP="00B90DB8">
      <w:pPr>
        <w:pStyle w:val="Textoindependiente"/>
        <w:ind w:left="578"/>
        <w:rPr>
          <w:rFonts w:cs="Arial"/>
          <w:szCs w:val="22"/>
          <w:lang w:val="en-US"/>
        </w:rPr>
      </w:pPr>
      <w:r w:rsidRPr="00B90DB8">
        <w:rPr>
          <w:rFonts w:cs="Arial"/>
          <w:szCs w:val="22"/>
          <w:lang w:val="en-US"/>
        </w:rPr>
        <w:t>•</w:t>
      </w:r>
      <w:r w:rsidRPr="00B90DB8">
        <w:rPr>
          <w:rFonts w:cs="Arial"/>
          <w:szCs w:val="22"/>
          <w:lang w:val="en-US"/>
        </w:rPr>
        <w:tab/>
        <w:t>That the SCADA system is completely accessible from the remote.</w:t>
      </w:r>
    </w:p>
    <w:p w14:paraId="069026B3" w14:textId="77777777" w:rsidR="00B90DB8" w:rsidRPr="00B90DB8" w:rsidRDefault="00B90DB8" w:rsidP="00B90DB8">
      <w:pPr>
        <w:pStyle w:val="Textoindependiente"/>
        <w:ind w:left="578"/>
        <w:rPr>
          <w:rFonts w:cs="Arial"/>
          <w:szCs w:val="22"/>
          <w:lang w:val="en-US"/>
        </w:rPr>
      </w:pPr>
      <w:r w:rsidRPr="00B90DB8">
        <w:rPr>
          <w:rFonts w:cs="Arial"/>
          <w:szCs w:val="22"/>
          <w:lang w:val="en-US"/>
        </w:rPr>
        <w:t>•</w:t>
      </w:r>
      <w:r w:rsidRPr="00B90DB8">
        <w:rPr>
          <w:rFonts w:cs="Arial"/>
          <w:szCs w:val="22"/>
          <w:lang w:val="en-US"/>
        </w:rPr>
        <w:tab/>
        <w:t>Proper functioning of the UPS</w:t>
      </w:r>
    </w:p>
    <w:p w14:paraId="63296270" w14:textId="0F17697C" w:rsidR="00B90DB8" w:rsidRPr="00B90DB8" w:rsidRDefault="00B90DB8" w:rsidP="004F2429">
      <w:pPr>
        <w:pStyle w:val="Textoindependiente"/>
        <w:ind w:left="578"/>
        <w:rPr>
          <w:rFonts w:cs="Arial"/>
          <w:szCs w:val="22"/>
          <w:lang w:val="en-US"/>
        </w:rPr>
      </w:pPr>
      <w:r w:rsidRPr="00B90DB8">
        <w:rPr>
          <w:rFonts w:cs="Arial"/>
          <w:szCs w:val="22"/>
          <w:lang w:val="en-US"/>
        </w:rPr>
        <w:t>•</w:t>
      </w:r>
      <w:r w:rsidRPr="00B90DB8">
        <w:rPr>
          <w:rFonts w:cs="Arial"/>
          <w:szCs w:val="22"/>
          <w:lang w:val="en-US"/>
        </w:rPr>
        <w:tab/>
        <w:t xml:space="preserve">Remote control to </w:t>
      </w:r>
      <w:r w:rsidR="004F2429">
        <w:rPr>
          <w:rFonts w:cs="Arial"/>
          <w:szCs w:val="22"/>
          <w:lang w:val="en-US"/>
        </w:rPr>
        <w:t>recloser and inverters.</w:t>
      </w:r>
    </w:p>
    <w:p w14:paraId="651312D2" w14:textId="7CA03873" w:rsidR="00B90DB8" w:rsidRPr="00B90DB8" w:rsidRDefault="00B90DB8" w:rsidP="004F2429">
      <w:pPr>
        <w:pStyle w:val="Textoindependiente"/>
        <w:ind w:left="578"/>
        <w:rPr>
          <w:rFonts w:cs="Arial"/>
          <w:szCs w:val="22"/>
          <w:lang w:val="en-US"/>
        </w:rPr>
      </w:pPr>
      <w:r w:rsidRPr="00B90DB8">
        <w:rPr>
          <w:rFonts w:cs="Arial"/>
          <w:szCs w:val="22"/>
          <w:lang w:val="en-US"/>
        </w:rPr>
        <w:t>•</w:t>
      </w:r>
      <w:r w:rsidRPr="00B90DB8">
        <w:rPr>
          <w:rFonts w:cs="Arial"/>
          <w:szCs w:val="22"/>
          <w:lang w:val="en-US"/>
        </w:rPr>
        <w:tab/>
        <w:t xml:space="preserve">Tracking system </w:t>
      </w:r>
      <w:r w:rsidR="004F2429">
        <w:rPr>
          <w:rFonts w:cs="Arial"/>
          <w:szCs w:val="22"/>
          <w:lang w:val="en-US"/>
        </w:rPr>
        <w:t>parameters and status</w:t>
      </w:r>
      <w:r w:rsidR="00E10EBC">
        <w:rPr>
          <w:rFonts w:cs="Arial"/>
          <w:szCs w:val="22"/>
          <w:lang w:val="en-US"/>
        </w:rPr>
        <w:t xml:space="preserve"> </w:t>
      </w:r>
      <w:r w:rsidRPr="00B90DB8">
        <w:rPr>
          <w:rFonts w:cs="Arial"/>
          <w:szCs w:val="22"/>
          <w:lang w:val="en-US"/>
        </w:rPr>
        <w:t>gain</w:t>
      </w:r>
      <w:r w:rsidR="00E10EBC">
        <w:rPr>
          <w:rFonts w:cs="Arial"/>
          <w:szCs w:val="22"/>
          <w:lang w:val="en-US"/>
        </w:rPr>
        <w:t xml:space="preserve"> (compare horizontal irradiance with tracker irradiance)</w:t>
      </w:r>
      <w:r w:rsidRPr="00B90DB8">
        <w:rPr>
          <w:rFonts w:cs="Arial"/>
          <w:szCs w:val="22"/>
          <w:lang w:val="en-US"/>
        </w:rPr>
        <w:t>.</w:t>
      </w:r>
    </w:p>
    <w:p w14:paraId="27C5EFD6" w14:textId="77777777" w:rsidR="00B90DB8" w:rsidRPr="00B90DB8" w:rsidRDefault="00B90DB8" w:rsidP="00B90DB8">
      <w:pPr>
        <w:pStyle w:val="Textoindependiente"/>
        <w:ind w:left="578"/>
        <w:rPr>
          <w:rFonts w:cs="Arial"/>
          <w:szCs w:val="22"/>
          <w:lang w:val="en-US"/>
        </w:rPr>
      </w:pPr>
      <w:r w:rsidRPr="00B90DB8">
        <w:rPr>
          <w:rFonts w:cs="Arial"/>
          <w:szCs w:val="22"/>
          <w:lang w:val="en-US"/>
        </w:rPr>
        <w:t>•</w:t>
      </w:r>
      <w:r w:rsidRPr="00B90DB8">
        <w:rPr>
          <w:rFonts w:cs="Arial"/>
          <w:szCs w:val="22"/>
          <w:lang w:val="en-US"/>
        </w:rPr>
        <w:tab/>
        <w:t>Firewall System.</w:t>
      </w:r>
    </w:p>
    <w:p w14:paraId="07189983" w14:textId="77777777" w:rsidR="0016765B" w:rsidRPr="0016765B" w:rsidRDefault="0016765B" w:rsidP="00E10EBC">
      <w:pPr>
        <w:pStyle w:val="Textoindependiente"/>
        <w:keepNext/>
        <w:numPr>
          <w:ilvl w:val="1"/>
          <w:numId w:val="5"/>
        </w:numPr>
        <w:ind w:left="578" w:hanging="578"/>
        <w:rPr>
          <w:b/>
          <w:bCs/>
          <w:i/>
          <w:iCs/>
          <w:lang w:val="en-US"/>
        </w:rPr>
      </w:pPr>
      <w:r w:rsidRPr="0016765B">
        <w:rPr>
          <w:b/>
          <w:bCs/>
          <w:i/>
          <w:iCs/>
          <w:lang w:val="en-US"/>
        </w:rPr>
        <w:t>Isolation monitoring system</w:t>
      </w:r>
    </w:p>
    <w:p w14:paraId="05A6BF00" w14:textId="10366DE7" w:rsidR="00365B3E" w:rsidRDefault="00365B3E" w:rsidP="00AB7D56">
      <w:pPr>
        <w:pStyle w:val="Textoindependiente"/>
        <w:ind w:left="578"/>
        <w:rPr>
          <w:rFonts w:cs="Arial"/>
          <w:szCs w:val="22"/>
          <w:lang w:val="en-US"/>
        </w:rPr>
      </w:pPr>
      <w:r w:rsidRPr="00365B3E">
        <w:rPr>
          <w:rFonts w:cs="Arial"/>
          <w:szCs w:val="22"/>
          <w:lang w:val="en-US"/>
        </w:rPr>
        <w:t xml:space="preserve">The Contractor shall check that all the isolation monitoring system from </w:t>
      </w:r>
      <w:r>
        <w:rPr>
          <w:rFonts w:cs="Arial"/>
          <w:szCs w:val="22"/>
          <w:lang w:val="en-US"/>
        </w:rPr>
        <w:t>Inverters and Power Station</w:t>
      </w:r>
      <w:r w:rsidRPr="00365B3E">
        <w:rPr>
          <w:rFonts w:cs="Arial"/>
          <w:szCs w:val="22"/>
          <w:lang w:val="en-US"/>
        </w:rPr>
        <w:t xml:space="preserve"> supplier work properly together. The Contractor shall check this aspect for the whole plant.</w:t>
      </w:r>
    </w:p>
    <w:p w14:paraId="4B760DDF" w14:textId="1822922D" w:rsidR="006508AD" w:rsidRPr="0016765B" w:rsidRDefault="00532CDB" w:rsidP="006508AD">
      <w:pPr>
        <w:pStyle w:val="Textoindependiente"/>
        <w:keepNext/>
        <w:numPr>
          <w:ilvl w:val="1"/>
          <w:numId w:val="5"/>
        </w:numPr>
        <w:ind w:left="578" w:hanging="578"/>
        <w:rPr>
          <w:b/>
          <w:bCs/>
          <w:i/>
          <w:iCs/>
          <w:lang w:val="en-US"/>
        </w:rPr>
      </w:pPr>
      <w:r>
        <w:rPr>
          <w:b/>
          <w:bCs/>
          <w:i/>
          <w:iCs/>
          <w:lang w:val="en-US"/>
        </w:rPr>
        <w:t>Security</w:t>
      </w:r>
      <w:r w:rsidR="006508AD" w:rsidRPr="0016765B">
        <w:rPr>
          <w:b/>
          <w:bCs/>
          <w:i/>
          <w:iCs/>
          <w:lang w:val="en-US"/>
        </w:rPr>
        <w:t xml:space="preserve"> system</w:t>
      </w:r>
    </w:p>
    <w:p w14:paraId="26A8FCC4" w14:textId="77777777" w:rsidR="006508AD" w:rsidRPr="00BD5C8B" w:rsidRDefault="006508AD" w:rsidP="00E10EBC">
      <w:pPr>
        <w:ind w:left="578"/>
      </w:pPr>
      <w:r w:rsidRPr="004B11B4">
        <w:t>The commissioning of the security system includes the verification of all operating modes and alarm conditions, including the verification of</w:t>
      </w:r>
      <w:r w:rsidRPr="00BD5C8B">
        <w:t>:</w:t>
      </w:r>
    </w:p>
    <w:p w14:paraId="3BF5AAAB" w14:textId="77777777" w:rsidR="006508AD" w:rsidRDefault="006508AD" w:rsidP="00E10EBC">
      <w:pPr>
        <w:pStyle w:val="Lista1"/>
        <w:ind w:left="1298"/>
      </w:pPr>
      <w:r>
        <w:t>Cameras and dome cameras</w:t>
      </w:r>
    </w:p>
    <w:p w14:paraId="5AA13630" w14:textId="77777777" w:rsidR="006508AD" w:rsidRDefault="006508AD" w:rsidP="00E10EBC">
      <w:pPr>
        <w:pStyle w:val="Lista1"/>
        <w:ind w:left="1298"/>
      </w:pPr>
      <w:r>
        <w:t>Image analyser</w:t>
      </w:r>
    </w:p>
    <w:p w14:paraId="75A8C7FF" w14:textId="77777777" w:rsidR="006508AD" w:rsidRDefault="006508AD" w:rsidP="00E10EBC">
      <w:pPr>
        <w:pStyle w:val="Lista1"/>
        <w:ind w:left="1298"/>
      </w:pPr>
      <w:r>
        <w:t xml:space="preserve">Infrared sensors </w:t>
      </w:r>
    </w:p>
    <w:p w14:paraId="670D6570" w14:textId="77777777" w:rsidR="006508AD" w:rsidRDefault="006508AD" w:rsidP="00E10EBC">
      <w:pPr>
        <w:pStyle w:val="Lista1"/>
        <w:ind w:left="1298"/>
      </w:pPr>
      <w:r>
        <w:t>Infrared barriers, microphone cables, microwave barriers (if any)</w:t>
      </w:r>
    </w:p>
    <w:p w14:paraId="07F977CC" w14:textId="77777777" w:rsidR="006508AD" w:rsidRDefault="006508AD" w:rsidP="00E10EBC">
      <w:pPr>
        <w:pStyle w:val="Lista1"/>
        <w:ind w:left="1298"/>
      </w:pPr>
      <w:r>
        <w:t>Lights</w:t>
      </w:r>
    </w:p>
    <w:p w14:paraId="08757520" w14:textId="77777777" w:rsidR="006508AD" w:rsidRDefault="006508AD" w:rsidP="00E10EBC">
      <w:pPr>
        <w:pStyle w:val="Lista1"/>
        <w:ind w:left="1298"/>
      </w:pPr>
      <w:r>
        <w:t>Sirens</w:t>
      </w:r>
    </w:p>
    <w:p w14:paraId="1D1AFFF4" w14:textId="77777777" w:rsidR="006508AD" w:rsidRDefault="006508AD" w:rsidP="00E10EBC">
      <w:pPr>
        <w:pStyle w:val="Lista1"/>
        <w:ind w:left="1298"/>
      </w:pPr>
      <w:r>
        <w:t>Response time of the security company</w:t>
      </w:r>
      <w:r w:rsidRPr="00BD5C8B">
        <w:t>.</w:t>
      </w:r>
    </w:p>
    <w:p w14:paraId="2FD9F761" w14:textId="77777777" w:rsidR="006508AD" w:rsidRDefault="006508AD" w:rsidP="00E10EBC">
      <w:pPr>
        <w:pStyle w:val="Lista1"/>
        <w:ind w:left="1298"/>
      </w:pPr>
      <w:r>
        <w:t>UPS performance. Duration.</w:t>
      </w:r>
    </w:p>
    <w:p w14:paraId="57F3FF81" w14:textId="77777777" w:rsidR="006508AD" w:rsidRPr="00BD5C8B" w:rsidRDefault="006508AD" w:rsidP="00E10EBC">
      <w:pPr>
        <w:pStyle w:val="Lista10"/>
        <w:ind w:left="578"/>
      </w:pPr>
      <w:r>
        <w:t>Final verifications shall d</w:t>
      </w:r>
      <w:r w:rsidRPr="000B5836">
        <w:t>epend on the installed security system.</w:t>
      </w:r>
    </w:p>
    <w:p w14:paraId="15EB49B5" w14:textId="77777777" w:rsidR="006508AD" w:rsidRPr="00E10EBC" w:rsidRDefault="006508AD" w:rsidP="00E10EBC">
      <w:pPr>
        <w:pStyle w:val="Textoindependiente"/>
        <w:ind w:left="578"/>
        <w:rPr>
          <w:rFonts w:cs="Arial"/>
          <w:szCs w:val="22"/>
        </w:rPr>
      </w:pPr>
    </w:p>
    <w:p w14:paraId="0B0CABDE" w14:textId="77777777" w:rsidR="00E02994" w:rsidRPr="00E02994" w:rsidRDefault="00E02994" w:rsidP="00E311B5">
      <w:pPr>
        <w:pStyle w:val="Textoindependiente"/>
        <w:keepNext/>
        <w:numPr>
          <w:ilvl w:val="2"/>
          <w:numId w:val="3"/>
        </w:numPr>
        <w:ind w:left="578" w:hanging="578"/>
        <w:rPr>
          <w:lang w:val="en-US"/>
        </w:rPr>
      </w:pPr>
      <w:r w:rsidRPr="00E02994">
        <w:rPr>
          <w:lang w:val="en-US"/>
        </w:rPr>
        <w:t>Cold Commissioning (F9)</w:t>
      </w:r>
    </w:p>
    <w:p w14:paraId="002A2404" w14:textId="77777777" w:rsidR="00E02994" w:rsidRPr="00E02994" w:rsidRDefault="00E02994" w:rsidP="00755D15">
      <w:pPr>
        <w:pStyle w:val="Textoindependiente"/>
        <w:ind w:left="425"/>
        <w:rPr>
          <w:lang w:val="en-US"/>
        </w:rPr>
      </w:pPr>
      <w:r w:rsidRPr="00E02994">
        <w:rPr>
          <w:lang w:val="en-US"/>
        </w:rPr>
        <w:t>Commissioning of DNO and Customer switchgear protection will be carried out, together with the DNO, to verify correct switching operations through the simulation of grid problems and verification of the protocols prior to connecting the plant to the electrical grid.</w:t>
      </w:r>
    </w:p>
    <w:p w14:paraId="6BB4620D" w14:textId="77777777" w:rsidR="00E02994" w:rsidRPr="00E02994" w:rsidRDefault="00E02994" w:rsidP="00E311B5">
      <w:pPr>
        <w:pStyle w:val="Textoindependiente"/>
        <w:keepNext/>
        <w:numPr>
          <w:ilvl w:val="2"/>
          <w:numId w:val="3"/>
        </w:numPr>
        <w:ind w:left="550"/>
        <w:rPr>
          <w:lang w:val="en-US"/>
        </w:rPr>
      </w:pPr>
      <w:r w:rsidRPr="00E02994">
        <w:rPr>
          <w:lang w:val="en-US"/>
        </w:rPr>
        <w:lastRenderedPageBreak/>
        <w:t>Provisional Electrical Connection (F10)</w:t>
      </w:r>
    </w:p>
    <w:p w14:paraId="02227A33" w14:textId="35341E71" w:rsidR="00E02994" w:rsidRPr="00E02994" w:rsidRDefault="00E02994" w:rsidP="00E311B5">
      <w:pPr>
        <w:pStyle w:val="Textoindependiente"/>
        <w:ind w:left="431"/>
        <w:rPr>
          <w:lang w:val="en-US"/>
        </w:rPr>
      </w:pPr>
      <w:r w:rsidRPr="00E02994">
        <w:rPr>
          <w:lang w:val="en-US"/>
        </w:rPr>
        <w:t>After completion of the cold commissioning and installation of the export meter a provisional electrical connection will be agreed with the DNO to allow testing of the inverters prior to final F10 loss of mains test</w:t>
      </w:r>
      <w:r w:rsidR="003709A9">
        <w:rPr>
          <w:lang w:val="en-US"/>
        </w:rPr>
        <w:t xml:space="preserve"> according DNO procedure</w:t>
      </w:r>
      <w:r w:rsidRPr="00E02994">
        <w:rPr>
          <w:lang w:val="en-US"/>
        </w:rPr>
        <w:t>.</w:t>
      </w:r>
    </w:p>
    <w:p w14:paraId="1C3A8A56" w14:textId="77777777" w:rsidR="00E02994" w:rsidRPr="00E02994" w:rsidRDefault="00E02994" w:rsidP="00E311B5">
      <w:pPr>
        <w:pStyle w:val="Textoindependiente"/>
        <w:keepNext/>
        <w:numPr>
          <w:ilvl w:val="2"/>
          <w:numId w:val="3"/>
        </w:numPr>
        <w:ind w:left="550"/>
        <w:rPr>
          <w:lang w:val="en-US"/>
        </w:rPr>
      </w:pPr>
      <w:r w:rsidRPr="00E02994">
        <w:rPr>
          <w:lang w:val="en-US"/>
        </w:rPr>
        <w:t>Inverters</w:t>
      </w:r>
    </w:p>
    <w:p w14:paraId="0CD9BD84" w14:textId="2B80AFF1" w:rsidR="00E02994" w:rsidRPr="00E02994" w:rsidRDefault="00E02994">
      <w:pPr>
        <w:pStyle w:val="Textoindependiente"/>
        <w:ind w:left="431"/>
        <w:rPr>
          <w:lang w:val="en-US"/>
        </w:rPr>
      </w:pPr>
      <w:r w:rsidRPr="00E02994">
        <w:rPr>
          <w:lang w:val="en-US"/>
        </w:rPr>
        <w:t>The inverter manufacture</w:t>
      </w:r>
      <w:r w:rsidR="00494C7C">
        <w:rPr>
          <w:lang w:val="en-US"/>
        </w:rPr>
        <w:t>r</w:t>
      </w:r>
      <w:r w:rsidRPr="00E02994">
        <w:rPr>
          <w:lang w:val="en-US"/>
        </w:rPr>
        <w:t xml:space="preserve"> </w:t>
      </w:r>
      <w:r w:rsidR="00494C7C">
        <w:rPr>
          <w:lang w:val="en-US"/>
        </w:rPr>
        <w:t xml:space="preserve">or a contractor certified by the inverter manufacturer </w:t>
      </w:r>
      <w:r w:rsidRPr="00E02994">
        <w:rPr>
          <w:lang w:val="en-US"/>
        </w:rPr>
        <w:t>will configure and commission the inverters in accordance with the</w:t>
      </w:r>
      <w:r w:rsidR="00494C7C">
        <w:rPr>
          <w:lang w:val="en-US"/>
        </w:rPr>
        <w:t xml:space="preserve"> manufacturer’s</w:t>
      </w:r>
      <w:r w:rsidRPr="00E02994">
        <w:rPr>
          <w:lang w:val="en-US"/>
        </w:rPr>
        <w:t xml:space="preserve"> test protocols and certify that the equipment is correctly connected and working properly.</w:t>
      </w:r>
    </w:p>
    <w:p w14:paraId="1848343E" w14:textId="77777777" w:rsidR="00E02994" w:rsidRPr="00E02994" w:rsidRDefault="00E02994" w:rsidP="00E311B5">
      <w:pPr>
        <w:pStyle w:val="Textoindependiente"/>
        <w:keepNext/>
        <w:numPr>
          <w:ilvl w:val="2"/>
          <w:numId w:val="3"/>
        </w:numPr>
        <w:ind w:left="550"/>
        <w:rPr>
          <w:lang w:val="en-US"/>
        </w:rPr>
      </w:pPr>
      <w:r w:rsidRPr="00E02994">
        <w:rPr>
          <w:lang w:val="en-US"/>
        </w:rPr>
        <w:t>F10 Witness Test</w:t>
      </w:r>
    </w:p>
    <w:p w14:paraId="2508E659" w14:textId="77777777" w:rsidR="00E02994" w:rsidRDefault="00E02994" w:rsidP="00E311B5">
      <w:pPr>
        <w:pStyle w:val="Textoindependiente"/>
        <w:ind w:left="431"/>
        <w:rPr>
          <w:lang w:val="en-US"/>
        </w:rPr>
      </w:pPr>
      <w:r w:rsidRPr="00E02994">
        <w:rPr>
          <w:lang w:val="en-US"/>
        </w:rPr>
        <w:t>Once all inverters have been tested and certified to be fully operational the Owner will call the DNO to perform the final, loss of mains, F10 witness testing.</w:t>
      </w:r>
    </w:p>
    <w:p w14:paraId="6179A42B" w14:textId="77777777" w:rsidR="00BE7B89" w:rsidRPr="00E02994" w:rsidRDefault="00BE7B89" w:rsidP="00E02994">
      <w:pPr>
        <w:pStyle w:val="Textoindependiente"/>
        <w:rPr>
          <w:lang w:val="en-US"/>
        </w:rPr>
      </w:pPr>
    </w:p>
    <w:sectPr w:rsidR="00BE7B89" w:rsidRPr="00E02994" w:rsidSect="00372A05">
      <w:footerReference w:type="default" r:id="rId18"/>
      <w:footerReference w:type="first" r:id="rId19"/>
      <w:pgSz w:w="11906" w:h="16838" w:code="9"/>
      <w:pgMar w:top="1440" w:right="1440" w:bottom="1440" w:left="1440" w:header="720" w:footer="34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CAHUAbABsAGUAdAAgAEwAMQA=" wne:acdName="acd0" wne:fciIndexBasedOn="0065"/>
    <wne:acd wne:argValue="AgBCAHUAbABsAGUAdAAgAEwAMgA=" wne:acdName="acd1" wne:fciIndexBasedOn="0065"/>
    <wne:acd wne:argValue="AgBCAHUAbABsAGUAdAAgAEwAMwA=" wne:acdName="acd2" wne:fciIndexBasedOn="0065"/>
    <wne:acd wne:argValue="AgBCAHUAbABsAGUAdAAgAEwANAA=" wne:acdName="acd3" wne:fciIndexBasedOn="0065"/>
    <wne:acd wne:argValue="AgBCAHUAbABsAGUAdAAgAEwANQA=" wne:acdName="acd4" wne:fciIndexBasedOn="0065"/>
    <wne:acd wne:argValue="AgBCAHUAbABsAGUAdAAgAEwANgA=" wne:acdName="acd5" wne:fciIndexBasedOn="0065"/>
    <wne:acd wne:argValue="AgBCAHUAbABsAGUAdAAgAEwANwA=" wne:acdName="acd6" wne:fciIndexBasedOn="0065"/>
    <wne:acd wne:argValue="AgBCAHUAbABsAGUAdAAgAEwAOAA=" wne:acdName="acd7" wne:fciIndexBasedOn="0065"/>
    <wne:acd wne:argValue="AgBCAHUAbABsAGUAdAAgAEwAOQA=" wne:acdName="acd8"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CF0F9D" w14:textId="77777777" w:rsidR="00B41CBD" w:rsidRDefault="00B41CBD" w:rsidP="00FD33A2">
      <w:pPr>
        <w:spacing w:after="0"/>
      </w:pPr>
      <w:r>
        <w:separator/>
      </w:r>
    </w:p>
  </w:endnote>
  <w:endnote w:type="continuationSeparator" w:id="0">
    <w:p w14:paraId="05615AFA" w14:textId="77777777" w:rsidR="00B41CBD" w:rsidRDefault="00B41CBD" w:rsidP="00FD33A2">
      <w:pPr>
        <w:spacing w:after="0"/>
      </w:pPr>
      <w:r>
        <w:continuationSeparator/>
      </w:r>
    </w:p>
  </w:endnote>
  <w:endnote w:type="continuationNotice" w:id="1">
    <w:p w14:paraId="2CC868C9" w14:textId="77777777" w:rsidR="00B41CBD" w:rsidRDefault="00B41CB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plified Arabic">
    <w:altName w:val="Times New Roman"/>
    <w:charset w:val="00"/>
    <w:family w:val="roman"/>
    <w:pitch w:val="variable"/>
    <w:sig w:usb0="00000000"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F59423" w14:textId="77777777" w:rsidR="00585510" w:rsidRDefault="0058551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5E4136" w14:textId="77777777" w:rsidR="00585510" w:rsidRDefault="00585510">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64C850" w14:textId="77777777" w:rsidR="00585510" w:rsidRDefault="00585510">
    <w:pPr>
      <w:pStyle w:val="Piedepgina"/>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B178E4" w14:textId="77777777" w:rsidR="007E4FCF" w:rsidRPr="00FF592B" w:rsidRDefault="007E4FCF" w:rsidP="0088650C">
    <w:pPr>
      <w:pStyle w:val="Piedepgina"/>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0A6C1" w14:textId="77777777" w:rsidR="0038018C" w:rsidRPr="00FF592B" w:rsidRDefault="0038018C" w:rsidP="00D7695C">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259121" w14:textId="77777777" w:rsidR="00B41CBD" w:rsidRDefault="00B41CBD" w:rsidP="00FD33A2">
      <w:pPr>
        <w:spacing w:after="0"/>
      </w:pPr>
      <w:r>
        <w:separator/>
      </w:r>
    </w:p>
  </w:footnote>
  <w:footnote w:type="continuationSeparator" w:id="0">
    <w:p w14:paraId="13DC0208" w14:textId="77777777" w:rsidR="00B41CBD" w:rsidRDefault="00B41CBD" w:rsidP="00FD33A2">
      <w:pPr>
        <w:spacing w:after="0"/>
      </w:pPr>
      <w:r>
        <w:continuationSeparator/>
      </w:r>
    </w:p>
  </w:footnote>
  <w:footnote w:type="continuationNotice" w:id="1">
    <w:p w14:paraId="062CB71E" w14:textId="77777777" w:rsidR="00B41CBD" w:rsidRDefault="00B41CBD">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2E3124" w14:textId="77777777" w:rsidR="00585510" w:rsidRDefault="0058551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BB04F0" w14:textId="77777777" w:rsidR="00585510" w:rsidRDefault="00585510">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4A3280" w14:textId="77777777" w:rsidR="00585510" w:rsidRDefault="0058551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02"/>
    <w:multiLevelType w:val="multilevel"/>
    <w:tmpl w:val="00000885"/>
    <w:lvl w:ilvl="0">
      <w:start w:val="1"/>
      <w:numFmt w:val="decimal"/>
      <w:lvlText w:val="%1"/>
      <w:lvlJc w:val="left"/>
      <w:pPr>
        <w:ind w:left="552" w:hanging="432"/>
      </w:pPr>
      <w:rPr>
        <w:rFonts w:ascii="Arial" w:hAnsi="Arial" w:cs="Arial"/>
        <w:b/>
        <w:bCs/>
        <w:w w:val="99"/>
        <w:sz w:val="24"/>
        <w:szCs w:val="24"/>
      </w:rPr>
    </w:lvl>
    <w:lvl w:ilvl="1">
      <w:start w:val="1"/>
      <w:numFmt w:val="decimal"/>
      <w:lvlText w:val="%1.%2"/>
      <w:lvlJc w:val="left"/>
      <w:pPr>
        <w:ind w:left="696" w:hanging="576"/>
      </w:pPr>
      <w:rPr>
        <w:rFonts w:ascii="Arial" w:hAnsi="Arial" w:cs="Arial"/>
        <w:b/>
        <w:bCs/>
        <w:i/>
        <w:iCs/>
        <w:w w:val="100"/>
        <w:sz w:val="22"/>
        <w:szCs w:val="22"/>
      </w:rPr>
    </w:lvl>
    <w:lvl w:ilvl="2">
      <w:numFmt w:val="bullet"/>
      <w:lvlText w:val=""/>
      <w:lvlJc w:val="left"/>
      <w:pPr>
        <w:ind w:left="840" w:hanging="360"/>
      </w:pPr>
      <w:rPr>
        <w:rFonts w:ascii="Symbol" w:hAnsi="Symbol" w:cs="Symbol"/>
        <w:b w:val="0"/>
        <w:bCs w:val="0"/>
        <w:w w:val="100"/>
        <w:sz w:val="22"/>
        <w:szCs w:val="22"/>
      </w:rPr>
    </w:lvl>
    <w:lvl w:ilvl="3">
      <w:numFmt w:val="bullet"/>
      <w:lvlText w:val="o"/>
      <w:lvlJc w:val="left"/>
      <w:pPr>
        <w:ind w:left="1560" w:hanging="360"/>
      </w:pPr>
      <w:rPr>
        <w:rFonts w:ascii="Courier New" w:hAnsi="Courier New" w:cs="Courier New"/>
        <w:b w:val="0"/>
        <w:bCs w:val="0"/>
        <w:w w:val="100"/>
        <w:sz w:val="22"/>
        <w:szCs w:val="22"/>
      </w:rPr>
    </w:lvl>
    <w:lvl w:ilvl="4">
      <w:numFmt w:val="bullet"/>
      <w:lvlText w:val="•"/>
      <w:lvlJc w:val="left"/>
      <w:pPr>
        <w:ind w:left="2705" w:hanging="360"/>
      </w:pPr>
    </w:lvl>
    <w:lvl w:ilvl="5">
      <w:numFmt w:val="bullet"/>
      <w:lvlText w:val="•"/>
      <w:lvlJc w:val="left"/>
      <w:pPr>
        <w:ind w:left="3851" w:hanging="360"/>
      </w:pPr>
    </w:lvl>
    <w:lvl w:ilvl="6">
      <w:numFmt w:val="bullet"/>
      <w:lvlText w:val="•"/>
      <w:lvlJc w:val="left"/>
      <w:pPr>
        <w:ind w:left="4997" w:hanging="360"/>
      </w:pPr>
    </w:lvl>
    <w:lvl w:ilvl="7">
      <w:numFmt w:val="bullet"/>
      <w:lvlText w:val="•"/>
      <w:lvlJc w:val="left"/>
      <w:pPr>
        <w:ind w:left="6142" w:hanging="360"/>
      </w:pPr>
    </w:lvl>
    <w:lvl w:ilvl="8">
      <w:numFmt w:val="bullet"/>
      <w:lvlText w:val="•"/>
      <w:lvlJc w:val="left"/>
      <w:pPr>
        <w:ind w:left="7288" w:hanging="360"/>
      </w:pPr>
    </w:lvl>
  </w:abstractNum>
  <w:abstractNum w:abstractNumId="1" w15:restartNumberingAfterBreak="0">
    <w:nsid w:val="00000403"/>
    <w:multiLevelType w:val="multilevel"/>
    <w:tmpl w:val="00000886"/>
    <w:lvl w:ilvl="0">
      <w:start w:val="3"/>
      <w:numFmt w:val="decimal"/>
      <w:lvlText w:val="%1"/>
      <w:lvlJc w:val="left"/>
      <w:pPr>
        <w:ind w:left="840" w:hanging="550"/>
      </w:pPr>
    </w:lvl>
    <w:lvl w:ilvl="1">
      <w:start w:val="2"/>
      <w:numFmt w:val="decimal"/>
      <w:lvlText w:val="%1.%2"/>
      <w:lvlJc w:val="left"/>
      <w:pPr>
        <w:ind w:left="840" w:hanging="550"/>
      </w:pPr>
    </w:lvl>
    <w:lvl w:ilvl="2">
      <w:start w:val="1"/>
      <w:numFmt w:val="decimal"/>
      <w:lvlText w:val="%1.%2.%3"/>
      <w:lvlJc w:val="left"/>
      <w:pPr>
        <w:ind w:left="840" w:hanging="550"/>
      </w:pPr>
      <w:rPr>
        <w:rFonts w:ascii="Arial" w:hAnsi="Arial" w:cs="Arial"/>
        <w:b w:val="0"/>
        <w:bCs w:val="0"/>
        <w:w w:val="100"/>
        <w:sz w:val="22"/>
        <w:szCs w:val="22"/>
      </w:rPr>
    </w:lvl>
    <w:lvl w:ilvl="3">
      <w:numFmt w:val="bullet"/>
      <w:lvlText w:val="•"/>
      <w:lvlJc w:val="left"/>
      <w:pPr>
        <w:ind w:left="3462" w:hanging="550"/>
      </w:pPr>
    </w:lvl>
    <w:lvl w:ilvl="4">
      <w:numFmt w:val="bullet"/>
      <w:lvlText w:val="•"/>
      <w:lvlJc w:val="left"/>
      <w:pPr>
        <w:ind w:left="4336" w:hanging="550"/>
      </w:pPr>
    </w:lvl>
    <w:lvl w:ilvl="5">
      <w:numFmt w:val="bullet"/>
      <w:lvlText w:val="•"/>
      <w:lvlJc w:val="left"/>
      <w:pPr>
        <w:ind w:left="5210" w:hanging="550"/>
      </w:pPr>
    </w:lvl>
    <w:lvl w:ilvl="6">
      <w:numFmt w:val="bullet"/>
      <w:lvlText w:val="•"/>
      <w:lvlJc w:val="left"/>
      <w:pPr>
        <w:ind w:left="6084" w:hanging="550"/>
      </w:pPr>
    </w:lvl>
    <w:lvl w:ilvl="7">
      <w:numFmt w:val="bullet"/>
      <w:lvlText w:val="•"/>
      <w:lvlJc w:val="left"/>
      <w:pPr>
        <w:ind w:left="6958" w:hanging="550"/>
      </w:pPr>
    </w:lvl>
    <w:lvl w:ilvl="8">
      <w:numFmt w:val="bullet"/>
      <w:lvlText w:val="•"/>
      <w:lvlJc w:val="left"/>
      <w:pPr>
        <w:ind w:left="7832" w:hanging="550"/>
      </w:pPr>
    </w:lvl>
  </w:abstractNum>
  <w:abstractNum w:abstractNumId="2" w15:restartNumberingAfterBreak="0">
    <w:nsid w:val="00000404"/>
    <w:multiLevelType w:val="multilevel"/>
    <w:tmpl w:val="00000887"/>
    <w:lvl w:ilvl="0">
      <w:start w:val="3"/>
      <w:numFmt w:val="decimal"/>
      <w:lvlText w:val="%1"/>
      <w:lvlJc w:val="left"/>
      <w:pPr>
        <w:ind w:left="840" w:hanging="550"/>
      </w:pPr>
    </w:lvl>
    <w:lvl w:ilvl="1">
      <w:start w:val="5"/>
      <w:numFmt w:val="decimal"/>
      <w:lvlText w:val="%1.%2"/>
      <w:lvlJc w:val="left"/>
      <w:pPr>
        <w:ind w:left="840" w:hanging="550"/>
      </w:pPr>
    </w:lvl>
    <w:lvl w:ilvl="2">
      <w:start w:val="1"/>
      <w:numFmt w:val="decimal"/>
      <w:lvlText w:val="%1.%2.%3"/>
      <w:lvlJc w:val="left"/>
      <w:pPr>
        <w:ind w:left="840" w:hanging="550"/>
      </w:pPr>
      <w:rPr>
        <w:rFonts w:ascii="Arial" w:hAnsi="Arial" w:cs="Arial"/>
        <w:b w:val="0"/>
        <w:bCs w:val="0"/>
        <w:w w:val="100"/>
        <w:sz w:val="22"/>
        <w:szCs w:val="22"/>
      </w:rPr>
    </w:lvl>
    <w:lvl w:ilvl="3">
      <w:numFmt w:val="bullet"/>
      <w:lvlText w:val="•"/>
      <w:lvlJc w:val="left"/>
      <w:pPr>
        <w:ind w:left="3462" w:hanging="550"/>
      </w:pPr>
    </w:lvl>
    <w:lvl w:ilvl="4">
      <w:numFmt w:val="bullet"/>
      <w:lvlText w:val="•"/>
      <w:lvlJc w:val="left"/>
      <w:pPr>
        <w:ind w:left="4336" w:hanging="550"/>
      </w:pPr>
    </w:lvl>
    <w:lvl w:ilvl="5">
      <w:numFmt w:val="bullet"/>
      <w:lvlText w:val="•"/>
      <w:lvlJc w:val="left"/>
      <w:pPr>
        <w:ind w:left="5210" w:hanging="550"/>
      </w:pPr>
    </w:lvl>
    <w:lvl w:ilvl="6">
      <w:numFmt w:val="bullet"/>
      <w:lvlText w:val="•"/>
      <w:lvlJc w:val="left"/>
      <w:pPr>
        <w:ind w:left="6084" w:hanging="550"/>
      </w:pPr>
    </w:lvl>
    <w:lvl w:ilvl="7">
      <w:numFmt w:val="bullet"/>
      <w:lvlText w:val="•"/>
      <w:lvlJc w:val="left"/>
      <w:pPr>
        <w:ind w:left="6958" w:hanging="550"/>
      </w:pPr>
    </w:lvl>
    <w:lvl w:ilvl="8">
      <w:numFmt w:val="bullet"/>
      <w:lvlText w:val="•"/>
      <w:lvlJc w:val="left"/>
      <w:pPr>
        <w:ind w:left="7832" w:hanging="550"/>
      </w:pPr>
    </w:lvl>
  </w:abstractNum>
  <w:abstractNum w:abstractNumId="3" w15:restartNumberingAfterBreak="0">
    <w:nsid w:val="0E405CBE"/>
    <w:multiLevelType w:val="multilevel"/>
    <w:tmpl w:val="58DC8476"/>
    <w:name w:val="ecc8c37a-b7c8-4209-b8c1-f06c55ca91ee"/>
    <w:lvl w:ilvl="0">
      <w:start w:val="1"/>
      <w:numFmt w:val="decimal"/>
      <w:isLgl/>
      <w:lvlText w:val="%1."/>
      <w:lvlJc w:val="left"/>
      <w:pPr>
        <w:tabs>
          <w:tab w:val="num" w:pos="720"/>
        </w:tabs>
        <w:ind w:left="720" w:hanging="720"/>
      </w:pPr>
      <w:rPr>
        <w:rFonts w:ascii="Times New Roman" w:hAnsi="Times New Roman" w:cs="Times New Roman" w:hint="default"/>
        <w:b w:val="0"/>
        <w:i w:val="0"/>
        <w:caps w:val="0"/>
        <w:small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hint="default"/>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Roman"/>
      <w:lvlRestart w:val="3"/>
      <w:lvlText w:val="(%5)"/>
      <w:lvlJc w:val="left"/>
      <w:pPr>
        <w:tabs>
          <w:tab w:val="num" w:pos="2880"/>
        </w:tabs>
        <w:ind w:left="288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Letter"/>
      <w:lvlRestart w:val="3"/>
      <w:lvlText w:val="(%6)"/>
      <w:lvlJc w:val="left"/>
      <w:pPr>
        <w:tabs>
          <w:tab w:val="num" w:pos="3600"/>
        </w:tabs>
        <w:ind w:left="360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decimal"/>
      <w:lvlRestart w:val="3"/>
      <w:lvlText w:val="(%7)"/>
      <w:lvlJc w:val="left"/>
      <w:pPr>
        <w:tabs>
          <w:tab w:val="num" w:pos="4321"/>
        </w:tabs>
        <w:ind w:left="4321" w:hanging="721"/>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Letter"/>
      <w:lvlRestart w:val="3"/>
      <w:lvlText w:val="(%8)"/>
      <w:lvlJc w:val="left"/>
      <w:pPr>
        <w:tabs>
          <w:tab w:val="num" w:pos="1440"/>
        </w:tabs>
        <w:ind w:left="1440" w:hanging="720"/>
      </w:pPr>
      <w:rPr>
        <w:rFonts w:ascii="Times New Roman" w:hAnsi="Times New Roman" w:cs="Times New Roman" w:hint="default"/>
        <w:b w:val="0"/>
        <w:i w:val="0"/>
        <w:caps w:val="0"/>
        <w:strike w:val="0"/>
        <w:dstrike w:val="0"/>
        <w:vanish w:val="0"/>
        <w:color w:val="auto"/>
        <w:sz w:val="24"/>
        <w:u w:val="none"/>
        <w:vertAlign w:val="baseline"/>
      </w:rPr>
    </w:lvl>
    <w:lvl w:ilvl="8">
      <w:start w:val="1"/>
      <w:numFmt w:val="lowerRoman"/>
      <w:lvlRestart w:val="3"/>
      <w:lvlText w:val="(%9)"/>
      <w:lvlJc w:val="left"/>
      <w:pPr>
        <w:tabs>
          <w:tab w:val="num" w:pos="2160"/>
        </w:tabs>
        <w:ind w:left="2160" w:hanging="72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4" w15:restartNumberingAfterBreak="0">
    <w:nsid w:val="21335E0E"/>
    <w:multiLevelType w:val="multilevel"/>
    <w:tmpl w:val="1AEADE0A"/>
    <w:lvl w:ilvl="0">
      <w:start w:val="1"/>
      <w:numFmt w:val="bullet"/>
      <w:pStyle w:val="Lista1"/>
      <w:lvlText w:val=""/>
      <w:lvlJc w:val="left"/>
      <w:pPr>
        <w:ind w:left="720" w:hanging="360"/>
      </w:pPr>
      <w:rPr>
        <w:rFonts w:ascii="Symbol" w:hAnsi="Symbol" w:hint="default"/>
        <w:color w:val="7F7F7F" w:themeColor="text1" w:themeTint="80"/>
        <w:sz w:val="22"/>
        <w:szCs w:val="22"/>
      </w:rPr>
    </w:lvl>
    <w:lvl w:ilvl="1">
      <w:start w:val="1"/>
      <w:numFmt w:val="bullet"/>
      <w:pStyle w:val="Lista2"/>
      <w:lvlText w:val="o"/>
      <w:lvlJc w:val="left"/>
      <w:pPr>
        <w:ind w:left="1083" w:hanging="363"/>
      </w:pPr>
      <w:rPr>
        <w:rFonts w:ascii="Courier New" w:hAnsi="Courier New" w:hint="default"/>
      </w:rPr>
    </w:lvl>
    <w:lvl w:ilvl="2">
      <w:start w:val="1"/>
      <w:numFmt w:val="bullet"/>
      <w:pStyle w:val="Lista3"/>
      <w:lvlText w:val="-"/>
      <w:lvlJc w:val="left"/>
      <w:pPr>
        <w:ind w:left="1446" w:hanging="363"/>
      </w:pPr>
      <w:rPr>
        <w:rFonts w:ascii="Arial" w:hAnsi="Arial" w:hint="default"/>
      </w:rPr>
    </w:lvl>
    <w:lvl w:ilvl="3">
      <w:start w:val="1"/>
      <w:numFmt w:val="bullet"/>
      <w:pStyle w:val="Lista4"/>
      <w:lvlText w:val=""/>
      <w:lvlJc w:val="left"/>
      <w:pPr>
        <w:ind w:left="1809" w:hanging="363"/>
      </w:pPr>
      <w:rPr>
        <w:rFonts w:ascii="Wingdings" w:hAnsi="Wingding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5195CAD"/>
    <w:multiLevelType w:val="multilevel"/>
    <w:tmpl w:val="BB80C746"/>
    <w:name w:val="Bullets"/>
    <w:lvl w:ilvl="0">
      <w:start w:val="1"/>
      <w:numFmt w:val="bullet"/>
      <w:lvlRestart w:val="0"/>
      <w:pStyle w:val="BulletL1"/>
      <w:lvlText w:val="·"/>
      <w:lvlJc w:val="left"/>
      <w:pPr>
        <w:tabs>
          <w:tab w:val="num" w:pos="720"/>
        </w:tabs>
        <w:ind w:left="721" w:hanging="720"/>
      </w:pPr>
      <w:rPr>
        <w:rFonts w:ascii="Symbol" w:hAnsi="Symbol" w:hint="default"/>
        <w:b w:val="0"/>
        <w:i w:val="0"/>
        <w:caps w:val="0"/>
        <w:strike w:val="0"/>
        <w:dstrike w:val="0"/>
        <w:vanish w:val="0"/>
        <w:color w:val="auto"/>
        <w:sz w:val="24"/>
        <w:u w:val="none"/>
        <w:vertAlign w:val="baseline"/>
      </w:rPr>
    </w:lvl>
    <w:lvl w:ilvl="1">
      <w:start w:val="1"/>
      <w:numFmt w:val="bullet"/>
      <w:lvlRestart w:val="0"/>
      <w:pStyle w:val="BulletL2"/>
      <w:lvlText w:val="·"/>
      <w:lvlJc w:val="left"/>
      <w:pPr>
        <w:tabs>
          <w:tab w:val="num" w:pos="1440"/>
        </w:tabs>
        <w:ind w:left="1441" w:hanging="720"/>
      </w:pPr>
      <w:rPr>
        <w:rFonts w:ascii="Symbol" w:hAnsi="Symbol" w:hint="default"/>
        <w:b w:val="0"/>
        <w:i w:val="0"/>
        <w:caps w:val="0"/>
        <w:strike w:val="0"/>
        <w:dstrike w:val="0"/>
        <w:vanish w:val="0"/>
        <w:color w:val="auto"/>
        <w:sz w:val="24"/>
        <w:u w:val="none"/>
        <w:vertAlign w:val="baseline"/>
      </w:rPr>
    </w:lvl>
    <w:lvl w:ilvl="2">
      <w:start w:val="1"/>
      <w:numFmt w:val="bullet"/>
      <w:lvlRestart w:val="0"/>
      <w:pStyle w:val="BulletL3"/>
      <w:lvlText w:val="·"/>
      <w:lvlJc w:val="left"/>
      <w:pPr>
        <w:tabs>
          <w:tab w:val="num" w:pos="2160"/>
        </w:tabs>
        <w:ind w:left="2161" w:hanging="720"/>
      </w:pPr>
      <w:rPr>
        <w:rFonts w:ascii="Symbol" w:hAnsi="Symbol" w:hint="default"/>
        <w:b w:val="0"/>
        <w:i w:val="0"/>
        <w:caps w:val="0"/>
        <w:strike w:val="0"/>
        <w:dstrike w:val="0"/>
        <w:vanish w:val="0"/>
        <w:color w:val="auto"/>
        <w:sz w:val="24"/>
        <w:u w:val="none"/>
        <w:vertAlign w:val="baseline"/>
      </w:rPr>
    </w:lvl>
    <w:lvl w:ilvl="3">
      <w:start w:val="1"/>
      <w:numFmt w:val="bullet"/>
      <w:lvlRestart w:val="0"/>
      <w:pStyle w:val="BulletL4"/>
      <w:lvlText w:val="·"/>
      <w:lvlJc w:val="left"/>
      <w:pPr>
        <w:tabs>
          <w:tab w:val="num" w:pos="2880"/>
        </w:tabs>
        <w:ind w:left="2881" w:hanging="720"/>
      </w:pPr>
      <w:rPr>
        <w:rFonts w:ascii="Symbol" w:hAnsi="Symbol" w:hint="default"/>
        <w:b w:val="0"/>
        <w:i w:val="0"/>
        <w:caps w:val="0"/>
        <w:strike w:val="0"/>
        <w:dstrike w:val="0"/>
        <w:vanish w:val="0"/>
        <w:color w:val="auto"/>
        <w:sz w:val="24"/>
        <w:u w:val="none"/>
        <w:vertAlign w:val="baseline"/>
      </w:rPr>
    </w:lvl>
    <w:lvl w:ilvl="4">
      <w:start w:val="1"/>
      <w:numFmt w:val="bullet"/>
      <w:lvlRestart w:val="0"/>
      <w:pStyle w:val="BulletL5"/>
      <w:lvlText w:val="·"/>
      <w:lvlJc w:val="left"/>
      <w:pPr>
        <w:tabs>
          <w:tab w:val="num" w:pos="3600"/>
        </w:tabs>
        <w:ind w:left="3601" w:hanging="720"/>
      </w:pPr>
      <w:rPr>
        <w:rFonts w:ascii="Symbol" w:hAnsi="Symbol" w:hint="default"/>
        <w:b w:val="0"/>
        <w:i w:val="0"/>
        <w:caps w:val="0"/>
        <w:strike w:val="0"/>
        <w:dstrike w:val="0"/>
        <w:vanish w:val="0"/>
        <w:color w:val="auto"/>
        <w:sz w:val="24"/>
        <w:u w:val="none"/>
        <w:vertAlign w:val="baseline"/>
      </w:rPr>
    </w:lvl>
    <w:lvl w:ilvl="5">
      <w:start w:val="1"/>
      <w:numFmt w:val="bullet"/>
      <w:lvlRestart w:val="0"/>
      <w:pStyle w:val="BulletL6"/>
      <w:lvlText w:val="·"/>
      <w:lvlJc w:val="left"/>
      <w:pPr>
        <w:tabs>
          <w:tab w:val="num" w:pos="4320"/>
        </w:tabs>
        <w:ind w:left="4321" w:hanging="720"/>
      </w:pPr>
      <w:rPr>
        <w:rFonts w:ascii="Symbol" w:hAnsi="Symbol" w:hint="default"/>
        <w:b w:val="0"/>
        <w:i w:val="0"/>
        <w:caps w:val="0"/>
        <w:strike w:val="0"/>
        <w:dstrike w:val="0"/>
        <w:vanish w:val="0"/>
        <w:color w:val="auto"/>
        <w:sz w:val="24"/>
        <w:u w:val="none"/>
        <w:vertAlign w:val="baseline"/>
      </w:rPr>
    </w:lvl>
    <w:lvl w:ilvl="6">
      <w:start w:val="1"/>
      <w:numFmt w:val="bullet"/>
      <w:lvlRestart w:val="0"/>
      <w:pStyle w:val="BulletL7"/>
      <w:lvlText w:val="·"/>
      <w:lvlJc w:val="left"/>
      <w:pPr>
        <w:tabs>
          <w:tab w:val="num" w:pos="5040"/>
        </w:tabs>
        <w:ind w:left="5041" w:hanging="720"/>
      </w:pPr>
      <w:rPr>
        <w:rFonts w:ascii="Symbol" w:hAnsi="Symbol" w:hint="default"/>
        <w:b w:val="0"/>
        <w:i w:val="0"/>
        <w:caps w:val="0"/>
        <w:strike w:val="0"/>
        <w:dstrike w:val="0"/>
        <w:vanish w:val="0"/>
        <w:color w:val="auto"/>
        <w:sz w:val="24"/>
        <w:u w:val="none"/>
        <w:vertAlign w:val="baseline"/>
      </w:rPr>
    </w:lvl>
    <w:lvl w:ilvl="7">
      <w:start w:val="1"/>
      <w:numFmt w:val="none"/>
      <w:lvlRestart w:val="0"/>
      <w:pStyle w:val="BulletL8"/>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lvl w:ilvl="8">
      <w:start w:val="1"/>
      <w:numFmt w:val="none"/>
      <w:lvlRestart w:val="0"/>
      <w:pStyle w:val="BulletL9"/>
      <w:suff w:val="nothing"/>
      <w:lvlText w:val=""/>
      <w:lvlJc w:val="left"/>
      <w:pPr>
        <w:tabs>
          <w:tab w:val="num" w:pos="0"/>
        </w:tabs>
        <w:ind w:left="1" w:firstLine="0"/>
      </w:pPr>
      <w:rPr>
        <w:rFonts w:ascii="Symbol" w:hAnsi="Symbol" w:hint="default"/>
        <w:b w:val="0"/>
        <w:i w:val="0"/>
        <w:caps w:val="0"/>
        <w:strike w:val="0"/>
        <w:dstrike w:val="0"/>
        <w:vanish w:val="0"/>
        <w:color w:val="auto"/>
        <w:sz w:val="22"/>
        <w:u w:val="none"/>
        <w:vertAlign w:val="baseline"/>
      </w:rPr>
    </w:lvl>
  </w:abstractNum>
  <w:abstractNum w:abstractNumId="6" w15:restartNumberingAfterBreak="0">
    <w:nsid w:val="41EC3EDE"/>
    <w:multiLevelType w:val="multilevel"/>
    <w:tmpl w:val="2116A76E"/>
    <w:name w:val="171bedba-c3fd-447c-996f-4c21d8657961"/>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7" w15:restartNumberingAfterBreak="0">
    <w:nsid w:val="57C30A23"/>
    <w:multiLevelType w:val="hybridMultilevel"/>
    <w:tmpl w:val="188CF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4F0377"/>
    <w:multiLevelType w:val="multilevel"/>
    <w:tmpl w:val="2BAEFFD6"/>
    <w:name w:val="7d842ddd-63a9-4a7d-9a22-45f82ea87de9"/>
    <w:lvl w:ilvl="0">
      <w:start w:val="1"/>
      <w:numFmt w:val="decimal"/>
      <w:lvlRestart w:val="0"/>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start w:val="1"/>
      <w:numFmt w:val="decimal"/>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decimal"/>
      <w:isLgl/>
      <w:lvlText w:val="%1.%2.%3"/>
      <w:lvlJc w:val="left"/>
      <w:pPr>
        <w:tabs>
          <w:tab w:val="num" w:pos="1440"/>
        </w:tabs>
        <w:ind w:left="1440" w:hanging="720"/>
      </w:pPr>
      <w:rPr>
        <w:rFonts w:ascii="Times New Roman" w:hAnsi="Times New Roman" w:cs="Times New Roman"/>
        <w:b w:val="0"/>
        <w:i w:val="0"/>
        <w:caps w:val="0"/>
        <w:strike w:val="0"/>
        <w:dstrike w:val="0"/>
        <w:vanish w:val="0"/>
        <w:color w:val="auto"/>
        <w:sz w:val="20"/>
        <w:u w:val="none"/>
        <w:vertAlign w:val="baseline"/>
      </w:rPr>
    </w:lvl>
    <w:lvl w:ilvl="3">
      <w:start w:val="1"/>
      <w:numFmt w:val="lowerLetter"/>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lowerRoman"/>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upperLetter"/>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decimal"/>
      <w:lvlText w:val="(%7)"/>
      <w:lvlJc w:val="left"/>
      <w:pPr>
        <w:tabs>
          <w:tab w:val="num" w:pos="4320"/>
        </w:tabs>
        <w:ind w:left="4321" w:hanging="721"/>
      </w:pPr>
      <w:rPr>
        <w:rFonts w:ascii="Times New Roman" w:hAnsi="Times New Roman" w:cs="Times New Roman"/>
        <w:b w:val="0"/>
        <w:i w:val="0"/>
        <w:caps w:val="0"/>
        <w:strike w:val="0"/>
        <w:dstrike w:val="0"/>
        <w:vanish w:val="0"/>
        <w:color w:val="auto"/>
        <w:sz w:val="24"/>
        <w:u w:val="none"/>
        <w:vertAlign w:val="baseline"/>
      </w:rPr>
    </w:lvl>
    <w:lvl w:ilvl="7">
      <w:start w:val="1"/>
      <w:numFmt w:val="lowerLetter"/>
      <w:lvlRestart w:val="2"/>
      <w:lvlText w:val="(%8)"/>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8">
      <w:start w:val="1"/>
      <w:numFmt w:val="lowerRoman"/>
      <w:lvlText w:val="(%9)"/>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abstractNum>
  <w:abstractNum w:abstractNumId="9" w15:restartNumberingAfterBreak="0">
    <w:nsid w:val="7BFA78BB"/>
    <w:multiLevelType w:val="multilevel"/>
    <w:tmpl w:val="48D68622"/>
    <w:name w:val="f33a5415-1397-4e5c-9bfe-5e29bd1585a7"/>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5"/>
  </w:num>
  <w:num w:numId="2">
    <w:abstractNumId w:val="8"/>
  </w:num>
  <w:num w:numId="3">
    <w:abstractNumId w:val="2"/>
  </w:num>
  <w:num w:numId="4">
    <w:abstractNumId w:val="1"/>
  </w:num>
  <w:num w:numId="5">
    <w:abstractNumId w:val="0"/>
  </w:num>
  <w:num w:numId="6">
    <w:abstractNumId w:val="4"/>
  </w:num>
  <w:num w:numId="7">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drawingGridHorizontalSpacing w:val="12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2994"/>
    <w:rsid w:val="00025DCA"/>
    <w:rsid w:val="00026240"/>
    <w:rsid w:val="00027009"/>
    <w:rsid w:val="000331D2"/>
    <w:rsid w:val="000467A2"/>
    <w:rsid w:val="00047D57"/>
    <w:rsid w:val="00056B72"/>
    <w:rsid w:val="00061384"/>
    <w:rsid w:val="00070508"/>
    <w:rsid w:val="00073D24"/>
    <w:rsid w:val="000757C6"/>
    <w:rsid w:val="00080812"/>
    <w:rsid w:val="000867D4"/>
    <w:rsid w:val="000A2763"/>
    <w:rsid w:val="000A53EB"/>
    <w:rsid w:val="000B1867"/>
    <w:rsid w:val="000B7E9A"/>
    <w:rsid w:val="000C091B"/>
    <w:rsid w:val="000E16F7"/>
    <w:rsid w:val="00106043"/>
    <w:rsid w:val="00107EB5"/>
    <w:rsid w:val="00124221"/>
    <w:rsid w:val="001249E2"/>
    <w:rsid w:val="00140C84"/>
    <w:rsid w:val="00144CF9"/>
    <w:rsid w:val="001532B1"/>
    <w:rsid w:val="0016765B"/>
    <w:rsid w:val="00177AF7"/>
    <w:rsid w:val="001910CE"/>
    <w:rsid w:val="00192AD6"/>
    <w:rsid w:val="00195F42"/>
    <w:rsid w:val="001A4597"/>
    <w:rsid w:val="001A5BE4"/>
    <w:rsid w:val="001A60AB"/>
    <w:rsid w:val="001A73D2"/>
    <w:rsid w:val="001B1143"/>
    <w:rsid w:val="001C1261"/>
    <w:rsid w:val="001D78C1"/>
    <w:rsid w:val="001D79BD"/>
    <w:rsid w:val="001E6689"/>
    <w:rsid w:val="001E6BAC"/>
    <w:rsid w:val="001F0045"/>
    <w:rsid w:val="001F26BF"/>
    <w:rsid w:val="001F2B35"/>
    <w:rsid w:val="001F7E47"/>
    <w:rsid w:val="0020061C"/>
    <w:rsid w:val="00210F9A"/>
    <w:rsid w:val="00216B90"/>
    <w:rsid w:val="00231A38"/>
    <w:rsid w:val="00233CF6"/>
    <w:rsid w:val="00257273"/>
    <w:rsid w:val="00273201"/>
    <w:rsid w:val="00274741"/>
    <w:rsid w:val="00276D03"/>
    <w:rsid w:val="00282A99"/>
    <w:rsid w:val="00284C70"/>
    <w:rsid w:val="00286C00"/>
    <w:rsid w:val="00290AC3"/>
    <w:rsid w:val="002A1CE6"/>
    <w:rsid w:val="002A3C69"/>
    <w:rsid w:val="002A3E4B"/>
    <w:rsid w:val="002A6AE9"/>
    <w:rsid w:val="002B016D"/>
    <w:rsid w:val="002C3601"/>
    <w:rsid w:val="002C5E00"/>
    <w:rsid w:val="002D6344"/>
    <w:rsid w:val="002E5FA3"/>
    <w:rsid w:val="002F2531"/>
    <w:rsid w:val="00301575"/>
    <w:rsid w:val="00320DB5"/>
    <w:rsid w:val="00336619"/>
    <w:rsid w:val="003420AE"/>
    <w:rsid w:val="00346143"/>
    <w:rsid w:val="00365B3E"/>
    <w:rsid w:val="003709A9"/>
    <w:rsid w:val="00371F65"/>
    <w:rsid w:val="00372404"/>
    <w:rsid w:val="00372A05"/>
    <w:rsid w:val="0038018C"/>
    <w:rsid w:val="0038382D"/>
    <w:rsid w:val="00392CBF"/>
    <w:rsid w:val="00394B28"/>
    <w:rsid w:val="00395F64"/>
    <w:rsid w:val="0039700D"/>
    <w:rsid w:val="003E236A"/>
    <w:rsid w:val="003E374F"/>
    <w:rsid w:val="003F592D"/>
    <w:rsid w:val="00406B2E"/>
    <w:rsid w:val="00424634"/>
    <w:rsid w:val="00427C5B"/>
    <w:rsid w:val="0043361E"/>
    <w:rsid w:val="004337F2"/>
    <w:rsid w:val="0045006A"/>
    <w:rsid w:val="004530DB"/>
    <w:rsid w:val="004563A0"/>
    <w:rsid w:val="00461A1A"/>
    <w:rsid w:val="004625FC"/>
    <w:rsid w:val="004627B2"/>
    <w:rsid w:val="00464817"/>
    <w:rsid w:val="00473B5E"/>
    <w:rsid w:val="00494C7C"/>
    <w:rsid w:val="004A0699"/>
    <w:rsid w:val="004A2D26"/>
    <w:rsid w:val="004A796A"/>
    <w:rsid w:val="004B2E68"/>
    <w:rsid w:val="004C766A"/>
    <w:rsid w:val="004C7B3B"/>
    <w:rsid w:val="004E0B16"/>
    <w:rsid w:val="004F2429"/>
    <w:rsid w:val="004F6A13"/>
    <w:rsid w:val="004F6C1B"/>
    <w:rsid w:val="00504C70"/>
    <w:rsid w:val="00514B76"/>
    <w:rsid w:val="0053035A"/>
    <w:rsid w:val="00532CDB"/>
    <w:rsid w:val="005345B9"/>
    <w:rsid w:val="0053591E"/>
    <w:rsid w:val="005359BF"/>
    <w:rsid w:val="00537F50"/>
    <w:rsid w:val="00540936"/>
    <w:rsid w:val="00541694"/>
    <w:rsid w:val="00547AD2"/>
    <w:rsid w:val="005515E1"/>
    <w:rsid w:val="00552D02"/>
    <w:rsid w:val="00555464"/>
    <w:rsid w:val="0055740D"/>
    <w:rsid w:val="005669B2"/>
    <w:rsid w:val="00580C5A"/>
    <w:rsid w:val="00585510"/>
    <w:rsid w:val="00590905"/>
    <w:rsid w:val="00591A6D"/>
    <w:rsid w:val="00593D90"/>
    <w:rsid w:val="005A0506"/>
    <w:rsid w:val="005A0635"/>
    <w:rsid w:val="005A40FB"/>
    <w:rsid w:val="005F04F2"/>
    <w:rsid w:val="0060241B"/>
    <w:rsid w:val="00610398"/>
    <w:rsid w:val="0061600F"/>
    <w:rsid w:val="006167B2"/>
    <w:rsid w:val="006219BC"/>
    <w:rsid w:val="00623BBD"/>
    <w:rsid w:val="006345DC"/>
    <w:rsid w:val="00637A2A"/>
    <w:rsid w:val="0064013D"/>
    <w:rsid w:val="00643C05"/>
    <w:rsid w:val="00644647"/>
    <w:rsid w:val="00644768"/>
    <w:rsid w:val="006508AD"/>
    <w:rsid w:val="006518D4"/>
    <w:rsid w:val="00656F9E"/>
    <w:rsid w:val="006636E0"/>
    <w:rsid w:val="00671666"/>
    <w:rsid w:val="00673BC6"/>
    <w:rsid w:val="00676A90"/>
    <w:rsid w:val="00681D12"/>
    <w:rsid w:val="00682259"/>
    <w:rsid w:val="00690C11"/>
    <w:rsid w:val="006A4966"/>
    <w:rsid w:val="006E68BE"/>
    <w:rsid w:val="006F0902"/>
    <w:rsid w:val="006F51B8"/>
    <w:rsid w:val="006F5833"/>
    <w:rsid w:val="006F6FB1"/>
    <w:rsid w:val="007330EA"/>
    <w:rsid w:val="0075160C"/>
    <w:rsid w:val="00754DD5"/>
    <w:rsid w:val="00755D15"/>
    <w:rsid w:val="00764D5E"/>
    <w:rsid w:val="00772BBA"/>
    <w:rsid w:val="0078789D"/>
    <w:rsid w:val="00787ADE"/>
    <w:rsid w:val="007A7476"/>
    <w:rsid w:val="007B0D55"/>
    <w:rsid w:val="007B1690"/>
    <w:rsid w:val="007C0956"/>
    <w:rsid w:val="007C6A66"/>
    <w:rsid w:val="007D04D5"/>
    <w:rsid w:val="007D6F4F"/>
    <w:rsid w:val="007E4FCF"/>
    <w:rsid w:val="007E5320"/>
    <w:rsid w:val="007F0F71"/>
    <w:rsid w:val="00810B87"/>
    <w:rsid w:val="00814A62"/>
    <w:rsid w:val="00821DFD"/>
    <w:rsid w:val="0082481B"/>
    <w:rsid w:val="00825EAB"/>
    <w:rsid w:val="00837CF5"/>
    <w:rsid w:val="00846391"/>
    <w:rsid w:val="00847CA1"/>
    <w:rsid w:val="00855015"/>
    <w:rsid w:val="00856281"/>
    <w:rsid w:val="00875592"/>
    <w:rsid w:val="00882427"/>
    <w:rsid w:val="0088650C"/>
    <w:rsid w:val="0089174A"/>
    <w:rsid w:val="008A2834"/>
    <w:rsid w:val="008B1E60"/>
    <w:rsid w:val="008C194F"/>
    <w:rsid w:val="008C2EF1"/>
    <w:rsid w:val="008C61D9"/>
    <w:rsid w:val="008D2521"/>
    <w:rsid w:val="008D36DE"/>
    <w:rsid w:val="008E0570"/>
    <w:rsid w:val="008E681C"/>
    <w:rsid w:val="008F0750"/>
    <w:rsid w:val="008F36B1"/>
    <w:rsid w:val="008F4D34"/>
    <w:rsid w:val="00902E77"/>
    <w:rsid w:val="00923F42"/>
    <w:rsid w:val="00926FD4"/>
    <w:rsid w:val="00957F96"/>
    <w:rsid w:val="00965161"/>
    <w:rsid w:val="00973DE3"/>
    <w:rsid w:val="00981ECC"/>
    <w:rsid w:val="0098591E"/>
    <w:rsid w:val="00986BEE"/>
    <w:rsid w:val="009873EC"/>
    <w:rsid w:val="00993E9A"/>
    <w:rsid w:val="009B329F"/>
    <w:rsid w:val="009C194B"/>
    <w:rsid w:val="009D1B8C"/>
    <w:rsid w:val="009D41F7"/>
    <w:rsid w:val="009F7CE6"/>
    <w:rsid w:val="00A21FA0"/>
    <w:rsid w:val="00A438AF"/>
    <w:rsid w:val="00A50D90"/>
    <w:rsid w:val="00A51D96"/>
    <w:rsid w:val="00A63F3D"/>
    <w:rsid w:val="00A67D54"/>
    <w:rsid w:val="00AA4CA3"/>
    <w:rsid w:val="00AB7D56"/>
    <w:rsid w:val="00AC0303"/>
    <w:rsid w:val="00AD27A3"/>
    <w:rsid w:val="00AD7CC4"/>
    <w:rsid w:val="00AE0632"/>
    <w:rsid w:val="00AF73A5"/>
    <w:rsid w:val="00B032DD"/>
    <w:rsid w:val="00B263A8"/>
    <w:rsid w:val="00B404D5"/>
    <w:rsid w:val="00B41CBD"/>
    <w:rsid w:val="00B447CC"/>
    <w:rsid w:val="00B47669"/>
    <w:rsid w:val="00B53513"/>
    <w:rsid w:val="00B63213"/>
    <w:rsid w:val="00B74517"/>
    <w:rsid w:val="00B870DB"/>
    <w:rsid w:val="00B90DB8"/>
    <w:rsid w:val="00BA0A3B"/>
    <w:rsid w:val="00BA0FD6"/>
    <w:rsid w:val="00BB32E7"/>
    <w:rsid w:val="00BC33E6"/>
    <w:rsid w:val="00BC4B00"/>
    <w:rsid w:val="00BC5B77"/>
    <w:rsid w:val="00BC5D37"/>
    <w:rsid w:val="00BC7E23"/>
    <w:rsid w:val="00BD0FF0"/>
    <w:rsid w:val="00BE1172"/>
    <w:rsid w:val="00BE3EBA"/>
    <w:rsid w:val="00BE7B89"/>
    <w:rsid w:val="00C25586"/>
    <w:rsid w:val="00C43030"/>
    <w:rsid w:val="00C62EEB"/>
    <w:rsid w:val="00C66D2B"/>
    <w:rsid w:val="00C66F18"/>
    <w:rsid w:val="00C8038A"/>
    <w:rsid w:val="00C864AD"/>
    <w:rsid w:val="00C95FCC"/>
    <w:rsid w:val="00CA2DBF"/>
    <w:rsid w:val="00CB4B47"/>
    <w:rsid w:val="00CC23D3"/>
    <w:rsid w:val="00CC2E97"/>
    <w:rsid w:val="00CE6FCC"/>
    <w:rsid w:val="00CF0C2E"/>
    <w:rsid w:val="00D12B84"/>
    <w:rsid w:val="00D12F65"/>
    <w:rsid w:val="00D208F3"/>
    <w:rsid w:val="00D250AD"/>
    <w:rsid w:val="00D270F7"/>
    <w:rsid w:val="00D4320C"/>
    <w:rsid w:val="00D43A04"/>
    <w:rsid w:val="00D47785"/>
    <w:rsid w:val="00D65658"/>
    <w:rsid w:val="00D7695C"/>
    <w:rsid w:val="00D8341D"/>
    <w:rsid w:val="00D87A7D"/>
    <w:rsid w:val="00D91A63"/>
    <w:rsid w:val="00D94955"/>
    <w:rsid w:val="00DA2299"/>
    <w:rsid w:val="00DC7AD6"/>
    <w:rsid w:val="00DD42A7"/>
    <w:rsid w:val="00DE2D22"/>
    <w:rsid w:val="00DF58D4"/>
    <w:rsid w:val="00DF5ACD"/>
    <w:rsid w:val="00DF7809"/>
    <w:rsid w:val="00DF7A81"/>
    <w:rsid w:val="00E02994"/>
    <w:rsid w:val="00E072DE"/>
    <w:rsid w:val="00E10EBC"/>
    <w:rsid w:val="00E1394B"/>
    <w:rsid w:val="00E1704B"/>
    <w:rsid w:val="00E21BD9"/>
    <w:rsid w:val="00E311B5"/>
    <w:rsid w:val="00E33A78"/>
    <w:rsid w:val="00E514B8"/>
    <w:rsid w:val="00E67934"/>
    <w:rsid w:val="00E70973"/>
    <w:rsid w:val="00E86F5B"/>
    <w:rsid w:val="00E940DD"/>
    <w:rsid w:val="00EA2BF5"/>
    <w:rsid w:val="00EC0250"/>
    <w:rsid w:val="00EC7B70"/>
    <w:rsid w:val="00ED31ED"/>
    <w:rsid w:val="00ED71B8"/>
    <w:rsid w:val="00EE140F"/>
    <w:rsid w:val="00EE6AF3"/>
    <w:rsid w:val="00EE7914"/>
    <w:rsid w:val="00EF0C30"/>
    <w:rsid w:val="00EF6A03"/>
    <w:rsid w:val="00F015DB"/>
    <w:rsid w:val="00F0369A"/>
    <w:rsid w:val="00F1218A"/>
    <w:rsid w:val="00F12EE5"/>
    <w:rsid w:val="00F2112F"/>
    <w:rsid w:val="00F224E4"/>
    <w:rsid w:val="00F324CE"/>
    <w:rsid w:val="00F447C3"/>
    <w:rsid w:val="00F54609"/>
    <w:rsid w:val="00F66DE2"/>
    <w:rsid w:val="00F67BE0"/>
    <w:rsid w:val="00F736CE"/>
    <w:rsid w:val="00F7409C"/>
    <w:rsid w:val="00F808D3"/>
    <w:rsid w:val="00F8591E"/>
    <w:rsid w:val="00F91067"/>
    <w:rsid w:val="00F91DA3"/>
    <w:rsid w:val="00F93F20"/>
    <w:rsid w:val="00FA1FEC"/>
    <w:rsid w:val="00FA2946"/>
    <w:rsid w:val="00FB074E"/>
    <w:rsid w:val="00FB4F9B"/>
    <w:rsid w:val="00FC25F0"/>
    <w:rsid w:val="00FD33A2"/>
    <w:rsid w:val="00FE6F57"/>
    <w:rsid w:val="00FF592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35775A"/>
  <w15:docId w15:val="{6132828F-8325-4DED-8C0D-88B3F449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Simplified Arabic"/>
        <w:lang w:val="en-GB"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2994"/>
    <w:pPr>
      <w:spacing w:after="240"/>
      <w:jc w:val="both"/>
    </w:pPr>
    <w:rPr>
      <w:rFonts w:ascii="Arial" w:hAnsi="Arial" w:cs="Times New Roman"/>
      <w:sz w:val="22"/>
      <w:szCs w:val="24"/>
      <w:lang w:bidi="ar-AE"/>
    </w:rPr>
  </w:style>
  <w:style w:type="paragraph" w:styleId="Ttulo1">
    <w:name w:val="heading 1"/>
    <w:basedOn w:val="Normal"/>
    <w:next w:val="Textoindependiente"/>
    <w:link w:val="Ttulo1Car"/>
    <w:qFormat/>
    <w:rsid w:val="000757C6"/>
    <w:pPr>
      <w:outlineLvl w:val="0"/>
    </w:pPr>
  </w:style>
  <w:style w:type="paragraph" w:styleId="Ttulo2">
    <w:name w:val="heading 2"/>
    <w:basedOn w:val="Normal"/>
    <w:next w:val="Textoindependiente"/>
    <w:link w:val="Ttulo2Car"/>
    <w:qFormat/>
    <w:rsid w:val="000757C6"/>
    <w:pPr>
      <w:outlineLvl w:val="1"/>
    </w:pPr>
  </w:style>
  <w:style w:type="paragraph" w:styleId="Ttulo3">
    <w:name w:val="heading 3"/>
    <w:basedOn w:val="Ttulo2"/>
    <w:next w:val="Textoindependiente"/>
    <w:link w:val="Ttulo3Car"/>
    <w:qFormat/>
    <w:rsid w:val="000757C6"/>
    <w:pPr>
      <w:outlineLvl w:val="2"/>
    </w:pPr>
  </w:style>
  <w:style w:type="paragraph" w:styleId="Ttulo4">
    <w:name w:val="heading 4"/>
    <w:basedOn w:val="Normal"/>
    <w:next w:val="Textoindependiente"/>
    <w:link w:val="Ttulo4Car"/>
    <w:qFormat/>
    <w:rsid w:val="000757C6"/>
    <w:pPr>
      <w:outlineLvl w:val="3"/>
    </w:pPr>
  </w:style>
  <w:style w:type="paragraph" w:styleId="Ttulo5">
    <w:name w:val="heading 5"/>
    <w:basedOn w:val="Normal"/>
    <w:next w:val="Textoindependiente"/>
    <w:link w:val="Ttulo5Car"/>
    <w:qFormat/>
    <w:rsid w:val="000757C6"/>
    <w:pPr>
      <w:outlineLvl w:val="4"/>
    </w:pPr>
  </w:style>
  <w:style w:type="paragraph" w:styleId="Ttulo6">
    <w:name w:val="heading 6"/>
    <w:basedOn w:val="Normal"/>
    <w:next w:val="Textoindependiente"/>
    <w:link w:val="Ttulo6Car"/>
    <w:qFormat/>
    <w:rsid w:val="000757C6"/>
    <w:pPr>
      <w:outlineLvl w:val="5"/>
    </w:pPr>
  </w:style>
  <w:style w:type="paragraph" w:styleId="Ttulo7">
    <w:name w:val="heading 7"/>
    <w:basedOn w:val="Normal"/>
    <w:next w:val="Textoindependiente"/>
    <w:link w:val="Ttulo7Car"/>
    <w:qFormat/>
    <w:rsid w:val="000757C6"/>
    <w:pPr>
      <w:outlineLvl w:val="6"/>
    </w:pPr>
  </w:style>
  <w:style w:type="paragraph" w:styleId="Ttulo8">
    <w:name w:val="heading 8"/>
    <w:basedOn w:val="Normal"/>
    <w:next w:val="Textoindependiente"/>
    <w:link w:val="Ttulo8Car"/>
    <w:qFormat/>
    <w:rsid w:val="000757C6"/>
    <w:pPr>
      <w:outlineLvl w:val="7"/>
    </w:pPr>
  </w:style>
  <w:style w:type="paragraph" w:styleId="Ttulo9">
    <w:name w:val="heading 9"/>
    <w:basedOn w:val="Normal"/>
    <w:next w:val="Textoindependiente"/>
    <w:link w:val="Ttulo9Car"/>
    <w:qFormat/>
    <w:rsid w:val="000757C6"/>
    <w:pPr>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link w:val="EncabezadoCar"/>
    <w:uiPriority w:val="99"/>
    <w:rsid w:val="000757C6"/>
    <w:pPr>
      <w:jc w:val="both"/>
    </w:pPr>
    <w:rPr>
      <w:sz w:val="24"/>
      <w:szCs w:val="24"/>
      <w:lang w:bidi="he-IL"/>
    </w:rPr>
  </w:style>
  <w:style w:type="character" w:customStyle="1" w:styleId="EncabezadoCar">
    <w:name w:val="Encabezado Car"/>
    <w:basedOn w:val="Fuentedeprrafopredeter"/>
    <w:link w:val="Encabezado"/>
    <w:uiPriority w:val="99"/>
    <w:rsid w:val="00EE7914"/>
    <w:rPr>
      <w:sz w:val="24"/>
      <w:szCs w:val="24"/>
      <w:lang w:val="en-GB" w:eastAsia="zh-CN" w:bidi="he-IL"/>
    </w:rPr>
  </w:style>
  <w:style w:type="paragraph" w:styleId="Piedepgina">
    <w:name w:val="footer"/>
    <w:link w:val="PiedepginaCar"/>
    <w:rsid w:val="000757C6"/>
    <w:rPr>
      <w:rFonts w:cs="Times New Roman"/>
      <w:sz w:val="16"/>
      <w:szCs w:val="16"/>
      <w:lang w:bidi="he-IL"/>
    </w:rPr>
  </w:style>
  <w:style w:type="character" w:customStyle="1" w:styleId="PiedepginaCar">
    <w:name w:val="Pie de página Car"/>
    <w:basedOn w:val="Fuentedeprrafopredeter"/>
    <w:link w:val="Piedepgina"/>
    <w:rsid w:val="00EE7914"/>
    <w:rPr>
      <w:rFonts w:cs="Times New Roman"/>
      <w:sz w:val="16"/>
      <w:szCs w:val="16"/>
      <w:lang w:bidi="he-IL"/>
    </w:rPr>
  </w:style>
  <w:style w:type="paragraph" w:styleId="Textoindependiente">
    <w:name w:val="Body Text"/>
    <w:basedOn w:val="Normal"/>
    <w:link w:val="TextoindependienteCar"/>
    <w:rsid w:val="005669B2"/>
    <w:rPr>
      <w:lang w:eastAsia="en-GB"/>
    </w:rPr>
  </w:style>
  <w:style w:type="character" w:customStyle="1" w:styleId="TextoindependienteCar">
    <w:name w:val="Texto independiente Car"/>
    <w:basedOn w:val="Fuentedeprrafopredeter"/>
    <w:link w:val="Textoindependiente"/>
    <w:rsid w:val="00025DCA"/>
    <w:rPr>
      <w:sz w:val="24"/>
      <w:szCs w:val="24"/>
      <w:lang w:eastAsia="en-GB" w:bidi="ar-AE"/>
    </w:rPr>
  </w:style>
  <w:style w:type="paragraph" w:customStyle="1" w:styleId="BodyText1">
    <w:name w:val="Body Text 1"/>
    <w:basedOn w:val="Normal"/>
    <w:rsid w:val="005669B2"/>
    <w:pPr>
      <w:ind w:left="720"/>
    </w:pPr>
    <w:rPr>
      <w:lang w:eastAsia="en-GB"/>
    </w:rPr>
  </w:style>
  <w:style w:type="paragraph" w:styleId="Textoindependiente2">
    <w:name w:val="Body Text 2"/>
    <w:basedOn w:val="Normal"/>
    <w:link w:val="Textoindependiente2Car"/>
    <w:rsid w:val="005669B2"/>
    <w:pPr>
      <w:ind w:left="1440"/>
    </w:pPr>
    <w:rPr>
      <w:lang w:eastAsia="en-GB"/>
    </w:rPr>
  </w:style>
  <w:style w:type="character" w:customStyle="1" w:styleId="Textoindependiente2Car">
    <w:name w:val="Texto independiente 2 Car"/>
    <w:basedOn w:val="Fuentedeprrafopredeter"/>
    <w:link w:val="Textoindependiente2"/>
    <w:rsid w:val="00025DCA"/>
    <w:rPr>
      <w:sz w:val="24"/>
      <w:szCs w:val="24"/>
      <w:lang w:eastAsia="en-GB" w:bidi="ar-AE"/>
    </w:rPr>
  </w:style>
  <w:style w:type="paragraph" w:styleId="Textoindependiente3">
    <w:name w:val="Body Text 3"/>
    <w:basedOn w:val="Normal"/>
    <w:link w:val="Textoindependiente3Car"/>
    <w:rsid w:val="005669B2"/>
    <w:pPr>
      <w:ind w:left="2160"/>
    </w:pPr>
    <w:rPr>
      <w:lang w:eastAsia="en-GB"/>
    </w:rPr>
  </w:style>
  <w:style w:type="character" w:customStyle="1" w:styleId="Textoindependiente3Car">
    <w:name w:val="Texto independiente 3 Car"/>
    <w:basedOn w:val="Fuentedeprrafopredeter"/>
    <w:link w:val="Textoindependiente3"/>
    <w:rsid w:val="00025DCA"/>
    <w:rPr>
      <w:sz w:val="24"/>
      <w:szCs w:val="24"/>
      <w:lang w:eastAsia="en-GB" w:bidi="ar-AE"/>
    </w:rPr>
  </w:style>
  <w:style w:type="paragraph" w:customStyle="1" w:styleId="BodyText4">
    <w:name w:val="Body Text 4"/>
    <w:basedOn w:val="Normal"/>
    <w:rsid w:val="005669B2"/>
    <w:pPr>
      <w:ind w:left="2880"/>
    </w:pPr>
    <w:rPr>
      <w:lang w:eastAsia="en-GB"/>
    </w:rPr>
  </w:style>
  <w:style w:type="paragraph" w:customStyle="1" w:styleId="BodyText5">
    <w:name w:val="Body Text 5"/>
    <w:basedOn w:val="Normal"/>
    <w:rsid w:val="005669B2"/>
    <w:pPr>
      <w:ind w:left="3600"/>
    </w:pPr>
    <w:rPr>
      <w:lang w:eastAsia="en-GB"/>
    </w:rPr>
  </w:style>
  <w:style w:type="paragraph" w:customStyle="1" w:styleId="BodyText6">
    <w:name w:val="Body Text 6"/>
    <w:basedOn w:val="Normal"/>
    <w:rsid w:val="005669B2"/>
    <w:pPr>
      <w:ind w:left="4320"/>
    </w:pPr>
    <w:rPr>
      <w:lang w:eastAsia="en-GB"/>
    </w:rPr>
  </w:style>
  <w:style w:type="paragraph" w:customStyle="1" w:styleId="BodyText7">
    <w:name w:val="Body Text 7"/>
    <w:basedOn w:val="Normal"/>
    <w:rsid w:val="005669B2"/>
    <w:pPr>
      <w:ind w:left="5041"/>
    </w:pPr>
    <w:rPr>
      <w:lang w:eastAsia="en-GB"/>
    </w:rPr>
  </w:style>
  <w:style w:type="paragraph" w:styleId="Textoindependienteprimerasangra">
    <w:name w:val="Body Text First Indent"/>
    <w:basedOn w:val="Textoindependiente"/>
    <w:link w:val="TextoindependienteprimerasangraCar"/>
    <w:rsid w:val="000757C6"/>
    <w:pPr>
      <w:ind w:firstLine="720"/>
    </w:pPr>
  </w:style>
  <w:style w:type="character" w:customStyle="1" w:styleId="TextoindependienteprimerasangraCar">
    <w:name w:val="Texto independiente primera sangría Car"/>
    <w:basedOn w:val="TextoindependienteCar"/>
    <w:link w:val="Textoindependienteprimerasangra"/>
    <w:rsid w:val="00025DCA"/>
    <w:rPr>
      <w:sz w:val="24"/>
      <w:szCs w:val="24"/>
      <w:lang w:eastAsia="en-GB" w:bidi="ar-AE"/>
    </w:rPr>
  </w:style>
  <w:style w:type="paragraph" w:styleId="Sangradetextonormal">
    <w:name w:val="Body Text Indent"/>
    <w:basedOn w:val="Normal"/>
    <w:link w:val="SangradetextonormalCar"/>
    <w:rsid w:val="00025DCA"/>
    <w:pPr>
      <w:spacing w:after="120"/>
      <w:ind w:left="283"/>
    </w:pPr>
  </w:style>
  <w:style w:type="character" w:customStyle="1" w:styleId="SangradetextonormalCar">
    <w:name w:val="Sangría de texto normal Car"/>
    <w:basedOn w:val="Fuentedeprrafopredeter"/>
    <w:link w:val="Sangradetextonormal"/>
    <w:rsid w:val="00025DCA"/>
    <w:rPr>
      <w:sz w:val="24"/>
      <w:szCs w:val="24"/>
      <w:lang w:bidi="ar-AE"/>
    </w:rPr>
  </w:style>
  <w:style w:type="paragraph" w:styleId="Textoindependienteprimerasangra2">
    <w:name w:val="Body Text First Indent 2"/>
    <w:basedOn w:val="Textoindependienteprimerasangra"/>
    <w:link w:val="Textoindependienteprimerasangra2Car"/>
    <w:rsid w:val="000757C6"/>
    <w:pPr>
      <w:ind w:firstLine="1440"/>
    </w:pPr>
  </w:style>
  <w:style w:type="character" w:customStyle="1" w:styleId="Textoindependienteprimerasangra2Car">
    <w:name w:val="Texto independiente primera sangría 2 Car"/>
    <w:basedOn w:val="SangradetextonormalCar"/>
    <w:link w:val="Textoindependienteprimerasangra2"/>
    <w:rsid w:val="00025DCA"/>
    <w:rPr>
      <w:sz w:val="24"/>
      <w:szCs w:val="24"/>
      <w:lang w:eastAsia="en-GB" w:bidi="ar-AE"/>
    </w:rPr>
  </w:style>
  <w:style w:type="character" w:styleId="Refdecomentario">
    <w:name w:val="annotation reference"/>
    <w:basedOn w:val="Fuentedeprrafopredeter"/>
    <w:rsid w:val="000757C6"/>
    <w:rPr>
      <w:rFonts w:ascii="Times New Roman" w:eastAsia="SimSun" w:hAnsi="Times New Roman" w:cs="Simplified Arabic"/>
      <w:sz w:val="18"/>
      <w:szCs w:val="18"/>
      <w:lang w:val="en-GB" w:bidi="ar-AE"/>
    </w:rPr>
  </w:style>
  <w:style w:type="paragraph" w:styleId="Textocomentario">
    <w:name w:val="annotation text"/>
    <w:basedOn w:val="Normal"/>
    <w:link w:val="TextocomentarioCar"/>
    <w:rsid w:val="000757C6"/>
    <w:pPr>
      <w:spacing w:after="120"/>
    </w:pPr>
    <w:rPr>
      <w:sz w:val="20"/>
      <w:szCs w:val="20"/>
    </w:rPr>
  </w:style>
  <w:style w:type="character" w:customStyle="1" w:styleId="TextocomentarioCar">
    <w:name w:val="Texto comentario Car"/>
    <w:basedOn w:val="Fuentedeprrafopredeter"/>
    <w:link w:val="Textocomentario"/>
    <w:rsid w:val="001A5BE4"/>
    <w:rPr>
      <w:lang w:bidi="ar-AE"/>
    </w:rPr>
  </w:style>
  <w:style w:type="character" w:styleId="nfasis">
    <w:name w:val="Emphasis"/>
    <w:qFormat/>
    <w:rsid w:val="000757C6"/>
    <w:rPr>
      <w:i/>
      <w:iCs/>
    </w:rPr>
  </w:style>
  <w:style w:type="character" w:styleId="Refdenotaalfinal">
    <w:name w:val="endnote reference"/>
    <w:basedOn w:val="Fuentedeprrafopredeter"/>
    <w:rsid w:val="000757C6"/>
    <w:rPr>
      <w:rFonts w:ascii="Times New Roman" w:eastAsia="SimSun" w:hAnsi="Times New Roman" w:cs="Simplified Arabic"/>
      <w:sz w:val="18"/>
      <w:szCs w:val="18"/>
      <w:vertAlign w:val="superscript"/>
      <w:lang w:val="en-GB" w:bidi="ar-AE"/>
    </w:rPr>
  </w:style>
  <w:style w:type="paragraph" w:styleId="Textonotaalfinal">
    <w:name w:val="endnote text"/>
    <w:basedOn w:val="Normal"/>
    <w:next w:val="Normal"/>
    <w:link w:val="TextonotaalfinalCar"/>
    <w:rsid w:val="000757C6"/>
    <w:pPr>
      <w:spacing w:after="120"/>
      <w:ind w:left="340" w:hanging="340"/>
    </w:pPr>
    <w:rPr>
      <w:sz w:val="20"/>
      <w:szCs w:val="20"/>
    </w:rPr>
  </w:style>
  <w:style w:type="character" w:customStyle="1" w:styleId="TextonotaalfinalCar">
    <w:name w:val="Texto nota al final Car"/>
    <w:basedOn w:val="Fuentedeprrafopredeter"/>
    <w:link w:val="Textonotaalfinal"/>
    <w:rsid w:val="00025DCA"/>
    <w:rPr>
      <w:lang w:bidi="ar-AE"/>
    </w:rPr>
  </w:style>
  <w:style w:type="paragraph" w:customStyle="1" w:styleId="FooterRight">
    <w:name w:val="Footer Right"/>
    <w:basedOn w:val="Piedepgina"/>
    <w:rsid w:val="000757C6"/>
    <w:pPr>
      <w:jc w:val="right"/>
    </w:pPr>
  </w:style>
  <w:style w:type="paragraph" w:styleId="Textonotapie">
    <w:name w:val="footnote text"/>
    <w:basedOn w:val="Normal"/>
    <w:next w:val="Normal"/>
    <w:link w:val="TextonotapieCar"/>
    <w:rsid w:val="000757C6"/>
    <w:pPr>
      <w:spacing w:after="120"/>
      <w:ind w:left="340" w:hanging="340"/>
    </w:pPr>
    <w:rPr>
      <w:sz w:val="20"/>
      <w:szCs w:val="20"/>
    </w:rPr>
  </w:style>
  <w:style w:type="character" w:customStyle="1" w:styleId="TextonotapieCar">
    <w:name w:val="Texto nota pie Car"/>
    <w:basedOn w:val="Fuentedeprrafopredeter"/>
    <w:link w:val="Textonotapie"/>
    <w:rsid w:val="00025DCA"/>
    <w:rPr>
      <w:lang w:bidi="ar-AE"/>
    </w:rPr>
  </w:style>
  <w:style w:type="paragraph" w:customStyle="1" w:styleId="Footnote">
    <w:name w:val="Footnote"/>
    <w:basedOn w:val="Textonotapie"/>
    <w:rsid w:val="000757C6"/>
    <w:pPr>
      <w:tabs>
        <w:tab w:val="left" w:pos="340"/>
      </w:tabs>
    </w:pPr>
  </w:style>
  <w:style w:type="character" w:styleId="Refdenotaalpie">
    <w:name w:val="footnote reference"/>
    <w:basedOn w:val="Fuentedeprrafopredeter"/>
    <w:rsid w:val="000757C6"/>
    <w:rPr>
      <w:rFonts w:ascii="Times New Roman" w:eastAsia="SimSun" w:hAnsi="Times New Roman" w:cs="Simplified Arabic"/>
      <w:sz w:val="18"/>
      <w:szCs w:val="18"/>
      <w:vertAlign w:val="superscript"/>
      <w:lang w:bidi="ar-AE"/>
    </w:rPr>
  </w:style>
  <w:style w:type="character" w:customStyle="1" w:styleId="Ttulo1Car">
    <w:name w:val="Título 1 Car"/>
    <w:basedOn w:val="Fuentedeprrafopredeter"/>
    <w:link w:val="Ttulo1"/>
    <w:rsid w:val="0020061C"/>
    <w:rPr>
      <w:sz w:val="24"/>
      <w:szCs w:val="24"/>
      <w:lang w:bidi="ar-AE"/>
    </w:rPr>
  </w:style>
  <w:style w:type="character" w:customStyle="1" w:styleId="Ttulo2Car">
    <w:name w:val="Título 2 Car"/>
    <w:basedOn w:val="Fuentedeprrafopredeter"/>
    <w:link w:val="Ttulo2"/>
    <w:rsid w:val="0020061C"/>
    <w:rPr>
      <w:sz w:val="24"/>
      <w:szCs w:val="24"/>
      <w:lang w:bidi="ar-AE"/>
    </w:rPr>
  </w:style>
  <w:style w:type="character" w:customStyle="1" w:styleId="Ttulo3Car">
    <w:name w:val="Título 3 Car"/>
    <w:basedOn w:val="Fuentedeprrafopredeter"/>
    <w:link w:val="Ttulo3"/>
    <w:rsid w:val="0020061C"/>
    <w:rPr>
      <w:sz w:val="24"/>
      <w:szCs w:val="24"/>
      <w:lang w:bidi="ar-AE"/>
    </w:rPr>
  </w:style>
  <w:style w:type="character" w:customStyle="1" w:styleId="Ttulo4Car">
    <w:name w:val="Título 4 Car"/>
    <w:basedOn w:val="Fuentedeprrafopredeter"/>
    <w:link w:val="Ttulo4"/>
    <w:rsid w:val="0020061C"/>
    <w:rPr>
      <w:sz w:val="24"/>
      <w:szCs w:val="24"/>
      <w:lang w:bidi="ar-AE"/>
    </w:rPr>
  </w:style>
  <w:style w:type="character" w:customStyle="1" w:styleId="Ttulo5Car">
    <w:name w:val="Título 5 Car"/>
    <w:basedOn w:val="Fuentedeprrafopredeter"/>
    <w:link w:val="Ttulo5"/>
    <w:rsid w:val="0020061C"/>
    <w:rPr>
      <w:sz w:val="24"/>
      <w:szCs w:val="24"/>
      <w:lang w:bidi="ar-AE"/>
    </w:rPr>
  </w:style>
  <w:style w:type="character" w:customStyle="1" w:styleId="Ttulo6Car">
    <w:name w:val="Título 6 Car"/>
    <w:basedOn w:val="Fuentedeprrafopredeter"/>
    <w:link w:val="Ttulo6"/>
    <w:rsid w:val="0020061C"/>
    <w:rPr>
      <w:sz w:val="24"/>
      <w:szCs w:val="24"/>
      <w:lang w:bidi="ar-AE"/>
    </w:rPr>
  </w:style>
  <w:style w:type="character" w:customStyle="1" w:styleId="Ttulo7Car">
    <w:name w:val="Título 7 Car"/>
    <w:basedOn w:val="Fuentedeprrafopredeter"/>
    <w:link w:val="Ttulo7"/>
    <w:rsid w:val="0020061C"/>
    <w:rPr>
      <w:sz w:val="24"/>
      <w:szCs w:val="24"/>
      <w:lang w:bidi="ar-AE"/>
    </w:rPr>
  </w:style>
  <w:style w:type="character" w:customStyle="1" w:styleId="Ttulo8Car">
    <w:name w:val="Título 8 Car"/>
    <w:basedOn w:val="Fuentedeprrafopredeter"/>
    <w:link w:val="Ttulo8"/>
    <w:rsid w:val="0020061C"/>
    <w:rPr>
      <w:sz w:val="24"/>
      <w:szCs w:val="24"/>
      <w:lang w:bidi="ar-AE"/>
    </w:rPr>
  </w:style>
  <w:style w:type="character" w:customStyle="1" w:styleId="Ttulo9Car">
    <w:name w:val="Título 9 Car"/>
    <w:basedOn w:val="Fuentedeprrafopredeter"/>
    <w:link w:val="Ttulo9"/>
    <w:rsid w:val="0020061C"/>
    <w:rPr>
      <w:sz w:val="24"/>
      <w:szCs w:val="24"/>
      <w:lang w:bidi="ar-AE"/>
    </w:rPr>
  </w:style>
  <w:style w:type="paragraph" w:styleId="ndice1">
    <w:name w:val="index 1"/>
    <w:basedOn w:val="Normal"/>
    <w:next w:val="Normal"/>
    <w:autoRedefine/>
    <w:rsid w:val="000757C6"/>
    <w:pPr>
      <w:ind w:left="240" w:hanging="240"/>
    </w:pPr>
  </w:style>
  <w:style w:type="paragraph" w:styleId="Ttulodendice">
    <w:name w:val="index heading"/>
    <w:basedOn w:val="Normal"/>
    <w:next w:val="Normal"/>
    <w:rsid w:val="000757C6"/>
    <w:rPr>
      <w:b/>
      <w:bCs/>
    </w:rPr>
  </w:style>
  <w:style w:type="paragraph" w:styleId="Prrafodelista">
    <w:name w:val="List Paragraph"/>
    <w:basedOn w:val="Normal"/>
    <w:qFormat/>
    <w:rsid w:val="000757C6"/>
    <w:pPr>
      <w:ind w:left="720"/>
      <w:contextualSpacing/>
    </w:pPr>
  </w:style>
  <w:style w:type="paragraph" w:styleId="Sinespaciado">
    <w:name w:val="No Spacing"/>
    <w:basedOn w:val="Normal"/>
    <w:qFormat/>
    <w:rsid w:val="000757C6"/>
    <w:pPr>
      <w:spacing w:after="0"/>
    </w:pPr>
  </w:style>
  <w:style w:type="paragraph" w:customStyle="1" w:styleId="NormalBold">
    <w:name w:val="NormalBold"/>
    <w:basedOn w:val="Normal"/>
    <w:next w:val="Normal"/>
    <w:rsid w:val="0045006A"/>
    <w:rPr>
      <w:b/>
      <w:bCs/>
    </w:rPr>
  </w:style>
  <w:style w:type="paragraph" w:customStyle="1" w:styleId="NormalBoldNS">
    <w:name w:val="NormalBoldNS"/>
    <w:basedOn w:val="Normal"/>
    <w:next w:val="Normal"/>
    <w:rsid w:val="0045006A"/>
    <w:pPr>
      <w:spacing w:after="0"/>
      <w:jc w:val="left"/>
    </w:pPr>
    <w:rPr>
      <w:b/>
      <w:bCs/>
    </w:rPr>
  </w:style>
  <w:style w:type="paragraph" w:customStyle="1" w:styleId="NormalNS">
    <w:name w:val="NormalNS"/>
    <w:basedOn w:val="Normal"/>
    <w:rsid w:val="000757C6"/>
    <w:pPr>
      <w:spacing w:after="0"/>
    </w:pPr>
  </w:style>
  <w:style w:type="paragraph" w:customStyle="1" w:styleId="NormalRight">
    <w:name w:val="NormalRight"/>
    <w:basedOn w:val="NormalNS"/>
    <w:rsid w:val="000757C6"/>
    <w:pPr>
      <w:jc w:val="right"/>
    </w:pPr>
  </w:style>
  <w:style w:type="paragraph" w:customStyle="1" w:styleId="NoteContinuation">
    <w:name w:val="Note Continuation"/>
    <w:basedOn w:val="Normal"/>
    <w:rsid w:val="000757C6"/>
    <w:pPr>
      <w:spacing w:after="120"/>
      <w:ind w:left="340"/>
    </w:pPr>
    <w:rPr>
      <w:sz w:val="20"/>
      <w:szCs w:val="20"/>
    </w:rPr>
  </w:style>
  <w:style w:type="character" w:styleId="Nmerodepgina">
    <w:name w:val="page number"/>
    <w:basedOn w:val="Fuentedeprrafopredeter"/>
    <w:rsid w:val="002D6344"/>
    <w:rPr>
      <w:rFonts w:ascii="Times New Roman" w:eastAsia="SimSun" w:hAnsi="Times New Roman" w:cs="Times New Roman"/>
      <w:b w:val="0"/>
      <w:sz w:val="24"/>
      <w:szCs w:val="24"/>
      <w:lang w:val="en-GB" w:bidi="ar-AE"/>
    </w:rPr>
  </w:style>
  <w:style w:type="character" w:styleId="Textoennegrita">
    <w:name w:val="Strong"/>
    <w:qFormat/>
    <w:rsid w:val="000757C6"/>
    <w:rPr>
      <w:b/>
      <w:bCs/>
    </w:rPr>
  </w:style>
  <w:style w:type="paragraph" w:styleId="Subttulo">
    <w:name w:val="Subtitle"/>
    <w:basedOn w:val="Normal"/>
    <w:next w:val="Textoindependiente"/>
    <w:link w:val="SubttuloCar"/>
    <w:qFormat/>
    <w:rsid w:val="000757C6"/>
    <w:pPr>
      <w:numPr>
        <w:ilvl w:val="1"/>
      </w:numPr>
      <w:jc w:val="center"/>
    </w:pPr>
  </w:style>
  <w:style w:type="character" w:customStyle="1" w:styleId="SubttuloCar">
    <w:name w:val="Subtítulo Car"/>
    <w:basedOn w:val="Fuentedeprrafopredeter"/>
    <w:link w:val="Subttulo"/>
    <w:rsid w:val="00025DCA"/>
    <w:rPr>
      <w:sz w:val="24"/>
      <w:szCs w:val="24"/>
      <w:lang w:bidi="ar-AE"/>
    </w:rPr>
  </w:style>
  <w:style w:type="table" w:styleId="Tablaconcuadrcula">
    <w:name w:val="Table Grid"/>
    <w:basedOn w:val="Tablanormal"/>
    <w:rsid w:val="000757C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
    <w:name w:val="Title"/>
    <w:basedOn w:val="Normal"/>
    <w:next w:val="Textoindependiente"/>
    <w:link w:val="TtuloCar"/>
    <w:qFormat/>
    <w:rsid w:val="0045006A"/>
    <w:pPr>
      <w:jc w:val="center"/>
    </w:pPr>
    <w:rPr>
      <w:b/>
      <w:bCs/>
    </w:rPr>
  </w:style>
  <w:style w:type="character" w:customStyle="1" w:styleId="TtuloCar">
    <w:name w:val="Título Car"/>
    <w:basedOn w:val="Fuentedeprrafopredeter"/>
    <w:link w:val="Ttulo"/>
    <w:rsid w:val="00025DCA"/>
    <w:rPr>
      <w:b/>
      <w:bCs/>
      <w:sz w:val="24"/>
      <w:szCs w:val="24"/>
      <w:lang w:bidi="ar-AE"/>
    </w:rPr>
  </w:style>
  <w:style w:type="paragraph" w:styleId="TtuloTDC">
    <w:name w:val="TOC Heading"/>
    <w:basedOn w:val="Normal"/>
    <w:next w:val="Normal"/>
    <w:qFormat/>
    <w:rsid w:val="007B1690"/>
    <w:pPr>
      <w:jc w:val="center"/>
    </w:pPr>
    <w:rPr>
      <w:b/>
      <w:bCs/>
      <w:caps/>
    </w:rPr>
  </w:style>
  <w:style w:type="paragraph" w:styleId="Asuntodelcomentario">
    <w:name w:val="annotation subject"/>
    <w:basedOn w:val="Textocomentario"/>
    <w:next w:val="Textocomentario"/>
    <w:link w:val="AsuntodelcomentarioCar"/>
    <w:rsid w:val="000757C6"/>
    <w:pPr>
      <w:spacing w:after="240"/>
    </w:pPr>
    <w:rPr>
      <w:b/>
      <w:bCs/>
    </w:rPr>
  </w:style>
  <w:style w:type="character" w:customStyle="1" w:styleId="AsuntodelcomentarioCar">
    <w:name w:val="Asunto del comentario Car"/>
    <w:basedOn w:val="TextocomentarioCar"/>
    <w:link w:val="Asuntodelcomentario"/>
    <w:rsid w:val="001A5BE4"/>
    <w:rPr>
      <w:b/>
      <w:bCs/>
      <w:lang w:bidi="ar-AE"/>
    </w:rPr>
  </w:style>
  <w:style w:type="paragraph" w:customStyle="1" w:styleId="BGHStandard">
    <w:name w:val="BGH Standard"/>
    <w:basedOn w:val="Normal"/>
    <w:rsid w:val="000757C6"/>
    <w:pPr>
      <w:ind w:left="1985"/>
    </w:pPr>
    <w:rPr>
      <w:lang w:eastAsia="en-GB"/>
    </w:rPr>
  </w:style>
  <w:style w:type="paragraph" w:customStyle="1" w:styleId="NormalRight12">
    <w:name w:val="NormalRight12"/>
    <w:basedOn w:val="NormalRight"/>
    <w:rsid w:val="000757C6"/>
    <w:pPr>
      <w:spacing w:after="240"/>
    </w:pPr>
  </w:style>
  <w:style w:type="paragraph" w:customStyle="1" w:styleId="SubTitle0">
    <w:name w:val="SubTitle0"/>
    <w:basedOn w:val="Subttulo"/>
    <w:rsid w:val="000757C6"/>
    <w:pPr>
      <w:spacing w:after="0"/>
    </w:pPr>
  </w:style>
  <w:style w:type="paragraph" w:styleId="TDC1">
    <w:name w:val="toc 1"/>
    <w:basedOn w:val="Normal"/>
    <w:next w:val="Textoindependiente"/>
    <w:rsid w:val="00FF592B"/>
    <w:pPr>
      <w:tabs>
        <w:tab w:val="right" w:leader="dot" w:pos="9016"/>
      </w:tabs>
      <w:adjustRightInd w:val="0"/>
      <w:snapToGrid w:val="0"/>
      <w:spacing w:before="100" w:after="100"/>
      <w:ind w:left="510" w:hanging="510"/>
    </w:pPr>
    <w:rPr>
      <w:snapToGrid w:val="0"/>
      <w:lang w:bidi="he-IL"/>
    </w:rPr>
  </w:style>
  <w:style w:type="paragraph" w:styleId="TDC2">
    <w:name w:val="toc 2"/>
    <w:basedOn w:val="Normal"/>
    <w:next w:val="Textoindependiente"/>
    <w:rsid w:val="00FF592B"/>
    <w:pPr>
      <w:tabs>
        <w:tab w:val="right" w:leader="dot" w:pos="9015"/>
      </w:tabs>
      <w:adjustRightInd w:val="0"/>
      <w:snapToGrid w:val="0"/>
      <w:spacing w:before="100" w:after="100"/>
      <w:ind w:left="1230" w:hanging="720"/>
    </w:pPr>
    <w:rPr>
      <w:snapToGrid w:val="0"/>
      <w:lang w:bidi="he-IL"/>
    </w:rPr>
  </w:style>
  <w:style w:type="paragraph" w:customStyle="1" w:styleId="OptionLabel">
    <w:name w:val="OptionLabel"/>
    <w:rsid w:val="0045006A"/>
    <w:rPr>
      <w:b/>
      <w:bCs/>
      <w:sz w:val="24"/>
      <w:szCs w:val="24"/>
      <w:lang w:bidi="ar-AE"/>
    </w:rPr>
  </w:style>
  <w:style w:type="paragraph" w:customStyle="1" w:styleId="NormalLeft">
    <w:name w:val="NormalLeft"/>
    <w:basedOn w:val="Normal"/>
    <w:next w:val="Normal"/>
    <w:rsid w:val="00957F96"/>
    <w:pPr>
      <w:jc w:val="left"/>
    </w:pPr>
  </w:style>
  <w:style w:type="paragraph" w:styleId="Textodeglobo">
    <w:name w:val="Balloon Text"/>
    <w:basedOn w:val="Normal"/>
    <w:link w:val="TextodegloboCar"/>
    <w:rsid w:val="00AE0632"/>
    <w:pPr>
      <w:spacing w:after="0"/>
    </w:pPr>
    <w:rPr>
      <w:rFonts w:ascii="Tahoma" w:hAnsi="Tahoma" w:cs="Tahoma"/>
      <w:sz w:val="16"/>
      <w:szCs w:val="16"/>
    </w:rPr>
  </w:style>
  <w:style w:type="character" w:customStyle="1" w:styleId="TextodegloboCar">
    <w:name w:val="Texto de globo Car"/>
    <w:basedOn w:val="Fuentedeprrafopredeter"/>
    <w:link w:val="Textodeglobo"/>
    <w:rsid w:val="00AE0632"/>
    <w:rPr>
      <w:rFonts w:ascii="Tahoma" w:hAnsi="Tahoma" w:cs="Tahoma"/>
      <w:sz w:val="16"/>
      <w:szCs w:val="16"/>
      <w:lang w:bidi="ar-AE"/>
    </w:rPr>
  </w:style>
  <w:style w:type="paragraph" w:styleId="Bibliografa">
    <w:name w:val="Bibliography"/>
    <w:basedOn w:val="Normal"/>
    <w:next w:val="Normal"/>
    <w:rsid w:val="00CE6FCC"/>
  </w:style>
  <w:style w:type="paragraph" w:styleId="Textodebloque">
    <w:name w:val="Block Text"/>
    <w:basedOn w:val="Normal"/>
    <w:rsid w:val="00CE6FCC"/>
    <w:pPr>
      <w:spacing w:after="120"/>
      <w:ind w:left="1440" w:right="1440"/>
    </w:pPr>
  </w:style>
  <w:style w:type="paragraph" w:styleId="Sangra2detindependiente">
    <w:name w:val="Body Text Indent 2"/>
    <w:basedOn w:val="Normal"/>
    <w:link w:val="Sangra2detindependienteCar"/>
    <w:rsid w:val="00CE6FCC"/>
    <w:pPr>
      <w:spacing w:after="120"/>
      <w:ind w:left="360"/>
    </w:pPr>
  </w:style>
  <w:style w:type="character" w:customStyle="1" w:styleId="Sangra2detindependienteCar">
    <w:name w:val="Sangría 2 de t. independiente Car"/>
    <w:basedOn w:val="Fuentedeprrafopredeter"/>
    <w:link w:val="Sangra2detindependiente"/>
    <w:rsid w:val="00CE6FCC"/>
    <w:rPr>
      <w:sz w:val="24"/>
      <w:szCs w:val="24"/>
      <w:lang w:bidi="ar-AE"/>
    </w:rPr>
  </w:style>
  <w:style w:type="paragraph" w:styleId="Sangra3detindependiente">
    <w:name w:val="Body Text Indent 3"/>
    <w:basedOn w:val="Normal"/>
    <w:link w:val="Sangra3detindependienteCar"/>
    <w:rsid w:val="00CE6FCC"/>
    <w:pPr>
      <w:spacing w:after="120"/>
      <w:ind w:left="360"/>
    </w:pPr>
    <w:rPr>
      <w:sz w:val="16"/>
      <w:szCs w:val="16"/>
    </w:rPr>
  </w:style>
  <w:style w:type="character" w:customStyle="1" w:styleId="Sangra3detindependienteCar">
    <w:name w:val="Sangría 3 de t. independiente Car"/>
    <w:basedOn w:val="Fuentedeprrafopredeter"/>
    <w:link w:val="Sangra3detindependiente"/>
    <w:rsid w:val="00CE6FCC"/>
    <w:rPr>
      <w:sz w:val="16"/>
      <w:szCs w:val="16"/>
      <w:lang w:bidi="ar-AE"/>
    </w:rPr>
  </w:style>
  <w:style w:type="paragraph" w:styleId="Descripcin">
    <w:name w:val="caption"/>
    <w:basedOn w:val="Normal"/>
    <w:next w:val="Normal"/>
    <w:qFormat/>
    <w:rsid w:val="00CE6FCC"/>
    <w:rPr>
      <w:b/>
      <w:bCs/>
      <w:sz w:val="20"/>
      <w:szCs w:val="20"/>
    </w:rPr>
  </w:style>
  <w:style w:type="paragraph" w:styleId="Cierre">
    <w:name w:val="Closing"/>
    <w:basedOn w:val="Normal"/>
    <w:link w:val="CierreCar"/>
    <w:rsid w:val="00CE6FCC"/>
    <w:pPr>
      <w:ind w:left="4320"/>
    </w:pPr>
  </w:style>
  <w:style w:type="character" w:customStyle="1" w:styleId="CierreCar">
    <w:name w:val="Cierre Car"/>
    <w:basedOn w:val="Fuentedeprrafopredeter"/>
    <w:link w:val="Cierre"/>
    <w:rsid w:val="00CE6FCC"/>
    <w:rPr>
      <w:sz w:val="24"/>
      <w:szCs w:val="24"/>
      <w:lang w:bidi="ar-AE"/>
    </w:rPr>
  </w:style>
  <w:style w:type="table" w:customStyle="1" w:styleId="ColorfulGrid1">
    <w:name w:val="Colorful Grid1"/>
    <w:basedOn w:val="Tablanormal"/>
    <w:rsid w:val="00CE6FCC"/>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uadrculavistosa-nfasis1">
    <w:name w:val="Colorful Grid Accent 1"/>
    <w:basedOn w:val="Tablanormal"/>
    <w:rsid w:val="00CE6FCC"/>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uadrculavistosa-nfasis2">
    <w:name w:val="Colorful Grid Accent 2"/>
    <w:basedOn w:val="Tablanormal"/>
    <w:rsid w:val="00CE6FCC"/>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uadrculavistosa-nfasis3">
    <w:name w:val="Colorful Grid Accent 3"/>
    <w:basedOn w:val="Tablanormal"/>
    <w:rsid w:val="00CE6FCC"/>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uadrculavistosa-nfasis4">
    <w:name w:val="Colorful Grid Accent 4"/>
    <w:basedOn w:val="Tablanormal"/>
    <w:rsid w:val="00CE6FCC"/>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uadrculavistosa-nfasis5">
    <w:name w:val="Colorful Grid Accent 5"/>
    <w:basedOn w:val="Tablanormal"/>
    <w:rsid w:val="00CE6FCC"/>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uadrculavistosa-nfasis6">
    <w:name w:val="Colorful Grid Accent 6"/>
    <w:basedOn w:val="Tablanormal"/>
    <w:rsid w:val="00CE6FCC"/>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anormal"/>
    <w:rsid w:val="00CE6FCC"/>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Listavistosa-nfasis1">
    <w:name w:val="Colorful List Accent 1"/>
    <w:basedOn w:val="Tablanormal"/>
    <w:rsid w:val="00CE6FCC"/>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Listavistosa-nfasis2">
    <w:name w:val="Colorful List Accent 2"/>
    <w:basedOn w:val="Tablanormal"/>
    <w:rsid w:val="00CE6FCC"/>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Listavistosa-nfasis3">
    <w:name w:val="Colorful List Accent 3"/>
    <w:basedOn w:val="Tablanormal"/>
    <w:rsid w:val="00CE6FCC"/>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Listavistosa-nfasis4">
    <w:name w:val="Colorful List Accent 4"/>
    <w:basedOn w:val="Tablanormal"/>
    <w:rsid w:val="00CE6FCC"/>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Listavistosa-nfasis5">
    <w:name w:val="Colorful List Accent 5"/>
    <w:basedOn w:val="Tablanormal"/>
    <w:rsid w:val="00CE6FCC"/>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Listavistosa-nfasis6">
    <w:name w:val="Colorful List Accent 6"/>
    <w:basedOn w:val="Tablanormal"/>
    <w:rsid w:val="00CE6FCC"/>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anormal"/>
    <w:rsid w:val="00CE6FCC"/>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Sombreadovistoso-nfasis1">
    <w:name w:val="Colorful Shading Accent 1"/>
    <w:basedOn w:val="Tablanormal"/>
    <w:rsid w:val="00CE6FCC"/>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Sombreadovistoso-nfasis2">
    <w:name w:val="Colorful Shading Accent 2"/>
    <w:basedOn w:val="Tablanormal"/>
    <w:rsid w:val="00CE6FCC"/>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Sombreadovistoso-nfasis3">
    <w:name w:val="Colorful Shading Accent 3"/>
    <w:basedOn w:val="Tablanormal"/>
    <w:rsid w:val="00CE6FCC"/>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Sombreadovistoso-nfasis4">
    <w:name w:val="Colorful Shading Accent 4"/>
    <w:basedOn w:val="Tablanormal"/>
    <w:rsid w:val="00CE6FCC"/>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Sombreadovistoso-nfasis5">
    <w:name w:val="Colorful Shading Accent 5"/>
    <w:basedOn w:val="Tablanormal"/>
    <w:rsid w:val="00CE6FCC"/>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Sombreadovistoso-nfasis6">
    <w:name w:val="Colorful Shading Accent 6"/>
    <w:basedOn w:val="Tablanormal"/>
    <w:rsid w:val="00CE6FCC"/>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anormal"/>
    <w:rsid w:val="00CE6FCC"/>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Listaoscura-nfasis1">
    <w:name w:val="Dark List Accent 1"/>
    <w:basedOn w:val="Tablanormal"/>
    <w:rsid w:val="00CE6FCC"/>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Listaoscura-nfasis2">
    <w:name w:val="Dark List Accent 2"/>
    <w:basedOn w:val="Tablanormal"/>
    <w:rsid w:val="00CE6FCC"/>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Listaoscura-nfasis3">
    <w:name w:val="Dark List Accent 3"/>
    <w:basedOn w:val="Tablanormal"/>
    <w:rsid w:val="00CE6FCC"/>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Listaoscura-nfasis4">
    <w:name w:val="Dark List Accent 4"/>
    <w:basedOn w:val="Tablanormal"/>
    <w:rsid w:val="00CE6FCC"/>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Listaoscura-nfasis5">
    <w:name w:val="Dark List Accent 5"/>
    <w:basedOn w:val="Tablanormal"/>
    <w:rsid w:val="00CE6FCC"/>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Listaoscura-nfasis6">
    <w:name w:val="Dark List Accent 6"/>
    <w:basedOn w:val="Tablanormal"/>
    <w:rsid w:val="00CE6FCC"/>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Fecha">
    <w:name w:val="Date"/>
    <w:basedOn w:val="Normal"/>
    <w:next w:val="Normal"/>
    <w:link w:val="FechaCar"/>
    <w:rsid w:val="00CE6FCC"/>
  </w:style>
  <w:style w:type="character" w:customStyle="1" w:styleId="FechaCar">
    <w:name w:val="Fecha Car"/>
    <w:basedOn w:val="Fuentedeprrafopredeter"/>
    <w:link w:val="Fecha"/>
    <w:rsid w:val="00CE6FCC"/>
    <w:rPr>
      <w:sz w:val="24"/>
      <w:szCs w:val="24"/>
      <w:lang w:bidi="ar-AE"/>
    </w:rPr>
  </w:style>
  <w:style w:type="paragraph" w:styleId="Mapadeldocumento">
    <w:name w:val="Document Map"/>
    <w:basedOn w:val="Normal"/>
    <w:link w:val="MapadeldocumentoCar"/>
    <w:rsid w:val="00CE6FCC"/>
    <w:rPr>
      <w:rFonts w:ascii="Tahoma" w:hAnsi="Tahoma" w:cs="Tahoma"/>
      <w:sz w:val="16"/>
      <w:szCs w:val="16"/>
    </w:rPr>
  </w:style>
  <w:style w:type="character" w:customStyle="1" w:styleId="MapadeldocumentoCar">
    <w:name w:val="Mapa del documento Car"/>
    <w:basedOn w:val="Fuentedeprrafopredeter"/>
    <w:link w:val="Mapadeldocumento"/>
    <w:rsid w:val="00CE6FCC"/>
    <w:rPr>
      <w:rFonts w:ascii="Tahoma" w:hAnsi="Tahoma" w:cs="Tahoma"/>
      <w:sz w:val="16"/>
      <w:szCs w:val="16"/>
      <w:lang w:bidi="ar-AE"/>
    </w:rPr>
  </w:style>
  <w:style w:type="paragraph" w:styleId="Firmadecorreoelectrnico">
    <w:name w:val="E-mail Signature"/>
    <w:basedOn w:val="Normal"/>
    <w:link w:val="FirmadecorreoelectrnicoCar"/>
    <w:rsid w:val="00CE6FCC"/>
  </w:style>
  <w:style w:type="character" w:customStyle="1" w:styleId="FirmadecorreoelectrnicoCar">
    <w:name w:val="Firma de correo electrónico Car"/>
    <w:basedOn w:val="Fuentedeprrafopredeter"/>
    <w:link w:val="Firmadecorreoelectrnico"/>
    <w:rsid w:val="00CE6FCC"/>
    <w:rPr>
      <w:sz w:val="24"/>
      <w:szCs w:val="24"/>
      <w:lang w:bidi="ar-AE"/>
    </w:rPr>
  </w:style>
  <w:style w:type="paragraph" w:styleId="Direccinsobre">
    <w:name w:val="envelope address"/>
    <w:basedOn w:val="Normal"/>
    <w:rsid w:val="00CE6FCC"/>
    <w:pPr>
      <w:framePr w:w="7920" w:h="1980" w:hRule="exact" w:hSpace="180" w:wrap="auto" w:hAnchor="page" w:xAlign="center" w:yAlign="bottom"/>
      <w:ind w:left="2880"/>
    </w:pPr>
    <w:rPr>
      <w:rFonts w:cs="Simplified Arabic"/>
    </w:rPr>
  </w:style>
  <w:style w:type="paragraph" w:styleId="Remitedesobre">
    <w:name w:val="envelope return"/>
    <w:basedOn w:val="Normal"/>
    <w:rsid w:val="00CE6FCC"/>
    <w:rPr>
      <w:rFonts w:cs="Simplified Arabic"/>
      <w:sz w:val="20"/>
      <w:szCs w:val="20"/>
    </w:rPr>
  </w:style>
  <w:style w:type="paragraph" w:styleId="DireccinHTML">
    <w:name w:val="HTML Address"/>
    <w:basedOn w:val="Normal"/>
    <w:link w:val="DireccinHTMLCar"/>
    <w:rsid w:val="00CE6FCC"/>
    <w:rPr>
      <w:i/>
      <w:iCs/>
    </w:rPr>
  </w:style>
  <w:style w:type="character" w:customStyle="1" w:styleId="DireccinHTMLCar">
    <w:name w:val="Dirección HTML Car"/>
    <w:basedOn w:val="Fuentedeprrafopredeter"/>
    <w:link w:val="DireccinHTML"/>
    <w:rsid w:val="00CE6FCC"/>
    <w:rPr>
      <w:i/>
      <w:iCs/>
      <w:sz w:val="24"/>
      <w:szCs w:val="24"/>
      <w:lang w:bidi="ar-AE"/>
    </w:rPr>
  </w:style>
  <w:style w:type="paragraph" w:styleId="HTMLconformatoprevio">
    <w:name w:val="HTML Preformatted"/>
    <w:basedOn w:val="Normal"/>
    <w:link w:val="HTMLconformatoprevioCar"/>
    <w:rsid w:val="00CE6FCC"/>
    <w:rPr>
      <w:rFonts w:ascii="Courier New" w:hAnsi="Courier New" w:cs="Courier New"/>
      <w:sz w:val="20"/>
      <w:szCs w:val="20"/>
    </w:rPr>
  </w:style>
  <w:style w:type="character" w:customStyle="1" w:styleId="HTMLconformatoprevioCar">
    <w:name w:val="HTML con formato previo Car"/>
    <w:basedOn w:val="Fuentedeprrafopredeter"/>
    <w:link w:val="HTMLconformatoprevio"/>
    <w:rsid w:val="00CE6FCC"/>
    <w:rPr>
      <w:rFonts w:ascii="Courier New" w:hAnsi="Courier New" w:cs="Courier New"/>
      <w:lang w:bidi="ar-AE"/>
    </w:rPr>
  </w:style>
  <w:style w:type="paragraph" w:styleId="ndice2">
    <w:name w:val="index 2"/>
    <w:basedOn w:val="Normal"/>
    <w:next w:val="Normal"/>
    <w:autoRedefine/>
    <w:rsid w:val="00CE6FCC"/>
    <w:pPr>
      <w:ind w:left="480" w:hanging="240"/>
    </w:pPr>
  </w:style>
  <w:style w:type="paragraph" w:styleId="ndice3">
    <w:name w:val="index 3"/>
    <w:basedOn w:val="Normal"/>
    <w:next w:val="Normal"/>
    <w:autoRedefine/>
    <w:rsid w:val="00CE6FCC"/>
    <w:pPr>
      <w:ind w:left="720" w:hanging="240"/>
    </w:pPr>
  </w:style>
  <w:style w:type="paragraph" w:styleId="ndice4">
    <w:name w:val="index 4"/>
    <w:basedOn w:val="Normal"/>
    <w:next w:val="Normal"/>
    <w:autoRedefine/>
    <w:rsid w:val="00CE6FCC"/>
    <w:pPr>
      <w:ind w:left="960" w:hanging="240"/>
    </w:pPr>
  </w:style>
  <w:style w:type="paragraph" w:styleId="ndice5">
    <w:name w:val="index 5"/>
    <w:basedOn w:val="Normal"/>
    <w:next w:val="Normal"/>
    <w:autoRedefine/>
    <w:rsid w:val="00CE6FCC"/>
    <w:pPr>
      <w:ind w:left="1200" w:hanging="240"/>
    </w:pPr>
  </w:style>
  <w:style w:type="paragraph" w:styleId="ndice6">
    <w:name w:val="index 6"/>
    <w:basedOn w:val="Normal"/>
    <w:next w:val="Normal"/>
    <w:autoRedefine/>
    <w:rsid w:val="00CE6FCC"/>
    <w:pPr>
      <w:ind w:left="1440" w:hanging="240"/>
    </w:pPr>
  </w:style>
  <w:style w:type="paragraph" w:styleId="ndice7">
    <w:name w:val="index 7"/>
    <w:basedOn w:val="Normal"/>
    <w:next w:val="Normal"/>
    <w:autoRedefine/>
    <w:rsid w:val="00CE6FCC"/>
    <w:pPr>
      <w:ind w:left="1680" w:hanging="240"/>
    </w:pPr>
  </w:style>
  <w:style w:type="paragraph" w:styleId="ndice8">
    <w:name w:val="index 8"/>
    <w:basedOn w:val="Normal"/>
    <w:next w:val="Normal"/>
    <w:autoRedefine/>
    <w:rsid w:val="00CE6FCC"/>
    <w:pPr>
      <w:ind w:left="1920" w:hanging="240"/>
    </w:pPr>
  </w:style>
  <w:style w:type="paragraph" w:styleId="ndice9">
    <w:name w:val="index 9"/>
    <w:basedOn w:val="Normal"/>
    <w:next w:val="Normal"/>
    <w:autoRedefine/>
    <w:rsid w:val="00CE6FCC"/>
    <w:pPr>
      <w:ind w:left="2160" w:hanging="240"/>
    </w:pPr>
  </w:style>
  <w:style w:type="paragraph" w:styleId="Citadestacada">
    <w:name w:val="Intense Quote"/>
    <w:basedOn w:val="Normal"/>
    <w:next w:val="Normal"/>
    <w:link w:val="CitadestacadaCar"/>
    <w:qFormat/>
    <w:rsid w:val="00CE6FCC"/>
    <w:pPr>
      <w:pBdr>
        <w:bottom w:val="single" w:sz="4" w:space="4" w:color="4F81BD"/>
      </w:pBdr>
      <w:spacing w:before="200" w:after="280"/>
      <w:ind w:left="936" w:right="936"/>
    </w:pPr>
    <w:rPr>
      <w:b/>
      <w:bCs/>
      <w:i/>
      <w:iCs/>
      <w:color w:val="4F81BD"/>
    </w:rPr>
  </w:style>
  <w:style w:type="character" w:customStyle="1" w:styleId="CitadestacadaCar">
    <w:name w:val="Cita destacada Car"/>
    <w:basedOn w:val="Fuentedeprrafopredeter"/>
    <w:link w:val="Citadestacada"/>
    <w:rsid w:val="00CE6FCC"/>
    <w:rPr>
      <w:b/>
      <w:bCs/>
      <w:i/>
      <w:iCs/>
      <w:color w:val="4F81BD"/>
      <w:sz w:val="24"/>
      <w:szCs w:val="24"/>
      <w:lang w:bidi="ar-AE"/>
    </w:rPr>
  </w:style>
  <w:style w:type="table" w:customStyle="1" w:styleId="LightGrid1">
    <w:name w:val="Light Grid1"/>
    <w:basedOn w:val="Tablanormal"/>
    <w:rsid w:val="00CE6FCC"/>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SimSun" w:hAnsi="Times New Roman" w:cs="Simplified Arabic"/>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anormal"/>
    <w:rsid w:val="00CE6FCC"/>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SimSun" w:hAnsi="Times New Roman" w:cs="Simplified Arabic"/>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Cuadrculaclara-nfasis2">
    <w:name w:val="Light Grid Accent 2"/>
    <w:basedOn w:val="Tablanormal"/>
    <w:rsid w:val="00CE6FCC"/>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SimSun" w:hAnsi="Times New Roman" w:cs="Simplified Arabic"/>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Cuadrculaclara-nfasis3">
    <w:name w:val="Light Grid Accent 3"/>
    <w:basedOn w:val="Tablanormal"/>
    <w:rsid w:val="00CE6FCC"/>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SimSun" w:hAnsi="Times New Roman" w:cs="Simplified Arabic"/>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Cuadrculaclara-nfasis4">
    <w:name w:val="Light Grid Accent 4"/>
    <w:basedOn w:val="Tablanormal"/>
    <w:rsid w:val="00CE6FCC"/>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SimSun" w:hAnsi="Times New Roman" w:cs="Simplified Arabic"/>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Cuadrculaclara-nfasis5">
    <w:name w:val="Light Grid Accent 5"/>
    <w:basedOn w:val="Tablanormal"/>
    <w:rsid w:val="00CE6FCC"/>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SimSun" w:hAnsi="Times New Roman" w:cs="Simplified Arabic"/>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uadrculaclara-nfasis6">
    <w:name w:val="Light Grid Accent 6"/>
    <w:basedOn w:val="Tablanormal"/>
    <w:rsid w:val="00CE6FCC"/>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SimSun" w:hAnsi="Times New Roman" w:cs="Simplified Arabic"/>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SimSun" w:hAnsi="Times New Roman" w:cs="Simplified Arabic"/>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SimSun" w:hAnsi="Times New Roman" w:cs="Simplified Arabic"/>
        <w:b/>
        <w:bCs/>
      </w:rPr>
    </w:tblStylePr>
    <w:tblStylePr w:type="lastCol">
      <w:rPr>
        <w:rFonts w:ascii="Times New Roman" w:eastAsia="SimSun" w:hAnsi="Times New Roman" w:cs="Simplified Arabic"/>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anormal"/>
    <w:rsid w:val="00CE6FC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anormal"/>
    <w:rsid w:val="00CE6FC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staclara-nfasis2">
    <w:name w:val="Light List Accent 2"/>
    <w:basedOn w:val="Tablanormal"/>
    <w:rsid w:val="00CE6FCC"/>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aclara-nfasis3">
    <w:name w:val="Light List Accent 3"/>
    <w:basedOn w:val="Tablanormal"/>
    <w:rsid w:val="00CE6FCC"/>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staclara-nfasis4">
    <w:name w:val="Light List Accent 4"/>
    <w:basedOn w:val="Tablanormal"/>
    <w:rsid w:val="00CE6FCC"/>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staclara-nfasis5">
    <w:name w:val="Light List Accent 5"/>
    <w:basedOn w:val="Tablanormal"/>
    <w:rsid w:val="00CE6FCC"/>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staclara-nfasis6">
    <w:name w:val="Light List Accent 6"/>
    <w:basedOn w:val="Tablanormal"/>
    <w:rsid w:val="00CE6FCC"/>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anormal"/>
    <w:rsid w:val="00CE6FCC"/>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anormal"/>
    <w:rsid w:val="00CE6FCC"/>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Sombreadoclaro-nfasis2">
    <w:name w:val="Light Shading Accent 2"/>
    <w:basedOn w:val="Tablanormal"/>
    <w:rsid w:val="00CE6FCC"/>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Sombreadoclaro-nfasis3">
    <w:name w:val="Light Shading Accent 3"/>
    <w:basedOn w:val="Tablanormal"/>
    <w:rsid w:val="00CE6FCC"/>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Sombreadoclaro-nfasis4">
    <w:name w:val="Light Shading Accent 4"/>
    <w:basedOn w:val="Tablanormal"/>
    <w:rsid w:val="00CE6FCC"/>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Sombreadoclaro-nfasis5">
    <w:name w:val="Light Shading Accent 5"/>
    <w:basedOn w:val="Tablanormal"/>
    <w:rsid w:val="00CE6FC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Sombreadoclaro-nfasis6">
    <w:name w:val="Light Shading Accent 6"/>
    <w:basedOn w:val="Tablanormal"/>
    <w:rsid w:val="00CE6FCC"/>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Lista">
    <w:name w:val="List"/>
    <w:basedOn w:val="Normal"/>
    <w:rsid w:val="00CE6FCC"/>
    <w:pPr>
      <w:ind w:left="360" w:hanging="360"/>
      <w:contextualSpacing/>
    </w:pPr>
  </w:style>
  <w:style w:type="paragraph" w:styleId="Lista20">
    <w:name w:val="List 2"/>
    <w:basedOn w:val="Normal"/>
    <w:rsid w:val="00CE6FCC"/>
    <w:pPr>
      <w:ind w:left="720" w:hanging="360"/>
      <w:contextualSpacing/>
    </w:pPr>
  </w:style>
  <w:style w:type="paragraph" w:styleId="Lista30">
    <w:name w:val="List 3"/>
    <w:basedOn w:val="Normal"/>
    <w:rsid w:val="00CE6FCC"/>
    <w:pPr>
      <w:ind w:left="1080" w:hanging="360"/>
      <w:contextualSpacing/>
    </w:pPr>
  </w:style>
  <w:style w:type="paragraph" w:styleId="Lista40">
    <w:name w:val="List 4"/>
    <w:basedOn w:val="Normal"/>
    <w:rsid w:val="00CE6FCC"/>
    <w:pPr>
      <w:ind w:left="1440" w:hanging="360"/>
      <w:contextualSpacing/>
    </w:pPr>
  </w:style>
  <w:style w:type="paragraph" w:styleId="Lista5">
    <w:name w:val="List 5"/>
    <w:basedOn w:val="Normal"/>
    <w:rsid w:val="00CE6FCC"/>
    <w:pPr>
      <w:ind w:left="1800" w:hanging="360"/>
      <w:contextualSpacing/>
    </w:pPr>
  </w:style>
  <w:style w:type="paragraph" w:styleId="Continuarlista">
    <w:name w:val="List Continue"/>
    <w:basedOn w:val="Normal"/>
    <w:rsid w:val="00CE6FCC"/>
    <w:pPr>
      <w:spacing w:after="120"/>
      <w:ind w:left="360"/>
      <w:contextualSpacing/>
    </w:pPr>
  </w:style>
  <w:style w:type="paragraph" w:styleId="Continuarlista2">
    <w:name w:val="List Continue 2"/>
    <w:basedOn w:val="Normal"/>
    <w:rsid w:val="00CE6FCC"/>
    <w:pPr>
      <w:spacing w:after="120"/>
      <w:ind w:left="720"/>
      <w:contextualSpacing/>
    </w:pPr>
  </w:style>
  <w:style w:type="paragraph" w:styleId="Continuarlista3">
    <w:name w:val="List Continue 3"/>
    <w:basedOn w:val="Normal"/>
    <w:rsid w:val="00CE6FCC"/>
    <w:pPr>
      <w:spacing w:after="120"/>
      <w:ind w:left="1080"/>
      <w:contextualSpacing/>
    </w:pPr>
  </w:style>
  <w:style w:type="paragraph" w:styleId="Continuarlista4">
    <w:name w:val="List Continue 4"/>
    <w:basedOn w:val="Normal"/>
    <w:rsid w:val="00CE6FCC"/>
    <w:pPr>
      <w:spacing w:after="120"/>
      <w:ind w:left="1440"/>
      <w:contextualSpacing/>
    </w:pPr>
  </w:style>
  <w:style w:type="paragraph" w:styleId="Continuarlista5">
    <w:name w:val="List Continue 5"/>
    <w:basedOn w:val="Normal"/>
    <w:rsid w:val="00CE6FCC"/>
    <w:pPr>
      <w:spacing w:after="120"/>
      <w:ind w:left="1800"/>
      <w:contextualSpacing/>
    </w:pPr>
  </w:style>
  <w:style w:type="paragraph" w:styleId="Textomacro">
    <w:name w:val="macro"/>
    <w:link w:val="TextomacroCar"/>
    <w:rsid w:val="00CE6FCC"/>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hAnsi="Courier New" w:cs="Courier New"/>
      <w:lang w:bidi="ar-AE"/>
    </w:rPr>
  </w:style>
  <w:style w:type="character" w:customStyle="1" w:styleId="TextomacroCar">
    <w:name w:val="Texto macro Car"/>
    <w:basedOn w:val="Fuentedeprrafopredeter"/>
    <w:link w:val="Textomacro"/>
    <w:rsid w:val="00CE6FCC"/>
    <w:rPr>
      <w:rFonts w:ascii="Courier New" w:hAnsi="Courier New" w:cs="Courier New"/>
      <w:lang w:val="en-GB" w:eastAsia="zh-CN" w:bidi="ar-AE"/>
    </w:rPr>
  </w:style>
  <w:style w:type="table" w:customStyle="1" w:styleId="MediumGrid11">
    <w:name w:val="Medium Grid 11"/>
    <w:basedOn w:val="Tablanormal"/>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Cuadrculamedia1-nfasis1">
    <w:name w:val="Medium Grid 1 Accent 1"/>
    <w:basedOn w:val="Tablanormal"/>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Cuadrculamedia1-nfasis2">
    <w:name w:val="Medium Grid 1 Accent 2"/>
    <w:basedOn w:val="Tablanormal"/>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Cuadrculamedia1-nfasis3">
    <w:name w:val="Medium Grid 1 Accent 3"/>
    <w:basedOn w:val="Tablanormal"/>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Cuadrculamedia1-nfasis4">
    <w:name w:val="Medium Grid 1 Accent 4"/>
    <w:basedOn w:val="Tablanormal"/>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Cuadrculamedia1-nfasis5">
    <w:name w:val="Medium Grid 1 Accent 5"/>
    <w:basedOn w:val="Tablanormal"/>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Cuadrculamedia1-nfasis6">
    <w:name w:val="Medium Grid 1 Accent 6"/>
    <w:basedOn w:val="Tablanormal"/>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anormal"/>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Cuadrculamedia2-nfasis1">
    <w:name w:val="Medium Grid 2 Accent 1"/>
    <w:basedOn w:val="Tablanormal"/>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Cuadrculamedia2-nfasis2">
    <w:name w:val="Medium Grid 2 Accent 2"/>
    <w:basedOn w:val="Tablanormal"/>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Cuadrculamedia2-nfasis3">
    <w:name w:val="Medium Grid 2 Accent 3"/>
    <w:basedOn w:val="Tablanormal"/>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Cuadrculamedia2-nfasis4">
    <w:name w:val="Medium Grid 2 Accent 4"/>
    <w:basedOn w:val="Tablanormal"/>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Cuadrculamedia2-nfasis5">
    <w:name w:val="Medium Grid 2 Accent 5"/>
    <w:basedOn w:val="Tablanormal"/>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Cuadrculamedia2-nfasis6">
    <w:name w:val="Medium Grid 2 Accent 6"/>
    <w:basedOn w:val="Tablanormal"/>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Cuadrculamedia3-nfasis1">
    <w:name w:val="Medium Grid 3 Accent 1"/>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uadrculamedia3-nfasis2">
    <w:name w:val="Medium Grid 3 Accent 2"/>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Cuadrculamedia3-nfasis3">
    <w:name w:val="Medium Grid 3 Accent 3"/>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Cuadrculamedia3-nfasis4">
    <w:name w:val="Medium Grid 3 Accent 4"/>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uadrculamedia3-nfasis5">
    <w:name w:val="Medium Grid 3 Accent 5"/>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Cuadrculamedia3-nfasis6">
    <w:name w:val="Medium Grid 3 Accent 6"/>
    <w:basedOn w:val="Tablanormal"/>
    <w:rsid w:val="00CE6FC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anormal"/>
    <w:rsid w:val="00CE6FCC"/>
    <w:rPr>
      <w:color w:val="000000"/>
    </w:rPr>
    <w:tblPr>
      <w:tblStyleRowBandSize w:val="1"/>
      <w:tblStyleColBandSize w:val="1"/>
      <w:tblBorders>
        <w:top w:val="single" w:sz="8" w:space="0" w:color="000000"/>
        <w:bottom w:val="single" w:sz="8" w:space="0" w:color="000000"/>
      </w:tblBorders>
    </w:tblPr>
    <w:tblStylePr w:type="firstRow">
      <w:rPr>
        <w:rFonts w:ascii="Times New Roman" w:eastAsia="SimSun" w:hAnsi="Times New Roman" w:cs="Simplified Arabic"/>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anormal"/>
    <w:rsid w:val="00CE6FCC"/>
    <w:rPr>
      <w:color w:val="000000"/>
    </w:rPr>
    <w:tblPr>
      <w:tblStyleRowBandSize w:val="1"/>
      <w:tblStyleColBandSize w:val="1"/>
      <w:tblBorders>
        <w:top w:val="single" w:sz="8" w:space="0" w:color="4F81BD"/>
        <w:bottom w:val="single" w:sz="8" w:space="0" w:color="4F81BD"/>
      </w:tblBorders>
    </w:tblPr>
    <w:tblStylePr w:type="firstRow">
      <w:rPr>
        <w:rFonts w:ascii="Times New Roman" w:eastAsia="SimSun" w:hAnsi="Times New Roman" w:cs="Simplified Arabic"/>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Listamedia1-nfasis2">
    <w:name w:val="Medium List 1 Accent 2"/>
    <w:basedOn w:val="Tablanormal"/>
    <w:rsid w:val="00CE6FCC"/>
    <w:rPr>
      <w:color w:val="000000"/>
    </w:rPr>
    <w:tblPr>
      <w:tblStyleRowBandSize w:val="1"/>
      <w:tblStyleColBandSize w:val="1"/>
      <w:tblBorders>
        <w:top w:val="single" w:sz="8" w:space="0" w:color="C0504D"/>
        <w:bottom w:val="single" w:sz="8" w:space="0" w:color="C0504D"/>
      </w:tblBorders>
    </w:tblPr>
    <w:tblStylePr w:type="firstRow">
      <w:rPr>
        <w:rFonts w:ascii="Times New Roman" w:eastAsia="SimSun" w:hAnsi="Times New Roman" w:cs="Simplified Arabic"/>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stamedia1-nfasis3">
    <w:name w:val="Medium List 1 Accent 3"/>
    <w:basedOn w:val="Tablanormal"/>
    <w:rsid w:val="00CE6FCC"/>
    <w:rPr>
      <w:color w:val="000000"/>
    </w:rPr>
    <w:tblPr>
      <w:tblStyleRowBandSize w:val="1"/>
      <w:tblStyleColBandSize w:val="1"/>
      <w:tblBorders>
        <w:top w:val="single" w:sz="8" w:space="0" w:color="9BBB59"/>
        <w:bottom w:val="single" w:sz="8" w:space="0" w:color="9BBB59"/>
      </w:tblBorders>
    </w:tblPr>
    <w:tblStylePr w:type="firstRow">
      <w:rPr>
        <w:rFonts w:ascii="Times New Roman" w:eastAsia="SimSun" w:hAnsi="Times New Roman" w:cs="Simplified Arabic"/>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Listamedia1-nfasis4">
    <w:name w:val="Medium List 1 Accent 4"/>
    <w:basedOn w:val="Tablanormal"/>
    <w:rsid w:val="00CE6FCC"/>
    <w:rPr>
      <w:color w:val="000000"/>
    </w:rPr>
    <w:tblPr>
      <w:tblStyleRowBandSize w:val="1"/>
      <w:tblStyleColBandSize w:val="1"/>
      <w:tblBorders>
        <w:top w:val="single" w:sz="8" w:space="0" w:color="8064A2"/>
        <w:bottom w:val="single" w:sz="8" w:space="0" w:color="8064A2"/>
      </w:tblBorders>
    </w:tblPr>
    <w:tblStylePr w:type="firstRow">
      <w:rPr>
        <w:rFonts w:ascii="Times New Roman" w:eastAsia="SimSun" w:hAnsi="Times New Roman" w:cs="Simplified Arabic"/>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Listamedia1-nfasis5">
    <w:name w:val="Medium List 1 Accent 5"/>
    <w:basedOn w:val="Tablanormal"/>
    <w:rsid w:val="00CE6FCC"/>
    <w:rPr>
      <w:color w:val="000000"/>
    </w:rPr>
    <w:tblPr>
      <w:tblStyleRowBandSize w:val="1"/>
      <w:tblStyleColBandSize w:val="1"/>
      <w:tblBorders>
        <w:top w:val="single" w:sz="8" w:space="0" w:color="4BACC6"/>
        <w:bottom w:val="single" w:sz="8" w:space="0" w:color="4BACC6"/>
      </w:tblBorders>
    </w:tblPr>
    <w:tblStylePr w:type="firstRow">
      <w:rPr>
        <w:rFonts w:ascii="Times New Roman" w:eastAsia="SimSun" w:hAnsi="Times New Roman" w:cs="Simplified Arabic"/>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Listamedia1-nfasis6">
    <w:name w:val="Medium List 1 Accent 6"/>
    <w:basedOn w:val="Tablanormal"/>
    <w:rsid w:val="00CE6FCC"/>
    <w:rPr>
      <w:color w:val="000000"/>
    </w:rPr>
    <w:tblPr>
      <w:tblStyleRowBandSize w:val="1"/>
      <w:tblStyleColBandSize w:val="1"/>
      <w:tblBorders>
        <w:top w:val="single" w:sz="8" w:space="0" w:color="F79646"/>
        <w:bottom w:val="single" w:sz="8" w:space="0" w:color="F79646"/>
      </w:tblBorders>
    </w:tblPr>
    <w:tblStylePr w:type="firstRow">
      <w:rPr>
        <w:rFonts w:ascii="Times New Roman" w:eastAsia="SimSun" w:hAnsi="Times New Roman" w:cs="Simplified Arabic"/>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anormal"/>
    <w:rsid w:val="00CE6FCC"/>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media2-nfasis1">
    <w:name w:val="Medium List 2 Accent 1"/>
    <w:basedOn w:val="Tablanormal"/>
    <w:rsid w:val="00CE6FCC"/>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Listamedia2-nfasis2">
    <w:name w:val="Medium List 2 Accent 2"/>
    <w:basedOn w:val="Tablanormal"/>
    <w:rsid w:val="00CE6FCC"/>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Listamedia2-nfasis3">
    <w:name w:val="Medium List 2 Accent 3"/>
    <w:basedOn w:val="Tablanormal"/>
    <w:rsid w:val="00CE6FCC"/>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Listamedia2-nfasis4">
    <w:name w:val="Medium List 2 Accent 4"/>
    <w:basedOn w:val="Tablanormal"/>
    <w:rsid w:val="00CE6FCC"/>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Listamedia2-nfasis5">
    <w:name w:val="Medium List 2 Accent 5"/>
    <w:basedOn w:val="Tablanormal"/>
    <w:rsid w:val="00CE6FCC"/>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Listamedia2-nfasis6">
    <w:name w:val="Medium List 2 Accent 6"/>
    <w:basedOn w:val="Tablanormal"/>
    <w:rsid w:val="00CE6FCC"/>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anormal"/>
    <w:rsid w:val="00CE6FCC"/>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anormal"/>
    <w:rsid w:val="00CE6FCC"/>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Sombreadomedio1-nfasis2">
    <w:name w:val="Medium Shading 1 Accent 2"/>
    <w:basedOn w:val="Tablanormal"/>
    <w:rsid w:val="00CE6FCC"/>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domedio1-nfasis3">
    <w:name w:val="Medium Shading 1 Accent 3"/>
    <w:basedOn w:val="Tablanormal"/>
    <w:rsid w:val="00CE6FCC"/>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Sombreadomedio1-nfasis4">
    <w:name w:val="Medium Shading 1 Accent 4"/>
    <w:basedOn w:val="Tablanormal"/>
    <w:rsid w:val="00CE6FCC"/>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rsid w:val="00CE6FC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Sombreadomedio1-nfasis6">
    <w:name w:val="Medium Shading 1 Accent 6"/>
    <w:basedOn w:val="Tablanormal"/>
    <w:rsid w:val="00CE6FCC"/>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rsid w:val="00CE6FC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Encabezadodemensaje">
    <w:name w:val="Message Header"/>
    <w:basedOn w:val="Normal"/>
    <w:link w:val="EncabezadodemensajeCar"/>
    <w:rsid w:val="00CE6FCC"/>
    <w:pPr>
      <w:pBdr>
        <w:top w:val="single" w:sz="6" w:space="1" w:color="auto"/>
        <w:left w:val="single" w:sz="6" w:space="1" w:color="auto"/>
        <w:bottom w:val="single" w:sz="6" w:space="1" w:color="auto"/>
        <w:right w:val="single" w:sz="6" w:space="1" w:color="auto"/>
      </w:pBdr>
      <w:shd w:val="pct20" w:color="auto" w:fill="auto"/>
      <w:ind w:left="1080" w:hanging="1080"/>
    </w:pPr>
    <w:rPr>
      <w:rFonts w:cs="Simplified Arabic"/>
    </w:rPr>
  </w:style>
  <w:style w:type="character" w:customStyle="1" w:styleId="EncabezadodemensajeCar">
    <w:name w:val="Encabezado de mensaje Car"/>
    <w:basedOn w:val="Fuentedeprrafopredeter"/>
    <w:link w:val="Encabezadodemensaje"/>
    <w:rsid w:val="00CE6FCC"/>
    <w:rPr>
      <w:rFonts w:ascii="Times New Roman" w:eastAsia="SimSun" w:hAnsi="Times New Roman" w:cs="Simplified Arabic"/>
      <w:sz w:val="24"/>
      <w:szCs w:val="24"/>
      <w:shd w:val="pct20" w:color="auto" w:fill="auto"/>
      <w:lang w:bidi="ar-AE"/>
    </w:rPr>
  </w:style>
  <w:style w:type="paragraph" w:styleId="NormalWeb">
    <w:name w:val="Normal (Web)"/>
    <w:basedOn w:val="Normal"/>
    <w:rsid w:val="00CE6FCC"/>
  </w:style>
  <w:style w:type="paragraph" w:styleId="Sangranormal">
    <w:name w:val="Normal Indent"/>
    <w:basedOn w:val="Normal"/>
    <w:rsid w:val="00CE6FCC"/>
    <w:pPr>
      <w:ind w:left="720"/>
    </w:pPr>
  </w:style>
  <w:style w:type="paragraph" w:styleId="Encabezadodenota">
    <w:name w:val="Note Heading"/>
    <w:basedOn w:val="Normal"/>
    <w:next w:val="Normal"/>
    <w:link w:val="EncabezadodenotaCar"/>
    <w:rsid w:val="00CE6FCC"/>
  </w:style>
  <w:style w:type="character" w:customStyle="1" w:styleId="EncabezadodenotaCar">
    <w:name w:val="Encabezado de nota Car"/>
    <w:basedOn w:val="Fuentedeprrafopredeter"/>
    <w:link w:val="Encabezadodenota"/>
    <w:rsid w:val="00CE6FCC"/>
    <w:rPr>
      <w:sz w:val="24"/>
      <w:szCs w:val="24"/>
      <w:lang w:bidi="ar-AE"/>
    </w:rPr>
  </w:style>
  <w:style w:type="paragraph" w:styleId="Textosinformato">
    <w:name w:val="Plain Text"/>
    <w:basedOn w:val="Normal"/>
    <w:link w:val="TextosinformatoCar"/>
    <w:rsid w:val="00CE6FCC"/>
    <w:rPr>
      <w:rFonts w:ascii="Courier New" w:hAnsi="Courier New" w:cs="Courier New"/>
      <w:sz w:val="20"/>
      <w:szCs w:val="20"/>
    </w:rPr>
  </w:style>
  <w:style w:type="character" w:customStyle="1" w:styleId="TextosinformatoCar">
    <w:name w:val="Texto sin formato Car"/>
    <w:basedOn w:val="Fuentedeprrafopredeter"/>
    <w:link w:val="Textosinformato"/>
    <w:rsid w:val="00CE6FCC"/>
    <w:rPr>
      <w:rFonts w:ascii="Courier New" w:hAnsi="Courier New" w:cs="Courier New"/>
      <w:lang w:bidi="ar-AE"/>
    </w:rPr>
  </w:style>
  <w:style w:type="paragraph" w:styleId="Cita">
    <w:name w:val="Quote"/>
    <w:basedOn w:val="Normal"/>
    <w:next w:val="Normal"/>
    <w:link w:val="CitaCar"/>
    <w:qFormat/>
    <w:rsid w:val="00CE6FCC"/>
    <w:rPr>
      <w:i/>
      <w:iCs/>
      <w:color w:val="000000"/>
    </w:rPr>
  </w:style>
  <w:style w:type="character" w:customStyle="1" w:styleId="CitaCar">
    <w:name w:val="Cita Car"/>
    <w:basedOn w:val="Fuentedeprrafopredeter"/>
    <w:link w:val="Cita"/>
    <w:rsid w:val="00CE6FCC"/>
    <w:rPr>
      <w:i/>
      <w:iCs/>
      <w:color w:val="000000"/>
      <w:sz w:val="24"/>
      <w:szCs w:val="24"/>
      <w:lang w:bidi="ar-AE"/>
    </w:rPr>
  </w:style>
  <w:style w:type="paragraph" w:styleId="Saludo">
    <w:name w:val="Salutation"/>
    <w:basedOn w:val="Normal"/>
    <w:next w:val="Normal"/>
    <w:link w:val="SaludoCar"/>
    <w:rsid w:val="00CE6FCC"/>
  </w:style>
  <w:style w:type="character" w:customStyle="1" w:styleId="SaludoCar">
    <w:name w:val="Saludo Car"/>
    <w:basedOn w:val="Fuentedeprrafopredeter"/>
    <w:link w:val="Saludo"/>
    <w:rsid w:val="00CE6FCC"/>
    <w:rPr>
      <w:sz w:val="24"/>
      <w:szCs w:val="24"/>
      <w:lang w:bidi="ar-AE"/>
    </w:rPr>
  </w:style>
  <w:style w:type="paragraph" w:styleId="Firma">
    <w:name w:val="Signature"/>
    <w:basedOn w:val="Normal"/>
    <w:link w:val="FirmaCar"/>
    <w:rsid w:val="00CE6FCC"/>
    <w:pPr>
      <w:ind w:left="4320"/>
    </w:pPr>
  </w:style>
  <w:style w:type="character" w:customStyle="1" w:styleId="FirmaCar">
    <w:name w:val="Firma Car"/>
    <w:basedOn w:val="Fuentedeprrafopredeter"/>
    <w:link w:val="Firma"/>
    <w:rsid w:val="00CE6FCC"/>
    <w:rPr>
      <w:sz w:val="24"/>
      <w:szCs w:val="24"/>
      <w:lang w:bidi="ar-AE"/>
    </w:rPr>
  </w:style>
  <w:style w:type="table" w:styleId="Tablaconefectos3D1">
    <w:name w:val="Table 3D effects 1"/>
    <w:basedOn w:val="Tablanormal"/>
    <w:rsid w:val="00CE6FCC"/>
    <w:pPr>
      <w:spacing w:after="24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rsid w:val="00CE6FCC"/>
    <w:pPr>
      <w:spacing w:after="24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rsid w:val="00CE6FCC"/>
    <w:pPr>
      <w:spacing w:after="24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rsid w:val="00CE6FCC"/>
    <w:pPr>
      <w:spacing w:after="24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rsid w:val="00CE6FCC"/>
    <w:pPr>
      <w:spacing w:after="24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rsid w:val="00CE6FCC"/>
    <w:pPr>
      <w:spacing w:after="24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rsid w:val="00CE6FCC"/>
    <w:pPr>
      <w:spacing w:after="24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rsid w:val="00CE6FCC"/>
    <w:pPr>
      <w:spacing w:after="24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rsid w:val="00CE6FCC"/>
    <w:pPr>
      <w:spacing w:after="24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rsid w:val="00CE6FCC"/>
    <w:pPr>
      <w:spacing w:after="24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rsid w:val="00CE6FCC"/>
    <w:pPr>
      <w:spacing w:after="24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rsid w:val="00CE6FCC"/>
    <w:pPr>
      <w:spacing w:after="24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rsid w:val="00CE6FCC"/>
    <w:pPr>
      <w:spacing w:after="24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rsid w:val="00CE6FCC"/>
    <w:pPr>
      <w:spacing w:after="24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rsid w:val="00CE6FCC"/>
    <w:pPr>
      <w:spacing w:after="24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rsid w:val="00CE6FCC"/>
    <w:pPr>
      <w:spacing w:after="24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rsid w:val="00CE6FCC"/>
    <w:pPr>
      <w:spacing w:after="24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aconcuadrcula2">
    <w:name w:val="Table Grid 2"/>
    <w:basedOn w:val="Tablanormal"/>
    <w:rsid w:val="00CE6FCC"/>
    <w:pPr>
      <w:spacing w:after="24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3">
    <w:name w:val="Table Grid 3"/>
    <w:basedOn w:val="Tablanormal"/>
    <w:rsid w:val="00CE6FCC"/>
    <w:pPr>
      <w:spacing w:after="24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aconcuadrcula4">
    <w:name w:val="Table Grid 4"/>
    <w:basedOn w:val="Tablanormal"/>
    <w:rsid w:val="00CE6FCC"/>
    <w:pPr>
      <w:spacing w:after="24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rsid w:val="00CE6FCC"/>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rsid w:val="00CE6FCC"/>
    <w:pPr>
      <w:spacing w:after="24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rsid w:val="00CE6FCC"/>
    <w:pPr>
      <w:spacing w:after="24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rsid w:val="00CE6FCC"/>
    <w:pPr>
      <w:spacing w:after="24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lista1">
    <w:name w:val="Table List 1"/>
    <w:basedOn w:val="Tablanormal"/>
    <w:rsid w:val="00CE6FCC"/>
    <w:pPr>
      <w:spacing w:after="24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rsid w:val="00CE6FCC"/>
    <w:pPr>
      <w:spacing w:after="24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rsid w:val="00CE6FCC"/>
    <w:pPr>
      <w:spacing w:after="24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rsid w:val="00CE6FCC"/>
    <w:pPr>
      <w:spacing w:after="24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rsid w:val="00CE6FCC"/>
    <w:pPr>
      <w:spacing w:after="24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rsid w:val="00CE6FCC"/>
    <w:pPr>
      <w:spacing w:after="24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rsid w:val="00CE6FCC"/>
    <w:pPr>
      <w:spacing w:after="24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rsid w:val="00CE6FCC"/>
    <w:pPr>
      <w:ind w:left="240" w:hanging="240"/>
    </w:pPr>
  </w:style>
  <w:style w:type="paragraph" w:styleId="Tabladeilustraciones">
    <w:name w:val="table of figures"/>
    <w:basedOn w:val="Normal"/>
    <w:next w:val="Normal"/>
    <w:rsid w:val="00CE6FCC"/>
  </w:style>
  <w:style w:type="table" w:styleId="Tablaprofesional">
    <w:name w:val="Table Professional"/>
    <w:basedOn w:val="Tablanormal"/>
    <w:rsid w:val="00CE6FCC"/>
    <w:pPr>
      <w:spacing w:after="24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rsid w:val="00CE6FCC"/>
    <w:pPr>
      <w:spacing w:after="24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rsid w:val="00CE6FCC"/>
    <w:pPr>
      <w:spacing w:after="24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rsid w:val="00CE6FCC"/>
    <w:pPr>
      <w:spacing w:after="24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rsid w:val="00CE6FCC"/>
    <w:pPr>
      <w:spacing w:after="24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rsid w:val="00CE6FCC"/>
    <w:pPr>
      <w:spacing w:after="24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rsid w:val="00CE6FCC"/>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rsid w:val="00CE6FCC"/>
    <w:pPr>
      <w:spacing w:after="24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rsid w:val="00CE6FCC"/>
    <w:pPr>
      <w:spacing w:after="24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rsid w:val="00CE6FCC"/>
    <w:pPr>
      <w:spacing w:after="24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cabezadodelista">
    <w:name w:val="toa heading"/>
    <w:basedOn w:val="Normal"/>
    <w:next w:val="Normal"/>
    <w:rsid w:val="00CE6FCC"/>
    <w:pPr>
      <w:spacing w:before="120"/>
    </w:pPr>
    <w:rPr>
      <w:rFonts w:cs="Simplified Arabic"/>
      <w:b/>
      <w:bCs/>
    </w:rPr>
  </w:style>
  <w:style w:type="paragraph" w:styleId="TDC3">
    <w:name w:val="toc 3"/>
    <w:basedOn w:val="Normal"/>
    <w:next w:val="Normal"/>
    <w:autoRedefine/>
    <w:rsid w:val="00CE6FCC"/>
    <w:pPr>
      <w:ind w:left="480"/>
    </w:pPr>
  </w:style>
  <w:style w:type="paragraph" w:styleId="TDC4">
    <w:name w:val="toc 4"/>
    <w:basedOn w:val="Normal"/>
    <w:next w:val="Normal"/>
    <w:autoRedefine/>
    <w:rsid w:val="00CE6FCC"/>
    <w:pPr>
      <w:ind w:left="720"/>
    </w:pPr>
  </w:style>
  <w:style w:type="paragraph" w:styleId="TDC5">
    <w:name w:val="toc 5"/>
    <w:basedOn w:val="Normal"/>
    <w:next w:val="Normal"/>
    <w:autoRedefine/>
    <w:rsid w:val="00CE6FCC"/>
    <w:pPr>
      <w:ind w:left="960"/>
    </w:pPr>
  </w:style>
  <w:style w:type="paragraph" w:styleId="TDC6">
    <w:name w:val="toc 6"/>
    <w:basedOn w:val="Normal"/>
    <w:next w:val="Normal"/>
    <w:autoRedefine/>
    <w:rsid w:val="00CE6FCC"/>
    <w:pPr>
      <w:ind w:left="1200"/>
    </w:pPr>
  </w:style>
  <w:style w:type="paragraph" w:styleId="TDC7">
    <w:name w:val="toc 7"/>
    <w:basedOn w:val="Normal"/>
    <w:next w:val="Normal"/>
    <w:autoRedefine/>
    <w:rsid w:val="00CE6FCC"/>
    <w:pPr>
      <w:ind w:left="1440"/>
    </w:pPr>
  </w:style>
  <w:style w:type="paragraph" w:styleId="TDC8">
    <w:name w:val="toc 8"/>
    <w:basedOn w:val="Normal"/>
    <w:next w:val="Normal"/>
    <w:autoRedefine/>
    <w:rsid w:val="00CE6FCC"/>
    <w:pPr>
      <w:ind w:left="1680"/>
    </w:pPr>
  </w:style>
  <w:style w:type="paragraph" w:styleId="TDC9">
    <w:name w:val="toc 9"/>
    <w:basedOn w:val="Normal"/>
    <w:next w:val="Normal"/>
    <w:autoRedefine/>
    <w:rsid w:val="00CE6FCC"/>
    <w:pPr>
      <w:ind w:left="1920"/>
    </w:pPr>
  </w:style>
  <w:style w:type="paragraph" w:customStyle="1" w:styleId="BulletL9">
    <w:name w:val="Bullet L9"/>
    <w:basedOn w:val="Normal"/>
    <w:link w:val="BulletL9Char"/>
    <w:rsid w:val="00FF592B"/>
    <w:pPr>
      <w:numPr>
        <w:ilvl w:val="8"/>
        <w:numId w:val="1"/>
      </w:numPr>
      <w:outlineLvl w:val="8"/>
    </w:pPr>
  </w:style>
  <w:style w:type="character" w:customStyle="1" w:styleId="BulletL9Char">
    <w:name w:val="Bullet L9 Char"/>
    <w:basedOn w:val="Fuentedeprrafopredeter"/>
    <w:link w:val="BulletL9"/>
    <w:rsid w:val="00FF592B"/>
    <w:rPr>
      <w:sz w:val="24"/>
      <w:szCs w:val="24"/>
      <w:lang w:bidi="ar-AE"/>
    </w:rPr>
  </w:style>
  <w:style w:type="paragraph" w:customStyle="1" w:styleId="BulletL8">
    <w:name w:val="Bullet L8"/>
    <w:basedOn w:val="Normal"/>
    <w:link w:val="BulletL8Char"/>
    <w:rsid w:val="00FF592B"/>
    <w:pPr>
      <w:numPr>
        <w:ilvl w:val="7"/>
        <w:numId w:val="1"/>
      </w:numPr>
      <w:outlineLvl w:val="7"/>
    </w:pPr>
  </w:style>
  <w:style w:type="character" w:customStyle="1" w:styleId="BulletL8Char">
    <w:name w:val="Bullet L8 Char"/>
    <w:basedOn w:val="Fuentedeprrafopredeter"/>
    <w:link w:val="BulletL8"/>
    <w:rsid w:val="00FF592B"/>
    <w:rPr>
      <w:sz w:val="24"/>
      <w:szCs w:val="24"/>
      <w:lang w:bidi="ar-AE"/>
    </w:rPr>
  </w:style>
  <w:style w:type="paragraph" w:customStyle="1" w:styleId="BulletL7">
    <w:name w:val="Bullet L7"/>
    <w:basedOn w:val="Normal"/>
    <w:link w:val="BulletL7Char"/>
    <w:rsid w:val="00FF592B"/>
    <w:pPr>
      <w:numPr>
        <w:ilvl w:val="6"/>
        <w:numId w:val="1"/>
      </w:numPr>
      <w:outlineLvl w:val="6"/>
    </w:pPr>
  </w:style>
  <w:style w:type="character" w:customStyle="1" w:styleId="BulletL7Char">
    <w:name w:val="Bullet L7 Char"/>
    <w:basedOn w:val="Fuentedeprrafopredeter"/>
    <w:link w:val="BulletL7"/>
    <w:rsid w:val="00FF592B"/>
    <w:rPr>
      <w:sz w:val="24"/>
      <w:szCs w:val="24"/>
      <w:lang w:bidi="ar-AE"/>
    </w:rPr>
  </w:style>
  <w:style w:type="paragraph" w:customStyle="1" w:styleId="BulletL6">
    <w:name w:val="Bullet L6"/>
    <w:basedOn w:val="Normal"/>
    <w:link w:val="BulletL6Char"/>
    <w:rsid w:val="00FF592B"/>
    <w:pPr>
      <w:numPr>
        <w:ilvl w:val="5"/>
        <w:numId w:val="1"/>
      </w:numPr>
      <w:outlineLvl w:val="5"/>
    </w:pPr>
  </w:style>
  <w:style w:type="character" w:customStyle="1" w:styleId="BulletL6Char">
    <w:name w:val="Bullet L6 Char"/>
    <w:basedOn w:val="Fuentedeprrafopredeter"/>
    <w:link w:val="BulletL6"/>
    <w:rsid w:val="00FF592B"/>
    <w:rPr>
      <w:sz w:val="24"/>
      <w:szCs w:val="24"/>
      <w:lang w:bidi="ar-AE"/>
    </w:rPr>
  </w:style>
  <w:style w:type="paragraph" w:customStyle="1" w:styleId="BulletL5">
    <w:name w:val="Bullet L5"/>
    <w:basedOn w:val="Normal"/>
    <w:link w:val="BulletL5Char"/>
    <w:rsid w:val="00FF592B"/>
    <w:pPr>
      <w:numPr>
        <w:ilvl w:val="4"/>
        <w:numId w:val="1"/>
      </w:numPr>
      <w:outlineLvl w:val="4"/>
    </w:pPr>
  </w:style>
  <w:style w:type="character" w:customStyle="1" w:styleId="BulletL5Char">
    <w:name w:val="Bullet L5 Char"/>
    <w:basedOn w:val="Fuentedeprrafopredeter"/>
    <w:link w:val="BulletL5"/>
    <w:rsid w:val="00FF592B"/>
    <w:rPr>
      <w:sz w:val="24"/>
      <w:szCs w:val="24"/>
      <w:lang w:bidi="ar-AE"/>
    </w:rPr>
  </w:style>
  <w:style w:type="paragraph" w:customStyle="1" w:styleId="BulletL4">
    <w:name w:val="Bullet L4"/>
    <w:basedOn w:val="Normal"/>
    <w:link w:val="BulletL4Char"/>
    <w:rsid w:val="00FF592B"/>
    <w:pPr>
      <w:numPr>
        <w:ilvl w:val="3"/>
        <w:numId w:val="1"/>
      </w:numPr>
      <w:outlineLvl w:val="3"/>
    </w:pPr>
  </w:style>
  <w:style w:type="character" w:customStyle="1" w:styleId="BulletL4Char">
    <w:name w:val="Bullet L4 Char"/>
    <w:basedOn w:val="Fuentedeprrafopredeter"/>
    <w:link w:val="BulletL4"/>
    <w:rsid w:val="00FF592B"/>
    <w:rPr>
      <w:sz w:val="24"/>
      <w:szCs w:val="24"/>
      <w:lang w:bidi="ar-AE"/>
    </w:rPr>
  </w:style>
  <w:style w:type="paragraph" w:customStyle="1" w:styleId="BulletL3">
    <w:name w:val="Bullet L3"/>
    <w:basedOn w:val="Normal"/>
    <w:link w:val="BulletL3Char"/>
    <w:rsid w:val="00FF592B"/>
    <w:pPr>
      <w:numPr>
        <w:ilvl w:val="2"/>
        <w:numId w:val="1"/>
      </w:numPr>
      <w:outlineLvl w:val="2"/>
    </w:pPr>
  </w:style>
  <w:style w:type="character" w:customStyle="1" w:styleId="BulletL3Char">
    <w:name w:val="Bullet L3 Char"/>
    <w:basedOn w:val="Fuentedeprrafopredeter"/>
    <w:link w:val="BulletL3"/>
    <w:rsid w:val="00FF592B"/>
    <w:rPr>
      <w:sz w:val="24"/>
      <w:szCs w:val="24"/>
      <w:lang w:bidi="ar-AE"/>
    </w:rPr>
  </w:style>
  <w:style w:type="paragraph" w:customStyle="1" w:styleId="BulletL2">
    <w:name w:val="Bullet L2"/>
    <w:basedOn w:val="Normal"/>
    <w:link w:val="BulletL2Char"/>
    <w:rsid w:val="00FF592B"/>
    <w:pPr>
      <w:numPr>
        <w:ilvl w:val="1"/>
        <w:numId w:val="1"/>
      </w:numPr>
      <w:outlineLvl w:val="1"/>
    </w:pPr>
  </w:style>
  <w:style w:type="character" w:customStyle="1" w:styleId="BulletL2Char">
    <w:name w:val="Bullet L2 Char"/>
    <w:basedOn w:val="Fuentedeprrafopredeter"/>
    <w:link w:val="BulletL2"/>
    <w:rsid w:val="00FF592B"/>
    <w:rPr>
      <w:sz w:val="24"/>
      <w:szCs w:val="24"/>
      <w:lang w:bidi="ar-AE"/>
    </w:rPr>
  </w:style>
  <w:style w:type="paragraph" w:customStyle="1" w:styleId="BulletL1">
    <w:name w:val="Bullet L1"/>
    <w:basedOn w:val="Normal"/>
    <w:link w:val="BulletL1Char"/>
    <w:rsid w:val="00FF592B"/>
    <w:pPr>
      <w:numPr>
        <w:numId w:val="1"/>
      </w:numPr>
      <w:outlineLvl w:val="0"/>
    </w:pPr>
  </w:style>
  <w:style w:type="character" w:customStyle="1" w:styleId="BulletL1Char">
    <w:name w:val="Bullet L1 Char"/>
    <w:basedOn w:val="Fuentedeprrafopredeter"/>
    <w:link w:val="BulletL1"/>
    <w:rsid w:val="00FF592B"/>
    <w:rPr>
      <w:sz w:val="24"/>
      <w:szCs w:val="24"/>
      <w:lang w:bidi="ar-AE"/>
    </w:rPr>
  </w:style>
  <w:style w:type="paragraph" w:customStyle="1" w:styleId="Regulatory">
    <w:name w:val="Regulatory"/>
    <w:basedOn w:val="Normal"/>
    <w:next w:val="Piedepgina"/>
    <w:semiHidden/>
    <w:rsid w:val="00C62EEB"/>
    <w:pPr>
      <w:spacing w:before="120" w:line="288" w:lineRule="auto"/>
      <w:jc w:val="left"/>
    </w:pPr>
    <w:rPr>
      <w:caps/>
      <w:spacing w:val="8"/>
      <w:sz w:val="14"/>
      <w:szCs w:val="14"/>
    </w:rPr>
  </w:style>
  <w:style w:type="character" w:styleId="Textodelmarcadordeposicin">
    <w:name w:val="Placeholder Text"/>
    <w:basedOn w:val="Fuentedeprrafopredeter"/>
    <w:rsid w:val="005A0635"/>
    <w:rPr>
      <w:color w:val="808080"/>
    </w:rPr>
  </w:style>
  <w:style w:type="paragraph" w:customStyle="1" w:styleId="Lista1">
    <w:name w:val="Lista 1"/>
    <w:basedOn w:val="Prrafodelista"/>
    <w:link w:val="Lista1Car"/>
    <w:qFormat/>
    <w:rsid w:val="00BC4B00"/>
    <w:pPr>
      <w:numPr>
        <w:numId w:val="6"/>
      </w:numPr>
      <w:spacing w:after="120" w:line="276" w:lineRule="auto"/>
    </w:pPr>
    <w:rPr>
      <w:rFonts w:eastAsia="Arial"/>
      <w:color w:val="747373"/>
      <w:szCs w:val="22"/>
      <w:lang w:eastAsia="en-US" w:bidi="ar-SA"/>
    </w:rPr>
  </w:style>
  <w:style w:type="character" w:customStyle="1" w:styleId="Lista1Car">
    <w:name w:val="Lista 1 Car"/>
    <w:link w:val="Lista1"/>
    <w:rsid w:val="00BC4B00"/>
    <w:rPr>
      <w:rFonts w:ascii="Arial" w:eastAsia="Arial" w:hAnsi="Arial" w:cs="Times New Roman"/>
      <w:color w:val="747373"/>
      <w:sz w:val="22"/>
      <w:szCs w:val="22"/>
      <w:lang w:eastAsia="en-US"/>
    </w:rPr>
  </w:style>
  <w:style w:type="paragraph" w:customStyle="1" w:styleId="Lista2">
    <w:name w:val="Lista2"/>
    <w:basedOn w:val="Prrafodelista"/>
    <w:qFormat/>
    <w:rsid w:val="00BC4B00"/>
    <w:pPr>
      <w:numPr>
        <w:ilvl w:val="1"/>
        <w:numId w:val="6"/>
      </w:numPr>
      <w:spacing w:after="200" w:line="276" w:lineRule="auto"/>
    </w:pPr>
    <w:rPr>
      <w:rFonts w:eastAsia="Arial"/>
      <w:color w:val="747373"/>
      <w:szCs w:val="22"/>
      <w:lang w:eastAsia="en-US" w:bidi="ar-SA"/>
    </w:rPr>
  </w:style>
  <w:style w:type="paragraph" w:customStyle="1" w:styleId="Lista3">
    <w:name w:val="Lista3"/>
    <w:basedOn w:val="Prrafodelista"/>
    <w:qFormat/>
    <w:rsid w:val="00BC4B00"/>
    <w:pPr>
      <w:numPr>
        <w:ilvl w:val="2"/>
        <w:numId w:val="6"/>
      </w:numPr>
      <w:spacing w:after="200" w:line="276" w:lineRule="auto"/>
    </w:pPr>
    <w:rPr>
      <w:rFonts w:eastAsia="Arial"/>
      <w:color w:val="747373"/>
      <w:szCs w:val="22"/>
      <w:lang w:eastAsia="en-US" w:bidi="ar-SA"/>
    </w:rPr>
  </w:style>
  <w:style w:type="paragraph" w:customStyle="1" w:styleId="Lista4">
    <w:name w:val="Lista4"/>
    <w:basedOn w:val="Prrafodelista"/>
    <w:qFormat/>
    <w:rsid w:val="00BC4B00"/>
    <w:pPr>
      <w:numPr>
        <w:ilvl w:val="3"/>
        <w:numId w:val="6"/>
      </w:numPr>
      <w:spacing w:after="200" w:line="276" w:lineRule="auto"/>
    </w:pPr>
    <w:rPr>
      <w:rFonts w:eastAsia="Arial"/>
      <w:color w:val="747373"/>
      <w:szCs w:val="22"/>
      <w:lang w:eastAsia="en-US" w:bidi="ar-SA"/>
    </w:rPr>
  </w:style>
  <w:style w:type="paragraph" w:customStyle="1" w:styleId="Lista10">
    <w:name w:val="Lista1"/>
    <w:basedOn w:val="Lista1"/>
    <w:autoRedefine/>
    <w:qFormat/>
    <w:rsid w:val="00BC4B00"/>
    <w:pPr>
      <w:numPr>
        <w:numId w:val="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5.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Clifford%20Chance\Office%202016\Templates\blan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CUsual">
      <a:majorFont>
        <a:latin typeface="Times New Roman"/>
        <a:ea typeface="SimSun"/>
        <a:cs typeface="Simplified Arabic"/>
      </a:majorFont>
      <a:minorFont>
        <a:latin typeface="Times New Roman"/>
        <a:ea typeface="SimSun"/>
        <a:cs typeface="Simplified Arabic"/>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7C060F63283BA4F9BD2444B45E5A355" ma:contentTypeVersion="17" ma:contentTypeDescription="Crear nuevo documento." ma:contentTypeScope="" ma:versionID="347ba783af89f7dcfde722b8681b74e4">
  <xsd:schema xmlns:xsd="http://www.w3.org/2001/XMLSchema" xmlns:xs="http://www.w3.org/2001/XMLSchema" xmlns:p="http://schemas.microsoft.com/office/2006/metadata/properties" xmlns:ns2="1c4a0759-3b94-4d06-8098-01e1811a55d9" xmlns:ns3="c3d2da22-7a35-4be4-8976-c0f6dd4905cb" xmlns:ns4="c10e082d-611d-4ef0-b4d8-b73c8b626d05" targetNamespace="http://schemas.microsoft.com/office/2006/metadata/properties" ma:root="true" ma:fieldsID="1874b096545fcdebba4fe6dcc7070ffd" ns2:_="" ns3:_="" ns4:_="">
    <xsd:import namespace="1c4a0759-3b94-4d06-8098-01e1811a55d9"/>
    <xsd:import namespace="c3d2da22-7a35-4be4-8976-c0f6dd4905cb"/>
    <xsd:import namespace="c10e082d-611d-4ef0-b4d8-b73c8b626d0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3:Portfolio" minOccurs="0"/>
                <xsd:element ref="ns2:MediaServiceSearchProperties" minOccurs="0"/>
                <xsd:element ref="ns4:SharedWithUsers" minOccurs="0"/>
                <xsd:element ref="ns4: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a0759-3b94-4d06-8098-01e1811a55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b157ae66-2473-4341-bcea-f76e4bea332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d2da22-7a35-4be4-8976-c0f6dd4905c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c74d45a-668e-4ec1-8e0f-322d210d1035}" ma:internalName="TaxCatchAll" ma:showField="CatchAllData" ma:web="c3d2da22-7a35-4be4-8976-c0f6dd4905cb">
      <xsd:complexType>
        <xsd:complexContent>
          <xsd:extension base="dms:MultiChoiceLookup">
            <xsd:sequence>
              <xsd:element name="Value" type="dms:Lookup" maxOccurs="unbounded" minOccurs="0" nillable="true"/>
            </xsd:sequence>
          </xsd:extension>
        </xsd:complexContent>
      </xsd:complexType>
    </xsd:element>
    <xsd:element name="Portfolio" ma:index="19" nillable="true" ma:displayName="Portfolio" ma:format="Dropdown" ma:indexed="true" ma:internalName="Portfolio0">
      <xsd:simpleType>
        <xsd:restriction base="dms:Choice">
          <xsd:enumeration value="Trina"/>
          <xsd:enumeration value="Verano"/>
          <xsd:enumeration value="Novasource"/>
          <xsd:enumeration value="Braux"/>
          <xsd:enumeration value="Orion"/>
        </xsd:restriction>
      </xsd:simpleType>
    </xsd:element>
  </xsd:schema>
  <xsd:schema xmlns:xsd="http://www.w3.org/2001/XMLSchema" xmlns:xs="http://www.w3.org/2001/XMLSchema" xmlns:dms="http://schemas.microsoft.com/office/2006/documentManagement/types" xmlns:pc="http://schemas.microsoft.com/office/infopath/2007/PartnerControls" targetNamespace="c10e082d-611d-4ef0-b4d8-b73c8b626d05"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4a0759-3b94-4d06-8098-01e1811a55d9">
      <Terms xmlns="http://schemas.microsoft.com/office/infopath/2007/PartnerControls"/>
    </lcf76f155ced4ddcb4097134ff3c332f>
    <TaxCatchAll xmlns="c3d2da22-7a35-4be4-8976-c0f6dd4905cb" xsi:nil="true"/>
    <Portfolio xmlns="c3d2da22-7a35-4be4-8976-c0f6dd4905c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3EA25-08A5-4D30-BCFF-40DE129CB14E}"/>
</file>

<file path=customXml/itemProps2.xml><?xml version="1.0" encoding="utf-8"?>
<ds:datastoreItem xmlns:ds="http://schemas.openxmlformats.org/officeDocument/2006/customXml" ds:itemID="{93203F66-D81C-4438-B8BC-C2F6C6DF9B46}">
  <ds:schemaRefs>
    <ds:schemaRef ds:uri="http://schemas.microsoft.com/sharepoint/v3/contenttype/forms"/>
  </ds:schemaRefs>
</ds:datastoreItem>
</file>

<file path=customXml/itemProps3.xml><?xml version="1.0" encoding="utf-8"?>
<ds:datastoreItem xmlns:ds="http://schemas.openxmlformats.org/officeDocument/2006/customXml" ds:itemID="{3285E248-797A-4C18-B201-60AF530C9F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A9516E1-9AF7-431F-9645-87D70D93D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Template>
  <TotalTime>0</TotalTime>
  <Pages>11</Pages>
  <Words>3310</Words>
  <Characters>18871</Characters>
  <Application>Microsoft Office Word</Application>
  <DocSecurity>0</DocSecurity>
  <Lines>157</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Collin Hamilton</dc:creator>
  <cp:lastModifiedBy>Luis Fernando</cp:lastModifiedBy>
  <cp:revision>2</cp:revision>
  <dcterms:created xsi:type="dcterms:W3CDTF">2022-04-28T16:20:00Z</dcterms:created>
  <dcterms:modified xsi:type="dcterms:W3CDTF">2022-04-28T16:20:00Z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0x01010037C060F63283BA4F9BD2444B45E5A355</vt:lpwstr>
  </property>
</Properties>
</file>