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DB84D0" w14:textId="77777777" w:rsidR="00E515A2" w:rsidRDefault="00E515A2" w:rsidP="00E515A2">
      <w:pPr>
        <w:pBdr>
          <w:top w:val="nil"/>
          <w:left w:val="nil"/>
          <w:bottom w:val="nil"/>
          <w:right w:val="nil"/>
          <w:between w:val="nil"/>
        </w:pBdr>
        <w:rPr>
          <w:color w:val="000000"/>
        </w:rPr>
      </w:pPr>
    </w:p>
    <w:p w14:paraId="4482DCC7" w14:textId="77777777" w:rsidR="00E515A2" w:rsidRDefault="00E515A2" w:rsidP="00E515A2">
      <w:pPr>
        <w:pBdr>
          <w:top w:val="nil"/>
          <w:left w:val="nil"/>
          <w:bottom w:val="nil"/>
          <w:right w:val="nil"/>
          <w:between w:val="nil"/>
        </w:pBdr>
        <w:rPr>
          <w:color w:val="000000"/>
        </w:rPr>
      </w:pPr>
    </w:p>
    <w:p w14:paraId="6B5CA77D" w14:textId="77777777" w:rsidR="00E515A2" w:rsidRDefault="00E515A2" w:rsidP="00E515A2">
      <w:pPr>
        <w:pBdr>
          <w:top w:val="nil"/>
          <w:left w:val="nil"/>
          <w:bottom w:val="nil"/>
          <w:right w:val="nil"/>
          <w:between w:val="nil"/>
        </w:pBdr>
        <w:rPr>
          <w:color w:val="000000"/>
        </w:rPr>
      </w:pPr>
    </w:p>
    <w:p w14:paraId="5C926783" w14:textId="77777777" w:rsidR="00E515A2" w:rsidRDefault="00E515A2" w:rsidP="00E515A2">
      <w:pPr>
        <w:pBdr>
          <w:top w:val="nil"/>
          <w:left w:val="nil"/>
          <w:bottom w:val="nil"/>
          <w:right w:val="nil"/>
          <w:between w:val="nil"/>
        </w:pBdr>
        <w:rPr>
          <w:color w:val="000000"/>
        </w:rPr>
      </w:pPr>
    </w:p>
    <w:p w14:paraId="7799E53A" w14:textId="77777777" w:rsidR="00E515A2" w:rsidRDefault="00E515A2" w:rsidP="00E515A2">
      <w:pPr>
        <w:pBdr>
          <w:top w:val="nil"/>
          <w:left w:val="nil"/>
          <w:bottom w:val="nil"/>
          <w:right w:val="nil"/>
          <w:between w:val="nil"/>
        </w:pBdr>
        <w:rPr>
          <w:color w:val="000000"/>
        </w:rPr>
      </w:pPr>
    </w:p>
    <w:p w14:paraId="65FBDDB3" w14:textId="77777777" w:rsidR="00E515A2" w:rsidRDefault="00E515A2" w:rsidP="00E515A2">
      <w:pPr>
        <w:pBdr>
          <w:top w:val="nil"/>
          <w:left w:val="nil"/>
          <w:bottom w:val="nil"/>
          <w:right w:val="nil"/>
          <w:between w:val="nil"/>
        </w:pBdr>
        <w:rPr>
          <w:color w:val="000000"/>
        </w:rPr>
      </w:pPr>
    </w:p>
    <w:p w14:paraId="0A751125" w14:textId="77777777" w:rsidR="00E515A2" w:rsidRDefault="00E515A2" w:rsidP="00E515A2">
      <w:pPr>
        <w:pBdr>
          <w:top w:val="nil"/>
          <w:left w:val="nil"/>
          <w:bottom w:val="nil"/>
          <w:right w:val="nil"/>
          <w:between w:val="nil"/>
        </w:pBdr>
        <w:rPr>
          <w:color w:val="000000"/>
        </w:rPr>
      </w:pPr>
    </w:p>
    <w:p w14:paraId="481F683F" w14:textId="77777777" w:rsidR="00E515A2" w:rsidRDefault="00E515A2" w:rsidP="00E515A2">
      <w:pPr>
        <w:pBdr>
          <w:top w:val="nil"/>
          <w:left w:val="nil"/>
          <w:bottom w:val="nil"/>
          <w:right w:val="nil"/>
          <w:between w:val="nil"/>
        </w:pBdr>
        <w:rPr>
          <w:color w:val="000000"/>
        </w:rPr>
      </w:pPr>
    </w:p>
    <w:p w14:paraId="77EF0E60" w14:textId="77777777" w:rsidR="00E515A2" w:rsidRDefault="00E515A2" w:rsidP="00E515A2">
      <w:pPr>
        <w:pBdr>
          <w:top w:val="nil"/>
          <w:left w:val="nil"/>
          <w:bottom w:val="nil"/>
          <w:right w:val="nil"/>
          <w:between w:val="nil"/>
        </w:pBdr>
        <w:rPr>
          <w:color w:val="000000"/>
        </w:rPr>
      </w:pPr>
    </w:p>
    <w:p w14:paraId="290782BF" w14:textId="77777777" w:rsidR="00E515A2" w:rsidRDefault="00E515A2" w:rsidP="00E515A2">
      <w:pPr>
        <w:pBdr>
          <w:top w:val="nil"/>
          <w:left w:val="nil"/>
          <w:bottom w:val="nil"/>
          <w:right w:val="nil"/>
          <w:between w:val="nil"/>
        </w:pBdr>
        <w:rPr>
          <w:color w:val="000000"/>
        </w:rPr>
      </w:pPr>
    </w:p>
    <w:p w14:paraId="202F9542" w14:textId="77777777" w:rsidR="00E515A2" w:rsidRDefault="00E515A2" w:rsidP="00E515A2">
      <w:pPr>
        <w:pBdr>
          <w:top w:val="nil"/>
          <w:left w:val="nil"/>
          <w:bottom w:val="nil"/>
          <w:right w:val="nil"/>
          <w:between w:val="nil"/>
        </w:pBdr>
        <w:jc w:val="center"/>
        <w:rPr>
          <w:color w:val="000000"/>
        </w:rPr>
      </w:pPr>
      <w:r>
        <w:rPr>
          <w:b/>
          <w:color w:val="365F91"/>
          <w:sz w:val="72"/>
          <w:szCs w:val="72"/>
        </w:rPr>
        <w:t>Annex 20</w:t>
      </w:r>
      <w:r>
        <w:rPr>
          <w:b/>
          <w:color w:val="365F91"/>
          <w:sz w:val="72"/>
          <w:szCs w:val="72"/>
        </w:rPr>
        <w:br/>
        <w:t>FORM OF PARENT COMPANY GUARANTEE</w:t>
      </w:r>
    </w:p>
    <w:p w14:paraId="5C7DBD79" w14:textId="77777777" w:rsidR="00E515A2" w:rsidRDefault="00E515A2" w:rsidP="00E515A2">
      <w:pPr>
        <w:pBdr>
          <w:top w:val="nil"/>
          <w:left w:val="nil"/>
          <w:bottom w:val="nil"/>
          <w:right w:val="nil"/>
          <w:between w:val="nil"/>
        </w:pBdr>
        <w:jc w:val="center"/>
        <w:rPr>
          <w:b/>
          <w:color w:val="000000"/>
        </w:rPr>
      </w:pPr>
      <w:r>
        <w:rPr>
          <w:b/>
          <w:color w:val="000000"/>
        </w:rPr>
        <w:t>REVISION HISTORY</w:t>
      </w:r>
    </w:p>
    <w:tbl>
      <w:tblPr>
        <w:tblW w:w="6948" w:type="dxa"/>
        <w:tblInd w:w="995" w:type="dxa"/>
        <w:tblLayout w:type="fixed"/>
        <w:tblLook w:val="0000" w:firstRow="0" w:lastRow="0" w:firstColumn="0" w:lastColumn="0" w:noHBand="0" w:noVBand="0"/>
      </w:tblPr>
      <w:tblGrid>
        <w:gridCol w:w="1389"/>
        <w:gridCol w:w="1390"/>
        <w:gridCol w:w="1389"/>
        <w:gridCol w:w="1390"/>
        <w:gridCol w:w="1390"/>
      </w:tblGrid>
      <w:tr w:rsidR="00E515A2" w14:paraId="54AA95EC" w14:textId="77777777" w:rsidTr="00256CAE">
        <w:trPr>
          <w:trHeight w:val="440"/>
        </w:trPr>
        <w:tc>
          <w:tcPr>
            <w:tcW w:w="1389" w:type="dxa"/>
            <w:tcBorders>
              <w:top w:val="single" w:sz="4" w:space="0" w:color="000000"/>
              <w:left w:val="single" w:sz="4" w:space="0" w:color="000000"/>
              <w:bottom w:val="single" w:sz="4" w:space="0" w:color="000000"/>
              <w:right w:val="single" w:sz="4" w:space="0" w:color="000000"/>
            </w:tcBorders>
            <w:shd w:val="clear" w:color="auto" w:fill="F3F3F3"/>
          </w:tcPr>
          <w:p w14:paraId="5EDAA325" w14:textId="77777777" w:rsidR="00E515A2" w:rsidRDefault="00E515A2" w:rsidP="00256CAE">
            <w:pPr>
              <w:pBdr>
                <w:top w:val="nil"/>
                <w:left w:val="nil"/>
                <w:bottom w:val="nil"/>
                <w:right w:val="nil"/>
                <w:between w:val="nil"/>
              </w:pBdr>
              <w:jc w:val="center"/>
              <w:rPr>
                <w:b/>
                <w:color w:val="000000"/>
              </w:rPr>
            </w:pPr>
            <w:r>
              <w:rPr>
                <w:b/>
                <w:color w:val="000000"/>
              </w:rPr>
              <w:t>Revision Level</w:t>
            </w:r>
          </w:p>
        </w:tc>
        <w:tc>
          <w:tcPr>
            <w:tcW w:w="1390" w:type="dxa"/>
            <w:tcBorders>
              <w:top w:val="single" w:sz="4" w:space="0" w:color="000000"/>
              <w:left w:val="single" w:sz="4" w:space="0" w:color="000000"/>
              <w:bottom w:val="single" w:sz="4" w:space="0" w:color="000000"/>
              <w:right w:val="single" w:sz="4" w:space="0" w:color="000000"/>
            </w:tcBorders>
            <w:shd w:val="clear" w:color="auto" w:fill="F3F3F3"/>
          </w:tcPr>
          <w:p w14:paraId="04B1BAA1" w14:textId="77777777" w:rsidR="00E515A2" w:rsidRDefault="00E515A2" w:rsidP="00256CAE">
            <w:pPr>
              <w:pBdr>
                <w:top w:val="nil"/>
                <w:left w:val="nil"/>
                <w:bottom w:val="nil"/>
                <w:right w:val="nil"/>
                <w:between w:val="nil"/>
              </w:pBdr>
              <w:jc w:val="center"/>
              <w:rPr>
                <w:b/>
                <w:color w:val="000000"/>
              </w:rPr>
            </w:pPr>
            <w:r>
              <w:rPr>
                <w:b/>
                <w:color w:val="000000"/>
              </w:rPr>
              <w:t>Change Summary</w:t>
            </w:r>
          </w:p>
        </w:tc>
        <w:tc>
          <w:tcPr>
            <w:tcW w:w="1389" w:type="dxa"/>
            <w:tcBorders>
              <w:top w:val="single" w:sz="4" w:space="0" w:color="000000"/>
              <w:left w:val="single" w:sz="4" w:space="0" w:color="000000"/>
              <w:bottom w:val="single" w:sz="4" w:space="0" w:color="000000"/>
              <w:right w:val="single" w:sz="4" w:space="0" w:color="000000"/>
            </w:tcBorders>
            <w:shd w:val="clear" w:color="auto" w:fill="F3F3F3"/>
          </w:tcPr>
          <w:p w14:paraId="31517374" w14:textId="77777777" w:rsidR="00E515A2" w:rsidRDefault="00E515A2" w:rsidP="00256CAE">
            <w:pPr>
              <w:pBdr>
                <w:top w:val="nil"/>
                <w:left w:val="nil"/>
                <w:bottom w:val="nil"/>
                <w:right w:val="nil"/>
                <w:between w:val="nil"/>
              </w:pBdr>
              <w:jc w:val="center"/>
              <w:rPr>
                <w:b/>
                <w:color w:val="000000"/>
              </w:rPr>
            </w:pPr>
            <w:r>
              <w:rPr>
                <w:b/>
                <w:color w:val="000000"/>
              </w:rPr>
              <w:t>Elaborated by</w:t>
            </w:r>
          </w:p>
        </w:tc>
        <w:tc>
          <w:tcPr>
            <w:tcW w:w="1390" w:type="dxa"/>
            <w:tcBorders>
              <w:top w:val="single" w:sz="4" w:space="0" w:color="000000"/>
              <w:left w:val="single" w:sz="4" w:space="0" w:color="000000"/>
              <w:bottom w:val="single" w:sz="4" w:space="0" w:color="000000"/>
              <w:right w:val="single" w:sz="4" w:space="0" w:color="000000"/>
            </w:tcBorders>
            <w:shd w:val="clear" w:color="auto" w:fill="F3F3F3"/>
          </w:tcPr>
          <w:p w14:paraId="1CC6EF20" w14:textId="77777777" w:rsidR="00E515A2" w:rsidRDefault="00E515A2" w:rsidP="00256CAE">
            <w:pPr>
              <w:pBdr>
                <w:top w:val="nil"/>
                <w:left w:val="nil"/>
                <w:bottom w:val="nil"/>
                <w:right w:val="nil"/>
                <w:between w:val="nil"/>
              </w:pBdr>
              <w:jc w:val="center"/>
              <w:rPr>
                <w:b/>
                <w:color w:val="000000"/>
              </w:rPr>
            </w:pPr>
            <w:r>
              <w:rPr>
                <w:b/>
                <w:color w:val="000000"/>
              </w:rPr>
              <w:t>Approved by</w:t>
            </w:r>
          </w:p>
        </w:tc>
        <w:tc>
          <w:tcPr>
            <w:tcW w:w="1390" w:type="dxa"/>
            <w:tcBorders>
              <w:top w:val="single" w:sz="4" w:space="0" w:color="000000"/>
              <w:left w:val="single" w:sz="4" w:space="0" w:color="000000"/>
              <w:bottom w:val="single" w:sz="4" w:space="0" w:color="000000"/>
              <w:right w:val="single" w:sz="4" w:space="0" w:color="000000"/>
            </w:tcBorders>
            <w:shd w:val="clear" w:color="auto" w:fill="F3F3F3"/>
          </w:tcPr>
          <w:p w14:paraId="16D06B21" w14:textId="77777777" w:rsidR="00E515A2" w:rsidRDefault="00E515A2" w:rsidP="00256CAE">
            <w:pPr>
              <w:pBdr>
                <w:top w:val="nil"/>
                <w:left w:val="nil"/>
                <w:bottom w:val="nil"/>
                <w:right w:val="nil"/>
                <w:between w:val="nil"/>
              </w:pBdr>
              <w:jc w:val="center"/>
              <w:rPr>
                <w:b/>
                <w:color w:val="000000"/>
              </w:rPr>
            </w:pPr>
            <w:r>
              <w:rPr>
                <w:b/>
                <w:color w:val="000000"/>
              </w:rPr>
              <w:t>Date</w:t>
            </w:r>
          </w:p>
        </w:tc>
      </w:tr>
      <w:tr w:rsidR="00E515A2" w14:paraId="27D08BDB" w14:textId="77777777" w:rsidTr="00256CAE">
        <w:trPr>
          <w:trHeight w:val="483"/>
        </w:trPr>
        <w:tc>
          <w:tcPr>
            <w:tcW w:w="1389" w:type="dxa"/>
            <w:tcBorders>
              <w:top w:val="single" w:sz="4" w:space="0" w:color="000000"/>
              <w:left w:val="single" w:sz="4" w:space="0" w:color="000000"/>
              <w:bottom w:val="single" w:sz="4" w:space="0" w:color="000000"/>
              <w:right w:val="single" w:sz="4" w:space="0" w:color="000000"/>
            </w:tcBorders>
          </w:tcPr>
          <w:p w14:paraId="2F465CC5" w14:textId="77777777" w:rsidR="00E515A2" w:rsidRDefault="00E515A2" w:rsidP="00256CAE">
            <w:pPr>
              <w:pBdr>
                <w:top w:val="nil"/>
                <w:left w:val="nil"/>
                <w:bottom w:val="nil"/>
                <w:right w:val="nil"/>
                <w:between w:val="nil"/>
              </w:pBdr>
              <w:rPr>
                <w:color w:val="000000"/>
              </w:rPr>
            </w:pPr>
          </w:p>
        </w:tc>
        <w:tc>
          <w:tcPr>
            <w:tcW w:w="1390" w:type="dxa"/>
            <w:tcBorders>
              <w:top w:val="single" w:sz="4" w:space="0" w:color="000000"/>
              <w:left w:val="single" w:sz="4" w:space="0" w:color="000000"/>
              <w:bottom w:val="single" w:sz="4" w:space="0" w:color="000000"/>
              <w:right w:val="single" w:sz="4" w:space="0" w:color="000000"/>
            </w:tcBorders>
          </w:tcPr>
          <w:p w14:paraId="3961C9D5" w14:textId="77777777" w:rsidR="00E515A2" w:rsidRDefault="00E515A2" w:rsidP="00256CAE">
            <w:pPr>
              <w:pBdr>
                <w:top w:val="nil"/>
                <w:left w:val="nil"/>
                <w:bottom w:val="nil"/>
                <w:right w:val="nil"/>
                <w:between w:val="nil"/>
              </w:pBdr>
              <w:rPr>
                <w:color w:val="000000"/>
              </w:rPr>
            </w:pPr>
          </w:p>
        </w:tc>
        <w:tc>
          <w:tcPr>
            <w:tcW w:w="1389" w:type="dxa"/>
            <w:tcBorders>
              <w:top w:val="single" w:sz="4" w:space="0" w:color="000000"/>
              <w:left w:val="single" w:sz="4" w:space="0" w:color="000000"/>
              <w:bottom w:val="single" w:sz="4" w:space="0" w:color="000000"/>
              <w:right w:val="single" w:sz="4" w:space="0" w:color="000000"/>
            </w:tcBorders>
          </w:tcPr>
          <w:p w14:paraId="7788C92A" w14:textId="77777777" w:rsidR="00E515A2" w:rsidRDefault="00E515A2" w:rsidP="00256CAE">
            <w:pPr>
              <w:pBdr>
                <w:top w:val="nil"/>
                <w:left w:val="nil"/>
                <w:bottom w:val="nil"/>
                <w:right w:val="nil"/>
                <w:between w:val="nil"/>
              </w:pBdr>
              <w:rPr>
                <w:color w:val="000000"/>
              </w:rPr>
            </w:pPr>
          </w:p>
        </w:tc>
        <w:tc>
          <w:tcPr>
            <w:tcW w:w="1390" w:type="dxa"/>
            <w:tcBorders>
              <w:top w:val="single" w:sz="4" w:space="0" w:color="000000"/>
              <w:left w:val="single" w:sz="4" w:space="0" w:color="000000"/>
              <w:bottom w:val="single" w:sz="4" w:space="0" w:color="000000"/>
              <w:right w:val="single" w:sz="4" w:space="0" w:color="000000"/>
            </w:tcBorders>
          </w:tcPr>
          <w:p w14:paraId="559A59D3" w14:textId="77777777" w:rsidR="00E515A2" w:rsidRDefault="00E515A2" w:rsidP="00256CAE">
            <w:pPr>
              <w:pBdr>
                <w:top w:val="nil"/>
                <w:left w:val="nil"/>
                <w:bottom w:val="nil"/>
                <w:right w:val="nil"/>
                <w:between w:val="nil"/>
              </w:pBdr>
              <w:rPr>
                <w:color w:val="000000"/>
              </w:rPr>
            </w:pPr>
          </w:p>
        </w:tc>
        <w:tc>
          <w:tcPr>
            <w:tcW w:w="1390" w:type="dxa"/>
            <w:tcBorders>
              <w:top w:val="single" w:sz="4" w:space="0" w:color="000000"/>
              <w:left w:val="single" w:sz="4" w:space="0" w:color="000000"/>
              <w:bottom w:val="single" w:sz="4" w:space="0" w:color="000000"/>
              <w:right w:val="single" w:sz="4" w:space="0" w:color="000000"/>
            </w:tcBorders>
          </w:tcPr>
          <w:p w14:paraId="1D74E060" w14:textId="77777777" w:rsidR="00E515A2" w:rsidRDefault="00E515A2" w:rsidP="00256CAE">
            <w:pPr>
              <w:pBdr>
                <w:top w:val="nil"/>
                <w:left w:val="nil"/>
                <w:bottom w:val="nil"/>
                <w:right w:val="nil"/>
                <w:between w:val="nil"/>
              </w:pBdr>
              <w:rPr>
                <w:color w:val="000000"/>
              </w:rPr>
            </w:pPr>
          </w:p>
        </w:tc>
      </w:tr>
      <w:tr w:rsidR="00E515A2" w14:paraId="2062E31B" w14:textId="77777777" w:rsidTr="00256CAE">
        <w:trPr>
          <w:trHeight w:val="405"/>
        </w:trPr>
        <w:tc>
          <w:tcPr>
            <w:tcW w:w="1389" w:type="dxa"/>
            <w:tcBorders>
              <w:top w:val="single" w:sz="4" w:space="0" w:color="000000"/>
              <w:left w:val="single" w:sz="4" w:space="0" w:color="000000"/>
              <w:bottom w:val="single" w:sz="4" w:space="0" w:color="000000"/>
              <w:right w:val="single" w:sz="4" w:space="0" w:color="000000"/>
            </w:tcBorders>
          </w:tcPr>
          <w:p w14:paraId="06922741" w14:textId="77777777" w:rsidR="00E515A2" w:rsidRDefault="00E515A2" w:rsidP="00256CAE">
            <w:pPr>
              <w:pBdr>
                <w:top w:val="nil"/>
                <w:left w:val="nil"/>
                <w:bottom w:val="nil"/>
                <w:right w:val="nil"/>
                <w:between w:val="nil"/>
              </w:pBdr>
              <w:rPr>
                <w:color w:val="000000"/>
              </w:rPr>
            </w:pPr>
          </w:p>
        </w:tc>
        <w:tc>
          <w:tcPr>
            <w:tcW w:w="1390" w:type="dxa"/>
            <w:tcBorders>
              <w:top w:val="single" w:sz="4" w:space="0" w:color="000000"/>
              <w:left w:val="single" w:sz="4" w:space="0" w:color="000000"/>
              <w:bottom w:val="single" w:sz="4" w:space="0" w:color="000000"/>
              <w:right w:val="single" w:sz="4" w:space="0" w:color="000000"/>
            </w:tcBorders>
          </w:tcPr>
          <w:p w14:paraId="2FF8A229" w14:textId="77777777" w:rsidR="00E515A2" w:rsidRDefault="00E515A2" w:rsidP="00256CAE">
            <w:pPr>
              <w:pBdr>
                <w:top w:val="nil"/>
                <w:left w:val="nil"/>
                <w:bottom w:val="nil"/>
                <w:right w:val="nil"/>
                <w:between w:val="nil"/>
              </w:pBdr>
              <w:rPr>
                <w:color w:val="000000"/>
              </w:rPr>
            </w:pPr>
          </w:p>
        </w:tc>
        <w:tc>
          <w:tcPr>
            <w:tcW w:w="1389" w:type="dxa"/>
            <w:tcBorders>
              <w:top w:val="single" w:sz="4" w:space="0" w:color="000000"/>
              <w:left w:val="single" w:sz="4" w:space="0" w:color="000000"/>
              <w:bottom w:val="single" w:sz="4" w:space="0" w:color="000000"/>
              <w:right w:val="single" w:sz="4" w:space="0" w:color="000000"/>
            </w:tcBorders>
          </w:tcPr>
          <w:p w14:paraId="7071C58D" w14:textId="77777777" w:rsidR="00E515A2" w:rsidRDefault="00E515A2" w:rsidP="00256CAE">
            <w:pPr>
              <w:pBdr>
                <w:top w:val="nil"/>
                <w:left w:val="nil"/>
                <w:bottom w:val="nil"/>
                <w:right w:val="nil"/>
                <w:between w:val="nil"/>
              </w:pBdr>
              <w:rPr>
                <w:color w:val="000000"/>
              </w:rPr>
            </w:pPr>
          </w:p>
        </w:tc>
        <w:tc>
          <w:tcPr>
            <w:tcW w:w="1390" w:type="dxa"/>
            <w:tcBorders>
              <w:top w:val="single" w:sz="4" w:space="0" w:color="000000"/>
              <w:left w:val="single" w:sz="4" w:space="0" w:color="000000"/>
              <w:bottom w:val="single" w:sz="4" w:space="0" w:color="000000"/>
              <w:right w:val="single" w:sz="4" w:space="0" w:color="000000"/>
            </w:tcBorders>
          </w:tcPr>
          <w:p w14:paraId="57B49713" w14:textId="77777777" w:rsidR="00E515A2" w:rsidRDefault="00E515A2" w:rsidP="00256CAE">
            <w:pPr>
              <w:pBdr>
                <w:top w:val="nil"/>
                <w:left w:val="nil"/>
                <w:bottom w:val="nil"/>
                <w:right w:val="nil"/>
                <w:between w:val="nil"/>
              </w:pBdr>
              <w:rPr>
                <w:color w:val="000000"/>
              </w:rPr>
            </w:pPr>
          </w:p>
        </w:tc>
        <w:tc>
          <w:tcPr>
            <w:tcW w:w="1390" w:type="dxa"/>
            <w:tcBorders>
              <w:top w:val="single" w:sz="4" w:space="0" w:color="000000"/>
              <w:left w:val="single" w:sz="4" w:space="0" w:color="000000"/>
              <w:bottom w:val="single" w:sz="4" w:space="0" w:color="000000"/>
              <w:right w:val="single" w:sz="4" w:space="0" w:color="000000"/>
            </w:tcBorders>
          </w:tcPr>
          <w:p w14:paraId="4614A0A0" w14:textId="77777777" w:rsidR="00E515A2" w:rsidRDefault="00E515A2" w:rsidP="00256CAE">
            <w:pPr>
              <w:pBdr>
                <w:top w:val="nil"/>
                <w:left w:val="nil"/>
                <w:bottom w:val="nil"/>
                <w:right w:val="nil"/>
                <w:between w:val="nil"/>
              </w:pBdr>
              <w:rPr>
                <w:color w:val="000000"/>
              </w:rPr>
            </w:pPr>
          </w:p>
        </w:tc>
      </w:tr>
      <w:tr w:rsidR="00E515A2" w14:paraId="21CBA89E" w14:textId="77777777" w:rsidTr="00256CAE">
        <w:trPr>
          <w:trHeight w:val="269"/>
        </w:trPr>
        <w:tc>
          <w:tcPr>
            <w:tcW w:w="1389" w:type="dxa"/>
            <w:tcBorders>
              <w:top w:val="single" w:sz="4" w:space="0" w:color="000000"/>
              <w:left w:val="single" w:sz="4" w:space="0" w:color="000000"/>
              <w:bottom w:val="single" w:sz="4" w:space="0" w:color="000000"/>
              <w:right w:val="single" w:sz="4" w:space="0" w:color="000000"/>
            </w:tcBorders>
          </w:tcPr>
          <w:p w14:paraId="0CAF5981" w14:textId="77777777" w:rsidR="00E515A2" w:rsidRDefault="00E515A2" w:rsidP="00256CAE">
            <w:pPr>
              <w:pBdr>
                <w:top w:val="nil"/>
                <w:left w:val="nil"/>
                <w:bottom w:val="nil"/>
                <w:right w:val="nil"/>
                <w:between w:val="nil"/>
              </w:pBdr>
              <w:rPr>
                <w:color w:val="000000"/>
              </w:rPr>
            </w:pPr>
          </w:p>
        </w:tc>
        <w:tc>
          <w:tcPr>
            <w:tcW w:w="1390" w:type="dxa"/>
            <w:tcBorders>
              <w:top w:val="single" w:sz="4" w:space="0" w:color="000000"/>
              <w:left w:val="single" w:sz="4" w:space="0" w:color="000000"/>
              <w:bottom w:val="single" w:sz="4" w:space="0" w:color="000000"/>
              <w:right w:val="single" w:sz="4" w:space="0" w:color="000000"/>
            </w:tcBorders>
          </w:tcPr>
          <w:p w14:paraId="3E096369" w14:textId="77777777" w:rsidR="00E515A2" w:rsidRDefault="00E515A2" w:rsidP="00256CAE">
            <w:pPr>
              <w:pBdr>
                <w:top w:val="nil"/>
                <w:left w:val="nil"/>
                <w:bottom w:val="nil"/>
                <w:right w:val="nil"/>
                <w:between w:val="nil"/>
              </w:pBdr>
              <w:rPr>
                <w:color w:val="000000"/>
              </w:rPr>
            </w:pPr>
          </w:p>
        </w:tc>
        <w:tc>
          <w:tcPr>
            <w:tcW w:w="1389" w:type="dxa"/>
            <w:tcBorders>
              <w:top w:val="single" w:sz="4" w:space="0" w:color="000000"/>
              <w:left w:val="single" w:sz="4" w:space="0" w:color="000000"/>
              <w:bottom w:val="single" w:sz="4" w:space="0" w:color="000000"/>
              <w:right w:val="single" w:sz="4" w:space="0" w:color="000000"/>
            </w:tcBorders>
          </w:tcPr>
          <w:p w14:paraId="093779CE" w14:textId="77777777" w:rsidR="00E515A2" w:rsidRDefault="00E515A2" w:rsidP="00256CAE">
            <w:pPr>
              <w:pBdr>
                <w:top w:val="nil"/>
                <w:left w:val="nil"/>
                <w:bottom w:val="nil"/>
                <w:right w:val="nil"/>
                <w:between w:val="nil"/>
              </w:pBdr>
              <w:rPr>
                <w:color w:val="000000"/>
              </w:rPr>
            </w:pPr>
          </w:p>
        </w:tc>
        <w:tc>
          <w:tcPr>
            <w:tcW w:w="1390" w:type="dxa"/>
            <w:tcBorders>
              <w:top w:val="single" w:sz="4" w:space="0" w:color="000000"/>
              <w:left w:val="single" w:sz="4" w:space="0" w:color="000000"/>
              <w:bottom w:val="single" w:sz="4" w:space="0" w:color="000000"/>
              <w:right w:val="single" w:sz="4" w:space="0" w:color="000000"/>
            </w:tcBorders>
          </w:tcPr>
          <w:p w14:paraId="30489254" w14:textId="77777777" w:rsidR="00E515A2" w:rsidRDefault="00E515A2" w:rsidP="00256CAE">
            <w:pPr>
              <w:pBdr>
                <w:top w:val="nil"/>
                <w:left w:val="nil"/>
                <w:bottom w:val="nil"/>
                <w:right w:val="nil"/>
                <w:between w:val="nil"/>
              </w:pBdr>
              <w:rPr>
                <w:color w:val="000000"/>
              </w:rPr>
            </w:pPr>
          </w:p>
        </w:tc>
        <w:tc>
          <w:tcPr>
            <w:tcW w:w="1390" w:type="dxa"/>
            <w:tcBorders>
              <w:top w:val="single" w:sz="4" w:space="0" w:color="000000"/>
              <w:left w:val="single" w:sz="4" w:space="0" w:color="000000"/>
              <w:bottom w:val="single" w:sz="4" w:space="0" w:color="000000"/>
              <w:right w:val="single" w:sz="4" w:space="0" w:color="000000"/>
            </w:tcBorders>
          </w:tcPr>
          <w:p w14:paraId="6B2266B9" w14:textId="77777777" w:rsidR="00E515A2" w:rsidRDefault="00E515A2" w:rsidP="00256CAE">
            <w:pPr>
              <w:pBdr>
                <w:top w:val="nil"/>
                <w:left w:val="nil"/>
                <w:bottom w:val="nil"/>
                <w:right w:val="nil"/>
                <w:between w:val="nil"/>
              </w:pBdr>
              <w:rPr>
                <w:color w:val="000000"/>
              </w:rPr>
            </w:pPr>
          </w:p>
        </w:tc>
      </w:tr>
      <w:tr w:rsidR="00E515A2" w14:paraId="35FB5205" w14:textId="77777777" w:rsidTr="00256CAE">
        <w:trPr>
          <w:trHeight w:val="346"/>
        </w:trPr>
        <w:tc>
          <w:tcPr>
            <w:tcW w:w="1389" w:type="dxa"/>
            <w:tcBorders>
              <w:top w:val="single" w:sz="4" w:space="0" w:color="000000"/>
              <w:left w:val="single" w:sz="4" w:space="0" w:color="000000"/>
              <w:bottom w:val="single" w:sz="4" w:space="0" w:color="000000"/>
              <w:right w:val="single" w:sz="4" w:space="0" w:color="000000"/>
            </w:tcBorders>
          </w:tcPr>
          <w:p w14:paraId="1D106DF9" w14:textId="77777777" w:rsidR="00E515A2" w:rsidRDefault="00E515A2" w:rsidP="00256CAE">
            <w:pPr>
              <w:pBdr>
                <w:top w:val="nil"/>
                <w:left w:val="nil"/>
                <w:bottom w:val="nil"/>
                <w:right w:val="nil"/>
                <w:between w:val="nil"/>
              </w:pBdr>
              <w:rPr>
                <w:color w:val="000000"/>
              </w:rPr>
            </w:pPr>
          </w:p>
        </w:tc>
        <w:tc>
          <w:tcPr>
            <w:tcW w:w="1390" w:type="dxa"/>
            <w:tcBorders>
              <w:top w:val="single" w:sz="4" w:space="0" w:color="000000"/>
              <w:left w:val="single" w:sz="4" w:space="0" w:color="000000"/>
              <w:bottom w:val="single" w:sz="4" w:space="0" w:color="000000"/>
              <w:right w:val="single" w:sz="4" w:space="0" w:color="000000"/>
            </w:tcBorders>
          </w:tcPr>
          <w:p w14:paraId="1A57A241" w14:textId="77777777" w:rsidR="00E515A2" w:rsidRDefault="00E515A2" w:rsidP="00256CAE">
            <w:pPr>
              <w:pBdr>
                <w:top w:val="nil"/>
                <w:left w:val="nil"/>
                <w:bottom w:val="nil"/>
                <w:right w:val="nil"/>
                <w:between w:val="nil"/>
              </w:pBdr>
              <w:rPr>
                <w:color w:val="000000"/>
              </w:rPr>
            </w:pPr>
          </w:p>
        </w:tc>
        <w:tc>
          <w:tcPr>
            <w:tcW w:w="1389" w:type="dxa"/>
            <w:tcBorders>
              <w:top w:val="single" w:sz="4" w:space="0" w:color="000000"/>
              <w:left w:val="single" w:sz="4" w:space="0" w:color="000000"/>
              <w:bottom w:val="single" w:sz="4" w:space="0" w:color="000000"/>
              <w:right w:val="single" w:sz="4" w:space="0" w:color="000000"/>
            </w:tcBorders>
          </w:tcPr>
          <w:p w14:paraId="2EF86551" w14:textId="77777777" w:rsidR="00E515A2" w:rsidRDefault="00E515A2" w:rsidP="00256CAE">
            <w:pPr>
              <w:pBdr>
                <w:top w:val="nil"/>
                <w:left w:val="nil"/>
                <w:bottom w:val="nil"/>
                <w:right w:val="nil"/>
                <w:between w:val="nil"/>
              </w:pBdr>
              <w:rPr>
                <w:color w:val="000000"/>
              </w:rPr>
            </w:pPr>
          </w:p>
        </w:tc>
        <w:tc>
          <w:tcPr>
            <w:tcW w:w="1390" w:type="dxa"/>
            <w:tcBorders>
              <w:top w:val="single" w:sz="4" w:space="0" w:color="000000"/>
              <w:left w:val="single" w:sz="4" w:space="0" w:color="000000"/>
              <w:bottom w:val="single" w:sz="4" w:space="0" w:color="000000"/>
              <w:right w:val="single" w:sz="4" w:space="0" w:color="000000"/>
            </w:tcBorders>
          </w:tcPr>
          <w:p w14:paraId="0A5395C4" w14:textId="77777777" w:rsidR="00E515A2" w:rsidRDefault="00E515A2" w:rsidP="00256CAE">
            <w:pPr>
              <w:pBdr>
                <w:top w:val="nil"/>
                <w:left w:val="nil"/>
                <w:bottom w:val="nil"/>
                <w:right w:val="nil"/>
                <w:between w:val="nil"/>
              </w:pBdr>
              <w:rPr>
                <w:color w:val="000000"/>
              </w:rPr>
            </w:pPr>
          </w:p>
        </w:tc>
        <w:tc>
          <w:tcPr>
            <w:tcW w:w="1390" w:type="dxa"/>
            <w:tcBorders>
              <w:top w:val="single" w:sz="4" w:space="0" w:color="000000"/>
              <w:left w:val="single" w:sz="4" w:space="0" w:color="000000"/>
              <w:bottom w:val="single" w:sz="4" w:space="0" w:color="000000"/>
              <w:right w:val="single" w:sz="4" w:space="0" w:color="000000"/>
            </w:tcBorders>
          </w:tcPr>
          <w:p w14:paraId="43A542AA" w14:textId="77777777" w:rsidR="00E515A2" w:rsidRDefault="00E515A2" w:rsidP="00256CAE">
            <w:pPr>
              <w:pBdr>
                <w:top w:val="nil"/>
                <w:left w:val="nil"/>
                <w:bottom w:val="nil"/>
                <w:right w:val="nil"/>
                <w:between w:val="nil"/>
              </w:pBdr>
              <w:rPr>
                <w:color w:val="000000"/>
              </w:rPr>
            </w:pPr>
          </w:p>
        </w:tc>
      </w:tr>
    </w:tbl>
    <w:p w14:paraId="058650A1" w14:textId="77777777" w:rsidR="00E515A2" w:rsidRDefault="00E515A2" w:rsidP="00E515A2">
      <w:pPr>
        <w:pBdr>
          <w:top w:val="nil"/>
          <w:left w:val="nil"/>
          <w:bottom w:val="nil"/>
          <w:right w:val="nil"/>
          <w:between w:val="nil"/>
        </w:pBdr>
        <w:rPr>
          <w:b/>
          <w:color w:val="000000"/>
        </w:rPr>
        <w:sectPr w:rsidR="00E515A2">
          <w:headerReference w:type="even" r:id="rId8"/>
          <w:headerReference w:type="default" r:id="rId9"/>
          <w:footerReference w:type="even" r:id="rId10"/>
          <w:footerReference w:type="default" r:id="rId11"/>
          <w:headerReference w:type="first" r:id="rId12"/>
          <w:footerReference w:type="first" r:id="rId13"/>
          <w:pgSz w:w="12240" w:h="15840"/>
          <w:pgMar w:top="1440" w:right="1701" w:bottom="1440" w:left="1701" w:header="720" w:footer="720" w:gutter="0"/>
          <w:pgNumType w:start="1"/>
          <w:cols w:space="720"/>
        </w:sectPr>
      </w:pPr>
    </w:p>
    <w:p w14:paraId="0CCFD68E" w14:textId="77777777" w:rsidR="00E515A2" w:rsidRDefault="00E515A2" w:rsidP="00E515A2">
      <w:pPr>
        <w:pBdr>
          <w:top w:val="nil"/>
          <w:left w:val="nil"/>
          <w:bottom w:val="nil"/>
          <w:right w:val="nil"/>
          <w:between w:val="nil"/>
        </w:pBdr>
        <w:jc w:val="center"/>
        <w:rPr>
          <w:b/>
          <w:color w:val="000000"/>
          <w:u w:val="single"/>
        </w:rPr>
      </w:pPr>
      <w:r>
        <w:rPr>
          <w:b/>
          <w:color w:val="000000"/>
          <w:u w:val="single"/>
        </w:rPr>
        <w:lastRenderedPageBreak/>
        <w:t>CORPORATE GUARANTEE OF PERFORMANCE UNDER EPC CONTRACT</w:t>
      </w:r>
    </w:p>
    <w:p w14:paraId="1C66C38E" w14:textId="69E9175E" w:rsidR="00E515A2" w:rsidRDefault="00E515A2" w:rsidP="00E515A2">
      <w:pPr>
        <w:pBdr>
          <w:top w:val="nil"/>
          <w:left w:val="nil"/>
          <w:bottom w:val="nil"/>
          <w:right w:val="nil"/>
          <w:between w:val="nil"/>
        </w:pBdr>
        <w:ind w:firstLine="720"/>
        <w:rPr>
          <w:color w:val="000000"/>
        </w:rPr>
      </w:pPr>
      <w:bookmarkStart w:id="0" w:name="_heading=h.gjdgxs" w:colFirst="0" w:colLast="0"/>
      <w:bookmarkEnd w:id="0"/>
      <w:r>
        <w:rPr>
          <w:color w:val="000000"/>
        </w:rPr>
        <w:t xml:space="preserve">This Corporate Guarantee of Performance under the Project </w:t>
      </w:r>
      <w:r w:rsidR="0093712D">
        <w:rPr>
          <w:b/>
          <w:color w:val="000000"/>
        </w:rPr>
        <w:t>Patricia de</w:t>
      </w:r>
      <w:r w:rsidR="00FE0CEE">
        <w:rPr>
          <w:b/>
          <w:color w:val="000000"/>
        </w:rPr>
        <w:t xml:space="preserve"> </w:t>
      </w:r>
      <w:proofErr w:type="spellStart"/>
      <w:r w:rsidR="00FE0CEE">
        <w:rPr>
          <w:b/>
          <w:color w:val="000000"/>
        </w:rPr>
        <w:t>Verano</w:t>
      </w:r>
      <w:proofErr w:type="spellEnd"/>
      <w:r w:rsidR="00F769E5">
        <w:rPr>
          <w:b/>
          <w:color w:val="000000"/>
        </w:rPr>
        <w:t xml:space="preserve"> </w:t>
      </w:r>
      <w:r>
        <w:rPr>
          <w:color w:val="000000"/>
        </w:rPr>
        <w:t>EPC Contract (the “</w:t>
      </w:r>
      <w:r>
        <w:rPr>
          <w:color w:val="000000"/>
          <w:u w:val="single"/>
        </w:rPr>
        <w:t>Guarantee</w:t>
      </w:r>
      <w:r w:rsidR="00C14961">
        <w:rPr>
          <w:color w:val="000000"/>
        </w:rPr>
        <w:t>”) is made as of July 21</w:t>
      </w:r>
      <w:r>
        <w:rPr>
          <w:color w:val="000000"/>
        </w:rPr>
        <w:t xml:space="preserve">, 2022 by and between </w:t>
      </w:r>
      <w:proofErr w:type="spellStart"/>
      <w:r>
        <w:rPr>
          <w:b/>
          <w:color w:val="000000"/>
        </w:rPr>
        <w:t>Verano</w:t>
      </w:r>
      <w:proofErr w:type="spellEnd"/>
      <w:r>
        <w:rPr>
          <w:b/>
          <w:color w:val="000000"/>
        </w:rPr>
        <w:t xml:space="preserve"> Energy </w:t>
      </w:r>
      <w:proofErr w:type="spellStart"/>
      <w:r>
        <w:rPr>
          <w:b/>
          <w:color w:val="000000"/>
        </w:rPr>
        <w:t>SpA</w:t>
      </w:r>
      <w:proofErr w:type="spellEnd"/>
      <w:r>
        <w:rPr>
          <w:b/>
          <w:color w:val="000000"/>
        </w:rPr>
        <w:t xml:space="preserve"> </w:t>
      </w:r>
      <w:r>
        <w:rPr>
          <w:color w:val="000000"/>
        </w:rPr>
        <w:t>as guarantor (the “</w:t>
      </w:r>
      <w:r>
        <w:rPr>
          <w:color w:val="000000"/>
          <w:u w:val="single"/>
        </w:rPr>
        <w:t>Guarantor</w:t>
      </w:r>
      <w:r w:rsidR="00027D93">
        <w:rPr>
          <w:color w:val="000000"/>
        </w:rPr>
        <w:t>”) and</w:t>
      </w:r>
      <w:r w:rsidR="0093712D">
        <w:rPr>
          <w:b/>
          <w:color w:val="000000"/>
        </w:rPr>
        <w:t xml:space="preserve"> </w:t>
      </w:r>
      <w:proofErr w:type="spellStart"/>
      <w:r w:rsidR="0093712D">
        <w:rPr>
          <w:b/>
          <w:color w:val="000000"/>
        </w:rPr>
        <w:t>Pomerape</w:t>
      </w:r>
      <w:proofErr w:type="spellEnd"/>
      <w:r w:rsidR="0093712D">
        <w:rPr>
          <w:b/>
          <w:color w:val="000000"/>
        </w:rPr>
        <w:t xml:space="preserve"> </w:t>
      </w:r>
      <w:proofErr w:type="spellStart"/>
      <w:r w:rsidRPr="00FD7B4B">
        <w:rPr>
          <w:b/>
          <w:color w:val="000000"/>
        </w:rPr>
        <w:t>SpA</w:t>
      </w:r>
      <w:proofErr w:type="spellEnd"/>
      <w:r w:rsidRPr="00FD7B4B">
        <w:rPr>
          <w:b/>
          <w:color w:val="000000"/>
        </w:rPr>
        <w:t xml:space="preserve"> </w:t>
      </w:r>
      <w:r>
        <w:rPr>
          <w:color w:val="000000"/>
        </w:rPr>
        <w:t>(the “</w:t>
      </w:r>
      <w:r>
        <w:rPr>
          <w:color w:val="000000"/>
          <w:u w:val="single"/>
        </w:rPr>
        <w:t>Owner</w:t>
      </w:r>
      <w:r>
        <w:rPr>
          <w:color w:val="000000"/>
        </w:rPr>
        <w:t>”).</w:t>
      </w:r>
    </w:p>
    <w:p w14:paraId="2D68DA61" w14:textId="77777777" w:rsidR="00E515A2" w:rsidRDefault="00E515A2" w:rsidP="00E515A2">
      <w:pPr>
        <w:keepNext/>
        <w:pBdr>
          <w:top w:val="nil"/>
          <w:left w:val="nil"/>
          <w:bottom w:val="nil"/>
          <w:right w:val="nil"/>
          <w:between w:val="nil"/>
        </w:pBdr>
        <w:jc w:val="center"/>
        <w:rPr>
          <w:b/>
          <w:color w:val="000000"/>
          <w:u w:val="single"/>
        </w:rPr>
      </w:pPr>
      <w:r>
        <w:rPr>
          <w:b/>
          <w:color w:val="000000"/>
          <w:u w:val="single"/>
        </w:rPr>
        <w:t>RECITALS</w:t>
      </w:r>
    </w:p>
    <w:p w14:paraId="2A8E9321" w14:textId="7381D858" w:rsidR="00E515A2" w:rsidRDefault="00E515A2" w:rsidP="00E515A2">
      <w:pPr>
        <w:pBdr>
          <w:top w:val="nil"/>
          <w:left w:val="nil"/>
          <w:bottom w:val="nil"/>
          <w:right w:val="nil"/>
          <w:between w:val="nil"/>
        </w:pBdr>
        <w:ind w:firstLine="720"/>
        <w:rPr>
          <w:color w:val="000000"/>
        </w:rPr>
      </w:pPr>
      <w:r>
        <w:rPr>
          <w:b/>
          <w:color w:val="000000"/>
        </w:rPr>
        <w:t>WHEREAS</w:t>
      </w:r>
      <w:r>
        <w:rPr>
          <w:color w:val="000000"/>
        </w:rPr>
        <w:t xml:space="preserve">, the Owner and </w:t>
      </w:r>
      <w:proofErr w:type="spellStart"/>
      <w:r>
        <w:rPr>
          <w:b/>
          <w:color w:val="000000"/>
        </w:rPr>
        <w:t>Verano</w:t>
      </w:r>
      <w:proofErr w:type="spellEnd"/>
      <w:r>
        <w:rPr>
          <w:b/>
          <w:color w:val="000000"/>
        </w:rPr>
        <w:t xml:space="preserve"> EPC </w:t>
      </w:r>
      <w:proofErr w:type="spellStart"/>
      <w:r>
        <w:rPr>
          <w:b/>
          <w:color w:val="000000"/>
        </w:rPr>
        <w:t>SpA</w:t>
      </w:r>
      <w:proofErr w:type="spellEnd"/>
      <w:r>
        <w:rPr>
          <w:b/>
          <w:color w:val="000000"/>
        </w:rPr>
        <w:t xml:space="preserve"> </w:t>
      </w:r>
      <w:r>
        <w:rPr>
          <w:color w:val="000000"/>
        </w:rPr>
        <w:t>(the “</w:t>
      </w:r>
      <w:r>
        <w:rPr>
          <w:color w:val="000000"/>
          <w:u w:val="single"/>
        </w:rPr>
        <w:t>Contractor</w:t>
      </w:r>
      <w:r>
        <w:rPr>
          <w:color w:val="000000"/>
        </w:rPr>
        <w:t>”) entered into a lump su</w:t>
      </w:r>
      <w:r w:rsidR="00436D3E">
        <w:rPr>
          <w:color w:val="000000"/>
        </w:rPr>
        <w:t>m turnkey contract dated July 21</w:t>
      </w:r>
      <w:bookmarkStart w:id="1" w:name="_GoBack"/>
      <w:bookmarkEnd w:id="1"/>
      <w:r>
        <w:rPr>
          <w:color w:val="000000"/>
        </w:rPr>
        <w:t xml:space="preserve">, 2022 for the engineering, procurement and construction of a photovoltaic power plant for the project </w:t>
      </w:r>
      <w:r w:rsidR="0093712D">
        <w:rPr>
          <w:b/>
          <w:color w:val="000000"/>
        </w:rPr>
        <w:t>Patricia de</w:t>
      </w:r>
      <w:r w:rsidR="00FE0CEE">
        <w:rPr>
          <w:b/>
          <w:color w:val="000000"/>
        </w:rPr>
        <w:t xml:space="preserve"> </w:t>
      </w:r>
      <w:proofErr w:type="spellStart"/>
      <w:r w:rsidR="00FE0CEE">
        <w:rPr>
          <w:b/>
          <w:color w:val="000000"/>
        </w:rPr>
        <w:t>Verano</w:t>
      </w:r>
      <w:proofErr w:type="spellEnd"/>
      <w:r w:rsidR="0093712D">
        <w:rPr>
          <w:b/>
          <w:color w:val="000000"/>
        </w:rPr>
        <w:t xml:space="preserve"> </w:t>
      </w:r>
      <w:r>
        <w:rPr>
          <w:color w:val="000000"/>
        </w:rPr>
        <w:t>as amended, extended, varied, novated, replaced, restated or supplemented from time to time) (the “</w:t>
      </w:r>
      <w:r>
        <w:rPr>
          <w:color w:val="000000"/>
          <w:u w:val="single"/>
        </w:rPr>
        <w:t>EPC Contract</w:t>
      </w:r>
      <w:r>
        <w:rPr>
          <w:color w:val="000000"/>
        </w:rPr>
        <w:t>”);</w:t>
      </w:r>
    </w:p>
    <w:p w14:paraId="3AAF354D" w14:textId="77777777" w:rsidR="00E515A2" w:rsidRDefault="00E515A2" w:rsidP="00E515A2">
      <w:pPr>
        <w:pBdr>
          <w:top w:val="nil"/>
          <w:left w:val="nil"/>
          <w:bottom w:val="nil"/>
          <w:right w:val="nil"/>
          <w:between w:val="nil"/>
        </w:pBdr>
        <w:ind w:firstLine="720"/>
        <w:rPr>
          <w:color w:val="000000"/>
        </w:rPr>
      </w:pPr>
      <w:r>
        <w:rPr>
          <w:b/>
          <w:color w:val="000000"/>
        </w:rPr>
        <w:t>WHEREAS</w:t>
      </w:r>
      <w:r>
        <w:rPr>
          <w:color w:val="000000"/>
        </w:rPr>
        <w:t>, the Owner wishes to obtain a Guarantee from the Guarantor; and</w:t>
      </w:r>
    </w:p>
    <w:p w14:paraId="6E9C9C6B" w14:textId="77777777" w:rsidR="00E515A2" w:rsidRDefault="00E515A2" w:rsidP="00E515A2">
      <w:pPr>
        <w:pBdr>
          <w:top w:val="nil"/>
          <w:left w:val="nil"/>
          <w:bottom w:val="nil"/>
          <w:right w:val="nil"/>
          <w:between w:val="nil"/>
        </w:pBdr>
        <w:ind w:firstLine="720"/>
        <w:rPr>
          <w:color w:val="000000"/>
        </w:rPr>
      </w:pPr>
      <w:r>
        <w:rPr>
          <w:b/>
          <w:color w:val="000000"/>
        </w:rPr>
        <w:t>WHEREAS</w:t>
      </w:r>
      <w:r>
        <w:rPr>
          <w:color w:val="000000"/>
        </w:rPr>
        <w:t>, the Guarantor is willing to provide the desired Guarantee, subject to: (</w:t>
      </w:r>
      <w:proofErr w:type="spellStart"/>
      <w:r>
        <w:rPr>
          <w:color w:val="000000"/>
        </w:rPr>
        <w:t>i</w:t>
      </w:r>
      <w:proofErr w:type="spellEnd"/>
      <w:r>
        <w:rPr>
          <w:color w:val="000000"/>
        </w:rPr>
        <w:t>) the terms and conditions of the EPC Contract; and (ii) the terms of this Guarantee.</w:t>
      </w:r>
    </w:p>
    <w:p w14:paraId="09299FB9" w14:textId="77777777" w:rsidR="00E515A2" w:rsidRDefault="00E515A2" w:rsidP="00E515A2">
      <w:pPr>
        <w:pBdr>
          <w:top w:val="nil"/>
          <w:left w:val="nil"/>
          <w:bottom w:val="nil"/>
          <w:right w:val="nil"/>
          <w:between w:val="nil"/>
        </w:pBdr>
        <w:ind w:firstLine="720"/>
        <w:rPr>
          <w:color w:val="000000"/>
        </w:rPr>
      </w:pPr>
      <w:r>
        <w:rPr>
          <w:b/>
          <w:color w:val="000000"/>
        </w:rPr>
        <w:t>NOW THEREFORE</w:t>
      </w:r>
      <w:r>
        <w:rPr>
          <w:color w:val="000000"/>
        </w:rPr>
        <w:t>, in consideration of the foregoing and of the mutual agreements and covenants set forth herein, the Guarantor and the Owner agree as follows:</w:t>
      </w:r>
    </w:p>
    <w:p w14:paraId="1CE13096" w14:textId="77777777" w:rsidR="00E515A2" w:rsidRDefault="00E515A2" w:rsidP="00E515A2">
      <w:pPr>
        <w:keepNext/>
        <w:pBdr>
          <w:top w:val="nil"/>
          <w:left w:val="nil"/>
          <w:bottom w:val="nil"/>
          <w:right w:val="nil"/>
          <w:between w:val="nil"/>
        </w:pBdr>
        <w:jc w:val="center"/>
        <w:rPr>
          <w:b/>
          <w:color w:val="000000"/>
          <w:u w:val="single"/>
        </w:rPr>
      </w:pPr>
      <w:r>
        <w:rPr>
          <w:b/>
          <w:color w:val="000000"/>
          <w:u w:val="single"/>
        </w:rPr>
        <w:t>COVENANTS</w:t>
      </w:r>
    </w:p>
    <w:p w14:paraId="06119CB3" w14:textId="77777777" w:rsidR="00E515A2" w:rsidRDefault="00E515A2" w:rsidP="00E515A2">
      <w:pPr>
        <w:numPr>
          <w:ilvl w:val="0"/>
          <w:numId w:val="1"/>
        </w:numPr>
        <w:pBdr>
          <w:top w:val="nil"/>
          <w:left w:val="nil"/>
          <w:bottom w:val="nil"/>
          <w:right w:val="nil"/>
          <w:between w:val="nil"/>
        </w:pBdr>
        <w:rPr>
          <w:color w:val="000000"/>
        </w:rPr>
      </w:pPr>
      <w:r>
        <w:rPr>
          <w:color w:val="000000"/>
        </w:rPr>
        <w:t>The Recitals to this Guarantee are incorporated herein by reference.</w:t>
      </w:r>
    </w:p>
    <w:p w14:paraId="6CB526F6" w14:textId="77777777" w:rsidR="00E515A2" w:rsidRDefault="00E515A2" w:rsidP="00E515A2">
      <w:pPr>
        <w:numPr>
          <w:ilvl w:val="0"/>
          <w:numId w:val="1"/>
        </w:numPr>
        <w:pBdr>
          <w:top w:val="nil"/>
          <w:left w:val="nil"/>
          <w:bottom w:val="nil"/>
          <w:right w:val="nil"/>
          <w:between w:val="nil"/>
        </w:pBdr>
        <w:rPr>
          <w:color w:val="000000"/>
        </w:rPr>
      </w:pPr>
      <w:r>
        <w:rPr>
          <w:color w:val="000000"/>
        </w:rPr>
        <w:t>The Guarantor irrevocably and unconditionally guarantees to the Owner, jointly and severally with the Contractor, the Contractor's due and punctual performance of each of its obligations under and in accordance with the terms and conditions of the EPC Contract, which guarantee shall be one of payment (including but not limited to indemnities, compensations, penalties, late interest, fees, taxes, costs and expenses) and performance in accordance with the terms of the EPC Contract (collectively, the “</w:t>
      </w:r>
      <w:r>
        <w:rPr>
          <w:color w:val="000000"/>
          <w:u w:val="single"/>
        </w:rPr>
        <w:t>Guaranteed Obligations</w:t>
      </w:r>
      <w:r>
        <w:rPr>
          <w:color w:val="000000"/>
        </w:rPr>
        <w:t>”).</w:t>
      </w:r>
    </w:p>
    <w:p w14:paraId="7CA4A473" w14:textId="77777777" w:rsidR="00E515A2" w:rsidRDefault="00E515A2" w:rsidP="00E515A2">
      <w:pPr>
        <w:numPr>
          <w:ilvl w:val="0"/>
          <w:numId w:val="1"/>
        </w:numPr>
        <w:pBdr>
          <w:top w:val="nil"/>
          <w:left w:val="nil"/>
          <w:bottom w:val="nil"/>
          <w:right w:val="nil"/>
          <w:between w:val="nil"/>
        </w:pBdr>
        <w:rPr>
          <w:color w:val="000000"/>
        </w:rPr>
      </w:pPr>
      <w:r>
        <w:rPr>
          <w:color w:val="000000"/>
        </w:rPr>
        <w:t>The Guarantor irrevocably and unconditionally agrees to indemnify (and keep indemnified), the Owner on demand against any costs, losses or expenses incurred by the Owner as a result of any obligation of the Guarantor referred to in Section 2 becoming void, voidable or unenforceable as against the Guarantor for any reason whatsoever. The amount of the costs, losses or expenses shall be equal to the amount which the Owner would otherwise have been entitled to recover from the Contractor.</w:t>
      </w:r>
    </w:p>
    <w:p w14:paraId="5345BDFF" w14:textId="77777777" w:rsidR="00E515A2" w:rsidRDefault="00E515A2" w:rsidP="00E515A2">
      <w:pPr>
        <w:numPr>
          <w:ilvl w:val="0"/>
          <w:numId w:val="1"/>
        </w:numPr>
        <w:pBdr>
          <w:top w:val="nil"/>
          <w:left w:val="nil"/>
          <w:bottom w:val="nil"/>
          <w:right w:val="nil"/>
          <w:between w:val="nil"/>
        </w:pBdr>
        <w:rPr>
          <w:color w:val="000000"/>
        </w:rPr>
      </w:pPr>
      <w:r>
        <w:rPr>
          <w:color w:val="000000"/>
        </w:rPr>
        <w:t xml:space="preserve">The Guarantee is granted as an unconditional, independent, abstract, irrevocable, non-supplementary and autonomous first demand </w:t>
      </w:r>
      <w:proofErr w:type="gramStart"/>
      <w:r>
        <w:rPr>
          <w:color w:val="000000"/>
        </w:rPr>
        <w:t>guarantee</w:t>
      </w:r>
      <w:proofErr w:type="gramEnd"/>
      <w:r>
        <w:rPr>
          <w:color w:val="000000"/>
        </w:rPr>
        <w:t xml:space="preserve"> and not as a surety.</w:t>
      </w:r>
    </w:p>
    <w:p w14:paraId="3596C0F8" w14:textId="77777777" w:rsidR="00E515A2" w:rsidRDefault="00E515A2" w:rsidP="00E515A2">
      <w:pPr>
        <w:numPr>
          <w:ilvl w:val="0"/>
          <w:numId w:val="1"/>
        </w:numPr>
        <w:pBdr>
          <w:top w:val="nil"/>
          <w:left w:val="nil"/>
          <w:bottom w:val="nil"/>
          <w:right w:val="nil"/>
          <w:between w:val="nil"/>
        </w:pBdr>
        <w:rPr>
          <w:color w:val="000000"/>
        </w:rPr>
      </w:pPr>
      <w:r>
        <w:rPr>
          <w:color w:val="000000"/>
        </w:rPr>
        <w:t xml:space="preserve">The Guarantee shall be a continuing guarantee and is to be irrevocable and to remain in full force as long as the Contractor or its successors or assignees shall be obligated to the Owner under the terms of the EPC Contract, subject to Sections 5 and 13 hereof. The Guarantor's obligations are not satisfied, discharged or </w:t>
      </w:r>
      <w:r>
        <w:rPr>
          <w:color w:val="000000"/>
        </w:rPr>
        <w:lastRenderedPageBreak/>
        <w:t>affected by an intermediate payment or settlement of account by, or a change in the constitution or control of, or merger or consolidation with any other person of, the Contractor.</w:t>
      </w:r>
    </w:p>
    <w:p w14:paraId="7375C20F" w14:textId="77777777" w:rsidR="00E515A2" w:rsidRDefault="00E515A2" w:rsidP="00E515A2">
      <w:pPr>
        <w:numPr>
          <w:ilvl w:val="0"/>
          <w:numId w:val="1"/>
        </w:numPr>
        <w:pBdr>
          <w:top w:val="nil"/>
          <w:left w:val="nil"/>
          <w:bottom w:val="nil"/>
          <w:right w:val="nil"/>
          <w:between w:val="nil"/>
        </w:pBdr>
        <w:rPr>
          <w:color w:val="000000"/>
        </w:rPr>
      </w:pPr>
      <w:r>
        <w:rPr>
          <w:color w:val="000000"/>
        </w:rPr>
        <w:t xml:space="preserve">The Guarantee shall be effective and binding on the Guarantor as stated herein, notwithstanding any bankruptcy of the Contractor; rejection of the EPC Contract in bankruptcy; insolvency or other legal disability (whether voluntary or involuntary) of the Contractor or any of its successors or assignees; any limitation or modification of the Contractor’s liability pursuant to the operation of any present or future statute or rule with respect to bankruptcy, insolvency or similar statutes; the dissolution of the Contractor; any modification, variation, amendment, novation or assignment to the EPC Contract agreed to by the Owner and the Contractor; and/or any arrangement which the Owner may make with the Contractor or another person which (but for this Section 5) might operate to diminish or discharge the liability of, or otherwise provide a </w:t>
      </w:r>
      <w:proofErr w:type="spellStart"/>
      <w:r>
        <w:rPr>
          <w:color w:val="000000"/>
        </w:rPr>
        <w:t>defence</w:t>
      </w:r>
      <w:proofErr w:type="spellEnd"/>
      <w:r>
        <w:rPr>
          <w:color w:val="000000"/>
        </w:rPr>
        <w:t xml:space="preserve"> to, the Guarantors.</w:t>
      </w:r>
    </w:p>
    <w:p w14:paraId="07A29CBC" w14:textId="77777777" w:rsidR="00E515A2" w:rsidRDefault="00E515A2" w:rsidP="00E515A2">
      <w:pPr>
        <w:numPr>
          <w:ilvl w:val="0"/>
          <w:numId w:val="1"/>
        </w:numPr>
        <w:pBdr>
          <w:top w:val="nil"/>
          <w:left w:val="nil"/>
          <w:bottom w:val="nil"/>
          <w:right w:val="nil"/>
          <w:between w:val="nil"/>
        </w:pBdr>
        <w:rPr>
          <w:color w:val="000000"/>
        </w:rPr>
      </w:pPr>
      <w:r>
        <w:rPr>
          <w:color w:val="000000"/>
        </w:rPr>
        <w:t>The Guarantor agrees that in the event that: (1) the Contractor defaults under the terms of the EPC Contract, (2) the Owner declares a default under and in accordance with the terms of the EPC Contract, and (3) the Contractor fails to cure such default under the terms of and within the time period set forth in the EPC Contract or where there is no time period the Guarantor shall within ten (10) business days after receiving written notice from the Owner (the “</w:t>
      </w:r>
      <w:r>
        <w:rPr>
          <w:color w:val="000000"/>
          <w:u w:val="single"/>
        </w:rPr>
        <w:t>Default Period</w:t>
      </w:r>
      <w:r>
        <w:rPr>
          <w:color w:val="000000"/>
        </w:rPr>
        <w:t>”), cure, or commence a cure of such default and assume responsibility for the performance of the Guaranteed Obligations.</w:t>
      </w:r>
    </w:p>
    <w:p w14:paraId="04637F57" w14:textId="77777777" w:rsidR="00E515A2" w:rsidRDefault="00E515A2" w:rsidP="00E515A2">
      <w:pPr>
        <w:numPr>
          <w:ilvl w:val="0"/>
          <w:numId w:val="1"/>
        </w:numPr>
        <w:pBdr>
          <w:top w:val="nil"/>
          <w:left w:val="nil"/>
          <w:bottom w:val="nil"/>
          <w:right w:val="nil"/>
          <w:between w:val="nil"/>
        </w:pBdr>
        <w:rPr>
          <w:color w:val="000000"/>
        </w:rPr>
      </w:pPr>
      <w:r>
        <w:rPr>
          <w:color w:val="000000"/>
        </w:rPr>
        <w:t>If the Guarantor does not proceed as provided in Section 7, the Guarantor shall be deemed to be in default of this Guarantee, and the Owner shall be entitled to enforce this Guarantee by using any legal remedy available to the Owner.</w:t>
      </w:r>
    </w:p>
    <w:p w14:paraId="7818D211" w14:textId="77777777" w:rsidR="00E515A2" w:rsidRDefault="00E515A2" w:rsidP="00E515A2">
      <w:pPr>
        <w:numPr>
          <w:ilvl w:val="0"/>
          <w:numId w:val="1"/>
        </w:numPr>
        <w:pBdr>
          <w:top w:val="nil"/>
          <w:left w:val="nil"/>
          <w:bottom w:val="nil"/>
          <w:right w:val="nil"/>
          <w:between w:val="nil"/>
        </w:pBdr>
        <w:rPr>
          <w:color w:val="000000"/>
        </w:rPr>
      </w:pPr>
      <w:r>
        <w:rPr>
          <w:color w:val="000000"/>
        </w:rPr>
        <w:t>Payments under this Guarantee shall be made by the Guarantor in freely transferable funds, free from any withholding or deduction and with no right to set-off, to the account specified by the Owner within the five (5) days following the receipt by the Guarantor of the claim for payment from the Owner.</w:t>
      </w:r>
    </w:p>
    <w:p w14:paraId="6B3FCF7B" w14:textId="77777777" w:rsidR="00E515A2" w:rsidRDefault="00E515A2" w:rsidP="00E515A2">
      <w:pPr>
        <w:numPr>
          <w:ilvl w:val="0"/>
          <w:numId w:val="1"/>
        </w:numPr>
        <w:pBdr>
          <w:top w:val="nil"/>
          <w:left w:val="nil"/>
          <w:bottom w:val="nil"/>
          <w:right w:val="nil"/>
          <w:between w:val="nil"/>
        </w:pBdr>
        <w:rPr>
          <w:color w:val="000000"/>
        </w:rPr>
      </w:pPr>
      <w:r>
        <w:rPr>
          <w:color w:val="000000"/>
        </w:rPr>
        <w:t xml:space="preserve">This Guarantee shall be governed by, and construed in accordance with, the laws of </w:t>
      </w:r>
      <w:proofErr w:type="spellStart"/>
      <w:r>
        <w:rPr>
          <w:color w:val="000000"/>
        </w:rPr>
        <w:t>Chile.All</w:t>
      </w:r>
      <w:proofErr w:type="spellEnd"/>
      <w:r>
        <w:rPr>
          <w:color w:val="000000"/>
        </w:rPr>
        <w:t xml:space="preserve"> disputes arising out of or in relation with this Guarantee shall be finally settled under the arbitration procedure set forth in Section 22.3 of the EPC Contract, which is deemed incorporated to this Guarantee for all legal purposes.</w:t>
      </w:r>
    </w:p>
    <w:p w14:paraId="0A07A4E3" w14:textId="77777777" w:rsidR="00E515A2" w:rsidRDefault="00E515A2" w:rsidP="00E515A2">
      <w:pPr>
        <w:numPr>
          <w:ilvl w:val="0"/>
          <w:numId w:val="1"/>
        </w:numPr>
        <w:pBdr>
          <w:top w:val="nil"/>
          <w:left w:val="nil"/>
          <w:bottom w:val="nil"/>
          <w:right w:val="nil"/>
          <w:between w:val="nil"/>
        </w:pBdr>
        <w:rPr>
          <w:color w:val="000000"/>
        </w:rPr>
      </w:pPr>
      <w:r>
        <w:rPr>
          <w:color w:val="000000"/>
        </w:rPr>
        <w:t>The Owner acknowledges and agrees that (1) this Guarantee does not and is not intended to impose, in the event the Guarantee is called upon, any greater liabilities or obligations upon the Guarantor than are imposed upon the Contractor under the EPC Contract; and (2) the Guarantor shall be entitled to the benefit of all limitations on the Contractor’s liability under the EPC Contract.</w:t>
      </w:r>
    </w:p>
    <w:p w14:paraId="624D4E09" w14:textId="77777777" w:rsidR="00E515A2" w:rsidRDefault="00E515A2" w:rsidP="00E515A2">
      <w:pPr>
        <w:numPr>
          <w:ilvl w:val="0"/>
          <w:numId w:val="1"/>
        </w:numPr>
        <w:pBdr>
          <w:top w:val="nil"/>
          <w:left w:val="nil"/>
          <w:bottom w:val="nil"/>
          <w:right w:val="nil"/>
          <w:between w:val="nil"/>
        </w:pBdr>
        <w:rPr>
          <w:color w:val="000000"/>
        </w:rPr>
      </w:pPr>
      <w:r>
        <w:rPr>
          <w:color w:val="000000"/>
        </w:rPr>
        <w:lastRenderedPageBreak/>
        <w:t>This Guarantee is a continuing guarantee and, accordingly, shall remain in operation until all obligations, warranties, duties and undertakings now or hereafter to be carried out or performed by the Contractor under the EPC Contract shall have been satisfied or performed in full and is in addition to and not in substitution for any other security which the Client may at any time hold for the performance of such obligations and may be enforced without first having recourse to any such security and without taking any steps or proceedings against the Contractor.</w:t>
      </w:r>
    </w:p>
    <w:p w14:paraId="4AB7AA9A" w14:textId="77777777" w:rsidR="00E515A2" w:rsidRDefault="00E515A2" w:rsidP="00E515A2">
      <w:pPr>
        <w:numPr>
          <w:ilvl w:val="0"/>
          <w:numId w:val="1"/>
        </w:numPr>
        <w:pBdr>
          <w:top w:val="nil"/>
          <w:left w:val="nil"/>
          <w:bottom w:val="nil"/>
          <w:right w:val="nil"/>
          <w:between w:val="nil"/>
        </w:pBdr>
        <w:rPr>
          <w:color w:val="000000"/>
        </w:rPr>
      </w:pPr>
      <w:r>
        <w:rPr>
          <w:color w:val="000000"/>
        </w:rPr>
        <w:t>Any notice required to be given or otherwise given pursuant to this Guarantee shall be in writing and shall be hand delivered, mailed by certified mail, return receipt requested, sent by recognized overnight courier service or sent by email as follows:</w:t>
      </w:r>
    </w:p>
    <w:p w14:paraId="0318AF0A" w14:textId="77777777" w:rsidR="00E515A2" w:rsidRDefault="00E515A2" w:rsidP="00E515A2">
      <w:pPr>
        <w:keepNext/>
        <w:pBdr>
          <w:top w:val="nil"/>
          <w:left w:val="nil"/>
          <w:bottom w:val="nil"/>
          <w:right w:val="nil"/>
          <w:between w:val="nil"/>
        </w:pBdr>
        <w:rPr>
          <w:color w:val="000000"/>
        </w:rPr>
      </w:pPr>
      <w:r>
        <w:rPr>
          <w:color w:val="000000"/>
        </w:rPr>
        <w:t>If to Owner:</w:t>
      </w:r>
    </w:p>
    <w:tbl>
      <w:tblPr>
        <w:tblW w:w="4694" w:type="dxa"/>
        <w:tblLayout w:type="fixed"/>
        <w:tblLook w:val="0000" w:firstRow="0" w:lastRow="0" w:firstColumn="0" w:lastColumn="0" w:noHBand="0" w:noVBand="0"/>
      </w:tblPr>
      <w:tblGrid>
        <w:gridCol w:w="4694"/>
      </w:tblGrid>
      <w:tr w:rsidR="00E515A2" w14:paraId="0CFFBF68" w14:textId="77777777" w:rsidTr="00256CAE">
        <w:trPr>
          <w:trHeight w:val="618"/>
        </w:trPr>
        <w:tc>
          <w:tcPr>
            <w:tcW w:w="4694" w:type="dxa"/>
          </w:tcPr>
          <w:p w14:paraId="64FFC4FC" w14:textId="77777777" w:rsidR="00E515A2" w:rsidRPr="00DB6B02" w:rsidRDefault="00E515A2" w:rsidP="00256CAE">
            <w:pPr>
              <w:widowControl w:val="0"/>
              <w:pBdr>
                <w:top w:val="nil"/>
                <w:left w:val="nil"/>
                <w:bottom w:val="nil"/>
                <w:right w:val="nil"/>
                <w:between w:val="nil"/>
              </w:pBdr>
              <w:spacing w:before="240"/>
              <w:ind w:left="200"/>
              <w:jc w:val="left"/>
              <w:rPr>
                <w:rFonts w:ascii="Arial" w:eastAsia="Arial" w:hAnsi="Arial" w:cs="Arial"/>
                <w:color w:val="000000"/>
                <w:sz w:val="22"/>
                <w:szCs w:val="22"/>
                <w:lang w:val="es-CL"/>
              </w:rPr>
            </w:pPr>
            <w:r w:rsidRPr="00DB6B02">
              <w:rPr>
                <w:rFonts w:ascii="Arial" w:eastAsia="Arial" w:hAnsi="Arial" w:cs="Arial"/>
                <w:color w:val="000000"/>
                <w:sz w:val="22"/>
                <w:szCs w:val="22"/>
                <w:lang w:val="es-CL"/>
              </w:rPr>
              <w:t>Mr. Javier Tirado</w:t>
            </w:r>
          </w:p>
          <w:p w14:paraId="4334D3C9" w14:textId="77777777" w:rsidR="00E515A2" w:rsidRPr="00DB6B02" w:rsidRDefault="00E515A2" w:rsidP="00256CAE">
            <w:pPr>
              <w:pBdr>
                <w:top w:val="nil"/>
                <w:left w:val="nil"/>
                <w:bottom w:val="nil"/>
                <w:right w:val="nil"/>
                <w:between w:val="nil"/>
              </w:pBdr>
              <w:spacing w:before="240"/>
              <w:ind w:left="200" w:right="432"/>
              <w:rPr>
                <w:rFonts w:ascii="Arial" w:eastAsia="Arial" w:hAnsi="Arial" w:cs="Arial"/>
                <w:color w:val="000000"/>
                <w:lang w:val="es-CL"/>
              </w:rPr>
            </w:pPr>
            <w:r w:rsidRPr="00DB6B02">
              <w:rPr>
                <w:rFonts w:ascii="Arial" w:eastAsia="Arial" w:hAnsi="Arial" w:cs="Arial"/>
                <w:color w:val="000000"/>
                <w:lang w:val="es-CL"/>
              </w:rPr>
              <w:t>Avenida Vitacura 2939, planta 12</w:t>
            </w:r>
          </w:p>
          <w:p w14:paraId="5CADA780" w14:textId="77777777" w:rsidR="00E515A2" w:rsidRDefault="00E515A2" w:rsidP="00256CAE">
            <w:pPr>
              <w:pBdr>
                <w:top w:val="nil"/>
                <w:left w:val="nil"/>
                <w:bottom w:val="nil"/>
                <w:right w:val="nil"/>
                <w:between w:val="nil"/>
              </w:pBdr>
              <w:spacing w:before="240"/>
              <w:ind w:left="200" w:right="432"/>
              <w:rPr>
                <w:rFonts w:ascii="Arial" w:eastAsia="Arial" w:hAnsi="Arial" w:cs="Arial"/>
                <w:color w:val="000000"/>
              </w:rPr>
            </w:pPr>
            <w:r>
              <w:rPr>
                <w:rFonts w:ascii="Arial" w:eastAsia="Arial" w:hAnsi="Arial" w:cs="Arial"/>
                <w:color w:val="000000"/>
              </w:rPr>
              <w:t>Las Condes, Santiago, Chile</w:t>
            </w:r>
          </w:p>
        </w:tc>
      </w:tr>
      <w:tr w:rsidR="00E515A2" w14:paraId="52FB24F2" w14:textId="77777777" w:rsidTr="00256CAE">
        <w:trPr>
          <w:trHeight w:val="1628"/>
        </w:trPr>
        <w:tc>
          <w:tcPr>
            <w:tcW w:w="4694" w:type="dxa"/>
          </w:tcPr>
          <w:p w14:paraId="4A5EAD75" w14:textId="77777777" w:rsidR="00E515A2" w:rsidRDefault="00E515A2" w:rsidP="00256CAE">
            <w:pPr>
              <w:widowControl w:val="0"/>
              <w:pBdr>
                <w:top w:val="nil"/>
                <w:left w:val="nil"/>
                <w:bottom w:val="nil"/>
                <w:right w:val="nil"/>
                <w:between w:val="nil"/>
              </w:pBdr>
              <w:spacing w:before="240"/>
              <w:ind w:left="200" w:right="432"/>
              <w:jc w:val="left"/>
              <w:rPr>
                <w:rFonts w:ascii="Arial" w:eastAsia="Arial" w:hAnsi="Arial" w:cs="Arial"/>
                <w:color w:val="000000"/>
                <w:sz w:val="22"/>
                <w:szCs w:val="22"/>
              </w:rPr>
            </w:pPr>
            <w:r>
              <w:rPr>
                <w:rFonts w:ascii="Arial" w:eastAsia="Arial" w:hAnsi="Arial" w:cs="Arial"/>
                <w:color w:val="000000"/>
                <w:sz w:val="22"/>
                <w:szCs w:val="22"/>
              </w:rPr>
              <w:t>E–mail (copying all of the following addresses): jtirado@matrixrenewables.com</w:t>
            </w:r>
          </w:p>
          <w:p w14:paraId="2D312F95" w14:textId="77777777" w:rsidR="00E515A2" w:rsidRDefault="00E515A2" w:rsidP="00256CAE">
            <w:pPr>
              <w:widowControl w:val="0"/>
              <w:pBdr>
                <w:top w:val="nil"/>
                <w:left w:val="nil"/>
                <w:bottom w:val="nil"/>
                <w:right w:val="nil"/>
                <w:between w:val="nil"/>
              </w:pBdr>
              <w:spacing w:before="240"/>
              <w:ind w:left="200"/>
              <w:jc w:val="left"/>
              <w:rPr>
                <w:rFonts w:ascii="Arial" w:eastAsia="Arial" w:hAnsi="Arial" w:cs="Arial"/>
                <w:color w:val="000000"/>
                <w:sz w:val="22"/>
                <w:szCs w:val="22"/>
              </w:rPr>
            </w:pPr>
          </w:p>
        </w:tc>
      </w:tr>
    </w:tbl>
    <w:p w14:paraId="07C52C23" w14:textId="77777777" w:rsidR="00E515A2" w:rsidRDefault="00E515A2" w:rsidP="00E515A2">
      <w:pPr>
        <w:keepNext/>
        <w:pBdr>
          <w:top w:val="nil"/>
          <w:left w:val="nil"/>
          <w:bottom w:val="nil"/>
          <w:right w:val="nil"/>
          <w:between w:val="nil"/>
        </w:pBdr>
        <w:rPr>
          <w:color w:val="000000"/>
        </w:rPr>
      </w:pPr>
      <w:r>
        <w:rPr>
          <w:color w:val="000000"/>
        </w:rPr>
        <w:t>If to Guarantor:</w:t>
      </w:r>
    </w:p>
    <w:tbl>
      <w:tblPr>
        <w:tblW w:w="4694" w:type="dxa"/>
        <w:tblLayout w:type="fixed"/>
        <w:tblLook w:val="0000" w:firstRow="0" w:lastRow="0" w:firstColumn="0" w:lastColumn="0" w:noHBand="0" w:noVBand="0"/>
      </w:tblPr>
      <w:tblGrid>
        <w:gridCol w:w="4694"/>
      </w:tblGrid>
      <w:tr w:rsidR="00E515A2" w14:paraId="229D7D2A" w14:textId="77777777" w:rsidTr="00256CAE">
        <w:trPr>
          <w:trHeight w:val="618"/>
        </w:trPr>
        <w:tc>
          <w:tcPr>
            <w:tcW w:w="4694" w:type="dxa"/>
          </w:tcPr>
          <w:p w14:paraId="323AF47C" w14:textId="77777777" w:rsidR="00E515A2" w:rsidRDefault="00E515A2" w:rsidP="00256CAE">
            <w:pPr>
              <w:widowControl w:val="0"/>
              <w:pBdr>
                <w:top w:val="nil"/>
                <w:left w:val="nil"/>
                <w:bottom w:val="nil"/>
                <w:right w:val="nil"/>
                <w:between w:val="nil"/>
              </w:pBdr>
              <w:spacing w:before="240"/>
              <w:ind w:left="200"/>
              <w:jc w:val="left"/>
              <w:rPr>
                <w:rFonts w:ascii="Arial" w:eastAsia="Arial" w:hAnsi="Arial" w:cs="Arial"/>
                <w:color w:val="000000"/>
                <w:sz w:val="22"/>
                <w:szCs w:val="22"/>
              </w:rPr>
            </w:pPr>
            <w:r>
              <w:rPr>
                <w:rFonts w:ascii="Arial" w:eastAsia="Arial" w:hAnsi="Arial" w:cs="Arial"/>
                <w:color w:val="000000"/>
                <w:sz w:val="22"/>
                <w:szCs w:val="22"/>
              </w:rPr>
              <w:t xml:space="preserve">Mr. Dylan </w:t>
            </w:r>
            <w:proofErr w:type="spellStart"/>
            <w:r>
              <w:rPr>
                <w:rFonts w:ascii="Arial" w:eastAsia="Arial" w:hAnsi="Arial" w:cs="Arial"/>
                <w:color w:val="000000"/>
                <w:sz w:val="22"/>
                <w:szCs w:val="22"/>
              </w:rPr>
              <w:t>Rudney</w:t>
            </w:r>
            <w:proofErr w:type="spellEnd"/>
          </w:p>
          <w:p w14:paraId="1AC2149D" w14:textId="77777777" w:rsidR="00E515A2" w:rsidRDefault="00E515A2" w:rsidP="00256CAE">
            <w:pPr>
              <w:pBdr>
                <w:top w:val="nil"/>
                <w:left w:val="nil"/>
                <w:bottom w:val="nil"/>
                <w:right w:val="nil"/>
                <w:between w:val="nil"/>
              </w:pBdr>
              <w:spacing w:before="240"/>
              <w:ind w:left="200" w:right="432"/>
              <w:rPr>
                <w:rFonts w:ascii="Arial" w:eastAsia="Arial" w:hAnsi="Arial" w:cs="Arial"/>
                <w:color w:val="000000"/>
              </w:rPr>
            </w:pPr>
            <w:r>
              <w:rPr>
                <w:rFonts w:ascii="Arial" w:eastAsia="Arial" w:hAnsi="Arial" w:cs="Arial"/>
                <w:color w:val="000000"/>
              </w:rPr>
              <w:t xml:space="preserve">Andres Bello 2687, </w:t>
            </w:r>
            <w:proofErr w:type="spellStart"/>
            <w:r>
              <w:rPr>
                <w:rFonts w:ascii="Arial" w:eastAsia="Arial" w:hAnsi="Arial" w:cs="Arial"/>
                <w:color w:val="000000"/>
              </w:rPr>
              <w:t>Oficina</w:t>
            </w:r>
            <w:proofErr w:type="spellEnd"/>
            <w:r>
              <w:rPr>
                <w:rFonts w:ascii="Arial" w:eastAsia="Arial" w:hAnsi="Arial" w:cs="Arial"/>
                <w:color w:val="000000"/>
              </w:rPr>
              <w:t xml:space="preserve"> 1004, Las Condes, Santiago, Chile</w:t>
            </w:r>
          </w:p>
        </w:tc>
      </w:tr>
      <w:tr w:rsidR="00E515A2" w14:paraId="3CB26882" w14:textId="77777777" w:rsidTr="00256CAE">
        <w:trPr>
          <w:trHeight w:val="1628"/>
        </w:trPr>
        <w:tc>
          <w:tcPr>
            <w:tcW w:w="4694" w:type="dxa"/>
          </w:tcPr>
          <w:p w14:paraId="0ED77B98" w14:textId="77777777" w:rsidR="00E515A2" w:rsidRDefault="00E515A2" w:rsidP="00256CAE">
            <w:pPr>
              <w:widowControl w:val="0"/>
              <w:pBdr>
                <w:top w:val="nil"/>
                <w:left w:val="nil"/>
                <w:bottom w:val="nil"/>
                <w:right w:val="nil"/>
                <w:between w:val="nil"/>
              </w:pBdr>
              <w:spacing w:before="240"/>
              <w:ind w:left="200" w:right="432"/>
              <w:jc w:val="left"/>
              <w:rPr>
                <w:rFonts w:ascii="Arial" w:eastAsia="Arial" w:hAnsi="Arial" w:cs="Arial"/>
                <w:color w:val="000000"/>
                <w:sz w:val="22"/>
                <w:szCs w:val="22"/>
              </w:rPr>
            </w:pPr>
            <w:r>
              <w:rPr>
                <w:rFonts w:ascii="Arial" w:eastAsia="Arial" w:hAnsi="Arial" w:cs="Arial"/>
                <w:color w:val="000000"/>
                <w:sz w:val="22"/>
                <w:szCs w:val="22"/>
              </w:rPr>
              <w:t xml:space="preserve">E–mail (copying all of the following addresses): </w:t>
            </w:r>
            <w:proofErr w:type="spellStart"/>
            <w:r>
              <w:rPr>
                <w:rFonts w:ascii="Arial" w:eastAsia="Arial" w:hAnsi="Arial" w:cs="Arial"/>
                <w:color w:val="000000"/>
                <w:sz w:val="22"/>
                <w:szCs w:val="22"/>
              </w:rPr>
              <w:t>dylan@verano.energy</w:t>
            </w:r>
            <w:proofErr w:type="spellEnd"/>
          </w:p>
          <w:p w14:paraId="7BAD26B2" w14:textId="77777777" w:rsidR="00E515A2" w:rsidRDefault="00E515A2" w:rsidP="00256CAE">
            <w:pPr>
              <w:widowControl w:val="0"/>
              <w:pBdr>
                <w:top w:val="nil"/>
                <w:left w:val="nil"/>
                <w:bottom w:val="nil"/>
                <w:right w:val="nil"/>
                <w:between w:val="nil"/>
              </w:pBdr>
              <w:spacing w:before="240"/>
              <w:ind w:left="200"/>
              <w:jc w:val="left"/>
              <w:rPr>
                <w:rFonts w:ascii="Arial" w:eastAsia="Arial" w:hAnsi="Arial" w:cs="Arial"/>
                <w:color w:val="000000"/>
                <w:sz w:val="22"/>
                <w:szCs w:val="22"/>
              </w:rPr>
            </w:pPr>
            <w:r>
              <w:rPr>
                <w:rFonts w:ascii="Arial" w:eastAsia="Arial" w:hAnsi="Arial" w:cs="Arial"/>
                <w:color w:val="000000"/>
                <w:sz w:val="22"/>
                <w:szCs w:val="22"/>
              </w:rPr>
              <w:t>Tel: +56 22 723 9441</w:t>
            </w:r>
          </w:p>
        </w:tc>
      </w:tr>
    </w:tbl>
    <w:p w14:paraId="23602828" w14:textId="77777777" w:rsidR="00E515A2" w:rsidRDefault="00E515A2" w:rsidP="00E515A2">
      <w:pPr>
        <w:numPr>
          <w:ilvl w:val="0"/>
          <w:numId w:val="1"/>
        </w:numPr>
        <w:pBdr>
          <w:top w:val="nil"/>
          <w:left w:val="nil"/>
          <w:bottom w:val="nil"/>
          <w:right w:val="nil"/>
          <w:between w:val="nil"/>
        </w:pBdr>
        <w:rPr>
          <w:color w:val="000000"/>
        </w:rPr>
      </w:pPr>
      <w:r>
        <w:rPr>
          <w:color w:val="000000"/>
        </w:rPr>
        <w:t>By signing below, the individuals executing this Guarantee on behalf of the parties warrant and represent that they have the necessary corporate approvals to bind the parties.</w:t>
      </w:r>
    </w:p>
    <w:p w14:paraId="3AF153B5" w14:textId="77777777" w:rsidR="00E515A2" w:rsidRDefault="00E515A2" w:rsidP="00E515A2">
      <w:pPr>
        <w:numPr>
          <w:ilvl w:val="0"/>
          <w:numId w:val="1"/>
        </w:numPr>
        <w:pBdr>
          <w:top w:val="nil"/>
          <w:left w:val="nil"/>
          <w:bottom w:val="nil"/>
          <w:right w:val="nil"/>
          <w:between w:val="nil"/>
        </w:pBdr>
        <w:rPr>
          <w:color w:val="000000"/>
        </w:rPr>
      </w:pPr>
      <w:r>
        <w:rPr>
          <w:color w:val="000000"/>
        </w:rPr>
        <w:lastRenderedPageBreak/>
        <w:t>The Owner may only assign (including, without limitation, by way of security</w:t>
      </w:r>
      <w:proofErr w:type="gramStart"/>
      <w:r>
        <w:rPr>
          <w:color w:val="000000"/>
        </w:rPr>
        <w:t>),  novate</w:t>
      </w:r>
      <w:proofErr w:type="gramEnd"/>
      <w:r>
        <w:rPr>
          <w:color w:val="000000"/>
        </w:rPr>
        <w:t xml:space="preserve"> or otherwise transfer its rights and benefits under this Guarantee, without the consent of the Guarantor, to any such persons that the Owner's rights, benefits or obligations under the EPC Contract have been assigned (including, without limitation, by way of security), novated or otherwise transferred in compliance with the terms and conditions of the EPC Contract. The Guarantor shall be notified of any such assignment or transfer.</w:t>
      </w:r>
    </w:p>
    <w:p w14:paraId="5725240A" w14:textId="77777777" w:rsidR="00E515A2" w:rsidRDefault="00E515A2" w:rsidP="00E515A2">
      <w:pPr>
        <w:pBdr>
          <w:top w:val="nil"/>
          <w:left w:val="nil"/>
          <w:bottom w:val="nil"/>
          <w:right w:val="nil"/>
          <w:between w:val="nil"/>
        </w:pBdr>
        <w:jc w:val="center"/>
        <w:rPr>
          <w:b/>
          <w:i/>
          <w:color w:val="000000"/>
        </w:rPr>
      </w:pPr>
      <w:r>
        <w:rPr>
          <w:b/>
          <w:i/>
          <w:color w:val="000000"/>
        </w:rPr>
        <w:t>[SIGNATUR PAGE FOLLOWS. REMINDER OF THIS PAGE L INTENTIONALLY]</w:t>
      </w:r>
    </w:p>
    <w:p w14:paraId="46E472F1" w14:textId="77777777" w:rsidR="00E515A2" w:rsidRDefault="00E515A2" w:rsidP="00E515A2">
      <w:pPr>
        <w:pBdr>
          <w:top w:val="nil"/>
          <w:left w:val="nil"/>
          <w:bottom w:val="nil"/>
          <w:right w:val="nil"/>
          <w:between w:val="nil"/>
        </w:pBdr>
        <w:ind w:firstLine="720"/>
        <w:rPr>
          <w:color w:val="000000"/>
        </w:rPr>
      </w:pPr>
      <w:r>
        <w:br w:type="page"/>
      </w:r>
      <w:r>
        <w:rPr>
          <w:b/>
          <w:color w:val="000000"/>
        </w:rPr>
        <w:lastRenderedPageBreak/>
        <w:t>IN WITNESS WHEREOF</w:t>
      </w:r>
      <w:r>
        <w:rPr>
          <w:color w:val="000000"/>
        </w:rPr>
        <w:t>, the parties have executed this Guarantee as of the date set forth above.</w:t>
      </w:r>
    </w:p>
    <w:p w14:paraId="451A6330" w14:textId="77777777" w:rsidR="00E515A2" w:rsidRPr="0061529F" w:rsidRDefault="00E515A2" w:rsidP="00E515A2">
      <w:pPr>
        <w:keepNext/>
        <w:pBdr>
          <w:top w:val="nil"/>
          <w:left w:val="nil"/>
          <w:bottom w:val="nil"/>
          <w:right w:val="nil"/>
          <w:between w:val="nil"/>
        </w:pBdr>
        <w:rPr>
          <w:b/>
          <w:color w:val="000000"/>
          <w:lang w:val="es-CL"/>
        </w:rPr>
      </w:pPr>
      <w:r w:rsidRPr="0061529F">
        <w:rPr>
          <w:b/>
          <w:color w:val="000000"/>
          <w:lang w:val="es-CL"/>
        </w:rPr>
        <w:t xml:space="preserve">GUARANTOR: Verano </w:t>
      </w:r>
      <w:proofErr w:type="spellStart"/>
      <w:r w:rsidRPr="0061529F">
        <w:rPr>
          <w:b/>
          <w:color w:val="000000"/>
          <w:lang w:val="es-CL"/>
        </w:rPr>
        <w:t>Energy</w:t>
      </w:r>
      <w:proofErr w:type="spellEnd"/>
      <w:r w:rsidRPr="0061529F">
        <w:rPr>
          <w:b/>
          <w:color w:val="000000"/>
          <w:lang w:val="es-CL"/>
        </w:rPr>
        <w:t xml:space="preserve"> </w:t>
      </w:r>
      <w:proofErr w:type="spellStart"/>
      <w:r w:rsidRPr="0061529F">
        <w:rPr>
          <w:b/>
          <w:color w:val="000000"/>
          <w:lang w:val="es-CL"/>
        </w:rPr>
        <w:t>SpA</w:t>
      </w:r>
      <w:proofErr w:type="spellEnd"/>
    </w:p>
    <w:p w14:paraId="205C07E6" w14:textId="77777777" w:rsidR="00E515A2" w:rsidRPr="0061529F" w:rsidRDefault="00E515A2" w:rsidP="00E515A2">
      <w:pPr>
        <w:keepNext/>
        <w:pBdr>
          <w:top w:val="nil"/>
          <w:left w:val="nil"/>
          <w:bottom w:val="nil"/>
          <w:right w:val="nil"/>
          <w:between w:val="nil"/>
        </w:pBdr>
        <w:rPr>
          <w:color w:val="000000"/>
          <w:lang w:val="es-CL"/>
        </w:rPr>
      </w:pPr>
    </w:p>
    <w:p w14:paraId="05A7C5C5" w14:textId="77777777" w:rsidR="00E515A2" w:rsidRPr="0061529F" w:rsidRDefault="00E515A2" w:rsidP="00E515A2">
      <w:pPr>
        <w:keepNext/>
        <w:pBdr>
          <w:top w:val="nil"/>
          <w:left w:val="nil"/>
          <w:bottom w:val="nil"/>
          <w:right w:val="nil"/>
          <w:between w:val="nil"/>
        </w:pBdr>
        <w:rPr>
          <w:color w:val="000000"/>
          <w:lang w:val="es-CL"/>
        </w:rPr>
      </w:pPr>
      <w:proofErr w:type="spellStart"/>
      <w:r w:rsidRPr="0061529F">
        <w:rPr>
          <w:color w:val="000000"/>
          <w:lang w:val="es-CL"/>
        </w:rPr>
        <w:t>By</w:t>
      </w:r>
      <w:proofErr w:type="spellEnd"/>
      <w:r w:rsidRPr="0061529F">
        <w:rPr>
          <w:color w:val="000000"/>
          <w:lang w:val="es-CL"/>
        </w:rPr>
        <w:t>_________________________________</w:t>
      </w:r>
    </w:p>
    <w:p w14:paraId="105AC76C" w14:textId="77777777" w:rsidR="00E515A2" w:rsidRDefault="00E515A2" w:rsidP="00E515A2">
      <w:pPr>
        <w:keepNext/>
        <w:pBdr>
          <w:top w:val="nil"/>
          <w:left w:val="nil"/>
          <w:bottom w:val="nil"/>
          <w:right w:val="nil"/>
          <w:between w:val="nil"/>
        </w:pBdr>
        <w:rPr>
          <w:color w:val="000000"/>
        </w:rPr>
      </w:pPr>
      <w:r>
        <w:rPr>
          <w:color w:val="000000"/>
        </w:rPr>
        <w:t>Name: Collin Hamilton</w:t>
      </w:r>
    </w:p>
    <w:p w14:paraId="05A13E33" w14:textId="77777777" w:rsidR="00E515A2" w:rsidRDefault="00E515A2" w:rsidP="00E515A2">
      <w:pPr>
        <w:keepNext/>
        <w:pBdr>
          <w:top w:val="nil"/>
          <w:left w:val="nil"/>
          <w:bottom w:val="nil"/>
          <w:right w:val="nil"/>
          <w:between w:val="nil"/>
        </w:pBdr>
        <w:rPr>
          <w:color w:val="000000"/>
        </w:rPr>
      </w:pPr>
      <w:r>
        <w:rPr>
          <w:color w:val="000000"/>
        </w:rPr>
        <w:t>Title: Authorized Representative</w:t>
      </w:r>
    </w:p>
    <w:p w14:paraId="15DBD457" w14:textId="77777777" w:rsidR="00E515A2" w:rsidRDefault="00E515A2" w:rsidP="00E515A2">
      <w:pPr>
        <w:pBdr>
          <w:top w:val="nil"/>
          <w:left w:val="nil"/>
          <w:bottom w:val="nil"/>
          <w:right w:val="nil"/>
          <w:between w:val="nil"/>
        </w:pBdr>
        <w:rPr>
          <w:color w:val="000000"/>
        </w:rPr>
      </w:pPr>
    </w:p>
    <w:p w14:paraId="2D6DCEB8" w14:textId="1BE5AB0A" w:rsidR="00E515A2" w:rsidRPr="00F769E5" w:rsidRDefault="00E515A2" w:rsidP="00E515A2">
      <w:pPr>
        <w:keepNext/>
        <w:pBdr>
          <w:top w:val="nil"/>
          <w:left w:val="nil"/>
          <w:bottom w:val="nil"/>
          <w:right w:val="nil"/>
          <w:between w:val="nil"/>
        </w:pBdr>
        <w:rPr>
          <w:b/>
          <w:color w:val="000000"/>
        </w:rPr>
      </w:pPr>
      <w:r w:rsidRPr="00F769E5">
        <w:rPr>
          <w:b/>
          <w:color w:val="000000"/>
        </w:rPr>
        <w:t xml:space="preserve">OWNER: </w:t>
      </w:r>
      <w:proofErr w:type="spellStart"/>
      <w:r w:rsidR="0093712D" w:rsidRPr="00F769E5">
        <w:rPr>
          <w:b/>
          <w:color w:val="000000"/>
        </w:rPr>
        <w:t>Pomerape</w:t>
      </w:r>
      <w:proofErr w:type="spellEnd"/>
      <w:r w:rsidR="00FE0CEE" w:rsidRPr="00F769E5">
        <w:rPr>
          <w:b/>
          <w:color w:val="000000"/>
        </w:rPr>
        <w:t xml:space="preserve"> </w:t>
      </w:r>
      <w:proofErr w:type="spellStart"/>
      <w:r w:rsidRPr="00F769E5">
        <w:rPr>
          <w:b/>
          <w:color w:val="000000"/>
        </w:rPr>
        <w:t>SpA</w:t>
      </w:r>
      <w:proofErr w:type="spellEnd"/>
      <w:r w:rsidRPr="00F769E5">
        <w:rPr>
          <w:b/>
          <w:color w:val="000000"/>
        </w:rPr>
        <w:t xml:space="preserve"> </w:t>
      </w:r>
    </w:p>
    <w:p w14:paraId="68A03CC3" w14:textId="77777777" w:rsidR="00E515A2" w:rsidRPr="00F769E5" w:rsidRDefault="00E515A2" w:rsidP="00E515A2">
      <w:pPr>
        <w:keepNext/>
        <w:pBdr>
          <w:top w:val="nil"/>
          <w:left w:val="nil"/>
          <w:bottom w:val="nil"/>
          <w:right w:val="nil"/>
          <w:between w:val="nil"/>
        </w:pBdr>
        <w:rPr>
          <w:b/>
          <w:color w:val="000000"/>
        </w:rPr>
      </w:pPr>
    </w:p>
    <w:p w14:paraId="6647EF76" w14:textId="77777777" w:rsidR="00E515A2" w:rsidRPr="00F769E5" w:rsidRDefault="00E515A2" w:rsidP="00E515A2">
      <w:pPr>
        <w:keepNext/>
        <w:pBdr>
          <w:top w:val="nil"/>
          <w:left w:val="nil"/>
          <w:bottom w:val="nil"/>
          <w:right w:val="nil"/>
          <w:between w:val="nil"/>
        </w:pBdr>
        <w:tabs>
          <w:tab w:val="right" w:pos="4253"/>
        </w:tabs>
        <w:rPr>
          <w:color w:val="000000"/>
        </w:rPr>
      </w:pPr>
      <w:r w:rsidRPr="00F769E5">
        <w:rPr>
          <w:color w:val="000000"/>
        </w:rPr>
        <w:t>By:</w:t>
      </w:r>
      <w:r w:rsidRPr="00F769E5">
        <w:rPr>
          <w:color w:val="000000"/>
        </w:rPr>
        <w:tab/>
      </w:r>
    </w:p>
    <w:p w14:paraId="70BA6DE9" w14:textId="77777777" w:rsidR="00E515A2" w:rsidRDefault="00E515A2" w:rsidP="00E515A2">
      <w:pPr>
        <w:keepNext/>
        <w:pBdr>
          <w:top w:val="nil"/>
          <w:left w:val="nil"/>
          <w:bottom w:val="nil"/>
          <w:right w:val="nil"/>
          <w:between w:val="nil"/>
        </w:pBdr>
        <w:rPr>
          <w:color w:val="000000"/>
        </w:rPr>
      </w:pPr>
      <w:r>
        <w:rPr>
          <w:color w:val="000000"/>
        </w:rPr>
        <w:t xml:space="preserve">Name: René Luis </w:t>
      </w:r>
      <w:proofErr w:type="spellStart"/>
      <w:r>
        <w:rPr>
          <w:color w:val="000000"/>
        </w:rPr>
        <w:t>Retamales</w:t>
      </w:r>
      <w:proofErr w:type="spellEnd"/>
      <w:r>
        <w:rPr>
          <w:color w:val="000000"/>
        </w:rPr>
        <w:t xml:space="preserve"> Bernal</w:t>
      </w:r>
    </w:p>
    <w:p w14:paraId="3B178100" w14:textId="77777777" w:rsidR="00E515A2" w:rsidRDefault="00E515A2" w:rsidP="00E515A2">
      <w:pPr>
        <w:pBdr>
          <w:top w:val="nil"/>
          <w:left w:val="nil"/>
          <w:bottom w:val="nil"/>
          <w:right w:val="nil"/>
          <w:between w:val="nil"/>
        </w:pBdr>
        <w:rPr>
          <w:color w:val="000000"/>
        </w:rPr>
      </w:pPr>
      <w:r>
        <w:rPr>
          <w:color w:val="000000"/>
        </w:rPr>
        <w:t>Title: Authorized Representative</w:t>
      </w:r>
    </w:p>
    <w:p w14:paraId="0FBCB27F" w14:textId="77777777" w:rsidR="00E515A2" w:rsidRDefault="00E515A2" w:rsidP="00E515A2">
      <w:pPr>
        <w:pBdr>
          <w:top w:val="nil"/>
          <w:left w:val="nil"/>
          <w:bottom w:val="nil"/>
          <w:right w:val="nil"/>
          <w:between w:val="nil"/>
        </w:pBdr>
        <w:rPr>
          <w:color w:val="000000"/>
        </w:rPr>
      </w:pPr>
    </w:p>
    <w:p w14:paraId="55186F47" w14:textId="77777777" w:rsidR="00E515A2" w:rsidRPr="0008106C" w:rsidRDefault="00E515A2" w:rsidP="00E515A2"/>
    <w:p w14:paraId="62CDC6D9" w14:textId="77777777" w:rsidR="00AE54DC" w:rsidRPr="00E515A2" w:rsidRDefault="00AE54DC" w:rsidP="00E515A2"/>
    <w:sectPr w:rsidR="00AE54DC" w:rsidRPr="00E515A2">
      <w:footerReference w:type="default" r:id="rId14"/>
      <w:footerReference w:type="first" r:id="rId15"/>
      <w:pgSz w:w="12240" w:h="15840"/>
      <w:pgMar w:top="1440" w:right="1440" w:bottom="1440" w:left="1440" w:header="720" w:footer="34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FFD9BF" w14:textId="77777777" w:rsidR="000C6AEB" w:rsidRDefault="000C6AEB">
      <w:pPr>
        <w:spacing w:after="0"/>
      </w:pPr>
      <w:r>
        <w:separator/>
      </w:r>
    </w:p>
  </w:endnote>
  <w:endnote w:type="continuationSeparator" w:id="0">
    <w:p w14:paraId="40145639" w14:textId="77777777" w:rsidR="000C6AEB" w:rsidRDefault="000C6A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plified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CF0A48" w14:textId="77777777" w:rsidR="00E515A2" w:rsidRDefault="00E515A2">
    <w:pPr>
      <w:pBdr>
        <w:top w:val="nil"/>
        <w:left w:val="nil"/>
        <w:bottom w:val="nil"/>
        <w:right w:val="nil"/>
        <w:between w:val="nil"/>
      </w:pBdr>
      <w:spacing w:after="0"/>
      <w:jc w:val="left"/>
      <w:rPr>
        <w:color w:val="000000"/>
        <w:sz w:val="16"/>
        <w:szCs w:val="1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B4F950" w14:textId="77777777" w:rsidR="00E515A2" w:rsidRDefault="00E515A2">
    <w:pPr>
      <w:pBdr>
        <w:top w:val="nil"/>
        <w:left w:val="nil"/>
        <w:bottom w:val="nil"/>
        <w:right w:val="nil"/>
        <w:between w:val="nil"/>
      </w:pBdr>
      <w:spacing w:after="0"/>
      <w:jc w:val="left"/>
      <w:rPr>
        <w:color w:val="000000"/>
        <w:sz w:val="16"/>
        <w:szCs w:val="16"/>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09AE3E" w14:textId="77777777" w:rsidR="00E515A2" w:rsidRDefault="00E515A2">
    <w:pPr>
      <w:pBdr>
        <w:top w:val="nil"/>
        <w:left w:val="nil"/>
        <w:bottom w:val="nil"/>
        <w:right w:val="nil"/>
        <w:between w:val="nil"/>
      </w:pBdr>
      <w:spacing w:after="0"/>
      <w:jc w:val="left"/>
      <w:rPr>
        <w:color w:val="000000"/>
        <w:sz w:val="16"/>
        <w:szCs w:val="16"/>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597B01" w14:textId="77777777" w:rsidR="00AE54DC" w:rsidRDefault="00AE54DC">
    <w:pPr>
      <w:pBdr>
        <w:top w:val="nil"/>
        <w:left w:val="nil"/>
        <w:bottom w:val="nil"/>
        <w:right w:val="nil"/>
        <w:between w:val="nil"/>
      </w:pBdr>
      <w:spacing w:after="0"/>
      <w:jc w:val="left"/>
      <w:rPr>
        <w:color w:val="000000"/>
        <w:sz w:val="16"/>
        <w:szCs w:val="16"/>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38A7A2" w14:textId="77777777" w:rsidR="00AE54DC" w:rsidRDefault="00AE54DC">
    <w:pPr>
      <w:pBdr>
        <w:top w:val="nil"/>
        <w:left w:val="nil"/>
        <w:bottom w:val="nil"/>
        <w:right w:val="nil"/>
        <w:between w:val="nil"/>
      </w:pBdr>
      <w:spacing w:after="0"/>
      <w:jc w:val="left"/>
      <w:rPr>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DF6F6C" w14:textId="77777777" w:rsidR="000C6AEB" w:rsidRDefault="000C6AEB">
      <w:pPr>
        <w:spacing w:after="0"/>
      </w:pPr>
      <w:r>
        <w:separator/>
      </w:r>
    </w:p>
  </w:footnote>
  <w:footnote w:type="continuationSeparator" w:id="0">
    <w:p w14:paraId="44516747" w14:textId="77777777" w:rsidR="000C6AEB" w:rsidRDefault="000C6AE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71D907" w14:textId="77777777" w:rsidR="00E515A2" w:rsidRDefault="00E515A2">
    <w:pPr>
      <w:pBdr>
        <w:top w:val="nil"/>
        <w:left w:val="nil"/>
        <w:bottom w:val="nil"/>
        <w:right w:val="nil"/>
        <w:between w:val="nil"/>
      </w:pBdr>
      <w:spacing w:after="0"/>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E549D3" w14:textId="77777777" w:rsidR="00E515A2" w:rsidRDefault="00E515A2">
    <w:pPr>
      <w:pBdr>
        <w:top w:val="nil"/>
        <w:left w:val="nil"/>
        <w:bottom w:val="nil"/>
        <w:right w:val="nil"/>
        <w:between w:val="nil"/>
      </w:pBdr>
      <w:spacing w:after="0"/>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30EDC2" w14:textId="77777777" w:rsidR="00E515A2" w:rsidRDefault="00E515A2">
    <w:pPr>
      <w:pBdr>
        <w:top w:val="nil"/>
        <w:left w:val="nil"/>
        <w:bottom w:val="nil"/>
        <w:right w:val="nil"/>
        <w:between w:val="nil"/>
      </w:pBdr>
      <w:spacing w:after="0"/>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2A50EA"/>
    <w:multiLevelType w:val="multilevel"/>
    <w:tmpl w:val="E1A86846"/>
    <w:lvl w:ilvl="0">
      <w:start w:val="1"/>
      <w:numFmt w:val="decimal"/>
      <w:pStyle w:val="BulletL1"/>
      <w:lvlText w:val="%1."/>
      <w:lvlJc w:val="left"/>
      <w:pPr>
        <w:ind w:left="1540" w:hanging="720"/>
      </w:pPr>
      <w:rPr>
        <w:rFonts w:ascii="Times New Roman" w:eastAsia="Times New Roman" w:hAnsi="Times New Roman" w:cs="Times New Roman"/>
        <w:b w:val="0"/>
        <w:sz w:val="24"/>
        <w:szCs w:val="24"/>
      </w:rPr>
    </w:lvl>
    <w:lvl w:ilvl="1">
      <w:start w:val="1"/>
      <w:numFmt w:val="lowerLetter"/>
      <w:pStyle w:val="BulletL2"/>
      <w:lvlText w:val="%2."/>
      <w:lvlJc w:val="left"/>
      <w:pPr>
        <w:ind w:left="2261" w:hanging="721"/>
      </w:pPr>
      <w:rPr>
        <w:rFonts w:ascii="Times New Roman" w:eastAsia="Times New Roman" w:hAnsi="Times New Roman" w:cs="Times New Roman"/>
        <w:b w:val="0"/>
        <w:sz w:val="24"/>
        <w:szCs w:val="24"/>
      </w:rPr>
    </w:lvl>
    <w:lvl w:ilvl="2">
      <w:start w:val="1"/>
      <w:numFmt w:val="bullet"/>
      <w:pStyle w:val="BulletL3"/>
      <w:lvlText w:val="•"/>
      <w:lvlJc w:val="left"/>
      <w:pPr>
        <w:ind w:left="3180" w:hanging="721"/>
      </w:pPr>
    </w:lvl>
    <w:lvl w:ilvl="3">
      <w:start w:val="1"/>
      <w:numFmt w:val="bullet"/>
      <w:pStyle w:val="BulletL4"/>
      <w:lvlText w:val="•"/>
      <w:lvlJc w:val="left"/>
      <w:pPr>
        <w:ind w:left="4100" w:hanging="721"/>
      </w:pPr>
    </w:lvl>
    <w:lvl w:ilvl="4">
      <w:start w:val="1"/>
      <w:numFmt w:val="bullet"/>
      <w:pStyle w:val="BulletL5"/>
      <w:lvlText w:val="•"/>
      <w:lvlJc w:val="left"/>
      <w:pPr>
        <w:ind w:left="5020" w:hanging="721"/>
      </w:pPr>
    </w:lvl>
    <w:lvl w:ilvl="5">
      <w:start w:val="1"/>
      <w:numFmt w:val="bullet"/>
      <w:pStyle w:val="BulletL6"/>
      <w:lvlText w:val="•"/>
      <w:lvlJc w:val="left"/>
      <w:pPr>
        <w:ind w:left="5940" w:hanging="721"/>
      </w:pPr>
    </w:lvl>
    <w:lvl w:ilvl="6">
      <w:start w:val="1"/>
      <w:numFmt w:val="bullet"/>
      <w:pStyle w:val="BulletL7"/>
      <w:lvlText w:val="•"/>
      <w:lvlJc w:val="left"/>
      <w:pPr>
        <w:ind w:left="6860" w:hanging="721"/>
      </w:pPr>
    </w:lvl>
    <w:lvl w:ilvl="7">
      <w:start w:val="1"/>
      <w:numFmt w:val="bullet"/>
      <w:pStyle w:val="BulletL8"/>
      <w:lvlText w:val="•"/>
      <w:lvlJc w:val="left"/>
      <w:pPr>
        <w:ind w:left="7780" w:hanging="721"/>
      </w:pPr>
    </w:lvl>
    <w:lvl w:ilvl="8">
      <w:start w:val="1"/>
      <w:numFmt w:val="bullet"/>
      <w:pStyle w:val="BulletL9"/>
      <w:lvlText w:val="•"/>
      <w:lvlJc w:val="left"/>
      <w:pPr>
        <w:ind w:left="8700" w:hanging="721"/>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4DC"/>
    <w:rsid w:val="00017748"/>
    <w:rsid w:val="00027D93"/>
    <w:rsid w:val="00030D4E"/>
    <w:rsid w:val="00091924"/>
    <w:rsid w:val="00094975"/>
    <w:rsid w:val="000C6AEB"/>
    <w:rsid w:val="0011511E"/>
    <w:rsid w:val="00152BD1"/>
    <w:rsid w:val="00221CC4"/>
    <w:rsid w:val="00237311"/>
    <w:rsid w:val="00310C32"/>
    <w:rsid w:val="003444C2"/>
    <w:rsid w:val="0035596E"/>
    <w:rsid w:val="004113A4"/>
    <w:rsid w:val="00436D3E"/>
    <w:rsid w:val="00491D82"/>
    <w:rsid w:val="00524617"/>
    <w:rsid w:val="005D06FF"/>
    <w:rsid w:val="00641D7F"/>
    <w:rsid w:val="0073326F"/>
    <w:rsid w:val="00857874"/>
    <w:rsid w:val="0093712D"/>
    <w:rsid w:val="00991EDB"/>
    <w:rsid w:val="009B5A66"/>
    <w:rsid w:val="00AE54DC"/>
    <w:rsid w:val="00B77A40"/>
    <w:rsid w:val="00C14961"/>
    <w:rsid w:val="00CF1B53"/>
    <w:rsid w:val="00DA750D"/>
    <w:rsid w:val="00DB6B02"/>
    <w:rsid w:val="00E24D23"/>
    <w:rsid w:val="00E515A2"/>
    <w:rsid w:val="00E965A0"/>
    <w:rsid w:val="00F046EC"/>
    <w:rsid w:val="00F769E5"/>
    <w:rsid w:val="00FE0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85CDD"/>
  <w15:docId w15:val="{64780F41-DA5F-4298-BB35-E7BEDFBC2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after="24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3D90"/>
    <w:rPr>
      <w:lang w:bidi="ar-AE"/>
    </w:rPr>
  </w:style>
  <w:style w:type="paragraph" w:styleId="Ttulo1">
    <w:name w:val="heading 1"/>
    <w:basedOn w:val="Normal"/>
    <w:next w:val="Textoindependiente"/>
    <w:link w:val="Ttulo1Car"/>
    <w:uiPriority w:val="9"/>
    <w:qFormat/>
    <w:rsid w:val="000757C6"/>
    <w:pPr>
      <w:outlineLvl w:val="0"/>
    </w:pPr>
  </w:style>
  <w:style w:type="paragraph" w:styleId="Ttulo2">
    <w:name w:val="heading 2"/>
    <w:basedOn w:val="Normal"/>
    <w:next w:val="Textoindependiente"/>
    <w:link w:val="Ttulo2Car"/>
    <w:uiPriority w:val="9"/>
    <w:semiHidden/>
    <w:unhideWhenUsed/>
    <w:qFormat/>
    <w:rsid w:val="000757C6"/>
    <w:pPr>
      <w:outlineLvl w:val="1"/>
    </w:pPr>
  </w:style>
  <w:style w:type="paragraph" w:styleId="Ttulo3">
    <w:name w:val="heading 3"/>
    <w:basedOn w:val="Ttulo2"/>
    <w:next w:val="Textoindependiente"/>
    <w:link w:val="Ttulo3Car"/>
    <w:uiPriority w:val="9"/>
    <w:semiHidden/>
    <w:unhideWhenUsed/>
    <w:qFormat/>
    <w:rsid w:val="000757C6"/>
    <w:pPr>
      <w:outlineLvl w:val="2"/>
    </w:pPr>
  </w:style>
  <w:style w:type="paragraph" w:styleId="Ttulo4">
    <w:name w:val="heading 4"/>
    <w:basedOn w:val="Normal"/>
    <w:next w:val="Textoindependiente"/>
    <w:link w:val="Ttulo4Car"/>
    <w:uiPriority w:val="9"/>
    <w:semiHidden/>
    <w:unhideWhenUsed/>
    <w:qFormat/>
    <w:rsid w:val="000757C6"/>
    <w:pPr>
      <w:outlineLvl w:val="3"/>
    </w:pPr>
  </w:style>
  <w:style w:type="paragraph" w:styleId="Ttulo5">
    <w:name w:val="heading 5"/>
    <w:basedOn w:val="Normal"/>
    <w:next w:val="Textoindependiente"/>
    <w:link w:val="Ttulo5Car"/>
    <w:uiPriority w:val="9"/>
    <w:semiHidden/>
    <w:unhideWhenUsed/>
    <w:qFormat/>
    <w:rsid w:val="000757C6"/>
    <w:pPr>
      <w:outlineLvl w:val="4"/>
    </w:pPr>
  </w:style>
  <w:style w:type="paragraph" w:styleId="Ttulo6">
    <w:name w:val="heading 6"/>
    <w:basedOn w:val="Normal"/>
    <w:next w:val="Textoindependiente"/>
    <w:link w:val="Ttulo6Car"/>
    <w:uiPriority w:val="9"/>
    <w:semiHidden/>
    <w:unhideWhenUsed/>
    <w:qFormat/>
    <w:rsid w:val="000757C6"/>
    <w:pPr>
      <w:outlineLvl w:val="5"/>
    </w:pPr>
  </w:style>
  <w:style w:type="paragraph" w:styleId="Ttulo7">
    <w:name w:val="heading 7"/>
    <w:basedOn w:val="Normal"/>
    <w:next w:val="Textoindependiente"/>
    <w:link w:val="Ttulo7Car"/>
    <w:qFormat/>
    <w:rsid w:val="000757C6"/>
    <w:pPr>
      <w:outlineLvl w:val="6"/>
    </w:pPr>
  </w:style>
  <w:style w:type="paragraph" w:styleId="Ttulo8">
    <w:name w:val="heading 8"/>
    <w:basedOn w:val="Normal"/>
    <w:next w:val="Textoindependiente"/>
    <w:link w:val="Ttulo8Car"/>
    <w:qFormat/>
    <w:rsid w:val="000757C6"/>
    <w:pPr>
      <w:outlineLvl w:val="7"/>
    </w:pPr>
  </w:style>
  <w:style w:type="paragraph" w:styleId="Ttulo9">
    <w:name w:val="heading 9"/>
    <w:basedOn w:val="Normal"/>
    <w:next w:val="Textoindependiente"/>
    <w:link w:val="Ttulo9Car"/>
    <w:qFormat/>
    <w:rsid w:val="000757C6"/>
    <w:pPr>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link w:val="TtuloCar"/>
    <w:uiPriority w:val="10"/>
    <w:qFormat/>
    <w:rsid w:val="0045006A"/>
    <w:pPr>
      <w:jc w:val="center"/>
    </w:pPr>
    <w:rPr>
      <w:b/>
      <w:bCs/>
    </w:rPr>
  </w:style>
  <w:style w:type="paragraph" w:styleId="Encabezado">
    <w:name w:val="header"/>
    <w:link w:val="EncabezadoCar"/>
    <w:uiPriority w:val="99"/>
    <w:rsid w:val="000757C6"/>
    <w:rPr>
      <w:lang w:bidi="he-IL"/>
    </w:rPr>
  </w:style>
  <w:style w:type="character" w:customStyle="1" w:styleId="EncabezadoCar">
    <w:name w:val="Encabezado Car"/>
    <w:basedOn w:val="Fuentedeprrafopredeter"/>
    <w:link w:val="Encabezado"/>
    <w:uiPriority w:val="99"/>
    <w:rsid w:val="00EE7914"/>
    <w:rPr>
      <w:sz w:val="24"/>
      <w:szCs w:val="24"/>
      <w:lang w:val="en-GB" w:eastAsia="zh-CN" w:bidi="he-IL"/>
    </w:rPr>
  </w:style>
  <w:style w:type="paragraph" w:styleId="Piedepgina">
    <w:name w:val="footer"/>
    <w:link w:val="PiedepginaCar"/>
    <w:rsid w:val="000757C6"/>
    <w:rPr>
      <w:sz w:val="16"/>
      <w:szCs w:val="16"/>
      <w:lang w:bidi="he-IL"/>
    </w:rPr>
  </w:style>
  <w:style w:type="character" w:customStyle="1" w:styleId="PiedepginaCar">
    <w:name w:val="Pie de página Car"/>
    <w:basedOn w:val="Fuentedeprrafopredeter"/>
    <w:link w:val="Piedepgina"/>
    <w:rsid w:val="00EE7914"/>
    <w:rPr>
      <w:rFonts w:cs="Times New Roman"/>
      <w:sz w:val="16"/>
      <w:szCs w:val="16"/>
      <w:lang w:bidi="he-IL"/>
    </w:rPr>
  </w:style>
  <w:style w:type="paragraph" w:styleId="Textoindependiente">
    <w:name w:val="Body Text"/>
    <w:basedOn w:val="Normal"/>
    <w:link w:val="TextoindependienteCar"/>
    <w:rsid w:val="005669B2"/>
    <w:rPr>
      <w:lang w:eastAsia="en-GB"/>
    </w:rPr>
  </w:style>
  <w:style w:type="character" w:customStyle="1" w:styleId="TextoindependienteCar">
    <w:name w:val="Texto independiente Car"/>
    <w:basedOn w:val="Fuentedeprrafopredeter"/>
    <w:link w:val="Textoindependiente"/>
    <w:rsid w:val="00025DCA"/>
    <w:rPr>
      <w:sz w:val="24"/>
      <w:szCs w:val="24"/>
      <w:lang w:eastAsia="en-GB" w:bidi="ar-AE"/>
    </w:rPr>
  </w:style>
  <w:style w:type="paragraph" w:customStyle="1" w:styleId="BodyText1">
    <w:name w:val="Body Text 1"/>
    <w:basedOn w:val="Normal"/>
    <w:rsid w:val="005669B2"/>
    <w:pPr>
      <w:ind w:left="720"/>
    </w:pPr>
    <w:rPr>
      <w:lang w:eastAsia="en-GB"/>
    </w:rPr>
  </w:style>
  <w:style w:type="paragraph" w:styleId="Textoindependiente2">
    <w:name w:val="Body Text 2"/>
    <w:basedOn w:val="Normal"/>
    <w:link w:val="Textoindependiente2Car"/>
    <w:rsid w:val="005669B2"/>
    <w:pPr>
      <w:ind w:left="1440"/>
    </w:pPr>
    <w:rPr>
      <w:lang w:eastAsia="en-GB"/>
    </w:rPr>
  </w:style>
  <w:style w:type="character" w:customStyle="1" w:styleId="Textoindependiente2Car">
    <w:name w:val="Texto independiente 2 Car"/>
    <w:basedOn w:val="Fuentedeprrafopredeter"/>
    <w:link w:val="Textoindependiente2"/>
    <w:rsid w:val="00025DCA"/>
    <w:rPr>
      <w:sz w:val="24"/>
      <w:szCs w:val="24"/>
      <w:lang w:eastAsia="en-GB" w:bidi="ar-AE"/>
    </w:rPr>
  </w:style>
  <w:style w:type="paragraph" w:styleId="Textoindependiente3">
    <w:name w:val="Body Text 3"/>
    <w:basedOn w:val="Normal"/>
    <w:link w:val="Textoindependiente3Car"/>
    <w:rsid w:val="005669B2"/>
    <w:pPr>
      <w:ind w:left="2160"/>
    </w:pPr>
    <w:rPr>
      <w:lang w:eastAsia="en-GB"/>
    </w:rPr>
  </w:style>
  <w:style w:type="character" w:customStyle="1" w:styleId="Textoindependiente3Car">
    <w:name w:val="Texto independiente 3 Car"/>
    <w:basedOn w:val="Fuentedeprrafopredeter"/>
    <w:link w:val="Textoindependiente3"/>
    <w:rsid w:val="00025DCA"/>
    <w:rPr>
      <w:sz w:val="24"/>
      <w:szCs w:val="24"/>
      <w:lang w:eastAsia="en-GB" w:bidi="ar-AE"/>
    </w:rPr>
  </w:style>
  <w:style w:type="paragraph" w:customStyle="1" w:styleId="BodyText4">
    <w:name w:val="Body Text 4"/>
    <w:basedOn w:val="Normal"/>
    <w:rsid w:val="005669B2"/>
    <w:pPr>
      <w:ind w:left="2880"/>
    </w:pPr>
    <w:rPr>
      <w:lang w:eastAsia="en-GB"/>
    </w:rPr>
  </w:style>
  <w:style w:type="paragraph" w:customStyle="1" w:styleId="BodyText5">
    <w:name w:val="Body Text 5"/>
    <w:basedOn w:val="Normal"/>
    <w:rsid w:val="005669B2"/>
    <w:pPr>
      <w:ind w:left="3600"/>
    </w:pPr>
    <w:rPr>
      <w:lang w:eastAsia="en-GB"/>
    </w:rPr>
  </w:style>
  <w:style w:type="paragraph" w:customStyle="1" w:styleId="BodyText6">
    <w:name w:val="Body Text 6"/>
    <w:basedOn w:val="Normal"/>
    <w:rsid w:val="005669B2"/>
    <w:pPr>
      <w:ind w:left="4320"/>
    </w:pPr>
    <w:rPr>
      <w:lang w:eastAsia="en-GB"/>
    </w:rPr>
  </w:style>
  <w:style w:type="paragraph" w:customStyle="1" w:styleId="BodyText7">
    <w:name w:val="Body Text 7"/>
    <w:basedOn w:val="Normal"/>
    <w:rsid w:val="005669B2"/>
    <w:pPr>
      <w:ind w:left="5041"/>
    </w:pPr>
    <w:rPr>
      <w:lang w:eastAsia="en-GB"/>
    </w:rPr>
  </w:style>
  <w:style w:type="paragraph" w:styleId="Textoindependienteprimerasangra">
    <w:name w:val="Body Text First Indent"/>
    <w:basedOn w:val="Textoindependiente"/>
    <w:link w:val="TextoindependienteprimerasangraCar"/>
    <w:rsid w:val="000757C6"/>
    <w:pPr>
      <w:ind w:firstLine="720"/>
    </w:pPr>
  </w:style>
  <w:style w:type="character" w:customStyle="1" w:styleId="TextoindependienteprimerasangraCar">
    <w:name w:val="Texto independiente primera sangría Car"/>
    <w:basedOn w:val="TextoindependienteCar"/>
    <w:link w:val="Textoindependienteprimerasangra"/>
    <w:rsid w:val="00025DCA"/>
    <w:rPr>
      <w:sz w:val="24"/>
      <w:szCs w:val="24"/>
      <w:lang w:eastAsia="en-GB" w:bidi="ar-AE"/>
    </w:rPr>
  </w:style>
  <w:style w:type="paragraph" w:styleId="Sangradetextonormal">
    <w:name w:val="Body Text Indent"/>
    <w:basedOn w:val="Normal"/>
    <w:link w:val="SangradetextonormalCar"/>
    <w:rsid w:val="00025DCA"/>
    <w:pPr>
      <w:spacing w:after="120"/>
      <w:ind w:left="283"/>
    </w:pPr>
  </w:style>
  <w:style w:type="character" w:customStyle="1" w:styleId="SangradetextonormalCar">
    <w:name w:val="Sangría de texto normal Car"/>
    <w:basedOn w:val="Fuentedeprrafopredeter"/>
    <w:link w:val="Sangradetextonormal"/>
    <w:rsid w:val="00025DCA"/>
    <w:rPr>
      <w:sz w:val="24"/>
      <w:szCs w:val="24"/>
      <w:lang w:bidi="ar-AE"/>
    </w:rPr>
  </w:style>
  <w:style w:type="paragraph" w:styleId="Textoindependienteprimerasangra2">
    <w:name w:val="Body Text First Indent 2"/>
    <w:basedOn w:val="Textoindependienteprimerasangra"/>
    <w:link w:val="Textoindependienteprimerasangra2Car"/>
    <w:rsid w:val="000757C6"/>
    <w:pPr>
      <w:ind w:firstLine="1440"/>
    </w:pPr>
  </w:style>
  <w:style w:type="character" w:customStyle="1" w:styleId="Textoindependienteprimerasangra2Car">
    <w:name w:val="Texto independiente primera sangría 2 Car"/>
    <w:basedOn w:val="SangradetextonormalCar"/>
    <w:link w:val="Textoindependienteprimerasangra2"/>
    <w:rsid w:val="00025DCA"/>
    <w:rPr>
      <w:sz w:val="24"/>
      <w:szCs w:val="24"/>
      <w:lang w:eastAsia="en-GB" w:bidi="ar-AE"/>
    </w:rPr>
  </w:style>
  <w:style w:type="character" w:styleId="Refdecomentario">
    <w:name w:val="annotation reference"/>
    <w:basedOn w:val="Fuentedeprrafopredeter"/>
    <w:rsid w:val="000757C6"/>
    <w:rPr>
      <w:rFonts w:ascii="Times New Roman" w:eastAsia="SimSun" w:hAnsi="Times New Roman" w:cs="Simplified Arabic"/>
      <w:sz w:val="18"/>
      <w:szCs w:val="18"/>
      <w:lang w:val="en-GB" w:bidi="ar-AE"/>
    </w:rPr>
  </w:style>
  <w:style w:type="paragraph" w:styleId="Textocomentario">
    <w:name w:val="annotation text"/>
    <w:basedOn w:val="Normal"/>
    <w:link w:val="TextocomentarioCar"/>
    <w:rsid w:val="000757C6"/>
    <w:pPr>
      <w:spacing w:after="120"/>
    </w:pPr>
    <w:rPr>
      <w:sz w:val="20"/>
      <w:szCs w:val="20"/>
    </w:rPr>
  </w:style>
  <w:style w:type="character" w:customStyle="1" w:styleId="TextocomentarioCar">
    <w:name w:val="Texto comentario Car"/>
    <w:basedOn w:val="Fuentedeprrafopredeter"/>
    <w:link w:val="Textocomentario"/>
    <w:rsid w:val="001A5BE4"/>
    <w:rPr>
      <w:lang w:bidi="ar-AE"/>
    </w:rPr>
  </w:style>
  <w:style w:type="character" w:styleId="nfasis">
    <w:name w:val="Emphasis"/>
    <w:qFormat/>
    <w:rsid w:val="000757C6"/>
    <w:rPr>
      <w:i/>
      <w:iCs/>
    </w:rPr>
  </w:style>
  <w:style w:type="character" w:styleId="Refdenotaalfinal">
    <w:name w:val="endnote reference"/>
    <w:basedOn w:val="Fuentedeprrafopredeter"/>
    <w:rsid w:val="000757C6"/>
    <w:rPr>
      <w:rFonts w:ascii="Times New Roman" w:eastAsia="SimSun" w:hAnsi="Times New Roman" w:cs="Simplified Arabic"/>
      <w:sz w:val="18"/>
      <w:szCs w:val="18"/>
      <w:vertAlign w:val="superscript"/>
      <w:lang w:val="en-GB" w:bidi="ar-AE"/>
    </w:rPr>
  </w:style>
  <w:style w:type="paragraph" w:styleId="Textonotaalfinal">
    <w:name w:val="endnote text"/>
    <w:basedOn w:val="Normal"/>
    <w:next w:val="Normal"/>
    <w:link w:val="TextonotaalfinalCar"/>
    <w:rsid w:val="000757C6"/>
    <w:pPr>
      <w:spacing w:after="120"/>
      <w:ind w:left="340" w:hanging="340"/>
    </w:pPr>
    <w:rPr>
      <w:sz w:val="20"/>
      <w:szCs w:val="20"/>
    </w:rPr>
  </w:style>
  <w:style w:type="character" w:customStyle="1" w:styleId="TextonotaalfinalCar">
    <w:name w:val="Texto nota al final Car"/>
    <w:basedOn w:val="Fuentedeprrafopredeter"/>
    <w:link w:val="Textonotaalfinal"/>
    <w:rsid w:val="00025DCA"/>
    <w:rPr>
      <w:lang w:bidi="ar-AE"/>
    </w:rPr>
  </w:style>
  <w:style w:type="paragraph" w:customStyle="1" w:styleId="FooterRight">
    <w:name w:val="Footer Right"/>
    <w:basedOn w:val="Piedepgina"/>
    <w:rsid w:val="000757C6"/>
    <w:pPr>
      <w:jc w:val="right"/>
    </w:pPr>
  </w:style>
  <w:style w:type="paragraph" w:styleId="Textonotapie">
    <w:name w:val="footnote text"/>
    <w:basedOn w:val="Normal"/>
    <w:next w:val="Normal"/>
    <w:link w:val="TextonotapieCar"/>
    <w:rsid w:val="000757C6"/>
    <w:pPr>
      <w:spacing w:after="120"/>
      <w:ind w:left="340" w:hanging="340"/>
    </w:pPr>
    <w:rPr>
      <w:sz w:val="20"/>
      <w:szCs w:val="20"/>
    </w:rPr>
  </w:style>
  <w:style w:type="character" w:customStyle="1" w:styleId="TextonotapieCar">
    <w:name w:val="Texto nota pie Car"/>
    <w:basedOn w:val="Fuentedeprrafopredeter"/>
    <w:link w:val="Textonotapie"/>
    <w:rsid w:val="00025DCA"/>
    <w:rPr>
      <w:lang w:bidi="ar-AE"/>
    </w:rPr>
  </w:style>
  <w:style w:type="paragraph" w:customStyle="1" w:styleId="Footnote">
    <w:name w:val="Footnote"/>
    <w:basedOn w:val="Textonotapie"/>
    <w:rsid w:val="000757C6"/>
    <w:pPr>
      <w:tabs>
        <w:tab w:val="left" w:pos="340"/>
      </w:tabs>
    </w:pPr>
  </w:style>
  <w:style w:type="character" w:styleId="Refdenotaalpie">
    <w:name w:val="footnote reference"/>
    <w:basedOn w:val="Fuentedeprrafopredeter"/>
    <w:rsid w:val="000757C6"/>
    <w:rPr>
      <w:rFonts w:ascii="Times New Roman" w:eastAsia="SimSun" w:hAnsi="Times New Roman" w:cs="Simplified Arabic"/>
      <w:sz w:val="18"/>
      <w:szCs w:val="18"/>
      <w:vertAlign w:val="superscript"/>
      <w:lang w:bidi="ar-AE"/>
    </w:rPr>
  </w:style>
  <w:style w:type="character" w:customStyle="1" w:styleId="Ttulo1Car">
    <w:name w:val="Título 1 Car"/>
    <w:basedOn w:val="Fuentedeprrafopredeter"/>
    <w:link w:val="Ttulo1"/>
    <w:rsid w:val="0020061C"/>
    <w:rPr>
      <w:sz w:val="24"/>
      <w:szCs w:val="24"/>
      <w:lang w:bidi="ar-AE"/>
    </w:rPr>
  </w:style>
  <w:style w:type="character" w:customStyle="1" w:styleId="Ttulo2Car">
    <w:name w:val="Título 2 Car"/>
    <w:basedOn w:val="Fuentedeprrafopredeter"/>
    <w:link w:val="Ttulo2"/>
    <w:rsid w:val="0020061C"/>
    <w:rPr>
      <w:sz w:val="24"/>
      <w:szCs w:val="24"/>
      <w:lang w:bidi="ar-AE"/>
    </w:rPr>
  </w:style>
  <w:style w:type="character" w:customStyle="1" w:styleId="Ttulo3Car">
    <w:name w:val="Título 3 Car"/>
    <w:basedOn w:val="Fuentedeprrafopredeter"/>
    <w:link w:val="Ttulo3"/>
    <w:rsid w:val="0020061C"/>
    <w:rPr>
      <w:sz w:val="24"/>
      <w:szCs w:val="24"/>
      <w:lang w:bidi="ar-AE"/>
    </w:rPr>
  </w:style>
  <w:style w:type="character" w:customStyle="1" w:styleId="Ttulo4Car">
    <w:name w:val="Título 4 Car"/>
    <w:basedOn w:val="Fuentedeprrafopredeter"/>
    <w:link w:val="Ttulo4"/>
    <w:rsid w:val="0020061C"/>
    <w:rPr>
      <w:sz w:val="24"/>
      <w:szCs w:val="24"/>
      <w:lang w:bidi="ar-AE"/>
    </w:rPr>
  </w:style>
  <w:style w:type="character" w:customStyle="1" w:styleId="Ttulo5Car">
    <w:name w:val="Título 5 Car"/>
    <w:basedOn w:val="Fuentedeprrafopredeter"/>
    <w:link w:val="Ttulo5"/>
    <w:rsid w:val="0020061C"/>
    <w:rPr>
      <w:sz w:val="24"/>
      <w:szCs w:val="24"/>
      <w:lang w:bidi="ar-AE"/>
    </w:rPr>
  </w:style>
  <w:style w:type="character" w:customStyle="1" w:styleId="Ttulo6Car">
    <w:name w:val="Título 6 Car"/>
    <w:basedOn w:val="Fuentedeprrafopredeter"/>
    <w:link w:val="Ttulo6"/>
    <w:rsid w:val="0020061C"/>
    <w:rPr>
      <w:sz w:val="24"/>
      <w:szCs w:val="24"/>
      <w:lang w:bidi="ar-AE"/>
    </w:rPr>
  </w:style>
  <w:style w:type="character" w:customStyle="1" w:styleId="Ttulo7Car">
    <w:name w:val="Título 7 Car"/>
    <w:basedOn w:val="Fuentedeprrafopredeter"/>
    <w:link w:val="Ttulo7"/>
    <w:rsid w:val="0020061C"/>
    <w:rPr>
      <w:sz w:val="24"/>
      <w:szCs w:val="24"/>
      <w:lang w:bidi="ar-AE"/>
    </w:rPr>
  </w:style>
  <w:style w:type="character" w:customStyle="1" w:styleId="Ttulo8Car">
    <w:name w:val="Título 8 Car"/>
    <w:basedOn w:val="Fuentedeprrafopredeter"/>
    <w:link w:val="Ttulo8"/>
    <w:rsid w:val="0020061C"/>
    <w:rPr>
      <w:sz w:val="24"/>
      <w:szCs w:val="24"/>
      <w:lang w:bidi="ar-AE"/>
    </w:rPr>
  </w:style>
  <w:style w:type="character" w:customStyle="1" w:styleId="Ttulo9Car">
    <w:name w:val="Título 9 Car"/>
    <w:basedOn w:val="Fuentedeprrafopredeter"/>
    <w:link w:val="Ttulo9"/>
    <w:rsid w:val="0020061C"/>
    <w:rPr>
      <w:sz w:val="24"/>
      <w:szCs w:val="24"/>
      <w:lang w:bidi="ar-AE"/>
    </w:rPr>
  </w:style>
  <w:style w:type="paragraph" w:styleId="ndice1">
    <w:name w:val="index 1"/>
    <w:basedOn w:val="Normal"/>
    <w:next w:val="Normal"/>
    <w:autoRedefine/>
    <w:rsid w:val="000757C6"/>
    <w:pPr>
      <w:ind w:left="240" w:hanging="240"/>
    </w:pPr>
  </w:style>
  <w:style w:type="paragraph" w:styleId="Ttulodendice">
    <w:name w:val="index heading"/>
    <w:basedOn w:val="Normal"/>
    <w:next w:val="Normal"/>
    <w:rsid w:val="000757C6"/>
    <w:rPr>
      <w:b/>
      <w:bCs/>
    </w:rPr>
  </w:style>
  <w:style w:type="paragraph" w:styleId="Prrafodelista">
    <w:name w:val="List Paragraph"/>
    <w:basedOn w:val="Normal"/>
    <w:qFormat/>
    <w:rsid w:val="000757C6"/>
    <w:pPr>
      <w:ind w:left="720"/>
      <w:contextualSpacing/>
    </w:pPr>
  </w:style>
  <w:style w:type="paragraph" w:styleId="Sinespaciado">
    <w:name w:val="No Spacing"/>
    <w:basedOn w:val="Normal"/>
    <w:qFormat/>
    <w:rsid w:val="000757C6"/>
    <w:pPr>
      <w:spacing w:after="0"/>
    </w:pPr>
  </w:style>
  <w:style w:type="paragraph" w:customStyle="1" w:styleId="NormalBold">
    <w:name w:val="NormalBold"/>
    <w:basedOn w:val="Normal"/>
    <w:next w:val="Normal"/>
    <w:rsid w:val="0045006A"/>
    <w:rPr>
      <w:b/>
      <w:bCs/>
    </w:rPr>
  </w:style>
  <w:style w:type="paragraph" w:customStyle="1" w:styleId="NormalBoldNS">
    <w:name w:val="NormalBoldNS"/>
    <w:basedOn w:val="Normal"/>
    <w:next w:val="Normal"/>
    <w:rsid w:val="0045006A"/>
    <w:pPr>
      <w:spacing w:after="0"/>
      <w:jc w:val="left"/>
    </w:pPr>
    <w:rPr>
      <w:b/>
      <w:bCs/>
    </w:rPr>
  </w:style>
  <w:style w:type="paragraph" w:customStyle="1" w:styleId="NormalNS">
    <w:name w:val="NormalNS"/>
    <w:basedOn w:val="Normal"/>
    <w:rsid w:val="000757C6"/>
    <w:pPr>
      <w:spacing w:after="0"/>
    </w:pPr>
  </w:style>
  <w:style w:type="paragraph" w:customStyle="1" w:styleId="NormalRight">
    <w:name w:val="NormalRight"/>
    <w:basedOn w:val="NormalNS"/>
    <w:rsid w:val="000757C6"/>
    <w:pPr>
      <w:jc w:val="right"/>
    </w:pPr>
  </w:style>
  <w:style w:type="paragraph" w:customStyle="1" w:styleId="NoteContinuation">
    <w:name w:val="Note Continuation"/>
    <w:basedOn w:val="Normal"/>
    <w:rsid w:val="000757C6"/>
    <w:pPr>
      <w:spacing w:after="120"/>
      <w:ind w:left="340"/>
    </w:pPr>
    <w:rPr>
      <w:sz w:val="20"/>
      <w:szCs w:val="20"/>
    </w:rPr>
  </w:style>
  <w:style w:type="character" w:styleId="Nmerodepgina">
    <w:name w:val="page number"/>
    <w:basedOn w:val="Fuentedeprrafopredeter"/>
    <w:rsid w:val="002D6344"/>
    <w:rPr>
      <w:rFonts w:ascii="Times New Roman" w:eastAsia="SimSun" w:hAnsi="Times New Roman" w:cs="Times New Roman"/>
      <w:b w:val="0"/>
      <w:sz w:val="24"/>
      <w:szCs w:val="24"/>
      <w:lang w:val="en-GB" w:bidi="ar-AE"/>
    </w:rPr>
  </w:style>
  <w:style w:type="character" w:styleId="Textoennegrita">
    <w:name w:val="Strong"/>
    <w:qFormat/>
    <w:rsid w:val="000757C6"/>
    <w:rPr>
      <w:b/>
      <w:bCs/>
    </w:rPr>
  </w:style>
  <w:style w:type="paragraph" w:styleId="Subttulo">
    <w:name w:val="Subtitle"/>
    <w:basedOn w:val="Normal"/>
    <w:next w:val="Normal"/>
    <w:link w:val="SubttuloCar"/>
    <w:uiPriority w:val="11"/>
    <w:qFormat/>
    <w:pPr>
      <w:jc w:val="center"/>
    </w:pPr>
  </w:style>
  <w:style w:type="character" w:customStyle="1" w:styleId="SubttuloCar">
    <w:name w:val="Subtítulo Car"/>
    <w:basedOn w:val="Fuentedeprrafopredeter"/>
    <w:link w:val="Subttulo"/>
    <w:rsid w:val="00025DCA"/>
    <w:rPr>
      <w:sz w:val="24"/>
      <w:szCs w:val="24"/>
      <w:lang w:bidi="ar-AE"/>
    </w:rPr>
  </w:style>
  <w:style w:type="table" w:styleId="Tablaconcuadrcula">
    <w:name w:val="Table Grid"/>
    <w:basedOn w:val="Tablanormal"/>
    <w:rsid w:val="000757C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Car">
    <w:name w:val="Título Car"/>
    <w:basedOn w:val="Fuentedeprrafopredeter"/>
    <w:link w:val="Ttulo"/>
    <w:rsid w:val="00025DCA"/>
    <w:rPr>
      <w:b/>
      <w:bCs/>
      <w:sz w:val="24"/>
      <w:szCs w:val="24"/>
      <w:lang w:bidi="ar-AE"/>
    </w:rPr>
  </w:style>
  <w:style w:type="paragraph" w:styleId="TtuloTDC">
    <w:name w:val="TOC Heading"/>
    <w:basedOn w:val="Normal"/>
    <w:next w:val="Normal"/>
    <w:qFormat/>
    <w:rsid w:val="007B1690"/>
    <w:pPr>
      <w:jc w:val="center"/>
    </w:pPr>
    <w:rPr>
      <w:b/>
      <w:bCs/>
      <w:caps/>
    </w:rPr>
  </w:style>
  <w:style w:type="paragraph" w:styleId="Asuntodelcomentario">
    <w:name w:val="annotation subject"/>
    <w:basedOn w:val="Textocomentario"/>
    <w:next w:val="Textocomentario"/>
    <w:link w:val="AsuntodelcomentarioCar"/>
    <w:rsid w:val="000757C6"/>
    <w:pPr>
      <w:spacing w:after="240"/>
    </w:pPr>
    <w:rPr>
      <w:b/>
      <w:bCs/>
    </w:rPr>
  </w:style>
  <w:style w:type="character" w:customStyle="1" w:styleId="AsuntodelcomentarioCar">
    <w:name w:val="Asunto del comentario Car"/>
    <w:basedOn w:val="TextocomentarioCar"/>
    <w:link w:val="Asuntodelcomentario"/>
    <w:rsid w:val="001A5BE4"/>
    <w:rPr>
      <w:b/>
      <w:bCs/>
      <w:lang w:bidi="ar-AE"/>
    </w:rPr>
  </w:style>
  <w:style w:type="paragraph" w:customStyle="1" w:styleId="BGHStandard">
    <w:name w:val="BGH Standard"/>
    <w:basedOn w:val="Normal"/>
    <w:rsid w:val="000757C6"/>
    <w:pPr>
      <w:ind w:left="1985"/>
    </w:pPr>
    <w:rPr>
      <w:lang w:eastAsia="en-GB"/>
    </w:rPr>
  </w:style>
  <w:style w:type="paragraph" w:customStyle="1" w:styleId="NormalRight12">
    <w:name w:val="NormalRight12"/>
    <w:basedOn w:val="NormalRight"/>
    <w:rsid w:val="000757C6"/>
    <w:pPr>
      <w:spacing w:after="240"/>
    </w:pPr>
  </w:style>
  <w:style w:type="paragraph" w:customStyle="1" w:styleId="SubTitle0">
    <w:name w:val="SubTitle0"/>
    <w:basedOn w:val="Subttulo"/>
    <w:rsid w:val="000757C6"/>
    <w:pPr>
      <w:spacing w:after="0"/>
    </w:pPr>
  </w:style>
  <w:style w:type="paragraph" w:styleId="TDC1">
    <w:name w:val="toc 1"/>
    <w:basedOn w:val="Normal"/>
    <w:next w:val="Textoindependiente"/>
    <w:rsid w:val="00FF592B"/>
    <w:pPr>
      <w:tabs>
        <w:tab w:val="right" w:leader="dot" w:pos="9016"/>
      </w:tabs>
      <w:adjustRightInd w:val="0"/>
      <w:snapToGrid w:val="0"/>
      <w:spacing w:before="100" w:after="100"/>
      <w:ind w:left="510" w:hanging="510"/>
    </w:pPr>
    <w:rPr>
      <w:snapToGrid w:val="0"/>
      <w:lang w:bidi="he-IL"/>
    </w:rPr>
  </w:style>
  <w:style w:type="paragraph" w:styleId="TDC2">
    <w:name w:val="toc 2"/>
    <w:basedOn w:val="Normal"/>
    <w:next w:val="Textoindependiente"/>
    <w:rsid w:val="00FF592B"/>
    <w:pPr>
      <w:tabs>
        <w:tab w:val="right" w:leader="dot" w:pos="9015"/>
      </w:tabs>
      <w:adjustRightInd w:val="0"/>
      <w:snapToGrid w:val="0"/>
      <w:spacing w:before="100" w:after="100"/>
      <w:ind w:left="1230" w:hanging="720"/>
    </w:pPr>
    <w:rPr>
      <w:snapToGrid w:val="0"/>
      <w:lang w:bidi="he-IL"/>
    </w:rPr>
  </w:style>
  <w:style w:type="paragraph" w:customStyle="1" w:styleId="OptionLabel">
    <w:name w:val="OptionLabel"/>
    <w:rsid w:val="0045006A"/>
    <w:rPr>
      <w:b/>
      <w:bCs/>
      <w:lang w:bidi="ar-AE"/>
    </w:rPr>
  </w:style>
  <w:style w:type="paragraph" w:customStyle="1" w:styleId="NormalLeft">
    <w:name w:val="NormalLeft"/>
    <w:basedOn w:val="Normal"/>
    <w:next w:val="Normal"/>
    <w:rsid w:val="00957F96"/>
    <w:pPr>
      <w:jc w:val="left"/>
    </w:pPr>
  </w:style>
  <w:style w:type="paragraph" w:styleId="Textodeglobo">
    <w:name w:val="Balloon Text"/>
    <w:basedOn w:val="Normal"/>
    <w:link w:val="TextodegloboCar"/>
    <w:rsid w:val="00AE0632"/>
    <w:pPr>
      <w:spacing w:after="0"/>
    </w:pPr>
    <w:rPr>
      <w:rFonts w:ascii="Tahoma" w:hAnsi="Tahoma" w:cs="Tahoma"/>
      <w:sz w:val="16"/>
      <w:szCs w:val="16"/>
    </w:rPr>
  </w:style>
  <w:style w:type="character" w:customStyle="1" w:styleId="TextodegloboCar">
    <w:name w:val="Texto de globo Car"/>
    <w:basedOn w:val="Fuentedeprrafopredeter"/>
    <w:link w:val="Textodeglobo"/>
    <w:rsid w:val="00AE0632"/>
    <w:rPr>
      <w:rFonts w:ascii="Tahoma" w:hAnsi="Tahoma" w:cs="Tahoma"/>
      <w:sz w:val="16"/>
      <w:szCs w:val="16"/>
      <w:lang w:bidi="ar-AE"/>
    </w:rPr>
  </w:style>
  <w:style w:type="paragraph" w:styleId="Bibliografa">
    <w:name w:val="Bibliography"/>
    <w:basedOn w:val="Normal"/>
    <w:next w:val="Normal"/>
    <w:rsid w:val="00CE6FCC"/>
  </w:style>
  <w:style w:type="paragraph" w:styleId="Textodebloque">
    <w:name w:val="Block Text"/>
    <w:basedOn w:val="Normal"/>
    <w:rsid w:val="00CE6FCC"/>
    <w:pPr>
      <w:spacing w:after="120"/>
      <w:ind w:left="1440" w:right="1440"/>
    </w:pPr>
  </w:style>
  <w:style w:type="paragraph" w:styleId="Sangra2detindependiente">
    <w:name w:val="Body Text Indent 2"/>
    <w:basedOn w:val="Normal"/>
    <w:link w:val="Sangra2detindependienteCar"/>
    <w:rsid w:val="00CE6FCC"/>
    <w:pPr>
      <w:spacing w:after="120"/>
      <w:ind w:left="360"/>
    </w:pPr>
  </w:style>
  <w:style w:type="character" w:customStyle="1" w:styleId="Sangra2detindependienteCar">
    <w:name w:val="Sangría 2 de t. independiente Car"/>
    <w:basedOn w:val="Fuentedeprrafopredeter"/>
    <w:link w:val="Sangra2detindependiente"/>
    <w:rsid w:val="00CE6FCC"/>
    <w:rPr>
      <w:sz w:val="24"/>
      <w:szCs w:val="24"/>
      <w:lang w:bidi="ar-AE"/>
    </w:rPr>
  </w:style>
  <w:style w:type="paragraph" w:styleId="Sangra3detindependiente">
    <w:name w:val="Body Text Indent 3"/>
    <w:basedOn w:val="Normal"/>
    <w:link w:val="Sangra3detindependienteCar"/>
    <w:rsid w:val="00CE6FCC"/>
    <w:pPr>
      <w:spacing w:after="120"/>
      <w:ind w:left="360"/>
    </w:pPr>
    <w:rPr>
      <w:sz w:val="16"/>
      <w:szCs w:val="16"/>
    </w:rPr>
  </w:style>
  <w:style w:type="character" w:customStyle="1" w:styleId="Sangra3detindependienteCar">
    <w:name w:val="Sangría 3 de t. independiente Car"/>
    <w:basedOn w:val="Fuentedeprrafopredeter"/>
    <w:link w:val="Sangra3detindependiente"/>
    <w:rsid w:val="00CE6FCC"/>
    <w:rPr>
      <w:sz w:val="16"/>
      <w:szCs w:val="16"/>
      <w:lang w:bidi="ar-AE"/>
    </w:rPr>
  </w:style>
  <w:style w:type="paragraph" w:styleId="Descripcin">
    <w:name w:val="caption"/>
    <w:basedOn w:val="Normal"/>
    <w:next w:val="Normal"/>
    <w:qFormat/>
    <w:rsid w:val="00CE6FCC"/>
    <w:rPr>
      <w:b/>
      <w:bCs/>
      <w:sz w:val="20"/>
      <w:szCs w:val="20"/>
    </w:rPr>
  </w:style>
  <w:style w:type="paragraph" w:styleId="Cierre">
    <w:name w:val="Closing"/>
    <w:basedOn w:val="Normal"/>
    <w:link w:val="CierreCar"/>
    <w:rsid w:val="00CE6FCC"/>
    <w:pPr>
      <w:ind w:left="4320"/>
    </w:pPr>
  </w:style>
  <w:style w:type="character" w:customStyle="1" w:styleId="CierreCar">
    <w:name w:val="Cierre Car"/>
    <w:basedOn w:val="Fuentedeprrafopredeter"/>
    <w:link w:val="Cierre"/>
    <w:rsid w:val="00CE6FCC"/>
    <w:rPr>
      <w:sz w:val="24"/>
      <w:szCs w:val="24"/>
      <w:lang w:bidi="ar-AE"/>
    </w:rPr>
  </w:style>
  <w:style w:type="table" w:customStyle="1" w:styleId="ColorfulGrid1">
    <w:name w:val="Colorful Grid1"/>
    <w:basedOn w:val="Tablanormal"/>
    <w:rsid w:val="00CE6FCC"/>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uadrculavistosa-nfasis1">
    <w:name w:val="Colorful Grid Accent 1"/>
    <w:basedOn w:val="Tablanormal"/>
    <w:rsid w:val="00CE6FCC"/>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uadrculavistosa-nfasis2">
    <w:name w:val="Colorful Grid Accent 2"/>
    <w:basedOn w:val="Tablanormal"/>
    <w:rsid w:val="00CE6FCC"/>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uadrculavistosa-nfasis3">
    <w:name w:val="Colorful Grid Accent 3"/>
    <w:basedOn w:val="Tablanormal"/>
    <w:rsid w:val="00CE6FCC"/>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uadrculavistosa-nfasis4">
    <w:name w:val="Colorful Grid Accent 4"/>
    <w:basedOn w:val="Tablanormal"/>
    <w:rsid w:val="00CE6FCC"/>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uadrculavistosa-nfasis5">
    <w:name w:val="Colorful Grid Accent 5"/>
    <w:basedOn w:val="Tablanormal"/>
    <w:rsid w:val="00CE6FCC"/>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uadrculavistosa-nfasis6">
    <w:name w:val="Colorful Grid Accent 6"/>
    <w:basedOn w:val="Tablanormal"/>
    <w:rsid w:val="00CE6FCC"/>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anormal"/>
    <w:rsid w:val="00CE6FCC"/>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stavistosa-nfasis1">
    <w:name w:val="Colorful List Accent 1"/>
    <w:basedOn w:val="Tablanormal"/>
    <w:rsid w:val="00CE6FCC"/>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Listavistosa-nfasis2">
    <w:name w:val="Colorful List Accent 2"/>
    <w:basedOn w:val="Tablanormal"/>
    <w:rsid w:val="00CE6FCC"/>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Listavistosa-nfasis3">
    <w:name w:val="Colorful List Accent 3"/>
    <w:basedOn w:val="Tablanormal"/>
    <w:rsid w:val="00CE6FCC"/>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Listavistosa-nfasis4">
    <w:name w:val="Colorful List Accent 4"/>
    <w:basedOn w:val="Tablanormal"/>
    <w:rsid w:val="00CE6FCC"/>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Listavistosa-nfasis5">
    <w:name w:val="Colorful List Accent 5"/>
    <w:basedOn w:val="Tablanormal"/>
    <w:rsid w:val="00CE6FCC"/>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Listavistosa-nfasis6">
    <w:name w:val="Colorful List Accent 6"/>
    <w:basedOn w:val="Tablanormal"/>
    <w:rsid w:val="00CE6FCC"/>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anormal"/>
    <w:rsid w:val="00CE6FCC"/>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Sombreadovistoso-nfasis1">
    <w:name w:val="Colorful Shading Accent 1"/>
    <w:basedOn w:val="Tablanormal"/>
    <w:rsid w:val="00CE6FCC"/>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Sombreadovistoso-nfasis2">
    <w:name w:val="Colorful Shading Accent 2"/>
    <w:basedOn w:val="Tablanormal"/>
    <w:rsid w:val="00CE6FCC"/>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Sombreadovistoso-nfasis3">
    <w:name w:val="Colorful Shading Accent 3"/>
    <w:basedOn w:val="Tablanormal"/>
    <w:rsid w:val="00CE6FCC"/>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Sombreadovistoso-nfasis4">
    <w:name w:val="Colorful Shading Accent 4"/>
    <w:basedOn w:val="Tablanormal"/>
    <w:rsid w:val="00CE6FCC"/>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Sombreadovistoso-nfasis5">
    <w:name w:val="Colorful Shading Accent 5"/>
    <w:basedOn w:val="Tablanormal"/>
    <w:rsid w:val="00CE6FCC"/>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Sombreadovistoso-nfasis6">
    <w:name w:val="Colorful Shading Accent 6"/>
    <w:basedOn w:val="Tablanormal"/>
    <w:rsid w:val="00CE6FCC"/>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anormal"/>
    <w:rsid w:val="00CE6FCC"/>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Listaoscura-nfasis1">
    <w:name w:val="Dark List Accent 1"/>
    <w:basedOn w:val="Tablanormal"/>
    <w:rsid w:val="00CE6FCC"/>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Listaoscura-nfasis2">
    <w:name w:val="Dark List Accent 2"/>
    <w:basedOn w:val="Tablanormal"/>
    <w:rsid w:val="00CE6FCC"/>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Listaoscura-nfasis3">
    <w:name w:val="Dark List Accent 3"/>
    <w:basedOn w:val="Tablanormal"/>
    <w:rsid w:val="00CE6FCC"/>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Listaoscura-nfasis4">
    <w:name w:val="Dark List Accent 4"/>
    <w:basedOn w:val="Tablanormal"/>
    <w:rsid w:val="00CE6FCC"/>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Listaoscura-nfasis5">
    <w:name w:val="Dark List Accent 5"/>
    <w:basedOn w:val="Tablanormal"/>
    <w:rsid w:val="00CE6FCC"/>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Listaoscura-nfasis6">
    <w:name w:val="Dark List Accent 6"/>
    <w:basedOn w:val="Tablanormal"/>
    <w:rsid w:val="00CE6FCC"/>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Fecha">
    <w:name w:val="Date"/>
    <w:basedOn w:val="Normal"/>
    <w:next w:val="Normal"/>
    <w:link w:val="FechaCar"/>
    <w:rsid w:val="00CE6FCC"/>
  </w:style>
  <w:style w:type="character" w:customStyle="1" w:styleId="FechaCar">
    <w:name w:val="Fecha Car"/>
    <w:basedOn w:val="Fuentedeprrafopredeter"/>
    <w:link w:val="Fecha"/>
    <w:rsid w:val="00CE6FCC"/>
    <w:rPr>
      <w:sz w:val="24"/>
      <w:szCs w:val="24"/>
      <w:lang w:bidi="ar-AE"/>
    </w:rPr>
  </w:style>
  <w:style w:type="paragraph" w:styleId="Mapadeldocumento">
    <w:name w:val="Document Map"/>
    <w:basedOn w:val="Normal"/>
    <w:link w:val="MapadeldocumentoCar"/>
    <w:rsid w:val="00CE6FCC"/>
    <w:rPr>
      <w:rFonts w:ascii="Tahoma" w:hAnsi="Tahoma" w:cs="Tahoma"/>
      <w:sz w:val="16"/>
      <w:szCs w:val="16"/>
    </w:rPr>
  </w:style>
  <w:style w:type="character" w:customStyle="1" w:styleId="MapadeldocumentoCar">
    <w:name w:val="Mapa del documento Car"/>
    <w:basedOn w:val="Fuentedeprrafopredeter"/>
    <w:link w:val="Mapadeldocumento"/>
    <w:rsid w:val="00CE6FCC"/>
    <w:rPr>
      <w:rFonts w:ascii="Tahoma" w:hAnsi="Tahoma" w:cs="Tahoma"/>
      <w:sz w:val="16"/>
      <w:szCs w:val="16"/>
      <w:lang w:bidi="ar-AE"/>
    </w:rPr>
  </w:style>
  <w:style w:type="paragraph" w:styleId="Firmadecorreoelectrnico">
    <w:name w:val="E-mail Signature"/>
    <w:basedOn w:val="Normal"/>
    <w:link w:val="FirmadecorreoelectrnicoCar"/>
    <w:rsid w:val="00CE6FCC"/>
  </w:style>
  <w:style w:type="character" w:customStyle="1" w:styleId="FirmadecorreoelectrnicoCar">
    <w:name w:val="Firma de correo electrónico Car"/>
    <w:basedOn w:val="Fuentedeprrafopredeter"/>
    <w:link w:val="Firmadecorreoelectrnico"/>
    <w:rsid w:val="00CE6FCC"/>
    <w:rPr>
      <w:sz w:val="24"/>
      <w:szCs w:val="24"/>
      <w:lang w:bidi="ar-AE"/>
    </w:rPr>
  </w:style>
  <w:style w:type="paragraph" w:styleId="Direccinsobre">
    <w:name w:val="envelope address"/>
    <w:basedOn w:val="Normal"/>
    <w:rsid w:val="00CE6FCC"/>
    <w:pPr>
      <w:framePr w:w="7920" w:h="1980" w:hRule="exact" w:hSpace="180" w:wrap="auto" w:hAnchor="page" w:xAlign="center" w:yAlign="bottom"/>
      <w:ind w:left="2880"/>
    </w:pPr>
    <w:rPr>
      <w:rFonts w:cs="Simplified Arabic"/>
    </w:rPr>
  </w:style>
  <w:style w:type="paragraph" w:styleId="Remitedesobre">
    <w:name w:val="envelope return"/>
    <w:basedOn w:val="Normal"/>
    <w:rsid w:val="00CE6FCC"/>
    <w:rPr>
      <w:rFonts w:cs="Simplified Arabic"/>
      <w:sz w:val="20"/>
      <w:szCs w:val="20"/>
    </w:rPr>
  </w:style>
  <w:style w:type="paragraph" w:styleId="DireccinHTML">
    <w:name w:val="HTML Address"/>
    <w:basedOn w:val="Normal"/>
    <w:link w:val="DireccinHTMLCar"/>
    <w:rsid w:val="00CE6FCC"/>
    <w:rPr>
      <w:i/>
      <w:iCs/>
    </w:rPr>
  </w:style>
  <w:style w:type="character" w:customStyle="1" w:styleId="DireccinHTMLCar">
    <w:name w:val="Dirección HTML Car"/>
    <w:basedOn w:val="Fuentedeprrafopredeter"/>
    <w:link w:val="DireccinHTML"/>
    <w:rsid w:val="00CE6FCC"/>
    <w:rPr>
      <w:i/>
      <w:iCs/>
      <w:sz w:val="24"/>
      <w:szCs w:val="24"/>
      <w:lang w:bidi="ar-AE"/>
    </w:rPr>
  </w:style>
  <w:style w:type="paragraph" w:styleId="HTMLconformatoprevio">
    <w:name w:val="HTML Preformatted"/>
    <w:basedOn w:val="Normal"/>
    <w:link w:val="HTMLconformatoprevioCar"/>
    <w:rsid w:val="00CE6FCC"/>
    <w:rPr>
      <w:rFonts w:ascii="Courier New" w:hAnsi="Courier New" w:cs="Courier New"/>
      <w:sz w:val="20"/>
      <w:szCs w:val="20"/>
    </w:rPr>
  </w:style>
  <w:style w:type="character" w:customStyle="1" w:styleId="HTMLconformatoprevioCar">
    <w:name w:val="HTML con formato previo Car"/>
    <w:basedOn w:val="Fuentedeprrafopredeter"/>
    <w:link w:val="HTMLconformatoprevio"/>
    <w:rsid w:val="00CE6FCC"/>
    <w:rPr>
      <w:rFonts w:ascii="Courier New" w:hAnsi="Courier New" w:cs="Courier New"/>
      <w:lang w:bidi="ar-AE"/>
    </w:rPr>
  </w:style>
  <w:style w:type="paragraph" w:styleId="ndice2">
    <w:name w:val="index 2"/>
    <w:basedOn w:val="Normal"/>
    <w:next w:val="Normal"/>
    <w:autoRedefine/>
    <w:rsid w:val="00CE6FCC"/>
    <w:pPr>
      <w:ind w:left="480" w:hanging="240"/>
    </w:pPr>
  </w:style>
  <w:style w:type="paragraph" w:styleId="ndice3">
    <w:name w:val="index 3"/>
    <w:basedOn w:val="Normal"/>
    <w:next w:val="Normal"/>
    <w:autoRedefine/>
    <w:rsid w:val="00CE6FCC"/>
    <w:pPr>
      <w:ind w:left="720" w:hanging="240"/>
    </w:pPr>
  </w:style>
  <w:style w:type="paragraph" w:styleId="ndice4">
    <w:name w:val="index 4"/>
    <w:basedOn w:val="Normal"/>
    <w:next w:val="Normal"/>
    <w:autoRedefine/>
    <w:rsid w:val="00CE6FCC"/>
    <w:pPr>
      <w:ind w:left="960" w:hanging="240"/>
    </w:pPr>
  </w:style>
  <w:style w:type="paragraph" w:styleId="ndice5">
    <w:name w:val="index 5"/>
    <w:basedOn w:val="Normal"/>
    <w:next w:val="Normal"/>
    <w:autoRedefine/>
    <w:rsid w:val="00CE6FCC"/>
    <w:pPr>
      <w:ind w:left="1200" w:hanging="240"/>
    </w:pPr>
  </w:style>
  <w:style w:type="paragraph" w:styleId="ndice6">
    <w:name w:val="index 6"/>
    <w:basedOn w:val="Normal"/>
    <w:next w:val="Normal"/>
    <w:autoRedefine/>
    <w:rsid w:val="00CE6FCC"/>
    <w:pPr>
      <w:ind w:left="1440" w:hanging="240"/>
    </w:pPr>
  </w:style>
  <w:style w:type="paragraph" w:styleId="ndice7">
    <w:name w:val="index 7"/>
    <w:basedOn w:val="Normal"/>
    <w:next w:val="Normal"/>
    <w:autoRedefine/>
    <w:rsid w:val="00CE6FCC"/>
    <w:pPr>
      <w:ind w:left="1680" w:hanging="240"/>
    </w:pPr>
  </w:style>
  <w:style w:type="paragraph" w:styleId="ndice8">
    <w:name w:val="index 8"/>
    <w:basedOn w:val="Normal"/>
    <w:next w:val="Normal"/>
    <w:autoRedefine/>
    <w:rsid w:val="00CE6FCC"/>
    <w:pPr>
      <w:ind w:left="1920" w:hanging="240"/>
    </w:pPr>
  </w:style>
  <w:style w:type="paragraph" w:styleId="ndice9">
    <w:name w:val="index 9"/>
    <w:basedOn w:val="Normal"/>
    <w:next w:val="Normal"/>
    <w:autoRedefine/>
    <w:rsid w:val="00CE6FCC"/>
    <w:pPr>
      <w:ind w:left="2160" w:hanging="240"/>
    </w:pPr>
  </w:style>
  <w:style w:type="paragraph" w:styleId="Citadestacada">
    <w:name w:val="Intense Quote"/>
    <w:basedOn w:val="Normal"/>
    <w:next w:val="Normal"/>
    <w:link w:val="CitadestacadaCar"/>
    <w:qFormat/>
    <w:rsid w:val="00CE6FCC"/>
    <w:pPr>
      <w:pBdr>
        <w:bottom w:val="single" w:sz="4" w:space="4" w:color="4F81BD"/>
      </w:pBdr>
      <w:spacing w:before="200" w:after="280"/>
      <w:ind w:left="936" w:right="936"/>
    </w:pPr>
    <w:rPr>
      <w:b/>
      <w:bCs/>
      <w:i/>
      <w:iCs/>
      <w:color w:val="4F81BD"/>
    </w:rPr>
  </w:style>
  <w:style w:type="character" w:customStyle="1" w:styleId="CitadestacadaCar">
    <w:name w:val="Cita destacada Car"/>
    <w:basedOn w:val="Fuentedeprrafopredeter"/>
    <w:link w:val="Citadestacada"/>
    <w:rsid w:val="00CE6FCC"/>
    <w:rPr>
      <w:b/>
      <w:bCs/>
      <w:i/>
      <w:iCs/>
      <w:color w:val="4F81BD"/>
      <w:sz w:val="24"/>
      <w:szCs w:val="24"/>
      <w:lang w:bidi="ar-AE"/>
    </w:rPr>
  </w:style>
  <w:style w:type="table" w:customStyle="1" w:styleId="LightGrid1">
    <w:name w:val="Light Grid1"/>
    <w:basedOn w:val="Tablanormal"/>
    <w:rsid w:val="00CE6FCC"/>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imSun" w:hAnsi="Times New Roman" w:cs="Simplified Arabic"/>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anormal"/>
    <w:rsid w:val="00CE6FCC"/>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imSun" w:hAnsi="Times New Roman" w:cs="Simplified Arabic"/>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clara-nfasis2">
    <w:name w:val="Light Grid Accent 2"/>
    <w:basedOn w:val="Tablanormal"/>
    <w:rsid w:val="00CE6FCC"/>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SimSun" w:hAnsi="Times New Roman" w:cs="Simplified Arabic"/>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Cuadrculaclara-nfasis3">
    <w:name w:val="Light Grid Accent 3"/>
    <w:basedOn w:val="Tablanormal"/>
    <w:rsid w:val="00CE6FCC"/>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SimSun" w:hAnsi="Times New Roman" w:cs="Simplified Arabic"/>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Cuadrculaclara-nfasis4">
    <w:name w:val="Light Grid Accent 4"/>
    <w:basedOn w:val="Tablanormal"/>
    <w:rsid w:val="00CE6FCC"/>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SimSun" w:hAnsi="Times New Roman" w:cs="Simplified Arabic"/>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Cuadrculaclara-nfasis5">
    <w:name w:val="Light Grid Accent 5"/>
    <w:basedOn w:val="Tablanormal"/>
    <w:rsid w:val="00CE6FCC"/>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SimSun" w:hAnsi="Times New Roman" w:cs="Simplified Arabic"/>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uadrculaclara-nfasis6">
    <w:name w:val="Light Grid Accent 6"/>
    <w:basedOn w:val="Tablanormal"/>
    <w:rsid w:val="00CE6FCC"/>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SimSun" w:hAnsi="Times New Roman" w:cs="Simplified Arabic"/>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anormal"/>
    <w:rsid w:val="00CE6FCC"/>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anormal"/>
    <w:rsid w:val="00CE6FC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staclara-nfasis2">
    <w:name w:val="Light List Accent 2"/>
    <w:basedOn w:val="Tablanormal"/>
    <w:rsid w:val="00CE6FCC"/>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staclara-nfasis3">
    <w:name w:val="Light List Accent 3"/>
    <w:basedOn w:val="Tablanormal"/>
    <w:rsid w:val="00CE6FCC"/>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staclara-nfasis4">
    <w:name w:val="Light List Accent 4"/>
    <w:basedOn w:val="Tablanormal"/>
    <w:rsid w:val="00CE6FCC"/>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staclara-nfasis5">
    <w:name w:val="Light List Accent 5"/>
    <w:basedOn w:val="Tablanormal"/>
    <w:rsid w:val="00CE6FCC"/>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staclara-nfasis6">
    <w:name w:val="Light List Accent 6"/>
    <w:basedOn w:val="Tablanormal"/>
    <w:rsid w:val="00CE6FCC"/>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anormal"/>
    <w:rsid w:val="00CE6FCC"/>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anormal"/>
    <w:rsid w:val="00CE6FC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claro-nfasis2">
    <w:name w:val="Light Shading Accent 2"/>
    <w:basedOn w:val="Tablanormal"/>
    <w:rsid w:val="00CE6FCC"/>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Sombreadoclaro-nfasis3">
    <w:name w:val="Light Shading Accent 3"/>
    <w:basedOn w:val="Tablanormal"/>
    <w:rsid w:val="00CE6FCC"/>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Sombreadoclaro-nfasis4">
    <w:name w:val="Light Shading Accent 4"/>
    <w:basedOn w:val="Tablanormal"/>
    <w:rsid w:val="00CE6FCC"/>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Sombreadoclaro-nfasis5">
    <w:name w:val="Light Shading Accent 5"/>
    <w:basedOn w:val="Tablanormal"/>
    <w:rsid w:val="00CE6FC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Sombreadoclaro-nfasis6">
    <w:name w:val="Light Shading Accent 6"/>
    <w:basedOn w:val="Tablanormal"/>
    <w:rsid w:val="00CE6FCC"/>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Lista">
    <w:name w:val="List"/>
    <w:basedOn w:val="Normal"/>
    <w:rsid w:val="00CE6FCC"/>
    <w:pPr>
      <w:ind w:left="360" w:hanging="360"/>
      <w:contextualSpacing/>
    </w:pPr>
  </w:style>
  <w:style w:type="paragraph" w:styleId="Lista2">
    <w:name w:val="List 2"/>
    <w:basedOn w:val="Normal"/>
    <w:rsid w:val="00CE6FCC"/>
    <w:pPr>
      <w:ind w:left="720" w:hanging="360"/>
      <w:contextualSpacing/>
    </w:pPr>
  </w:style>
  <w:style w:type="paragraph" w:styleId="Lista3">
    <w:name w:val="List 3"/>
    <w:basedOn w:val="Normal"/>
    <w:rsid w:val="00CE6FCC"/>
    <w:pPr>
      <w:ind w:left="1080" w:hanging="360"/>
      <w:contextualSpacing/>
    </w:pPr>
  </w:style>
  <w:style w:type="paragraph" w:styleId="Lista4">
    <w:name w:val="List 4"/>
    <w:basedOn w:val="Normal"/>
    <w:rsid w:val="00CE6FCC"/>
    <w:pPr>
      <w:ind w:left="1440" w:hanging="360"/>
      <w:contextualSpacing/>
    </w:pPr>
  </w:style>
  <w:style w:type="paragraph" w:styleId="Lista5">
    <w:name w:val="List 5"/>
    <w:basedOn w:val="Normal"/>
    <w:rsid w:val="00CE6FCC"/>
    <w:pPr>
      <w:ind w:left="1800" w:hanging="360"/>
      <w:contextualSpacing/>
    </w:pPr>
  </w:style>
  <w:style w:type="paragraph" w:styleId="Continuarlista">
    <w:name w:val="List Continue"/>
    <w:basedOn w:val="Normal"/>
    <w:rsid w:val="00CE6FCC"/>
    <w:pPr>
      <w:spacing w:after="120"/>
      <w:ind w:left="360"/>
      <w:contextualSpacing/>
    </w:pPr>
  </w:style>
  <w:style w:type="paragraph" w:styleId="Continuarlista2">
    <w:name w:val="List Continue 2"/>
    <w:basedOn w:val="Normal"/>
    <w:rsid w:val="00CE6FCC"/>
    <w:pPr>
      <w:spacing w:after="120"/>
      <w:ind w:left="720"/>
      <w:contextualSpacing/>
    </w:pPr>
  </w:style>
  <w:style w:type="paragraph" w:styleId="Continuarlista3">
    <w:name w:val="List Continue 3"/>
    <w:basedOn w:val="Normal"/>
    <w:rsid w:val="00CE6FCC"/>
    <w:pPr>
      <w:spacing w:after="120"/>
      <w:ind w:left="1080"/>
      <w:contextualSpacing/>
    </w:pPr>
  </w:style>
  <w:style w:type="paragraph" w:styleId="Continuarlista4">
    <w:name w:val="List Continue 4"/>
    <w:basedOn w:val="Normal"/>
    <w:rsid w:val="00CE6FCC"/>
    <w:pPr>
      <w:spacing w:after="120"/>
      <w:ind w:left="1440"/>
      <w:contextualSpacing/>
    </w:pPr>
  </w:style>
  <w:style w:type="paragraph" w:styleId="Continuarlista5">
    <w:name w:val="List Continue 5"/>
    <w:basedOn w:val="Normal"/>
    <w:rsid w:val="00CE6FCC"/>
    <w:pPr>
      <w:spacing w:after="120"/>
      <w:ind w:left="1800"/>
      <w:contextualSpacing/>
    </w:pPr>
  </w:style>
  <w:style w:type="paragraph" w:styleId="Textomacro">
    <w:name w:val="macro"/>
    <w:link w:val="TextomacroCar"/>
    <w:rsid w:val="00CE6FC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AE"/>
    </w:rPr>
  </w:style>
  <w:style w:type="character" w:customStyle="1" w:styleId="TextomacroCar">
    <w:name w:val="Texto macro Car"/>
    <w:basedOn w:val="Fuentedeprrafopredeter"/>
    <w:link w:val="Textomacro"/>
    <w:rsid w:val="00CE6FCC"/>
    <w:rPr>
      <w:rFonts w:ascii="Courier New" w:hAnsi="Courier New" w:cs="Courier New"/>
      <w:lang w:val="en-GB" w:eastAsia="zh-CN" w:bidi="ar-AE"/>
    </w:rPr>
  </w:style>
  <w:style w:type="table" w:customStyle="1" w:styleId="MediumGrid11">
    <w:name w:val="Medium Grid 11"/>
    <w:basedOn w:val="Tablanormal"/>
    <w:rsid w:val="00CE6FC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Cuadrculamedia1-nfasis1">
    <w:name w:val="Medium Grid 1 Accent 1"/>
    <w:basedOn w:val="Tablanormal"/>
    <w:rsid w:val="00CE6FC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Cuadrculamedia1-nfasis2">
    <w:name w:val="Medium Grid 1 Accent 2"/>
    <w:basedOn w:val="Tablanormal"/>
    <w:rsid w:val="00CE6F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Cuadrculamedia1-nfasis3">
    <w:name w:val="Medium Grid 1 Accent 3"/>
    <w:basedOn w:val="Tablanormal"/>
    <w:rsid w:val="00CE6FCC"/>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Cuadrculamedia1-nfasis4">
    <w:name w:val="Medium Grid 1 Accent 4"/>
    <w:basedOn w:val="Tablanormal"/>
    <w:rsid w:val="00CE6FCC"/>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Cuadrculamedia1-nfasis5">
    <w:name w:val="Medium Grid 1 Accent 5"/>
    <w:basedOn w:val="Tablanormal"/>
    <w:rsid w:val="00CE6FC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Cuadrculamedia1-nfasis6">
    <w:name w:val="Medium Grid 1 Accent 6"/>
    <w:basedOn w:val="Tablanormal"/>
    <w:rsid w:val="00CE6FCC"/>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anormal"/>
    <w:rsid w:val="00CE6FCC"/>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Cuadrculamedia2-nfasis1">
    <w:name w:val="Medium Grid 2 Accent 1"/>
    <w:basedOn w:val="Tablanormal"/>
    <w:rsid w:val="00CE6FCC"/>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Cuadrculamedia2-nfasis2">
    <w:name w:val="Medium Grid 2 Accent 2"/>
    <w:basedOn w:val="Tablanormal"/>
    <w:rsid w:val="00CE6FCC"/>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Cuadrculamedia2-nfasis3">
    <w:name w:val="Medium Grid 2 Accent 3"/>
    <w:basedOn w:val="Tablanormal"/>
    <w:rsid w:val="00CE6FCC"/>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Cuadrculamedia2-nfasis4">
    <w:name w:val="Medium Grid 2 Accent 4"/>
    <w:basedOn w:val="Tablanormal"/>
    <w:rsid w:val="00CE6FCC"/>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Cuadrculamedia2-nfasis5">
    <w:name w:val="Medium Grid 2 Accent 5"/>
    <w:basedOn w:val="Tablanormal"/>
    <w:rsid w:val="00CE6FCC"/>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Cuadrculamedia2-nfasis6">
    <w:name w:val="Medium Grid 2 Accent 6"/>
    <w:basedOn w:val="Tablanormal"/>
    <w:rsid w:val="00CE6FCC"/>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Cuadrculamedia3-nfasis1">
    <w:name w:val="Medium Grid 3 Accent 1"/>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uadrculamedia3-nfasis2">
    <w:name w:val="Medium Grid 3 Accent 2"/>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Cuadrculamedia3-nfasis3">
    <w:name w:val="Medium Grid 3 Accent 3"/>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Cuadrculamedia3-nfasis4">
    <w:name w:val="Medium Grid 3 Accent 4"/>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Cuadrculamedia3-nfasis5">
    <w:name w:val="Medium Grid 3 Accent 5"/>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Cuadrculamedia3-nfasis6">
    <w:name w:val="Medium Grid 3 Accent 6"/>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anormal"/>
    <w:rsid w:val="00CE6FCC"/>
    <w:rPr>
      <w:color w:val="000000"/>
    </w:rPr>
    <w:tblPr>
      <w:tblStyleRowBandSize w:val="1"/>
      <w:tblStyleColBandSize w:val="1"/>
      <w:tblBorders>
        <w:top w:val="single" w:sz="8" w:space="0" w:color="000000"/>
        <w:bottom w:val="single" w:sz="8" w:space="0" w:color="000000"/>
      </w:tblBorders>
    </w:tblPr>
    <w:tblStylePr w:type="firstRow">
      <w:rPr>
        <w:rFonts w:ascii="Times New Roman" w:eastAsia="SimSun" w:hAnsi="Times New Roman" w:cs="Simplified Arabic"/>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anormal"/>
    <w:rsid w:val="00CE6FCC"/>
    <w:rPr>
      <w:color w:val="000000"/>
    </w:rPr>
    <w:tblPr>
      <w:tblStyleRowBandSize w:val="1"/>
      <w:tblStyleColBandSize w:val="1"/>
      <w:tblBorders>
        <w:top w:val="single" w:sz="8" w:space="0" w:color="4F81BD"/>
        <w:bottom w:val="single" w:sz="8" w:space="0" w:color="4F81BD"/>
      </w:tblBorders>
    </w:tblPr>
    <w:tblStylePr w:type="firstRow">
      <w:rPr>
        <w:rFonts w:ascii="Times New Roman" w:eastAsia="SimSun" w:hAnsi="Times New Roman" w:cs="Simplified Arabic"/>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Listamedia1-nfasis2">
    <w:name w:val="Medium List 1 Accent 2"/>
    <w:basedOn w:val="Tablanormal"/>
    <w:rsid w:val="00CE6FCC"/>
    <w:rPr>
      <w:color w:val="000000"/>
    </w:rPr>
    <w:tblPr>
      <w:tblStyleRowBandSize w:val="1"/>
      <w:tblStyleColBandSize w:val="1"/>
      <w:tblBorders>
        <w:top w:val="single" w:sz="8" w:space="0" w:color="C0504D"/>
        <w:bottom w:val="single" w:sz="8" w:space="0" w:color="C0504D"/>
      </w:tblBorders>
    </w:tblPr>
    <w:tblStylePr w:type="firstRow">
      <w:rPr>
        <w:rFonts w:ascii="Times New Roman" w:eastAsia="SimSun" w:hAnsi="Times New Roman" w:cs="Simplified Arabic"/>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stamedia1-nfasis3">
    <w:name w:val="Medium List 1 Accent 3"/>
    <w:basedOn w:val="Tablanormal"/>
    <w:rsid w:val="00CE6FCC"/>
    <w:rPr>
      <w:color w:val="000000"/>
    </w:rPr>
    <w:tblPr>
      <w:tblStyleRowBandSize w:val="1"/>
      <w:tblStyleColBandSize w:val="1"/>
      <w:tblBorders>
        <w:top w:val="single" w:sz="8" w:space="0" w:color="9BBB59"/>
        <w:bottom w:val="single" w:sz="8" w:space="0" w:color="9BBB59"/>
      </w:tblBorders>
    </w:tblPr>
    <w:tblStylePr w:type="firstRow">
      <w:rPr>
        <w:rFonts w:ascii="Times New Roman" w:eastAsia="SimSun" w:hAnsi="Times New Roman" w:cs="Simplified Arabic"/>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media1-nfasis4">
    <w:name w:val="Medium List 1 Accent 4"/>
    <w:basedOn w:val="Tablanormal"/>
    <w:rsid w:val="00CE6FCC"/>
    <w:rPr>
      <w:color w:val="000000"/>
    </w:rPr>
    <w:tblPr>
      <w:tblStyleRowBandSize w:val="1"/>
      <w:tblStyleColBandSize w:val="1"/>
      <w:tblBorders>
        <w:top w:val="single" w:sz="8" w:space="0" w:color="8064A2"/>
        <w:bottom w:val="single" w:sz="8" w:space="0" w:color="8064A2"/>
      </w:tblBorders>
    </w:tblPr>
    <w:tblStylePr w:type="firstRow">
      <w:rPr>
        <w:rFonts w:ascii="Times New Roman" w:eastAsia="SimSun" w:hAnsi="Times New Roman" w:cs="Simplified Arabic"/>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Listamedia1-nfasis5">
    <w:name w:val="Medium List 1 Accent 5"/>
    <w:basedOn w:val="Tablanormal"/>
    <w:rsid w:val="00CE6FCC"/>
    <w:rPr>
      <w:color w:val="000000"/>
    </w:rPr>
    <w:tblPr>
      <w:tblStyleRowBandSize w:val="1"/>
      <w:tblStyleColBandSize w:val="1"/>
      <w:tblBorders>
        <w:top w:val="single" w:sz="8" w:space="0" w:color="4BACC6"/>
        <w:bottom w:val="single" w:sz="8" w:space="0" w:color="4BACC6"/>
      </w:tblBorders>
    </w:tblPr>
    <w:tblStylePr w:type="firstRow">
      <w:rPr>
        <w:rFonts w:ascii="Times New Roman" w:eastAsia="SimSun" w:hAnsi="Times New Roman" w:cs="Simplified Arabic"/>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Listamedia1-nfasis6">
    <w:name w:val="Medium List 1 Accent 6"/>
    <w:basedOn w:val="Tablanormal"/>
    <w:rsid w:val="00CE6FCC"/>
    <w:rPr>
      <w:color w:val="000000"/>
    </w:rPr>
    <w:tblPr>
      <w:tblStyleRowBandSize w:val="1"/>
      <w:tblStyleColBandSize w:val="1"/>
      <w:tblBorders>
        <w:top w:val="single" w:sz="8" w:space="0" w:color="F79646"/>
        <w:bottom w:val="single" w:sz="8" w:space="0" w:color="F79646"/>
      </w:tblBorders>
    </w:tblPr>
    <w:tblStylePr w:type="firstRow">
      <w:rPr>
        <w:rFonts w:ascii="Times New Roman" w:eastAsia="SimSun" w:hAnsi="Times New Roman" w:cs="Simplified Arabic"/>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anormal"/>
    <w:rsid w:val="00CE6FCC"/>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amedia2-nfasis1">
    <w:name w:val="Medium List 2 Accent 1"/>
    <w:basedOn w:val="Tablanormal"/>
    <w:rsid w:val="00CE6FCC"/>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stamedia2-nfasis2">
    <w:name w:val="Medium List 2 Accent 2"/>
    <w:basedOn w:val="Tablanormal"/>
    <w:rsid w:val="00CE6FCC"/>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Listamedia2-nfasis3">
    <w:name w:val="Medium List 2 Accent 3"/>
    <w:basedOn w:val="Tablanormal"/>
    <w:rsid w:val="00CE6FCC"/>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Listamedia2-nfasis4">
    <w:name w:val="Medium List 2 Accent 4"/>
    <w:basedOn w:val="Tablanormal"/>
    <w:rsid w:val="00CE6FCC"/>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stamedia2-nfasis5">
    <w:name w:val="Medium List 2 Accent 5"/>
    <w:basedOn w:val="Tablanormal"/>
    <w:rsid w:val="00CE6FCC"/>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stamedia2-nfasis6">
    <w:name w:val="Medium List 2 Accent 6"/>
    <w:basedOn w:val="Tablanormal"/>
    <w:rsid w:val="00CE6FCC"/>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anormal"/>
    <w:rsid w:val="00CE6FC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anormal"/>
    <w:rsid w:val="00CE6FC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Sombreadomedio1-nfasis2">
    <w:name w:val="Medium Shading 1 Accent 2"/>
    <w:basedOn w:val="Tablanormal"/>
    <w:rsid w:val="00CE6F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domedio1-nfasis3">
    <w:name w:val="Medium Shading 1 Accent 3"/>
    <w:basedOn w:val="Tablanormal"/>
    <w:rsid w:val="00CE6FCC"/>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Sombreadomedio1-nfasis4">
    <w:name w:val="Medium Shading 1 Accent 4"/>
    <w:basedOn w:val="Tablanormal"/>
    <w:rsid w:val="00CE6FCC"/>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rsid w:val="00CE6FC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Sombreadomedio1-nfasis6">
    <w:name w:val="Medium Shading 1 Accent 6"/>
    <w:basedOn w:val="Tablanormal"/>
    <w:rsid w:val="00CE6FCC"/>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Encabezadodemensaje">
    <w:name w:val="Message Header"/>
    <w:basedOn w:val="Normal"/>
    <w:link w:val="EncabezadodemensajeCar"/>
    <w:rsid w:val="00CE6FCC"/>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EncabezadodemensajeCar">
    <w:name w:val="Encabezado de mensaje Car"/>
    <w:basedOn w:val="Fuentedeprrafopredeter"/>
    <w:link w:val="Encabezadodemensaje"/>
    <w:rsid w:val="00CE6FCC"/>
    <w:rPr>
      <w:rFonts w:ascii="Times New Roman" w:eastAsia="SimSun" w:hAnsi="Times New Roman" w:cs="Simplified Arabic"/>
      <w:sz w:val="24"/>
      <w:szCs w:val="24"/>
      <w:shd w:val="pct20" w:color="auto" w:fill="auto"/>
      <w:lang w:bidi="ar-AE"/>
    </w:rPr>
  </w:style>
  <w:style w:type="paragraph" w:styleId="NormalWeb">
    <w:name w:val="Normal (Web)"/>
    <w:basedOn w:val="Normal"/>
    <w:rsid w:val="00CE6FCC"/>
  </w:style>
  <w:style w:type="paragraph" w:styleId="Sangranormal">
    <w:name w:val="Normal Indent"/>
    <w:basedOn w:val="Normal"/>
    <w:rsid w:val="00CE6FCC"/>
    <w:pPr>
      <w:ind w:left="720"/>
    </w:pPr>
  </w:style>
  <w:style w:type="paragraph" w:styleId="Encabezadodenota">
    <w:name w:val="Note Heading"/>
    <w:basedOn w:val="Normal"/>
    <w:next w:val="Normal"/>
    <w:link w:val="EncabezadodenotaCar"/>
    <w:rsid w:val="00CE6FCC"/>
  </w:style>
  <w:style w:type="character" w:customStyle="1" w:styleId="EncabezadodenotaCar">
    <w:name w:val="Encabezado de nota Car"/>
    <w:basedOn w:val="Fuentedeprrafopredeter"/>
    <w:link w:val="Encabezadodenota"/>
    <w:rsid w:val="00CE6FCC"/>
    <w:rPr>
      <w:sz w:val="24"/>
      <w:szCs w:val="24"/>
      <w:lang w:bidi="ar-AE"/>
    </w:rPr>
  </w:style>
  <w:style w:type="paragraph" w:styleId="Textosinformato">
    <w:name w:val="Plain Text"/>
    <w:basedOn w:val="Normal"/>
    <w:link w:val="TextosinformatoCar"/>
    <w:rsid w:val="00CE6FCC"/>
    <w:rPr>
      <w:rFonts w:ascii="Courier New" w:hAnsi="Courier New" w:cs="Courier New"/>
      <w:sz w:val="20"/>
      <w:szCs w:val="20"/>
    </w:rPr>
  </w:style>
  <w:style w:type="character" w:customStyle="1" w:styleId="TextosinformatoCar">
    <w:name w:val="Texto sin formato Car"/>
    <w:basedOn w:val="Fuentedeprrafopredeter"/>
    <w:link w:val="Textosinformato"/>
    <w:rsid w:val="00CE6FCC"/>
    <w:rPr>
      <w:rFonts w:ascii="Courier New" w:hAnsi="Courier New" w:cs="Courier New"/>
      <w:lang w:bidi="ar-AE"/>
    </w:rPr>
  </w:style>
  <w:style w:type="paragraph" w:styleId="Cita">
    <w:name w:val="Quote"/>
    <w:basedOn w:val="Normal"/>
    <w:next w:val="Normal"/>
    <w:link w:val="CitaCar"/>
    <w:qFormat/>
    <w:rsid w:val="00CE6FCC"/>
    <w:rPr>
      <w:i/>
      <w:iCs/>
      <w:color w:val="000000"/>
    </w:rPr>
  </w:style>
  <w:style w:type="character" w:customStyle="1" w:styleId="CitaCar">
    <w:name w:val="Cita Car"/>
    <w:basedOn w:val="Fuentedeprrafopredeter"/>
    <w:link w:val="Cita"/>
    <w:rsid w:val="00CE6FCC"/>
    <w:rPr>
      <w:i/>
      <w:iCs/>
      <w:color w:val="000000"/>
      <w:sz w:val="24"/>
      <w:szCs w:val="24"/>
      <w:lang w:bidi="ar-AE"/>
    </w:rPr>
  </w:style>
  <w:style w:type="paragraph" w:styleId="Saludo">
    <w:name w:val="Salutation"/>
    <w:basedOn w:val="Normal"/>
    <w:next w:val="Normal"/>
    <w:link w:val="SaludoCar"/>
    <w:rsid w:val="00CE6FCC"/>
  </w:style>
  <w:style w:type="character" w:customStyle="1" w:styleId="SaludoCar">
    <w:name w:val="Saludo Car"/>
    <w:basedOn w:val="Fuentedeprrafopredeter"/>
    <w:link w:val="Saludo"/>
    <w:rsid w:val="00CE6FCC"/>
    <w:rPr>
      <w:sz w:val="24"/>
      <w:szCs w:val="24"/>
      <w:lang w:bidi="ar-AE"/>
    </w:rPr>
  </w:style>
  <w:style w:type="paragraph" w:styleId="Firma">
    <w:name w:val="Signature"/>
    <w:basedOn w:val="Normal"/>
    <w:link w:val="FirmaCar"/>
    <w:rsid w:val="00CE6FCC"/>
    <w:pPr>
      <w:ind w:left="4320"/>
    </w:pPr>
  </w:style>
  <w:style w:type="character" w:customStyle="1" w:styleId="FirmaCar">
    <w:name w:val="Firma Car"/>
    <w:basedOn w:val="Fuentedeprrafopredeter"/>
    <w:link w:val="Firma"/>
    <w:rsid w:val="00CE6FCC"/>
    <w:rPr>
      <w:sz w:val="24"/>
      <w:szCs w:val="24"/>
      <w:lang w:bidi="ar-AE"/>
    </w:rPr>
  </w:style>
  <w:style w:type="table" w:styleId="Tablaconefectos3D1">
    <w:name w:val="Table 3D effects 1"/>
    <w:basedOn w:val="Tablanormal"/>
    <w:rsid w:val="00CE6FC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rsid w:val="00CE6FC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rsid w:val="00CE6FC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rsid w:val="00CE6FC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rsid w:val="00CE6FC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rsid w:val="00CE6FC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rsid w:val="00CE6FC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rsid w:val="00CE6FC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rsid w:val="00CE6FC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rsid w:val="00CE6FC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rsid w:val="00CE6FC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rsid w:val="00CE6FC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rsid w:val="00CE6FC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rsid w:val="00CE6FC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rsid w:val="00CE6FC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rsid w:val="00CE6FC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rsid w:val="00CE6FC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rsid w:val="00CE6FC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2">
    <w:name w:val="Table Grid 2"/>
    <w:basedOn w:val="Tablanormal"/>
    <w:rsid w:val="00CE6FC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3">
    <w:name w:val="Table Grid 3"/>
    <w:basedOn w:val="Tablanormal"/>
    <w:rsid w:val="00CE6FC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4">
    <w:name w:val="Table Grid 4"/>
    <w:basedOn w:val="Tablanormal"/>
    <w:rsid w:val="00CE6FC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rsid w:val="00CE6FC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rsid w:val="00CE6FC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rsid w:val="00CE6FC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rsid w:val="00CE6FC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lista1">
    <w:name w:val="Table List 1"/>
    <w:basedOn w:val="Tablanormal"/>
    <w:rsid w:val="00CE6FC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rsid w:val="00CE6FC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rsid w:val="00CE6FC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rsid w:val="00CE6FC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rsid w:val="00CE6FC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rsid w:val="00CE6FC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rsid w:val="00CE6FC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rsid w:val="00CE6FC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rsid w:val="00CE6FCC"/>
    <w:pPr>
      <w:ind w:left="240" w:hanging="240"/>
    </w:pPr>
  </w:style>
  <w:style w:type="paragraph" w:styleId="Tabladeilustraciones">
    <w:name w:val="table of figures"/>
    <w:basedOn w:val="Normal"/>
    <w:next w:val="Normal"/>
    <w:rsid w:val="00CE6FCC"/>
  </w:style>
  <w:style w:type="table" w:styleId="Tablaprofesional">
    <w:name w:val="Table Professional"/>
    <w:basedOn w:val="Tablanormal"/>
    <w:rsid w:val="00CE6FC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rsid w:val="00CE6FC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rsid w:val="00CE6FC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rsid w:val="00CE6FC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rsid w:val="00CE6FC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rsid w:val="00CE6FC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rsid w:val="00CE6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rsid w:val="00CE6FC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rsid w:val="00CE6FC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rsid w:val="00CE6FC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ncabezadodelista">
    <w:name w:val="toa heading"/>
    <w:basedOn w:val="Normal"/>
    <w:next w:val="Normal"/>
    <w:rsid w:val="00CE6FCC"/>
    <w:pPr>
      <w:spacing w:before="120"/>
    </w:pPr>
    <w:rPr>
      <w:rFonts w:cs="Simplified Arabic"/>
      <w:b/>
      <w:bCs/>
    </w:rPr>
  </w:style>
  <w:style w:type="paragraph" w:styleId="TDC3">
    <w:name w:val="toc 3"/>
    <w:basedOn w:val="Normal"/>
    <w:next w:val="Normal"/>
    <w:autoRedefine/>
    <w:rsid w:val="00CE6FCC"/>
    <w:pPr>
      <w:ind w:left="480"/>
    </w:pPr>
  </w:style>
  <w:style w:type="paragraph" w:styleId="TDC4">
    <w:name w:val="toc 4"/>
    <w:basedOn w:val="Normal"/>
    <w:next w:val="Normal"/>
    <w:autoRedefine/>
    <w:rsid w:val="00CE6FCC"/>
    <w:pPr>
      <w:ind w:left="720"/>
    </w:pPr>
  </w:style>
  <w:style w:type="paragraph" w:styleId="TDC5">
    <w:name w:val="toc 5"/>
    <w:basedOn w:val="Normal"/>
    <w:next w:val="Normal"/>
    <w:autoRedefine/>
    <w:rsid w:val="00CE6FCC"/>
    <w:pPr>
      <w:ind w:left="960"/>
    </w:pPr>
  </w:style>
  <w:style w:type="paragraph" w:styleId="TDC6">
    <w:name w:val="toc 6"/>
    <w:basedOn w:val="Normal"/>
    <w:next w:val="Normal"/>
    <w:autoRedefine/>
    <w:rsid w:val="00CE6FCC"/>
    <w:pPr>
      <w:ind w:left="1200"/>
    </w:pPr>
  </w:style>
  <w:style w:type="paragraph" w:styleId="TDC7">
    <w:name w:val="toc 7"/>
    <w:basedOn w:val="Normal"/>
    <w:next w:val="Normal"/>
    <w:autoRedefine/>
    <w:rsid w:val="00CE6FCC"/>
    <w:pPr>
      <w:ind w:left="1440"/>
    </w:pPr>
  </w:style>
  <w:style w:type="paragraph" w:styleId="TDC8">
    <w:name w:val="toc 8"/>
    <w:basedOn w:val="Normal"/>
    <w:next w:val="Normal"/>
    <w:autoRedefine/>
    <w:rsid w:val="00CE6FCC"/>
    <w:pPr>
      <w:ind w:left="1680"/>
    </w:pPr>
  </w:style>
  <w:style w:type="paragraph" w:styleId="TDC9">
    <w:name w:val="toc 9"/>
    <w:basedOn w:val="Normal"/>
    <w:next w:val="Normal"/>
    <w:autoRedefine/>
    <w:rsid w:val="00CE6FCC"/>
    <w:pPr>
      <w:ind w:left="1920"/>
    </w:pPr>
  </w:style>
  <w:style w:type="paragraph" w:customStyle="1" w:styleId="BulletL9">
    <w:name w:val="Bullet L9"/>
    <w:basedOn w:val="Normal"/>
    <w:link w:val="BulletL9Char"/>
    <w:rsid w:val="00FF592B"/>
    <w:pPr>
      <w:numPr>
        <w:ilvl w:val="8"/>
        <w:numId w:val="1"/>
      </w:numPr>
      <w:outlineLvl w:val="8"/>
    </w:pPr>
  </w:style>
  <w:style w:type="character" w:customStyle="1" w:styleId="BulletL9Char">
    <w:name w:val="Bullet L9 Char"/>
    <w:basedOn w:val="Fuentedeprrafopredeter"/>
    <w:link w:val="BulletL9"/>
    <w:rsid w:val="00FF592B"/>
    <w:rPr>
      <w:sz w:val="24"/>
      <w:szCs w:val="24"/>
      <w:lang w:bidi="ar-AE"/>
    </w:rPr>
  </w:style>
  <w:style w:type="paragraph" w:customStyle="1" w:styleId="BulletL8">
    <w:name w:val="Bullet L8"/>
    <w:basedOn w:val="Normal"/>
    <w:link w:val="BulletL8Char"/>
    <w:rsid w:val="00FF592B"/>
    <w:pPr>
      <w:numPr>
        <w:ilvl w:val="7"/>
        <w:numId w:val="1"/>
      </w:numPr>
      <w:outlineLvl w:val="7"/>
    </w:pPr>
  </w:style>
  <w:style w:type="character" w:customStyle="1" w:styleId="BulletL8Char">
    <w:name w:val="Bullet L8 Char"/>
    <w:basedOn w:val="Fuentedeprrafopredeter"/>
    <w:link w:val="BulletL8"/>
    <w:rsid w:val="00FF592B"/>
    <w:rPr>
      <w:sz w:val="24"/>
      <w:szCs w:val="24"/>
      <w:lang w:bidi="ar-AE"/>
    </w:rPr>
  </w:style>
  <w:style w:type="paragraph" w:customStyle="1" w:styleId="BulletL7">
    <w:name w:val="Bullet L7"/>
    <w:basedOn w:val="Normal"/>
    <w:link w:val="BulletL7Char"/>
    <w:rsid w:val="00FF592B"/>
    <w:pPr>
      <w:numPr>
        <w:ilvl w:val="6"/>
        <w:numId w:val="1"/>
      </w:numPr>
      <w:outlineLvl w:val="6"/>
    </w:pPr>
  </w:style>
  <w:style w:type="character" w:customStyle="1" w:styleId="BulletL7Char">
    <w:name w:val="Bullet L7 Char"/>
    <w:basedOn w:val="Fuentedeprrafopredeter"/>
    <w:link w:val="BulletL7"/>
    <w:rsid w:val="00FF592B"/>
    <w:rPr>
      <w:sz w:val="24"/>
      <w:szCs w:val="24"/>
      <w:lang w:bidi="ar-AE"/>
    </w:rPr>
  </w:style>
  <w:style w:type="paragraph" w:customStyle="1" w:styleId="BulletL6">
    <w:name w:val="Bullet L6"/>
    <w:basedOn w:val="Normal"/>
    <w:link w:val="BulletL6Char"/>
    <w:rsid w:val="00FF592B"/>
    <w:pPr>
      <w:numPr>
        <w:ilvl w:val="5"/>
        <w:numId w:val="1"/>
      </w:numPr>
      <w:outlineLvl w:val="5"/>
    </w:pPr>
  </w:style>
  <w:style w:type="character" w:customStyle="1" w:styleId="BulletL6Char">
    <w:name w:val="Bullet L6 Char"/>
    <w:basedOn w:val="Fuentedeprrafopredeter"/>
    <w:link w:val="BulletL6"/>
    <w:rsid w:val="00FF592B"/>
    <w:rPr>
      <w:sz w:val="24"/>
      <w:szCs w:val="24"/>
      <w:lang w:bidi="ar-AE"/>
    </w:rPr>
  </w:style>
  <w:style w:type="paragraph" w:customStyle="1" w:styleId="BulletL5">
    <w:name w:val="Bullet L5"/>
    <w:basedOn w:val="Normal"/>
    <w:link w:val="BulletL5Char"/>
    <w:rsid w:val="00FF592B"/>
    <w:pPr>
      <w:numPr>
        <w:ilvl w:val="4"/>
        <w:numId w:val="1"/>
      </w:numPr>
      <w:outlineLvl w:val="4"/>
    </w:pPr>
  </w:style>
  <w:style w:type="character" w:customStyle="1" w:styleId="BulletL5Char">
    <w:name w:val="Bullet L5 Char"/>
    <w:basedOn w:val="Fuentedeprrafopredeter"/>
    <w:link w:val="BulletL5"/>
    <w:rsid w:val="00FF592B"/>
    <w:rPr>
      <w:sz w:val="24"/>
      <w:szCs w:val="24"/>
      <w:lang w:bidi="ar-AE"/>
    </w:rPr>
  </w:style>
  <w:style w:type="paragraph" w:customStyle="1" w:styleId="BulletL4">
    <w:name w:val="Bullet L4"/>
    <w:basedOn w:val="Normal"/>
    <w:link w:val="BulletL4Char"/>
    <w:rsid w:val="00FF592B"/>
    <w:pPr>
      <w:numPr>
        <w:ilvl w:val="3"/>
        <w:numId w:val="1"/>
      </w:numPr>
      <w:outlineLvl w:val="3"/>
    </w:pPr>
  </w:style>
  <w:style w:type="character" w:customStyle="1" w:styleId="BulletL4Char">
    <w:name w:val="Bullet L4 Char"/>
    <w:basedOn w:val="Fuentedeprrafopredeter"/>
    <w:link w:val="BulletL4"/>
    <w:rsid w:val="00FF592B"/>
    <w:rPr>
      <w:sz w:val="24"/>
      <w:szCs w:val="24"/>
      <w:lang w:bidi="ar-AE"/>
    </w:rPr>
  </w:style>
  <w:style w:type="paragraph" w:customStyle="1" w:styleId="BulletL3">
    <w:name w:val="Bullet L3"/>
    <w:basedOn w:val="Normal"/>
    <w:link w:val="BulletL3Char"/>
    <w:rsid w:val="00FF592B"/>
    <w:pPr>
      <w:numPr>
        <w:ilvl w:val="2"/>
        <w:numId w:val="1"/>
      </w:numPr>
      <w:outlineLvl w:val="2"/>
    </w:pPr>
  </w:style>
  <w:style w:type="character" w:customStyle="1" w:styleId="BulletL3Char">
    <w:name w:val="Bullet L3 Char"/>
    <w:basedOn w:val="Fuentedeprrafopredeter"/>
    <w:link w:val="BulletL3"/>
    <w:rsid w:val="00FF592B"/>
    <w:rPr>
      <w:sz w:val="24"/>
      <w:szCs w:val="24"/>
      <w:lang w:bidi="ar-AE"/>
    </w:rPr>
  </w:style>
  <w:style w:type="paragraph" w:customStyle="1" w:styleId="BulletL2">
    <w:name w:val="Bullet L2"/>
    <w:basedOn w:val="Normal"/>
    <w:link w:val="BulletL2Char"/>
    <w:rsid w:val="00FF592B"/>
    <w:pPr>
      <w:numPr>
        <w:ilvl w:val="1"/>
        <w:numId w:val="1"/>
      </w:numPr>
      <w:outlineLvl w:val="1"/>
    </w:pPr>
  </w:style>
  <w:style w:type="character" w:customStyle="1" w:styleId="BulletL2Char">
    <w:name w:val="Bullet L2 Char"/>
    <w:basedOn w:val="Fuentedeprrafopredeter"/>
    <w:link w:val="BulletL2"/>
    <w:rsid w:val="00FF592B"/>
    <w:rPr>
      <w:sz w:val="24"/>
      <w:szCs w:val="24"/>
      <w:lang w:bidi="ar-AE"/>
    </w:rPr>
  </w:style>
  <w:style w:type="paragraph" w:customStyle="1" w:styleId="BulletL1">
    <w:name w:val="Bullet L1"/>
    <w:basedOn w:val="Normal"/>
    <w:link w:val="BulletL1Char"/>
    <w:rsid w:val="00FF592B"/>
    <w:pPr>
      <w:numPr>
        <w:numId w:val="1"/>
      </w:numPr>
      <w:outlineLvl w:val="0"/>
    </w:pPr>
  </w:style>
  <w:style w:type="character" w:customStyle="1" w:styleId="BulletL1Char">
    <w:name w:val="Bullet L1 Char"/>
    <w:basedOn w:val="Fuentedeprrafopredeter"/>
    <w:link w:val="BulletL1"/>
    <w:rsid w:val="00FF592B"/>
    <w:rPr>
      <w:sz w:val="24"/>
      <w:szCs w:val="24"/>
      <w:lang w:bidi="ar-AE"/>
    </w:rPr>
  </w:style>
  <w:style w:type="paragraph" w:customStyle="1" w:styleId="Regulatory">
    <w:name w:val="Regulatory"/>
    <w:basedOn w:val="Normal"/>
    <w:next w:val="Piedepgina"/>
    <w:semiHidden/>
    <w:rsid w:val="00C62EEB"/>
    <w:pPr>
      <w:spacing w:before="120" w:line="288" w:lineRule="auto"/>
      <w:jc w:val="left"/>
    </w:pPr>
    <w:rPr>
      <w:rFonts w:ascii="Arial" w:hAnsi="Arial"/>
      <w:caps/>
      <w:spacing w:val="8"/>
      <w:sz w:val="14"/>
      <w:szCs w:val="14"/>
    </w:rPr>
  </w:style>
  <w:style w:type="character" w:styleId="Textodelmarcadordeposicin">
    <w:name w:val="Placeholder Text"/>
    <w:basedOn w:val="Fuentedeprrafopredeter"/>
    <w:rsid w:val="005A0635"/>
    <w:rPr>
      <w:color w:val="808080"/>
    </w:rPr>
  </w:style>
  <w:style w:type="paragraph" w:customStyle="1" w:styleId="TableParagraph">
    <w:name w:val="Table Paragraph"/>
    <w:basedOn w:val="Normal"/>
    <w:uiPriority w:val="1"/>
    <w:qFormat/>
    <w:rsid w:val="00C82CDD"/>
    <w:pPr>
      <w:widowControl w:val="0"/>
      <w:autoSpaceDE w:val="0"/>
      <w:autoSpaceDN w:val="0"/>
      <w:spacing w:after="0"/>
      <w:jc w:val="left"/>
    </w:pPr>
    <w:rPr>
      <w:rFonts w:ascii="Garamond" w:eastAsia="Garamond" w:hAnsi="Garamond" w:cs="Garamond"/>
      <w:sz w:val="22"/>
      <w:szCs w:val="22"/>
      <w:lang w:val="de-CH" w:eastAsia="de-CH" w:bidi="de-CH"/>
    </w:rPr>
  </w:style>
  <w:style w:type="table" w:customStyle="1" w:styleId="a">
    <w:basedOn w:val="Tablanormal"/>
    <w:tblPr>
      <w:tblStyleRowBandSize w:val="1"/>
      <w:tblStyleColBandSize w:val="1"/>
      <w:tblCellMar>
        <w:left w:w="0" w:type="dxa"/>
        <w:right w:w="0" w:type="dxa"/>
      </w:tblCellMar>
    </w:tblPr>
  </w:style>
  <w:style w:type="table" w:customStyle="1" w:styleId="a0">
    <w:basedOn w:val="Tablanormal"/>
    <w:tblPr>
      <w:tblStyleRowBandSize w:val="1"/>
      <w:tblStyleColBandSize w:val="1"/>
      <w:tblCellMar>
        <w:left w:w="0" w:type="dxa"/>
        <w:right w:w="0" w:type="dxa"/>
      </w:tblCellMar>
    </w:tblPr>
  </w:style>
  <w:style w:type="table" w:customStyle="1" w:styleId="a1">
    <w:basedOn w:val="Tabla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CUsual">
      <a:majorFont>
        <a:latin typeface="Times New Roman"/>
        <a:ea typeface="SimSun"/>
        <a:cs typeface="Simplified Arabic"/>
      </a:majorFont>
      <a:minorFont>
        <a:latin typeface="Times New Roman"/>
        <a:ea typeface="SimSun"/>
        <a:cs typeface="Simplified Arabic"/>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Yyks6plwgabT6Bjx89m5vJX0Rg==">AMUW2mVGhlfSHkINjc6yxAB2xQHf6rhOaVRmaAq7LyL3fPq/3c3Jb7hLQXniYt0xkcJOMnOWlscXfu8bXOFBdANc6DLZxXWgJ+DaCoxsJcGJoa4VLiAKY3OZ4tqmF1WUW9sOKGjoNRKb</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37C060F63283BA4F9BD2444B45E5A355" ma:contentTypeVersion="18" ma:contentTypeDescription="Crear nuevo documento." ma:contentTypeScope="" ma:versionID="48b31efc7774c32487d532b7a4cf6322">
  <xsd:schema xmlns:xsd="http://www.w3.org/2001/XMLSchema" xmlns:xs="http://www.w3.org/2001/XMLSchema" xmlns:p="http://schemas.microsoft.com/office/2006/metadata/properties" xmlns:ns2="1c4a0759-3b94-4d06-8098-01e1811a55d9" xmlns:ns3="c3d2da22-7a35-4be4-8976-c0f6dd4905cb" xmlns:ns4="c10e082d-611d-4ef0-b4d8-b73c8b626d05" targetNamespace="http://schemas.microsoft.com/office/2006/metadata/properties" ma:root="true" ma:fieldsID="b7485df0f209046c3a405f895cb29e4e" ns2:_="" ns3:_="" ns4:_="">
    <xsd:import namespace="1c4a0759-3b94-4d06-8098-01e1811a55d9"/>
    <xsd:import namespace="c3d2da22-7a35-4be4-8976-c0f6dd4905cb"/>
    <xsd:import namespace="c10e082d-611d-4ef0-b4d8-b73c8b626d0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3:Portfolio" minOccurs="0"/>
                <xsd:element ref="ns2:MediaServiceSearchProperties" minOccurs="0"/>
                <xsd:element ref="ns4:SharedWithUsers" minOccurs="0"/>
                <xsd:element ref="ns4:SharedWithDetails" minOccurs="0"/>
                <xsd:element ref="ns2:MediaLengthInSeconds" minOccurs="0"/>
                <xsd:element ref="ns2:Hipervincul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a0759-3b94-4d06-8098-01e1811a55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b157ae66-2473-4341-bcea-f76e4bea332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Hipervinculo" ma:index="24" nillable="true" ma:displayName="Hipervinculo" ma:format="Hyperlink" ma:internalName="Hipervinculo">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3d2da22-7a35-4be4-8976-c0f6dd4905c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c74d45a-668e-4ec1-8e0f-322d210d1035}" ma:internalName="TaxCatchAll" ma:showField="CatchAllData" ma:web="c3d2da22-7a35-4be4-8976-c0f6dd4905cb">
      <xsd:complexType>
        <xsd:complexContent>
          <xsd:extension base="dms:MultiChoiceLookup">
            <xsd:sequence>
              <xsd:element name="Value" type="dms:Lookup" maxOccurs="unbounded" minOccurs="0" nillable="true"/>
            </xsd:sequence>
          </xsd:extension>
        </xsd:complexContent>
      </xsd:complexType>
    </xsd:element>
    <xsd:element name="Portfolio" ma:index="19" nillable="true" ma:displayName="Portfolio" ma:format="Dropdown" ma:indexed="true" ma:internalName="Portfolio0">
      <xsd:simpleType>
        <xsd:restriction base="dms:Choice">
          <xsd:enumeration value="Trina"/>
          <xsd:enumeration value="Verano"/>
          <xsd:enumeration value="Novasource"/>
          <xsd:enumeration value="Braux"/>
          <xsd:enumeration value="Orion"/>
        </xsd:restriction>
      </xsd:simpleType>
    </xsd:element>
  </xsd:schema>
  <xsd:schema xmlns:xsd="http://www.w3.org/2001/XMLSchema" xmlns:xs="http://www.w3.org/2001/XMLSchema" xmlns:dms="http://schemas.microsoft.com/office/2006/documentManagement/types" xmlns:pc="http://schemas.microsoft.com/office/infopath/2007/PartnerControls" targetNamespace="c10e082d-611d-4ef0-b4d8-b73c8b626d05" elementFormDefault="qualified">
    <xsd:import namespace="http://schemas.microsoft.com/office/2006/documentManagement/types"/>
    <xsd:import namespace="http://schemas.microsoft.com/office/infopath/2007/PartnerControls"/>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ortfolio xmlns="c3d2da22-7a35-4be4-8976-c0f6dd4905cb" xsi:nil="true"/>
    <lcf76f155ced4ddcb4097134ff3c332f xmlns="1c4a0759-3b94-4d06-8098-01e1811a55d9">
      <Terms xmlns="http://schemas.microsoft.com/office/infopath/2007/PartnerControls"/>
    </lcf76f155ced4ddcb4097134ff3c332f>
    <TaxCatchAll xmlns="c3d2da22-7a35-4be4-8976-c0f6dd4905cb" xsi:nil="true"/>
    <Hipervinculo xmlns="1c4a0759-3b94-4d06-8098-01e1811a55d9">
      <Url xsi:nil="true"/>
      <Description xsi:nil="true"/>
    </Hipervinculo>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BAFFF5-9B83-4A30-A1D2-06B932532BE8}"/>
</file>

<file path=customXml/itemProps3.xml><?xml version="1.0" encoding="utf-8"?>
<ds:datastoreItem xmlns:ds="http://schemas.openxmlformats.org/officeDocument/2006/customXml" ds:itemID="{3C91F661-EE8F-43FA-A3E7-E5145F53976D}"/>
</file>

<file path=customXml/itemProps4.xml><?xml version="1.0" encoding="utf-8"?>
<ds:datastoreItem xmlns:ds="http://schemas.openxmlformats.org/officeDocument/2006/customXml" ds:itemID="{E12C4DE7-79E2-415A-8834-282D519698B5}"/>
</file>

<file path=docProps/app.xml><?xml version="1.0" encoding="utf-8"?>
<Properties xmlns="http://schemas.openxmlformats.org/officeDocument/2006/extended-properties" xmlns:vt="http://schemas.openxmlformats.org/officeDocument/2006/docPropsVTypes">
  <Template>Normal</Template>
  <TotalTime>51</TotalTime>
  <Pages>6</Pages>
  <Words>1185</Words>
  <Characters>6756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 Hamilton</dc:creator>
  <cp:lastModifiedBy>Luis Fernando</cp:lastModifiedBy>
  <cp:revision>29</cp:revision>
  <cp:lastPrinted>2021-05-21T16:59:00Z</cp:lastPrinted>
  <dcterms:created xsi:type="dcterms:W3CDTF">2021-04-26T16:20:00Z</dcterms:created>
  <dcterms:modified xsi:type="dcterms:W3CDTF">2022-07-22T12:10:00Z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0x01010037C060F63283BA4F9BD2444B45E5A355</vt:lpwstr>
  </property>
</Properties>
</file>