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DF6CF" w14:textId="77777777" w:rsidR="00A562E5" w:rsidRPr="00242605" w:rsidRDefault="00242605" w:rsidP="00242605">
      <w:pPr>
        <w:pStyle w:val="Titre1"/>
        <w:jc w:val="center"/>
        <w:rPr>
          <w:color w:val="auto"/>
        </w:rPr>
      </w:pPr>
      <w:r w:rsidRPr="00242605">
        <w:rPr>
          <w:color w:val="auto"/>
        </w:rPr>
        <w:t>Composants Projet GE II</w:t>
      </w:r>
    </w:p>
    <w:p w14:paraId="204236BF" w14:textId="77777777" w:rsidR="00242605" w:rsidRDefault="00242605" w:rsidP="00242605"/>
    <w:p w14:paraId="273B052B" w14:textId="77777777" w:rsidR="00242605" w:rsidRDefault="00242605" w:rsidP="00242605"/>
    <w:p w14:paraId="1E421CE9" w14:textId="77777777" w:rsidR="00242605" w:rsidRDefault="00242605" w:rsidP="00242605">
      <w:r>
        <w:t xml:space="preserve">Transistor MOSFET canal N : </w:t>
      </w:r>
    </w:p>
    <w:p w14:paraId="695BEBC3" w14:textId="77777777" w:rsidR="00242605" w:rsidRDefault="00242605" w:rsidP="00242605">
      <w:pPr>
        <w:rPr>
          <w:b/>
        </w:rPr>
      </w:pPr>
      <w:r>
        <w:t xml:space="preserve">INFINEON référence : </w:t>
      </w:r>
      <w:r w:rsidR="00005710">
        <w:rPr>
          <w:b/>
        </w:rPr>
        <w:t>BSC0902NS</w:t>
      </w:r>
    </w:p>
    <w:p w14:paraId="06707EDF" w14:textId="77777777" w:rsidR="00242605" w:rsidRPr="00242605" w:rsidRDefault="00242605" w:rsidP="00242605"/>
    <w:p w14:paraId="24BFDB20" w14:textId="77777777" w:rsidR="00242605" w:rsidRDefault="00242605" w:rsidP="00242605">
      <w:r w:rsidRPr="00242605">
        <w:t xml:space="preserve">Driver </w:t>
      </w:r>
      <w:r>
        <w:t>de demi- pont :</w:t>
      </w:r>
    </w:p>
    <w:p w14:paraId="6F46113F" w14:textId="77777777" w:rsidR="00242605" w:rsidRDefault="00242605" w:rsidP="00242605">
      <w:r>
        <w:t xml:space="preserve">MICROCHIP, référence : </w:t>
      </w:r>
      <w:r w:rsidRPr="00242605">
        <w:rPr>
          <w:b/>
        </w:rPr>
        <w:t>MIC4104YM</w:t>
      </w:r>
    </w:p>
    <w:p w14:paraId="6E1087AF" w14:textId="77777777" w:rsidR="00242605" w:rsidRDefault="00242605" w:rsidP="00242605"/>
    <w:p w14:paraId="0B3230B3" w14:textId="77777777" w:rsidR="00242605" w:rsidRDefault="00242605" w:rsidP="00242605">
      <w:r>
        <w:t xml:space="preserve">Condensateur de découplage pour demi-pont Aluminium Polymère 330uF-16V : </w:t>
      </w:r>
    </w:p>
    <w:p w14:paraId="1F82FAB4" w14:textId="77777777" w:rsidR="00242605" w:rsidRPr="00242605" w:rsidRDefault="00242605" w:rsidP="00242605">
      <w:r>
        <w:t>KEMET, référence :</w:t>
      </w:r>
      <w:r w:rsidRPr="00242605">
        <w:rPr>
          <w:b/>
        </w:rPr>
        <w:t xml:space="preserve"> A750KK337M1CAAE014</w:t>
      </w:r>
    </w:p>
    <w:p w14:paraId="7ED87D4A" w14:textId="77777777" w:rsidR="00242605" w:rsidRDefault="00242605" w:rsidP="00242605">
      <w:pPr>
        <w:rPr>
          <w:rStyle w:val="keyvalue"/>
          <w:rFonts w:eastAsia="Times New Roman"/>
        </w:rPr>
      </w:pPr>
    </w:p>
    <w:p w14:paraId="524B7F09" w14:textId="77777777" w:rsidR="00242605" w:rsidRDefault="00242605" w:rsidP="00242605">
      <w:pPr>
        <w:rPr>
          <w:rStyle w:val="keyvalue"/>
          <w:rFonts w:eastAsia="Times New Roman"/>
        </w:rPr>
      </w:pPr>
      <w:r>
        <w:rPr>
          <w:rStyle w:val="keyvalue"/>
          <w:rFonts w:eastAsia="Times New Roman"/>
        </w:rPr>
        <w:t xml:space="preserve">Régulateur à découpage 5V fixe : </w:t>
      </w:r>
    </w:p>
    <w:p w14:paraId="35555F8D" w14:textId="77777777" w:rsidR="00242605" w:rsidRDefault="00242605" w:rsidP="00242605">
      <w:pPr>
        <w:rPr>
          <w:b/>
        </w:rPr>
      </w:pPr>
      <w:r>
        <w:rPr>
          <w:rStyle w:val="keyvalue"/>
          <w:rFonts w:eastAsia="Times New Roman"/>
        </w:rPr>
        <w:t>TEXAS INSTRUMENT, référence </w:t>
      </w:r>
      <w:r w:rsidRPr="00242605">
        <w:t xml:space="preserve">: </w:t>
      </w:r>
      <w:r w:rsidRPr="00242605">
        <w:rPr>
          <w:b/>
        </w:rPr>
        <w:t>LM22672MR-5.0/NOPB</w:t>
      </w:r>
    </w:p>
    <w:p w14:paraId="28CE2F41" w14:textId="50E6CE9D" w:rsidR="0041192F" w:rsidRPr="0041192F" w:rsidRDefault="0041192F" w:rsidP="00242605">
      <w:r w:rsidRPr="0041192F">
        <w:t xml:space="preserve">Ce : </w:t>
      </w:r>
    </w:p>
    <w:p w14:paraId="273F718D" w14:textId="0FB7BB1D" w:rsidR="00242605" w:rsidRDefault="0041192F" w:rsidP="00242605">
      <w:r>
        <w:t xml:space="preserve">Cs : </w:t>
      </w:r>
    </w:p>
    <w:p w14:paraId="3C72807B" w14:textId="135918C1" w:rsidR="0041192F" w:rsidRDefault="0041192F" w:rsidP="00242605">
      <w:r>
        <w:t xml:space="preserve">L : </w:t>
      </w:r>
    </w:p>
    <w:p w14:paraId="2856571F" w14:textId="0E83EF49" w:rsidR="0041192F" w:rsidRDefault="0041192F" w:rsidP="00242605">
      <w:r>
        <w:t xml:space="preserve">D : </w:t>
      </w:r>
    </w:p>
    <w:p w14:paraId="41912AE3" w14:textId="77777777" w:rsidR="0041192F" w:rsidRDefault="0041192F" w:rsidP="00242605"/>
    <w:p w14:paraId="47F3F315" w14:textId="77777777" w:rsidR="00242605" w:rsidRDefault="00242605" w:rsidP="00242605">
      <w:r>
        <w:t xml:space="preserve">Régulateur linéaire 3,3V : </w:t>
      </w:r>
    </w:p>
    <w:p w14:paraId="74C143B1" w14:textId="77777777" w:rsidR="00242605" w:rsidRPr="00242605" w:rsidRDefault="00242605" w:rsidP="00242605">
      <w:pPr>
        <w:rPr>
          <w:b/>
        </w:rPr>
      </w:pPr>
      <w:r>
        <w:t xml:space="preserve">MICROCHIP, référence : </w:t>
      </w:r>
      <w:r w:rsidRPr="00242605">
        <w:rPr>
          <w:b/>
        </w:rPr>
        <w:t>MCP1826S-3302E/EB</w:t>
      </w:r>
    </w:p>
    <w:p w14:paraId="354EE00D" w14:textId="6D8F8CB4" w:rsidR="00242605" w:rsidRDefault="0041192F" w:rsidP="00242605">
      <w:r>
        <w:t xml:space="preserve">Ce : </w:t>
      </w:r>
    </w:p>
    <w:p w14:paraId="499ED649" w14:textId="2C507136" w:rsidR="0041192F" w:rsidRDefault="0041192F" w:rsidP="00242605">
      <w:r>
        <w:t xml:space="preserve">Cs : </w:t>
      </w:r>
    </w:p>
    <w:p w14:paraId="2DF62B37" w14:textId="77777777" w:rsidR="00242605" w:rsidRDefault="00242605" w:rsidP="00242605"/>
    <w:p w14:paraId="2513EAC1" w14:textId="77777777" w:rsidR="0041192F" w:rsidRDefault="0041192F" w:rsidP="00242605">
      <w:bookmarkStart w:id="0" w:name="_GoBack"/>
      <w:bookmarkEnd w:id="0"/>
    </w:p>
    <w:sectPr w:rsidR="0041192F" w:rsidSect="00A562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drawingGridHorizontalSpacing w:val="57"/>
  <w:drawingGridVerticalSpacing w:val="5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605"/>
    <w:rsid w:val="00005710"/>
    <w:rsid w:val="00242605"/>
    <w:rsid w:val="002828F7"/>
    <w:rsid w:val="0041192F"/>
    <w:rsid w:val="00A5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1EF6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605"/>
    <w:rPr>
      <w:rFonts w:ascii="Arial" w:hAnsi="Arial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2426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hap">
    <w:name w:val="titre chap"/>
    <w:basedOn w:val="Normal"/>
    <w:qFormat/>
    <w:rsid w:val="002828F7"/>
    <w:pPr>
      <w:spacing w:before="240"/>
      <w:ind w:right="66"/>
      <w:jc w:val="center"/>
    </w:pPr>
    <w:rPr>
      <w:rFonts w:eastAsia="Times New Roman" w:cs="Times New Roman"/>
      <w:sz w:val="36"/>
      <w:szCs w:val="22"/>
    </w:rPr>
  </w:style>
  <w:style w:type="character" w:customStyle="1" w:styleId="keyvalue">
    <w:name w:val="keyvalue"/>
    <w:basedOn w:val="Policepardfaut"/>
    <w:rsid w:val="00242605"/>
  </w:style>
  <w:style w:type="character" w:customStyle="1" w:styleId="Titre1Car">
    <w:name w:val="Titre 1 Car"/>
    <w:basedOn w:val="Policepardfaut"/>
    <w:link w:val="Titre1"/>
    <w:uiPriority w:val="9"/>
    <w:rsid w:val="002426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605"/>
    <w:rPr>
      <w:rFonts w:ascii="Arial" w:hAnsi="Arial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2426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hap">
    <w:name w:val="titre chap"/>
    <w:basedOn w:val="Normal"/>
    <w:qFormat/>
    <w:rsid w:val="002828F7"/>
    <w:pPr>
      <w:spacing w:before="240"/>
      <w:ind w:right="66"/>
      <w:jc w:val="center"/>
    </w:pPr>
    <w:rPr>
      <w:rFonts w:eastAsia="Times New Roman" w:cs="Times New Roman"/>
      <w:sz w:val="36"/>
      <w:szCs w:val="22"/>
    </w:rPr>
  </w:style>
  <w:style w:type="character" w:customStyle="1" w:styleId="keyvalue">
    <w:name w:val="keyvalue"/>
    <w:basedOn w:val="Policepardfaut"/>
    <w:rsid w:val="00242605"/>
  </w:style>
  <w:style w:type="character" w:customStyle="1" w:styleId="Titre1Car">
    <w:name w:val="Titre 1 Car"/>
    <w:basedOn w:val="Policepardfaut"/>
    <w:link w:val="Titre1"/>
    <w:uiPriority w:val="9"/>
    <w:rsid w:val="002426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2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378</Characters>
  <Application>Microsoft Macintosh Word</Application>
  <DocSecurity>0</DocSecurity>
  <Lines>3</Lines>
  <Paragraphs>1</Paragraphs>
  <ScaleCrop>false</ScaleCrop>
  <Company>INSA de STRASBOURG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HUBE</dc:creator>
  <cp:keywords/>
  <dc:description/>
  <cp:lastModifiedBy>Jean-Michel HUBE</cp:lastModifiedBy>
  <cp:revision>3</cp:revision>
  <dcterms:created xsi:type="dcterms:W3CDTF">2020-02-04T09:22:00Z</dcterms:created>
  <dcterms:modified xsi:type="dcterms:W3CDTF">2020-02-06T09:06:00Z</dcterms:modified>
</cp:coreProperties>
</file>