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Nuevo procedimientoasdasd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