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9A9" w:rsidRDefault="00DF6332">
      <w:pPr>
        <w:rPr>
          <w:lang w:val="fr-FR"/>
        </w:rPr>
      </w:pPr>
      <w:r>
        <w:rPr>
          <w:lang w:val="fr-FR"/>
        </w:rPr>
        <w:t>P3</w:t>
      </w:r>
    </w:p>
    <w:p w:rsidR="00DF6332" w:rsidRDefault="00DF6332">
      <w:pPr>
        <w:rPr>
          <w:lang w:val="fr-FR"/>
        </w:rPr>
      </w:pPr>
    </w:p>
    <w:p w:rsidR="00DF6332" w:rsidRDefault="00DF6332">
      <w:pPr>
        <w:rPr>
          <w:lang w:val="fr-FR"/>
        </w:rPr>
      </w:pPr>
    </w:p>
    <w:p w:rsidR="00DF6332" w:rsidRDefault="00DF6332" w:rsidP="00DF6332">
      <w:pPr>
        <w:pStyle w:val="Titre"/>
        <w:rPr>
          <w:lang w:val="fr-FR"/>
        </w:rPr>
      </w:pPr>
      <w:r>
        <w:rPr>
          <w:lang w:val="fr-FR"/>
        </w:rPr>
        <w:t>I Scénario</w:t>
      </w:r>
    </w:p>
    <w:p w:rsidR="00DF6332" w:rsidRPr="00DF6332" w:rsidRDefault="00DF6332" w:rsidP="00DF6332">
      <w:pPr>
        <w:shd w:val="clear" w:color="auto" w:fill="FFFFFF"/>
        <w:rPr>
          <w:rFonts w:ascii="Arial" w:eastAsia="Times New Roman" w:hAnsi="Arial" w:cs="Arial"/>
          <w:color w:val="271A38"/>
          <w:lang w:eastAsia="fr-FR"/>
        </w:rPr>
      </w:pPr>
      <w:r w:rsidRPr="00DF6332">
        <w:rPr>
          <w:rFonts w:ascii="Inter-Regular" w:eastAsia="Times New Roman" w:hAnsi="Inter-Regular" w:cs="Arial"/>
          <w:color w:val="271A38"/>
          <w:lang w:eastAsia="fr-FR"/>
        </w:rPr>
        <w:t>70 heuresMis à jour le mercredi 10 mai 2023</w:t>
      </w:r>
    </w:p>
    <w:p w:rsidR="00DF6332" w:rsidRPr="00DF6332" w:rsidRDefault="00DF6332" w:rsidP="00DF6332">
      <w:pPr>
        <w:shd w:val="clear" w:color="auto" w:fill="FFFFFF"/>
        <w:spacing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Le projet a été mis à jour le 29/03/2023 afin de rendre les maquettes plus faciles à utiliser (via Figma) et le brief plus clair. Quelques mises à jours mineures ont été faites sur le design de l'interface. Si vous avez démarré votre projet avant le 29/03/2023 et souhaitez poursuivre sur l'ancienne version, retrouvez 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begin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instrText>HYPERLINK "https://course.oc-static.com/projects/Front-End+V2/P3+CSS+animations/DW+OhMyFood+29-03-2023+-+scenario.pdf"</w:instrTex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separate"/>
      </w:r>
      <w:r w:rsidRPr="00DF6332">
        <w:rPr>
          <w:rFonts w:ascii="Inter-Regular" w:eastAsia="Times New Roman" w:hAnsi="Inter-Regular" w:cs="Times New Roman"/>
          <w:b/>
          <w:bCs/>
          <w:color w:val="271A38"/>
          <w:u w:val="single"/>
          <w:lang w:eastAsia="fr-FR"/>
        </w:rPr>
        <w:t>l'ancien scénario de projet ici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end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.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sz w:val="27"/>
          <w:szCs w:val="27"/>
          <w:lang w:eastAsia="fr-FR"/>
        </w:rPr>
      </w:pPr>
      <w:r w:rsidRPr="00DF6332">
        <w:rPr>
          <w:rFonts w:ascii="Inter-Bold" w:eastAsia="Times New Roman" w:hAnsi="Inter-Bold" w:cs="Times New Roman"/>
          <w:b/>
          <w:bCs/>
          <w:color w:val="271A38"/>
          <w:sz w:val="27"/>
          <w:szCs w:val="27"/>
          <w:lang w:eastAsia="fr-FR"/>
        </w:rPr>
        <w:t>Scénario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Vous avez intégré Ohmyfood en tant que développeur junior. Il s’agit d’une jeune startup qui voudrait s'imposer sur le marché de la restauration. Déjà présente à New-York, elle souhaite désormais faire sa place à Paris. 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begin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instrText xml:space="preserve"> INCLUDEPICTURE "https://user.oc-static.com/upload/2022/06/22/16559011566667_FR_1117_P4_Banner-Ohmyfood.png" \* MERGEFORMATINET </w:instrTex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separate"/>
      </w:r>
      <w:r w:rsidRPr="00DF6332">
        <w:rPr>
          <w:rFonts w:ascii="Inter-Regular" w:eastAsia="Times New Roman" w:hAnsi="Inter-Regular" w:cs="Times New Roman"/>
          <w:noProof/>
          <w:color w:val="271A38"/>
          <w:lang w:eastAsia="fr-FR"/>
        </w:rPr>
        <w:drawing>
          <wp:inline distT="0" distB="0" distL="0" distR="0">
            <wp:extent cx="5731510" cy="2269490"/>
            <wp:effectExtent l="0" t="0" r="0" b="3810"/>
            <wp:docPr id="38315607" name="Image 4" descr="Bannière du site Ohmy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ière du site Ohmyfoo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end"/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Votre mission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est de 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développer un site “mobile first” qui répertorie les menus de restaurants gastronomiques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. En plus des systèmes classiques de réservation, les clients pourront composer le menu de leur repas pour que les plats soient prêts à leur arrivée. Finis, les temps d'attente au restaurant !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L’équipe commerciale a déjà réussi à convaincre 4 restaurateurs d’utiliser la plateforme OhMyFood. Paul décide alors que le site contiendra 4 menus dans un premier temps. 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À deux, vous avez pu établir ce 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begin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instrText>HYPERLINK "https://course.oc-static.com/projects/D%C3%A9veloppeur+Web/IW_P4+Animations+CSS+Ohmyfood/Brief+cr%C3%A9atif+site+Ohmyfood.pdf"</w:instrTex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separate"/>
      </w:r>
      <w:r w:rsidRPr="00DF6332">
        <w:rPr>
          <w:rFonts w:ascii="Inter-Regular" w:eastAsia="Times New Roman" w:hAnsi="Inter-Regular" w:cs="Times New Roman"/>
          <w:color w:val="7451EB"/>
          <w:u w:val="single"/>
          <w:lang w:eastAsia="fr-FR"/>
        </w:rPr>
        <w:t>brief créatif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end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pour rassembler toutes les informations clés du projet de développement du site.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lastRenderedPageBreak/>
        <w:t>Le projet va pouvoir commencer. Paul vous envoie les maquettes par e-mail :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</w:t>
      </w:r>
    </w:p>
    <w:tbl>
      <w:tblPr>
        <w:tblW w:w="0" w:type="auto"/>
        <w:tblCellSpacing w:w="15" w:type="dxa"/>
        <w:tblBorders>
          <w:top w:val="single" w:sz="6" w:space="0" w:color="DAD9DC"/>
          <w:left w:val="single" w:sz="6" w:space="0" w:color="DAD9DC"/>
          <w:bottom w:val="single" w:sz="6" w:space="0" w:color="DAD9DC"/>
          <w:right w:val="single" w:sz="6" w:space="0" w:color="DAD9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DF6332" w:rsidRPr="00DF6332" w:rsidTr="00DF633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Objet : 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Maquettes site OhMyFood Paris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br/>
            </w: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De :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 Paul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br/>
            </w: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À : 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moi</w:t>
            </w:r>
          </w:p>
        </w:tc>
      </w:tr>
      <w:tr w:rsidR="00DF6332" w:rsidRPr="00DF6332" w:rsidTr="00DF63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Bonjour !</w:t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br/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L’UX designer a finalisé les </w:t>
            </w: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maquettes mobile et desktop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 du site ! Tu les trouveras en pièce jointe, en plus du dossier des sources du site (images et textes). Tu y trouveras également le prototype du site via Figma, incluant les animations et comportements à intégrer. Voici un extrait de ce à quoi devra ressembler le site :</w:t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fldChar w:fldCharType="begin"/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instrText xml:space="preserve"> INCLUDEPICTURE "https://user.oc-static.com/upload/2022/06/22/16559016787093_Untitled%20design.png" \* MERGEFORMATINET </w:instrTex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fldChar w:fldCharType="separate"/>
            </w:r>
            <w:r w:rsidRPr="00DF6332">
              <w:rPr>
                <w:rFonts w:ascii="Times New Roman" w:eastAsia="Times New Roman" w:hAnsi="Times New Roman" w:cs="Times New Roman"/>
                <w:noProof/>
                <w:lang w:eastAsia="fr-FR"/>
              </w:rPr>
              <w:drawing>
                <wp:inline distT="0" distB="0" distL="0" distR="0">
                  <wp:extent cx="5731510" cy="2887345"/>
                  <wp:effectExtent l="0" t="0" r="0" b="0"/>
                  <wp:docPr id="2108196798" name="Image 3" descr="Extrait des maquettes mobile et desk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trait des maquettes mobile et desk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88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fldChar w:fldCharType="end"/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Il n’y a plus qu’à le </w:t>
            </w: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développer pour mobile, tablette et desktop 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en s’appuyant rigoureusement sur les informations déterminées dans le brief créatif ! Pour rappel, le site doit être </w:t>
            </w: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responsive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 et en “</w:t>
            </w: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mobile first</w:t>
            </w: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”. On veut aussi des animations soignées. Il faudra que tu m’expliques comment elles fonctionnent. </w:t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br/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Hâte de voir le site terminé ! </w:t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br/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Bon courage !</w:t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br/>
            </w:r>
          </w:p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lang w:eastAsia="fr-FR"/>
              </w:rPr>
              <w:t>Paul</w:t>
            </w:r>
          </w:p>
        </w:tc>
      </w:tr>
      <w:tr w:rsidR="00DF6332" w:rsidRPr="00DF6332" w:rsidTr="00DF633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DF6332" w:rsidRPr="00DF6332" w:rsidRDefault="00DF6332" w:rsidP="00DF633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F633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Pièce jointe :</w:t>
            </w:r>
          </w:p>
          <w:p w:rsidR="00DF6332" w:rsidRPr="00DF6332" w:rsidRDefault="00DF6332" w:rsidP="00DF63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hyperlink r:id="rId7" w:history="1">
              <w:r w:rsidRPr="00DF6332">
                <w:rPr>
                  <w:rFonts w:ascii="Times New Roman" w:eastAsia="Times New Roman" w:hAnsi="Times New Roman" w:cs="Times New Roman"/>
                  <w:color w:val="7451EB"/>
                  <w:u w:val="single"/>
                  <w:lang w:eastAsia="fr-FR"/>
                </w:rPr>
                <w:t>Maquettes mobile et desktop du site Ohmyfood</w:t>
              </w:r>
            </w:hyperlink>
          </w:p>
          <w:p w:rsidR="00DF6332" w:rsidRPr="00DF6332" w:rsidRDefault="00DF6332" w:rsidP="00DF63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hyperlink r:id="rId8" w:history="1">
              <w:r w:rsidRPr="00DF6332">
                <w:rPr>
                  <w:rFonts w:ascii="Times New Roman" w:eastAsia="Times New Roman" w:hAnsi="Times New Roman" w:cs="Times New Roman"/>
                  <w:color w:val="7451EB"/>
                  <w:u w:val="single"/>
                  <w:lang w:eastAsia="fr-FR"/>
                </w:rPr>
                <w:t>Prototype du site</w:t>
              </w:r>
            </w:hyperlink>
          </w:p>
          <w:p w:rsidR="00DF6332" w:rsidRPr="00DF6332" w:rsidRDefault="00DF6332" w:rsidP="00DF63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hyperlink r:id="rId9" w:history="1">
              <w:r w:rsidRPr="00DF6332">
                <w:rPr>
                  <w:rFonts w:ascii="Times New Roman" w:eastAsia="Times New Roman" w:hAnsi="Times New Roman" w:cs="Times New Roman"/>
                  <w:color w:val="7451EB"/>
                  <w:u w:val="single"/>
                  <w:lang w:eastAsia="fr-FR"/>
                </w:rPr>
                <w:t>Fichiers sources (images et textes)</w:t>
              </w:r>
            </w:hyperlink>
          </w:p>
        </w:tc>
      </w:tr>
    </w:tbl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lastRenderedPageBreak/>
        <w:t>Vous avez désormais tous les éléments pour construire le site. Vous vous lancez dans cette nouvelle aventure !</w:t>
      </w:r>
    </w:p>
    <w:p w:rsidR="00DF6332" w:rsidRPr="00DF6332" w:rsidRDefault="00DF6332" w:rsidP="00DF6332">
      <w:pPr>
        <w:shd w:val="clear" w:color="auto" w:fill="FFFFFF"/>
        <w:spacing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Pour rappel, afin de vous aider à réaliser ce projet, vous pouvez consulter 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begin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instrText>HYPERLINK "https://course.oc-static.com/projects/D%C3%A9veloppeur+Web/IW_P4+Animations+CSS+Ohmyfood/Guide+d%E2%80%99e%CC%81tapes+cle%CC%81s+%E2%80%93+Ame%CC%81liorez+l'interface+d'un+site+mobile+avec+des+animations+CSS.pdf"</w:instrTex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separate"/>
      </w:r>
      <w:r w:rsidRPr="00DF6332">
        <w:rPr>
          <w:rFonts w:ascii="Inter-Regular" w:eastAsia="Times New Roman" w:hAnsi="Inter-Regular" w:cs="Times New Roman"/>
          <w:b/>
          <w:bCs/>
          <w:color w:val="271A38"/>
          <w:u w:val="single"/>
          <w:lang w:eastAsia="fr-FR"/>
        </w:rPr>
        <w:t>ce guide d’étapes à suivre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end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, qui contient des recommandations et des ressources pour organiser votre travail.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begin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instrText xml:space="preserve"> INCLUDEPICTURE "https://user.oc-static.com/upload/2022/06/27/16563220599551_Banner_Livrables.png" \* MERGEFORMATINET </w:instrTex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separate"/>
      </w:r>
      <w:r w:rsidRPr="00DF6332">
        <w:rPr>
          <w:rFonts w:ascii="Inter-Regular" w:eastAsia="Times New Roman" w:hAnsi="Inter-Regular" w:cs="Times New Roman"/>
          <w:noProof/>
          <w:color w:val="271A38"/>
          <w:lang w:eastAsia="fr-FR"/>
        </w:rPr>
        <w:drawing>
          <wp:inline distT="0" distB="0" distL="0" distR="0">
            <wp:extent cx="5731510" cy="1579880"/>
            <wp:effectExtent l="0" t="0" r="0" b="0"/>
            <wp:docPr id="253187547" name="Image 2" descr="Bannière livr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nière livrab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end"/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</w:t>
      </w:r>
    </w:p>
    <w:p w:rsidR="00DF6332" w:rsidRPr="00DF6332" w:rsidRDefault="00DF6332" w:rsidP="00DF6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Un fichier au format PDF ou TXT contenant : </w:t>
      </w:r>
    </w:p>
    <w:p w:rsidR="00DF6332" w:rsidRPr="00DF6332" w:rsidRDefault="00DF6332" w:rsidP="00DF63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Le lien vers votre repository 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GitHub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.</w:t>
      </w:r>
    </w:p>
    <w:p w:rsidR="00DF6332" w:rsidRPr="00DF6332" w:rsidRDefault="00DF6332" w:rsidP="00DF63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Le lien de la version en ligne de votre site Internet.</w:t>
      </w:r>
    </w:p>
    <w:p w:rsidR="00DF6332" w:rsidRPr="00DF6332" w:rsidRDefault="00DF6332" w:rsidP="00DF6332">
      <w:pPr>
        <w:shd w:val="clear" w:color="auto" w:fill="FFFFFF"/>
        <w:spacing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Pour faciliter votre passage devant le jury, déposez sur la plateforme, dans un dossier ZIP nommé “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Titre_du_projet_nom_prénom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”, tous les livrables du projet comme suit : 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Nom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_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Prénom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_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n° du livrable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_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nom du livrable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__</w:t>
      </w: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date de démarrage du projet</w: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. Cela donnera :  </w:t>
      </w:r>
    </w:p>
    <w:p w:rsidR="00DF6332" w:rsidRPr="00DF6332" w:rsidRDefault="00DF6332" w:rsidP="00DF63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Nom_Prénom_1_repository_mmaaaa</w:t>
      </w:r>
    </w:p>
    <w:p w:rsidR="00DF6332" w:rsidRPr="00DF6332" w:rsidRDefault="00DF6332" w:rsidP="00DF6332">
      <w:pPr>
        <w:shd w:val="clear" w:color="auto" w:fill="FFFFFF"/>
        <w:spacing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Par exemple, le premier livrable peut être nommé comme suit : Dupont_Jean_1_repository_012022.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</w:t>
      </w:r>
    </w:p>
    <w:p w:rsidR="00DF6332" w:rsidRPr="00DF6332" w:rsidRDefault="00DF6332" w:rsidP="00DF6332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lastRenderedPageBreak/>
        <w:fldChar w:fldCharType="begin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instrText xml:space="preserve"> INCLUDEPICTURE "https://user.oc-static.com/upload/2022/06/22/16559012528213_Banner_Soutenance_Dev.png" \* MERGEFORMATINET </w:instrText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separate"/>
      </w:r>
      <w:r w:rsidRPr="00DF6332">
        <w:rPr>
          <w:rFonts w:ascii="Inter-Regular" w:eastAsia="Times New Roman" w:hAnsi="Inter-Regular" w:cs="Times New Roman"/>
          <w:noProof/>
          <w:color w:val="271A38"/>
          <w:lang w:eastAsia="fr-FR"/>
        </w:rPr>
        <w:drawing>
          <wp:inline distT="0" distB="0" distL="0" distR="0">
            <wp:extent cx="5731510" cy="1578610"/>
            <wp:effectExtent l="0" t="0" r="0" b="0"/>
            <wp:docPr id="606241228" name="Image 1" descr="Bannière soute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ière soutena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fldChar w:fldCharType="end"/>
      </w:r>
      <w:r w:rsidRPr="00DF6332">
        <w:rPr>
          <w:rFonts w:ascii="Inter-Regular" w:eastAsia="Times New Roman" w:hAnsi="Inter-Regular" w:cs="Times New Roman"/>
          <w:color w:val="271A38"/>
          <w:lang w:eastAsia="fr-FR"/>
        </w:rPr>
        <w:t> Durant la présentation orale, l’évaluateur interprétera le rôle de Paul, le CTO. La soutenance est structurée de la manière suivante :</w:t>
      </w:r>
    </w:p>
    <w:p w:rsidR="00DF6332" w:rsidRPr="00DF6332" w:rsidRDefault="00DF6332" w:rsidP="00DF6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Présentation des livrables (15 minutes) </w:t>
      </w:r>
    </w:p>
    <w:p w:rsidR="00DF6332" w:rsidRPr="00DF6332" w:rsidRDefault="00DF6332" w:rsidP="00DF633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Dans un premier temps, vous expliquerez vos choix techniques concernant la conception du site.</w:t>
      </w:r>
    </w:p>
    <w:p w:rsidR="00DF6332" w:rsidRPr="00DF6332" w:rsidRDefault="00DF6332" w:rsidP="00DF633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Vous aborderez : </w:t>
      </w:r>
    </w:p>
    <w:p w:rsidR="00DF6332" w:rsidRPr="00DF6332" w:rsidRDefault="00DF6332" w:rsidP="00DF6332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comment vous avez réalisé l’animation du cœur ;</w:t>
      </w:r>
    </w:p>
    <w:p w:rsidR="00DF6332" w:rsidRPr="00DF6332" w:rsidRDefault="00DF6332" w:rsidP="00DF6332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comment vous avez réalisé le sélecteur de plat ;</w:t>
      </w:r>
    </w:p>
    <w:p w:rsidR="00DF6332" w:rsidRPr="00DF6332" w:rsidRDefault="00DF6332" w:rsidP="00DF6332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votre choix pour le loader de la page d’accueil ;</w:t>
      </w:r>
    </w:p>
    <w:p w:rsidR="00DF6332" w:rsidRPr="00DF6332" w:rsidRDefault="00DF6332" w:rsidP="00DF6332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comment vous avez abordé le code du projet en mobile first.</w:t>
      </w:r>
    </w:p>
    <w:p w:rsidR="00DF6332" w:rsidRPr="00DF6332" w:rsidRDefault="00DF6332" w:rsidP="00DF63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Discussion (10 minutes) </w:t>
      </w:r>
    </w:p>
    <w:p w:rsidR="00DF6332" w:rsidRPr="00DF6332" w:rsidRDefault="00DF6332" w:rsidP="00DF633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Toujours dans le rôle de Paul, votre évaluateur vous posera des questions. Il pourra vous challenger sur les points suivants : </w:t>
      </w:r>
    </w:p>
    <w:p w:rsidR="00DF6332" w:rsidRPr="00DF6332" w:rsidRDefault="00DF6332" w:rsidP="00DF633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la façon dont vous avez réalisé les animations ;</w:t>
      </w:r>
    </w:p>
    <w:p w:rsidR="00DF6332" w:rsidRPr="00DF6332" w:rsidRDefault="00DF6332" w:rsidP="00DF633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vos choix pour l’organisation de votre code CSS ;</w:t>
      </w:r>
    </w:p>
    <w:p w:rsidR="00DF6332" w:rsidRPr="00DF6332" w:rsidRDefault="00DF6332" w:rsidP="00DF633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la façon dont vous avez abordé le responsive du site.</w:t>
      </w:r>
    </w:p>
    <w:p w:rsidR="00DF6332" w:rsidRPr="00DF6332" w:rsidRDefault="00DF6332" w:rsidP="00DF63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b/>
          <w:bCs/>
          <w:color w:val="271A38"/>
          <w:lang w:eastAsia="fr-FR"/>
        </w:rPr>
        <w:t>Debrief (5 minutes)</w:t>
      </w:r>
    </w:p>
    <w:p w:rsidR="00DF6332" w:rsidRPr="00DF6332" w:rsidRDefault="00DF6332" w:rsidP="00DF633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À la fin de la soutenance, l'évaluateur arrêtera de jouer le rôle de Paul pour vous permettre de débriefer ensemble.</w:t>
      </w:r>
    </w:p>
    <w:p w:rsidR="00DF6332" w:rsidRPr="00DF6332" w:rsidRDefault="00DF6332" w:rsidP="00DF6332">
      <w:pPr>
        <w:shd w:val="clear" w:color="auto" w:fill="FFFFFF"/>
        <w:spacing w:line="390" w:lineRule="atLeast"/>
        <w:rPr>
          <w:rFonts w:ascii="Inter-Regular" w:eastAsia="Times New Roman" w:hAnsi="Inter-Regular" w:cs="Times New Roman"/>
          <w:color w:val="271A38"/>
          <w:lang w:eastAsia="fr-FR"/>
        </w:rPr>
      </w:pPr>
      <w:r w:rsidRPr="00DF6332">
        <w:rPr>
          <w:rFonts w:ascii="Inter-Regular" w:eastAsia="Times New Roman" w:hAnsi="Inter-Regular" w:cs="Times New Roman"/>
          <w:color w:val="271A38"/>
          <w:lang w:eastAsia="fr-FR"/>
        </w:rPr>
        <w:t>Votre présentation devra durer 15 minutes (+/- 5 minutes).  Puisque le respect de la durée des présentations est important en milieu professionnel, les présentations en dessous de 10 minutes ou au-dessus de 20 minutes peuvent être refusées.  </w:t>
      </w:r>
    </w:p>
    <w:p w:rsidR="00DF6332" w:rsidRPr="00DF6332" w:rsidRDefault="00DF6332" w:rsidP="00DF6332">
      <w:pPr>
        <w:shd w:val="clear" w:color="auto" w:fill="FFFFFF"/>
        <w:spacing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sz w:val="27"/>
          <w:szCs w:val="27"/>
          <w:lang w:eastAsia="fr-FR"/>
        </w:rPr>
      </w:pPr>
      <w:r w:rsidRPr="00DF6332">
        <w:rPr>
          <w:rFonts w:ascii="Inter-Bold" w:eastAsia="Times New Roman" w:hAnsi="Inter-Bold" w:cs="Times New Roman"/>
          <w:b/>
          <w:bCs/>
          <w:color w:val="271A38"/>
          <w:sz w:val="27"/>
          <w:szCs w:val="27"/>
          <w:lang w:eastAsia="fr-FR"/>
        </w:rPr>
        <w:t>Compétences évaluées</w:t>
      </w:r>
    </w:p>
    <w:p w:rsidR="00DF6332" w:rsidRPr="00DF6332" w:rsidRDefault="00DF6332" w:rsidP="00DF6332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71A38"/>
          <w:lang w:eastAsia="fr-FR"/>
        </w:rPr>
      </w:pPr>
      <w:r w:rsidRPr="00DF6332">
        <w:rPr>
          <w:rFonts w:ascii="Inter-Regular" w:eastAsia="Times New Roman" w:hAnsi="Inter-Regular" w:cs="Arial"/>
          <w:color w:val="271A38"/>
          <w:lang w:eastAsia="fr-FR"/>
        </w:rPr>
        <w:t>Mettre en œuvre des effets CSS graphiques avancés</w:t>
      </w:r>
    </w:p>
    <w:p w:rsidR="00DF6332" w:rsidRPr="00DF6332" w:rsidRDefault="00DF6332" w:rsidP="00DF6332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71A38"/>
          <w:lang w:eastAsia="fr-FR"/>
        </w:rPr>
      </w:pPr>
      <w:r w:rsidRPr="00DF6332">
        <w:rPr>
          <w:rFonts w:ascii="Inter-Regular" w:eastAsia="Times New Roman" w:hAnsi="Inter-Regular" w:cs="Arial"/>
          <w:color w:val="271A38"/>
          <w:lang w:eastAsia="fr-FR"/>
        </w:rPr>
        <w:lastRenderedPageBreak/>
        <w:t>Mettre en place une structure de navigation pour un site web</w:t>
      </w:r>
    </w:p>
    <w:p w:rsidR="00DF6332" w:rsidRPr="00DF6332" w:rsidRDefault="00DF6332" w:rsidP="00DF6332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71A38"/>
          <w:lang w:eastAsia="fr-FR"/>
        </w:rPr>
      </w:pPr>
      <w:r w:rsidRPr="00DF6332">
        <w:rPr>
          <w:rFonts w:ascii="Inter-Regular" w:eastAsia="Times New Roman" w:hAnsi="Inter-Regular" w:cs="Arial"/>
          <w:color w:val="271A38"/>
          <w:lang w:eastAsia="fr-FR"/>
        </w:rPr>
        <w:t>Assurer la cohérence graphique d'un site web</w:t>
      </w:r>
    </w:p>
    <w:p w:rsidR="00DF6332" w:rsidRPr="00DF6332" w:rsidRDefault="00DF6332" w:rsidP="00DF6332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71A38"/>
          <w:lang w:eastAsia="fr-FR"/>
        </w:rPr>
      </w:pPr>
      <w:r w:rsidRPr="00DF6332">
        <w:rPr>
          <w:rFonts w:ascii="Inter-Regular" w:eastAsia="Times New Roman" w:hAnsi="Inter-Regular" w:cs="Arial"/>
          <w:color w:val="271A38"/>
          <w:lang w:eastAsia="fr-FR"/>
        </w:rPr>
        <w:t>Utiliser un système de gestion de versions pour le suivi du projet et son hébergement</w:t>
      </w:r>
    </w:p>
    <w:p w:rsidR="00DF6332" w:rsidRPr="00DF6332" w:rsidRDefault="00DF6332" w:rsidP="00DF6332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71A38"/>
          <w:lang w:eastAsia="fr-FR"/>
        </w:rPr>
      </w:pPr>
      <w:r w:rsidRPr="00DF6332">
        <w:rPr>
          <w:rFonts w:ascii="Inter-Regular" w:eastAsia="Times New Roman" w:hAnsi="Inter-Regular" w:cs="Arial"/>
          <w:color w:val="271A38"/>
          <w:lang w:eastAsia="fr-FR"/>
        </w:rPr>
        <w:t>Mettre en place son environnement Front-End</w:t>
      </w:r>
    </w:p>
    <w:p w:rsidR="00DF6332" w:rsidRDefault="00DF6332" w:rsidP="00DF6332">
      <w:pPr>
        <w:pStyle w:val="Titre"/>
        <w:rPr>
          <w:lang w:val="fr-FR"/>
        </w:rPr>
      </w:pPr>
      <w:r>
        <w:rPr>
          <w:lang w:val="fr-FR"/>
        </w:rPr>
        <w:t xml:space="preserve">II Maquette </w:t>
      </w:r>
      <w:proofErr w:type="spellStart"/>
      <w:r>
        <w:rPr>
          <w:lang w:val="fr-FR"/>
        </w:rPr>
        <w:t>figma</w:t>
      </w:r>
      <w:proofErr w:type="spellEnd"/>
    </w:p>
    <w:p w:rsidR="00DF6332" w:rsidRDefault="00DF6332" w:rsidP="00DF6332">
      <w:pPr>
        <w:rPr>
          <w:lang w:val="fr-FR"/>
        </w:rPr>
      </w:pPr>
      <w:hyperlink r:id="rId12" w:history="1">
        <w:r w:rsidRPr="00DF429B">
          <w:rPr>
            <w:rStyle w:val="Lienhypertexte"/>
            <w:lang w:val="fr-FR"/>
          </w:rPr>
          <w:t>https://www.figma.com/file/t4449fzDnwGYmzuwQdu87V/Maquettes-Ohmyfood-(mobile-et-desktop)?type=design&amp;node-id=0-1&amp;mode=design</w:t>
        </w:r>
      </w:hyperlink>
    </w:p>
    <w:p w:rsidR="00DF6332" w:rsidRDefault="00DF6332" w:rsidP="00DF6332">
      <w:pPr>
        <w:rPr>
          <w:lang w:val="fr-FR"/>
        </w:rPr>
      </w:pPr>
    </w:p>
    <w:p w:rsidR="00DF6332" w:rsidRDefault="00DF6332" w:rsidP="00DF6332">
      <w:pPr>
        <w:rPr>
          <w:lang w:val="fr-FR"/>
        </w:rPr>
      </w:pPr>
      <w:proofErr w:type="gramStart"/>
      <w:r>
        <w:rPr>
          <w:lang w:val="fr-FR"/>
        </w:rPr>
        <w:t>prototype</w:t>
      </w:r>
      <w:proofErr w:type="gramEnd"/>
      <w:r>
        <w:rPr>
          <w:lang w:val="fr-FR"/>
        </w:rPr>
        <w:t xml:space="preserve"> du site</w:t>
      </w:r>
    </w:p>
    <w:p w:rsidR="00DF6332" w:rsidRDefault="00DF6332" w:rsidP="00DF6332">
      <w:pPr>
        <w:rPr>
          <w:lang w:val="fr-FR"/>
        </w:rPr>
      </w:pPr>
    </w:p>
    <w:p w:rsidR="00DF6332" w:rsidRDefault="00DF6332" w:rsidP="00DF6332">
      <w:pPr>
        <w:rPr>
          <w:lang w:val="fr-FR"/>
        </w:rPr>
      </w:pPr>
      <w:hyperlink r:id="rId13" w:history="1">
        <w:r w:rsidRPr="00DF429B">
          <w:rPr>
            <w:rStyle w:val="Lienhypertexte"/>
            <w:lang w:val="fr-FR"/>
          </w:rPr>
          <w:t>https://www.figma.com/proto/t4449fzDnwGYmzuwQdu87V/Maquettes-Ohmyfood-(mobile-et-desktop)?node-id=25368-591&amp;scaling=scale-down&amp;page-id=0%3A1&amp;starting-point-node-id=25368%3A591&amp;show-proto-sidebar=1</w:t>
        </w:r>
      </w:hyperlink>
    </w:p>
    <w:p w:rsidR="00DF6332" w:rsidRDefault="00DF6332" w:rsidP="00DF6332">
      <w:pPr>
        <w:rPr>
          <w:lang w:val="fr-FR"/>
        </w:rPr>
      </w:pPr>
    </w:p>
    <w:p w:rsidR="00DF6332" w:rsidRDefault="00DF6332" w:rsidP="00DF6332">
      <w:pPr>
        <w:rPr>
          <w:lang w:val="fr-FR"/>
        </w:rPr>
      </w:pPr>
    </w:p>
    <w:p w:rsidR="00DF6332" w:rsidRPr="00DF6332" w:rsidRDefault="00DF6332" w:rsidP="00DF6332">
      <w:pPr>
        <w:rPr>
          <w:lang w:val="fr-FR"/>
        </w:rPr>
      </w:pPr>
      <w:r>
        <w:rPr>
          <w:lang w:val="fr-FR"/>
        </w:rPr>
        <w:t>images dans dossier P3</w:t>
      </w:r>
    </w:p>
    <w:sectPr w:rsidR="00DF6332" w:rsidRPr="00DF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r-Regula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-Bol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A9B"/>
    <w:multiLevelType w:val="multilevel"/>
    <w:tmpl w:val="315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474F0"/>
    <w:multiLevelType w:val="multilevel"/>
    <w:tmpl w:val="D786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56C2"/>
    <w:multiLevelType w:val="multilevel"/>
    <w:tmpl w:val="483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E3E14"/>
    <w:multiLevelType w:val="multilevel"/>
    <w:tmpl w:val="9DAC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F0C31"/>
    <w:multiLevelType w:val="multilevel"/>
    <w:tmpl w:val="B47E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27578"/>
    <w:multiLevelType w:val="multilevel"/>
    <w:tmpl w:val="846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F3183"/>
    <w:multiLevelType w:val="multilevel"/>
    <w:tmpl w:val="4A3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749392">
    <w:abstractNumId w:val="2"/>
  </w:num>
  <w:num w:numId="2" w16cid:durableId="1831677858">
    <w:abstractNumId w:val="4"/>
  </w:num>
  <w:num w:numId="3" w16cid:durableId="89736223">
    <w:abstractNumId w:val="3"/>
  </w:num>
  <w:num w:numId="4" w16cid:durableId="508175034">
    <w:abstractNumId w:val="0"/>
  </w:num>
  <w:num w:numId="5" w16cid:durableId="1633055864">
    <w:abstractNumId w:val="1"/>
  </w:num>
  <w:num w:numId="6" w16cid:durableId="1901289594">
    <w:abstractNumId w:val="5"/>
  </w:num>
  <w:num w:numId="7" w16cid:durableId="1856841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32"/>
    <w:rsid w:val="000839A9"/>
    <w:rsid w:val="001043C6"/>
    <w:rsid w:val="00134FA5"/>
    <w:rsid w:val="00153EC0"/>
    <w:rsid w:val="002B7132"/>
    <w:rsid w:val="003D61F5"/>
    <w:rsid w:val="00491F67"/>
    <w:rsid w:val="005D3B74"/>
    <w:rsid w:val="007A2BFA"/>
    <w:rsid w:val="0097212F"/>
    <w:rsid w:val="009C28F5"/>
    <w:rsid w:val="00AC0DEB"/>
    <w:rsid w:val="00AE02EF"/>
    <w:rsid w:val="00CD2B10"/>
    <w:rsid w:val="00CF0A1E"/>
    <w:rsid w:val="00D61A70"/>
    <w:rsid w:val="00D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3F497"/>
  <w15:chartTrackingRefBased/>
  <w15:docId w15:val="{3072084F-E3BC-9741-BBB5-CE7ED7E2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F63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dnoir">
    <w:name w:val="Fond noir"/>
    <w:next w:val="Normal"/>
    <w:link w:val="FondnoirCa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character" w:customStyle="1" w:styleId="FondnoirCar">
    <w:name w:val="Fond noir Car"/>
    <w:basedOn w:val="Policepardfaut"/>
    <w:link w:val="Fondnoir"/>
    <w:rsid w:val="0097212F"/>
    <w:rPr>
      <w:rFonts w:ascii="Times New Roman" w:eastAsia="Times New Roman" w:hAnsi="Times New Roman" w:cs="Times New Roman"/>
      <w:shd w:val="clear" w:color="auto" w:fill="000000" w:themeFill="text1"/>
      <w:lang w:eastAsia="fr-FR"/>
    </w:rPr>
  </w:style>
  <w:style w:type="paragraph" w:customStyle="1" w:styleId="Noir">
    <w:name w:val="Noi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val="fr-FR" w:eastAsia="fr-FR"/>
    </w:rPr>
  </w:style>
  <w:style w:type="paragraph" w:customStyle="1" w:styleId="noire">
    <w:name w:val="noire"/>
    <w:next w:val="Normal"/>
    <w:qFormat/>
    <w:rsid w:val="00AC0DEB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paragraph" w:customStyle="1" w:styleId="bb">
    <w:name w:val="bb"/>
    <w:basedOn w:val="Normal"/>
    <w:qFormat/>
    <w:rsid w:val="005D3B74"/>
    <w:pPr>
      <w:shd w:val="clear" w:color="auto" w:fill="5B9BD5" w:themeFill="accent5"/>
    </w:pPr>
    <w:rPr>
      <w:rFonts w:ascii="Times New Roman" w:eastAsia="Times New Roman" w:hAnsi="Times New Roman" w:cs="Times New Roman"/>
      <w:lang w:eastAsia="fr-FR"/>
    </w:rPr>
  </w:style>
  <w:style w:type="paragraph" w:customStyle="1" w:styleId="AAA">
    <w:name w:val="AAA"/>
    <w:next w:val="Fondnoir"/>
    <w:link w:val="AAACar"/>
    <w:qFormat/>
    <w:rsid w:val="005D3B74"/>
    <w:pPr>
      <w:shd w:val="clear" w:color="auto" w:fill="92D050"/>
    </w:pPr>
    <w:rPr>
      <w:rFonts w:ascii="Times New Roman" w:eastAsia="Times New Roman" w:hAnsi="Times New Roman" w:cs="Times New Roman"/>
      <w:lang w:eastAsia="fr-FR"/>
    </w:rPr>
  </w:style>
  <w:style w:type="character" w:customStyle="1" w:styleId="AAACar">
    <w:name w:val="AAA Car"/>
    <w:basedOn w:val="Policepardfaut"/>
    <w:link w:val="AAA"/>
    <w:rsid w:val="005D3B74"/>
    <w:rPr>
      <w:rFonts w:ascii="Times New Roman" w:eastAsia="Times New Roman" w:hAnsi="Times New Roman" w:cs="Times New Roman"/>
      <w:shd w:val="clear" w:color="auto" w:fill="92D050"/>
      <w:lang w:eastAsia="fr-FR"/>
    </w:rPr>
  </w:style>
  <w:style w:type="character" w:customStyle="1" w:styleId="TEst">
    <w:name w:val="TEsté"/>
    <w:uiPriority w:val="1"/>
    <w:qFormat/>
    <w:rsid w:val="005D3B74"/>
    <w:rPr>
      <w:bdr w:val="none" w:sz="0" w:space="0" w:color="auto"/>
      <w:shd w:val="clear" w:color="auto" w:fill="F7CAAC" w:themeFill="accent2" w:themeFillTint="66"/>
    </w:rPr>
  </w:style>
  <w:style w:type="table" w:customStyle="1" w:styleId="Style2">
    <w:name w:val="Style2"/>
    <w:basedOn w:val="TableauNormal"/>
    <w:uiPriority w:val="99"/>
    <w:rsid w:val="005D3B74"/>
    <w:tblPr/>
    <w:tcPr>
      <w:shd w:val="clear" w:color="auto" w:fill="FF84CC"/>
    </w:tcPr>
  </w:style>
  <w:style w:type="table" w:customStyle="1" w:styleId="tab1">
    <w:name w:val="tab1"/>
    <w:basedOn w:val="TableauNormal"/>
    <w:uiPriority w:val="99"/>
    <w:rsid w:val="005D3B74"/>
    <w:tblPr/>
    <w:tcPr>
      <w:shd w:val="clear" w:color="auto" w:fill="70AD47" w:themeFill="accent6"/>
    </w:tcPr>
  </w:style>
  <w:style w:type="paragraph" w:styleId="Titre">
    <w:name w:val="Title"/>
    <w:basedOn w:val="Normal"/>
    <w:next w:val="Normal"/>
    <w:link w:val="TitreCar"/>
    <w:uiPriority w:val="10"/>
    <w:qFormat/>
    <w:rsid w:val="00DF63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F633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sc-kddrlx">
    <w:name w:val="sc-kddrlx"/>
    <w:basedOn w:val="Policepardfaut"/>
    <w:rsid w:val="00DF6332"/>
  </w:style>
  <w:style w:type="character" w:customStyle="1" w:styleId="webapp-0-webapp175">
    <w:name w:val="webapp-0-webapp175"/>
    <w:basedOn w:val="Policepardfaut"/>
    <w:rsid w:val="00DF6332"/>
  </w:style>
  <w:style w:type="paragraph" w:styleId="NormalWeb">
    <w:name w:val="Normal (Web)"/>
    <w:basedOn w:val="Normal"/>
    <w:uiPriority w:val="99"/>
    <w:semiHidden/>
    <w:unhideWhenUsed/>
    <w:rsid w:val="00DF63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F633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F6332"/>
    <w:rPr>
      <w:b/>
      <w:bCs/>
    </w:rPr>
  </w:style>
  <w:style w:type="paragraph" w:customStyle="1" w:styleId="sc-jfmdqi">
    <w:name w:val="sc-jfmdqi"/>
    <w:basedOn w:val="Normal"/>
    <w:rsid w:val="00DF63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DF6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18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1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4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t4449fzDnwGYmzuwQdu87V/Maquettes-Ohmyfood-(mobile-et-desktop)?node-id=25368-591&amp;scaling=scale-down&amp;page-id=0%3A1&amp;starting-point-node-id=25368%3A591&amp;show-proto-sidebar=1" TargetMode="External"/><Relationship Id="rId13" Type="http://schemas.openxmlformats.org/officeDocument/2006/relationships/hyperlink" Target="https://www.figma.com/proto/t4449fzDnwGYmzuwQdu87V/Maquettes-Ohmyfood-(mobile-et-desktop)?node-id=25368-591&amp;scaling=scale-down&amp;page-id=0%3A1&amp;starting-point-node-id=25368%3A591&amp;show-proto-sideba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t4449fzDnwGYmzuwQdu87V/Projet-3-FR---Ohmyfood?node-id=0%3A1" TargetMode="External"/><Relationship Id="rId12" Type="http://schemas.openxmlformats.org/officeDocument/2006/relationships/hyperlink" Target="https://www.figma.com/file/t4449fzDnwGYmzuwQdu87V/Maquettes-Ohmyfood-(mobile-et-desktop)?type=design&amp;node-id=0-1&amp;mode=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urse.oc-static.com/projects/D%C3%A9veloppeur+Web/IW_P4+Animations+CSS+Ohmyfood/Images+et+textes+Ohmyfood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1030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Vuillet</dc:creator>
  <cp:keywords/>
  <dc:description/>
  <cp:lastModifiedBy>jean Vuillet</cp:lastModifiedBy>
  <cp:revision>1</cp:revision>
  <dcterms:created xsi:type="dcterms:W3CDTF">2023-08-30T15:51:00Z</dcterms:created>
  <dcterms:modified xsi:type="dcterms:W3CDTF">2023-08-30T15:56:00Z</dcterms:modified>
</cp:coreProperties>
</file>