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2CD" w:rsidRDefault="004A121B">
      <w:pPr>
        <w:rPr>
          <w:rFonts w:ascii="Comic Sans MS" w:hAnsi="Comic Sans MS"/>
        </w:rPr>
      </w:pPr>
      <w:r>
        <w:rPr>
          <w:rFonts w:ascii="Comic Sans MS" w:hAnsi="Comic Sans MS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68C506C4" wp14:editId="69A18A7B">
            <wp:simplePos x="0" y="0"/>
            <wp:positionH relativeFrom="margin">
              <wp:posOffset>-233045</wp:posOffset>
            </wp:positionH>
            <wp:positionV relativeFrom="paragraph">
              <wp:posOffset>347980</wp:posOffset>
            </wp:positionV>
            <wp:extent cx="9933940" cy="5767705"/>
            <wp:effectExtent l="0" t="0" r="0" b="444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osant-diagr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394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21B">
        <w:rPr>
          <w:rFonts w:ascii="Comic Sans MS" w:hAnsi="Comic Sans MS"/>
        </w:rPr>
        <w:t xml:space="preserve">Diagramme des composants </w:t>
      </w: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  <w:sectPr w:rsidR="004A121B" w:rsidSect="004A121B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4A121B" w:rsidRDefault="004A121B">
      <w:pPr>
        <w:rPr>
          <w:rFonts w:ascii="Comic Sans MS" w:hAnsi="Comic Sans MS"/>
        </w:rPr>
      </w:pPr>
      <w:r>
        <w:rPr>
          <w:rFonts w:ascii="Comic Sans MS" w:hAnsi="Comic Sans MS"/>
          <w:noProof/>
          <w:lang w:eastAsia="fr-FR"/>
        </w:rPr>
        <w:lastRenderedPageBreak/>
        <w:drawing>
          <wp:anchor distT="0" distB="0" distL="114300" distR="114300" simplePos="0" relativeHeight="251659264" behindDoc="0" locked="0" layoutInCell="1" allowOverlap="1" wp14:anchorId="56460CDD" wp14:editId="58685147">
            <wp:simplePos x="0" y="0"/>
            <wp:positionH relativeFrom="column">
              <wp:posOffset>-738505</wp:posOffset>
            </wp:positionH>
            <wp:positionV relativeFrom="paragraph">
              <wp:posOffset>347345</wp:posOffset>
            </wp:positionV>
            <wp:extent cx="7200900" cy="9007475"/>
            <wp:effectExtent l="0" t="0" r="0" b="317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ployment-diagr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1208" cy="900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Diagramme de déploiement  + Packaging </w:t>
      </w: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4A121B" w:rsidRDefault="004A121B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</w:pPr>
    </w:p>
    <w:p w:rsidR="00EA15F3" w:rsidRDefault="00EA15F3">
      <w:pPr>
        <w:rPr>
          <w:rFonts w:ascii="Comic Sans MS" w:hAnsi="Comic Sans MS"/>
        </w:rPr>
        <w:sectPr w:rsidR="00EA15F3" w:rsidSect="004A121B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:rsidR="00EA15F3" w:rsidRDefault="00EA15F3">
      <w:pPr>
        <w:rPr>
          <w:rFonts w:ascii="Comic Sans MS" w:hAnsi="Comic Sans MS"/>
        </w:rPr>
      </w:pPr>
      <w:bookmarkStart w:id="0" w:name="_GoBack"/>
      <w:r>
        <w:rPr>
          <w:noProof/>
          <w:lang w:eastAsia="fr-FR"/>
        </w:rPr>
        <w:lastRenderedPageBreak/>
        <w:drawing>
          <wp:anchor distT="0" distB="0" distL="114300" distR="114300" simplePos="0" relativeHeight="251660288" behindDoc="0" locked="0" layoutInCell="1" allowOverlap="1" wp14:anchorId="0AE0990A" wp14:editId="655BCC14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10267950" cy="6293561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7950" cy="6293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Comic Sans MS" w:hAnsi="Comic Sans MS"/>
        </w:rPr>
        <w:t xml:space="preserve">Diagramme de déploiement </w:t>
      </w:r>
    </w:p>
    <w:p w:rsidR="00EA15F3" w:rsidRPr="004A121B" w:rsidRDefault="00EA15F3">
      <w:pPr>
        <w:rPr>
          <w:rFonts w:ascii="Comic Sans MS" w:hAnsi="Comic Sans MS"/>
        </w:rPr>
      </w:pPr>
    </w:p>
    <w:sectPr w:rsidR="00EA15F3" w:rsidRPr="004A121B" w:rsidSect="00EA15F3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E6E"/>
    <w:rsid w:val="004A121B"/>
    <w:rsid w:val="0091367C"/>
    <w:rsid w:val="00A432A1"/>
    <w:rsid w:val="00D72E6E"/>
    <w:rsid w:val="00EA15F3"/>
    <w:rsid w:val="00F0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7F6C37-C6D0-4A97-95FE-E7F91CD2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Jeancy Grys Kalunga</dc:creator>
  <cp:keywords/>
  <dc:description/>
  <cp:lastModifiedBy>Jeancy Grys Kalunga</cp:lastModifiedBy>
  <cp:revision>3</cp:revision>
  <dcterms:created xsi:type="dcterms:W3CDTF">2025-07-08T14:57:00Z</dcterms:created>
  <dcterms:modified xsi:type="dcterms:W3CDTF">2025-07-08T15:08:00Z</dcterms:modified>
</cp:coreProperties>
</file>