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533D9" w14:textId="5FC5C7A2" w:rsidR="00813FAA" w:rsidRPr="00813FAA" w:rsidRDefault="00813FAA" w:rsidP="00813FAA">
      <w:pPr>
        <w:jc w:val="center"/>
        <w:rPr>
          <w:b/>
          <w:bCs/>
          <w:sz w:val="32"/>
          <w:szCs w:val="28"/>
        </w:rPr>
      </w:pPr>
      <w:r w:rsidRPr="00813FAA">
        <w:rPr>
          <w:b/>
          <w:bCs/>
          <w:sz w:val="32"/>
          <w:szCs w:val="28"/>
        </w:rPr>
        <w:t>INSTITUO TECNO</w:t>
      </w:r>
      <w:r w:rsidR="00591239">
        <w:rPr>
          <w:b/>
          <w:bCs/>
          <w:sz w:val="32"/>
          <w:szCs w:val="28"/>
        </w:rPr>
        <w:t>L</w:t>
      </w:r>
      <w:r w:rsidRPr="00813FAA">
        <w:rPr>
          <w:b/>
          <w:bCs/>
          <w:sz w:val="32"/>
          <w:szCs w:val="28"/>
        </w:rPr>
        <w:t>ÓGICO Y DE ESTUDIOS SUPERIORES DE OCCIDENTE</w:t>
      </w:r>
    </w:p>
    <w:p w14:paraId="7E15AD4A" w14:textId="77777777" w:rsidR="00813FAA" w:rsidRDefault="00813FAA">
      <w:pPr>
        <w:jc w:val="left"/>
      </w:pPr>
    </w:p>
    <w:p w14:paraId="1F9BF2F4" w14:textId="77777777" w:rsidR="00813FAA" w:rsidRDefault="00813FAA" w:rsidP="00813FAA">
      <w:pPr>
        <w:jc w:val="center"/>
      </w:pPr>
      <w:r>
        <w:rPr>
          <w:noProof/>
        </w:rPr>
        <w:drawing>
          <wp:inline distT="0" distB="0" distL="0" distR="0" wp14:anchorId="3F11AF40" wp14:editId="7F831040">
            <wp:extent cx="3530299" cy="5067300"/>
            <wp:effectExtent l="0" t="0" r="0" b="0"/>
            <wp:docPr id="1888013481" name="Picture 5" descr="A blue circle with white lines and a cros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3481" name="Picture 5" descr="A blue circle with white lines and a cross in i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55627" cy="5103656"/>
                    </a:xfrm>
                    <a:prstGeom prst="rect">
                      <a:avLst/>
                    </a:prstGeom>
                    <a:noFill/>
                    <a:ln>
                      <a:noFill/>
                    </a:ln>
                  </pic:spPr>
                </pic:pic>
              </a:graphicData>
            </a:graphic>
          </wp:inline>
        </w:drawing>
      </w:r>
    </w:p>
    <w:p w14:paraId="5068C132" w14:textId="77777777" w:rsidR="00813FAA" w:rsidRDefault="00813FAA" w:rsidP="00813FAA">
      <w:pPr>
        <w:jc w:val="center"/>
      </w:pPr>
    </w:p>
    <w:p w14:paraId="40CF74AA" w14:textId="77777777" w:rsidR="00813FAA" w:rsidRDefault="00813FAA" w:rsidP="00813FAA">
      <w:pPr>
        <w:jc w:val="center"/>
        <w:rPr>
          <w:b/>
          <w:bCs/>
          <w:lang w:val="en-US"/>
        </w:rPr>
      </w:pPr>
      <w:r w:rsidRPr="00813FAA">
        <w:rPr>
          <w:b/>
          <w:bCs/>
          <w:lang w:val="en-US"/>
        </w:rPr>
        <w:t>CREDIT RISK MODELING FOR PERSONAL LOANS</w:t>
      </w:r>
    </w:p>
    <w:p w14:paraId="02CF55DE" w14:textId="77777777" w:rsidR="00813FAA" w:rsidRDefault="00813FAA" w:rsidP="00813FAA">
      <w:pPr>
        <w:jc w:val="center"/>
        <w:rPr>
          <w:lang w:val="en-US"/>
        </w:rPr>
      </w:pPr>
      <w:r w:rsidRPr="00813FAA">
        <w:rPr>
          <w:lang w:val="en-US"/>
        </w:rPr>
        <w:t>Predictive Analytics and Risk-Based Pricing Framework</w:t>
      </w:r>
    </w:p>
    <w:p w14:paraId="7DA9C31C" w14:textId="77777777" w:rsidR="00813FAA" w:rsidRDefault="00813FAA" w:rsidP="00813FAA">
      <w:pPr>
        <w:jc w:val="center"/>
        <w:rPr>
          <w:lang w:val="en-US"/>
        </w:rPr>
      </w:pPr>
    </w:p>
    <w:p w14:paraId="224D8DBD" w14:textId="10D9C935" w:rsidR="00813FAA" w:rsidRPr="00813FAA" w:rsidRDefault="00813FAA" w:rsidP="00813FAA">
      <w:pPr>
        <w:jc w:val="right"/>
        <w:rPr>
          <w:sz w:val="22"/>
          <w:szCs w:val="20"/>
          <w:lang w:val="en-US"/>
        </w:rPr>
      </w:pPr>
      <w:r>
        <w:rPr>
          <w:lang w:val="en-US"/>
        </w:rPr>
        <w:tab/>
      </w:r>
      <w:r w:rsidRPr="00813FAA">
        <w:rPr>
          <w:sz w:val="22"/>
          <w:szCs w:val="20"/>
          <w:lang w:val="en-US"/>
        </w:rPr>
        <w:t>Gian Carlo Campos Sayavedra</w:t>
      </w:r>
    </w:p>
    <w:p w14:paraId="7DCBB7F2" w14:textId="078417E9" w:rsidR="00813FAA" w:rsidRPr="00813FAA" w:rsidRDefault="00813FAA" w:rsidP="00813FAA">
      <w:pPr>
        <w:jc w:val="right"/>
        <w:rPr>
          <w:sz w:val="22"/>
          <w:szCs w:val="20"/>
          <w:lang w:val="en-US"/>
        </w:rPr>
      </w:pPr>
      <w:proofErr w:type="spellStart"/>
      <w:r w:rsidRPr="00813FAA">
        <w:rPr>
          <w:sz w:val="22"/>
          <w:szCs w:val="20"/>
          <w:lang w:val="en-US"/>
        </w:rPr>
        <w:t>Modelos</w:t>
      </w:r>
      <w:proofErr w:type="spellEnd"/>
      <w:r w:rsidRPr="00813FAA">
        <w:rPr>
          <w:sz w:val="22"/>
          <w:szCs w:val="20"/>
          <w:lang w:val="en-US"/>
        </w:rPr>
        <w:t xml:space="preserve"> de Crédito</w:t>
      </w:r>
    </w:p>
    <w:p w14:paraId="22BF1DB6" w14:textId="524EF605" w:rsidR="00813FAA" w:rsidRPr="00813FAA" w:rsidRDefault="00813FAA" w:rsidP="00813FAA">
      <w:pPr>
        <w:jc w:val="right"/>
        <w:rPr>
          <w:sz w:val="22"/>
          <w:szCs w:val="20"/>
        </w:rPr>
      </w:pPr>
      <w:r w:rsidRPr="00813FAA">
        <w:rPr>
          <w:sz w:val="22"/>
          <w:szCs w:val="20"/>
        </w:rPr>
        <w:t xml:space="preserve">Rodolfo </w:t>
      </w:r>
      <w:proofErr w:type="spellStart"/>
      <w:r w:rsidRPr="00813FAA">
        <w:rPr>
          <w:sz w:val="22"/>
          <w:szCs w:val="20"/>
        </w:rPr>
        <w:t>Slay</w:t>
      </w:r>
      <w:proofErr w:type="spellEnd"/>
      <w:r w:rsidRPr="00813FAA">
        <w:rPr>
          <w:sz w:val="22"/>
          <w:szCs w:val="20"/>
        </w:rPr>
        <w:t xml:space="preserve"> Ramos</w:t>
      </w:r>
    </w:p>
    <w:p w14:paraId="69193D52" w14:textId="0572E832" w:rsidR="00813FAA" w:rsidRPr="00813FAA" w:rsidRDefault="00813FAA" w:rsidP="00813FAA">
      <w:pPr>
        <w:jc w:val="right"/>
        <w:rPr>
          <w:sz w:val="22"/>
          <w:szCs w:val="20"/>
        </w:rPr>
      </w:pPr>
      <w:r w:rsidRPr="00813FAA">
        <w:rPr>
          <w:sz w:val="22"/>
          <w:szCs w:val="20"/>
        </w:rPr>
        <w:t>11/1/2025</w:t>
      </w:r>
    </w:p>
    <w:p w14:paraId="6F9D4A01" w14:textId="77777777" w:rsidR="00F065D5" w:rsidRPr="00813FAA" w:rsidRDefault="00F065D5" w:rsidP="00F065D5">
      <w:pPr>
        <w:rPr>
          <w:b/>
          <w:bCs/>
        </w:rPr>
      </w:pPr>
      <w:r w:rsidRPr="00813FAA">
        <w:rPr>
          <w:b/>
          <w:bCs/>
        </w:rPr>
        <w:lastRenderedPageBreak/>
        <w:t>ABSTRACT</w:t>
      </w:r>
    </w:p>
    <w:p w14:paraId="002D0546" w14:textId="77777777" w:rsidR="00F065D5" w:rsidRPr="00813FAA" w:rsidRDefault="00F065D5" w:rsidP="00F065D5"/>
    <w:p w14:paraId="5A2FFA1D" w14:textId="77777777" w:rsidR="00F065D5" w:rsidRPr="00F065D5" w:rsidRDefault="00F065D5" w:rsidP="00F065D5">
      <w:pPr>
        <w:rPr>
          <w:lang w:val="en-US"/>
        </w:rPr>
      </w:pPr>
      <w:r w:rsidRPr="00F065D5">
        <w:rPr>
          <w:lang w:val="en-US"/>
        </w:rPr>
        <w:t xml:space="preserve">This project develops a comprehensive credit risk assessment framework for personal loans using machine learning techniques. Analyzing 87,889 loan applications from </w:t>
      </w:r>
      <w:proofErr w:type="spellStart"/>
      <w:r w:rsidRPr="00F065D5">
        <w:rPr>
          <w:lang w:val="en-US"/>
        </w:rPr>
        <w:t>LendingClub</w:t>
      </w:r>
      <w:proofErr w:type="spellEnd"/>
      <w:r w:rsidRPr="00F065D5">
        <w:rPr>
          <w:lang w:val="en-US"/>
        </w:rPr>
        <w:t xml:space="preserve"> (2007-2018), we built predictive models for Probability of Default (PD), Loss Given Default (LGD), and Exposure at Default (EAD) to calculate Expected Loss and enable risk-based pricing.</w:t>
      </w:r>
    </w:p>
    <w:p w14:paraId="7D9B0067" w14:textId="77777777" w:rsidR="00F065D5" w:rsidRPr="00F065D5" w:rsidRDefault="00F065D5" w:rsidP="00F065D5">
      <w:pPr>
        <w:rPr>
          <w:lang w:val="en-US"/>
        </w:rPr>
      </w:pPr>
    </w:p>
    <w:p w14:paraId="3E6B5DCA" w14:textId="77777777" w:rsidR="00F065D5" w:rsidRPr="00F065D5" w:rsidRDefault="00F065D5" w:rsidP="00F065D5">
      <w:pPr>
        <w:rPr>
          <w:lang w:val="en-US"/>
        </w:rPr>
      </w:pPr>
      <w:r w:rsidRPr="00F065D5">
        <w:rPr>
          <w:lang w:val="en-US"/>
        </w:rPr>
        <w:t>Key achievements include:</w:t>
      </w:r>
    </w:p>
    <w:p w14:paraId="06C5019C" w14:textId="77777777" w:rsidR="00F065D5" w:rsidRPr="00F065D5" w:rsidRDefault="00F065D5" w:rsidP="00F065D5">
      <w:pPr>
        <w:rPr>
          <w:lang w:val="en-US"/>
        </w:rPr>
      </w:pPr>
      <w:r w:rsidRPr="00F065D5">
        <w:rPr>
          <w:lang w:val="en-US"/>
        </w:rPr>
        <w:t xml:space="preserve">- Developed and compared 7 machine learning models (Logistic Regression, Random Forest, </w:t>
      </w:r>
      <w:proofErr w:type="spellStart"/>
      <w:r w:rsidRPr="00F065D5">
        <w:rPr>
          <w:lang w:val="en-US"/>
        </w:rPr>
        <w:t>XGBoost</w:t>
      </w:r>
      <w:proofErr w:type="spellEnd"/>
      <w:r w:rsidRPr="00F065D5">
        <w:rPr>
          <w:lang w:val="en-US"/>
        </w:rPr>
        <w:t xml:space="preserve">, </w:t>
      </w:r>
      <w:proofErr w:type="spellStart"/>
      <w:r w:rsidRPr="00F065D5">
        <w:rPr>
          <w:lang w:val="en-US"/>
        </w:rPr>
        <w:t>LightGBM</w:t>
      </w:r>
      <w:proofErr w:type="spellEnd"/>
      <w:r w:rsidRPr="00F065D5">
        <w:rPr>
          <w:lang w:val="en-US"/>
        </w:rPr>
        <w:t>, Gradient Boosting, Neural Networks, and Stacking Ensemble) for default prediction</w:t>
      </w:r>
    </w:p>
    <w:p w14:paraId="55177EE3" w14:textId="77777777" w:rsidR="00F065D5" w:rsidRPr="00F065D5" w:rsidRDefault="00F065D5" w:rsidP="00F065D5">
      <w:pPr>
        <w:rPr>
          <w:lang w:val="en-US"/>
        </w:rPr>
      </w:pPr>
      <w:r w:rsidRPr="00F065D5">
        <w:rPr>
          <w:lang w:val="en-US"/>
        </w:rPr>
        <w:t>- Best performing model: Neural Network with AUC-ROC of 0.783 and 61.5% recall at optimized threshold (0.25)</w:t>
      </w:r>
    </w:p>
    <w:p w14:paraId="1BB8BCEC" w14:textId="77777777" w:rsidR="00F065D5" w:rsidRPr="00F065D5" w:rsidRDefault="00F065D5" w:rsidP="00F065D5">
      <w:pPr>
        <w:rPr>
          <w:lang w:val="en-US"/>
        </w:rPr>
      </w:pPr>
      <w:r w:rsidRPr="00F065D5">
        <w:rPr>
          <w:lang w:val="en-US"/>
        </w:rPr>
        <w:t>- Implemented complete credit risk framework calculating Expected Loss (EL = PD × LGD × EAD) with total portfolio expected loss of $17.8M across 13,184 test loans</w:t>
      </w:r>
    </w:p>
    <w:p w14:paraId="09C333F7" w14:textId="77777777" w:rsidR="00F065D5" w:rsidRPr="00F065D5" w:rsidRDefault="00F065D5" w:rsidP="00F065D5">
      <w:pPr>
        <w:rPr>
          <w:lang w:val="en-US"/>
        </w:rPr>
      </w:pPr>
      <w:r w:rsidRPr="00F065D5">
        <w:rPr>
          <w:lang w:val="en-US"/>
        </w:rPr>
        <w:t>- Analyzed interest rate formation in the October 2025 market environment, breaking down APR components (Federal Reserve rate: 3.75-4.00%, inflation: 3.0%, credit risk premium: 1.0-14.5%)</w:t>
      </w:r>
    </w:p>
    <w:p w14:paraId="32678B48" w14:textId="77777777" w:rsidR="00F065D5" w:rsidRPr="00F065D5" w:rsidRDefault="00F065D5" w:rsidP="00F065D5">
      <w:pPr>
        <w:rPr>
          <w:lang w:val="en-US"/>
        </w:rPr>
      </w:pPr>
      <w:r w:rsidRPr="00F065D5">
        <w:rPr>
          <w:lang w:val="en-US"/>
        </w:rPr>
        <w:t>- Designed risk-based pricing strategy with four tiers (Excellent, Good, Fair, Poor) achieving APR ranges from 13.88% to 27.38% aligned with market benchmarks</w:t>
      </w:r>
    </w:p>
    <w:p w14:paraId="2FCAE807" w14:textId="77777777" w:rsidR="00F065D5" w:rsidRDefault="00F065D5" w:rsidP="00F065D5">
      <w:pPr>
        <w:rPr>
          <w:lang w:val="en-US"/>
        </w:rPr>
      </w:pPr>
      <w:r w:rsidRPr="00F065D5">
        <w:rPr>
          <w:lang w:val="en-US"/>
        </w:rPr>
        <w:t>- Validated pricing model showing strong correlation between predicted default probability and actual default rates across all risk tiers</w:t>
      </w:r>
    </w:p>
    <w:p w14:paraId="038DCF43" w14:textId="77777777" w:rsidR="00F065D5" w:rsidRPr="00F065D5" w:rsidRDefault="00F065D5" w:rsidP="00F065D5">
      <w:pPr>
        <w:rPr>
          <w:lang w:val="en-US"/>
        </w:rPr>
      </w:pPr>
    </w:p>
    <w:p w14:paraId="6A969AC3" w14:textId="77777777" w:rsidR="00F065D5" w:rsidRPr="00F065D5" w:rsidRDefault="00F065D5" w:rsidP="00F065D5">
      <w:pPr>
        <w:rPr>
          <w:lang w:val="en-US"/>
        </w:rPr>
      </w:pPr>
      <w:r w:rsidRPr="00F065D5">
        <w:rPr>
          <w:lang w:val="en-US"/>
        </w:rPr>
        <w:t>The framework successfully demonstrates how accurate credit risk modeling enables data-driven lending decisions and sustainable profitability across risk segments. All risk tiers remain profitable with net margins ranging from 1.6% (Poor tier) to 11.4% (Excellent tier).</w:t>
      </w:r>
    </w:p>
    <w:p w14:paraId="60F711F6" w14:textId="0308EAF4" w:rsidR="00813FAA" w:rsidRDefault="00F065D5" w:rsidP="00F065D5">
      <w:pPr>
        <w:rPr>
          <w:lang w:val="en-US"/>
        </w:rPr>
      </w:pPr>
      <w:r w:rsidRPr="00F065D5">
        <w:rPr>
          <w:lang w:val="en-US"/>
        </w:rPr>
        <w:t>This integrated approach combining advanced machine learning, financial theory, and business strategy provides a complete solution for modern credit risk management in the personal loan market.</w:t>
      </w:r>
    </w:p>
    <w:p w14:paraId="082A3C3B" w14:textId="77777777" w:rsidR="00813FAA" w:rsidRDefault="00813FAA">
      <w:pPr>
        <w:jc w:val="left"/>
        <w:rPr>
          <w:lang w:val="en-US"/>
        </w:rPr>
      </w:pPr>
      <w:r>
        <w:rPr>
          <w:lang w:val="en-US"/>
        </w:rPr>
        <w:br w:type="page"/>
      </w:r>
    </w:p>
    <w:sdt>
      <w:sdtPr>
        <w:id w:val="-173419871"/>
        <w:docPartObj>
          <w:docPartGallery w:val="Table of Contents"/>
          <w:docPartUnique/>
        </w:docPartObj>
      </w:sdtPr>
      <w:sdtEndPr>
        <w:rPr>
          <w:rFonts w:ascii="Times New Roman" w:eastAsiaTheme="minorHAnsi" w:hAnsi="Times New Roman" w:cstheme="minorBidi"/>
          <w:b/>
          <w:bCs/>
          <w:noProof/>
          <w:color w:val="auto"/>
          <w:kern w:val="2"/>
          <w:sz w:val="24"/>
          <w:szCs w:val="22"/>
          <w:lang w:val="es-MX"/>
          <w14:ligatures w14:val="standardContextual"/>
        </w:rPr>
      </w:sdtEndPr>
      <w:sdtContent>
        <w:p w14:paraId="13869D8C" w14:textId="131A810C" w:rsidR="00813FAA" w:rsidRPr="00813FAA" w:rsidRDefault="00813FAA">
          <w:pPr>
            <w:pStyle w:val="TOCHeading"/>
            <w:rPr>
              <w:rFonts w:ascii="Times New Roman" w:hAnsi="Times New Roman" w:cs="Times New Roman"/>
              <w:b/>
              <w:bCs/>
              <w:color w:val="auto"/>
            </w:rPr>
          </w:pPr>
          <w:r w:rsidRPr="00813FAA">
            <w:rPr>
              <w:rFonts w:ascii="Times New Roman" w:hAnsi="Times New Roman" w:cs="Times New Roman"/>
              <w:b/>
              <w:bCs/>
              <w:color w:val="auto"/>
            </w:rPr>
            <w:t>Contents</w:t>
          </w:r>
        </w:p>
        <w:p w14:paraId="53ABA48A" w14:textId="4FDC49F3" w:rsidR="009F231D" w:rsidRDefault="00813FAA">
          <w:pPr>
            <w:pStyle w:val="TOC1"/>
            <w:tabs>
              <w:tab w:val="right" w:leader="dot" w:pos="8828"/>
            </w:tabs>
            <w:rPr>
              <w:rFonts w:asciiTheme="minorHAnsi" w:eastAsiaTheme="minorEastAsia" w:hAnsiTheme="minorHAnsi"/>
              <w:noProof/>
              <w:szCs w:val="24"/>
              <w:lang w:eastAsia="es-MX"/>
            </w:rPr>
          </w:pPr>
          <w:r>
            <w:fldChar w:fldCharType="begin"/>
          </w:r>
          <w:r>
            <w:instrText xml:space="preserve"> TOC \o "1-3" \h \z \u </w:instrText>
          </w:r>
          <w:r>
            <w:fldChar w:fldCharType="separate"/>
          </w:r>
          <w:hyperlink w:anchor="_Toc212920905" w:history="1">
            <w:r w:rsidR="009F231D" w:rsidRPr="00253E1A">
              <w:rPr>
                <w:rStyle w:val="Hyperlink"/>
                <w:noProof/>
                <w:lang w:val="en-US"/>
              </w:rPr>
              <w:t>1. INTRODUCTION</w:t>
            </w:r>
            <w:r w:rsidR="009F231D">
              <w:rPr>
                <w:noProof/>
                <w:webHidden/>
              </w:rPr>
              <w:tab/>
            </w:r>
            <w:r w:rsidR="009F231D">
              <w:rPr>
                <w:noProof/>
                <w:webHidden/>
              </w:rPr>
              <w:fldChar w:fldCharType="begin"/>
            </w:r>
            <w:r w:rsidR="009F231D">
              <w:rPr>
                <w:noProof/>
                <w:webHidden/>
              </w:rPr>
              <w:instrText xml:space="preserve"> PAGEREF _Toc212920905 \h </w:instrText>
            </w:r>
            <w:r w:rsidR="009F231D">
              <w:rPr>
                <w:noProof/>
                <w:webHidden/>
              </w:rPr>
            </w:r>
            <w:r w:rsidR="009F231D">
              <w:rPr>
                <w:noProof/>
                <w:webHidden/>
              </w:rPr>
              <w:fldChar w:fldCharType="separate"/>
            </w:r>
            <w:r w:rsidR="009E0647">
              <w:rPr>
                <w:noProof/>
                <w:webHidden/>
              </w:rPr>
              <w:t>5</w:t>
            </w:r>
            <w:r w:rsidR="009F231D">
              <w:rPr>
                <w:noProof/>
                <w:webHidden/>
              </w:rPr>
              <w:fldChar w:fldCharType="end"/>
            </w:r>
          </w:hyperlink>
        </w:p>
        <w:p w14:paraId="7AD42F73" w14:textId="4C02628E" w:rsidR="009F231D" w:rsidRDefault="009F231D">
          <w:pPr>
            <w:pStyle w:val="TOC2"/>
            <w:tabs>
              <w:tab w:val="right" w:leader="dot" w:pos="8828"/>
            </w:tabs>
            <w:rPr>
              <w:rFonts w:asciiTheme="minorHAnsi" w:eastAsiaTheme="minorEastAsia" w:hAnsiTheme="minorHAnsi"/>
              <w:noProof/>
              <w:szCs w:val="24"/>
              <w:lang w:eastAsia="es-MX"/>
            </w:rPr>
          </w:pPr>
          <w:hyperlink w:anchor="_Toc212920906" w:history="1">
            <w:r w:rsidRPr="00253E1A">
              <w:rPr>
                <w:rStyle w:val="Hyperlink"/>
                <w:noProof/>
                <w:lang w:val="en-US"/>
              </w:rPr>
              <w:t>1.1 Project Overview</w:t>
            </w:r>
            <w:r>
              <w:rPr>
                <w:noProof/>
                <w:webHidden/>
              </w:rPr>
              <w:tab/>
            </w:r>
            <w:r>
              <w:rPr>
                <w:noProof/>
                <w:webHidden/>
              </w:rPr>
              <w:fldChar w:fldCharType="begin"/>
            </w:r>
            <w:r>
              <w:rPr>
                <w:noProof/>
                <w:webHidden/>
              </w:rPr>
              <w:instrText xml:space="preserve"> PAGEREF _Toc212920906 \h </w:instrText>
            </w:r>
            <w:r>
              <w:rPr>
                <w:noProof/>
                <w:webHidden/>
              </w:rPr>
            </w:r>
            <w:r>
              <w:rPr>
                <w:noProof/>
                <w:webHidden/>
              </w:rPr>
              <w:fldChar w:fldCharType="separate"/>
            </w:r>
            <w:r w:rsidR="009E0647">
              <w:rPr>
                <w:noProof/>
                <w:webHidden/>
              </w:rPr>
              <w:t>5</w:t>
            </w:r>
            <w:r>
              <w:rPr>
                <w:noProof/>
                <w:webHidden/>
              </w:rPr>
              <w:fldChar w:fldCharType="end"/>
            </w:r>
          </w:hyperlink>
        </w:p>
        <w:p w14:paraId="392D4F81" w14:textId="183178C9" w:rsidR="009F231D" w:rsidRDefault="009F231D">
          <w:pPr>
            <w:pStyle w:val="TOC2"/>
            <w:tabs>
              <w:tab w:val="right" w:leader="dot" w:pos="8828"/>
            </w:tabs>
            <w:rPr>
              <w:rFonts w:asciiTheme="minorHAnsi" w:eastAsiaTheme="minorEastAsia" w:hAnsiTheme="minorHAnsi"/>
              <w:noProof/>
              <w:szCs w:val="24"/>
              <w:lang w:eastAsia="es-MX"/>
            </w:rPr>
          </w:pPr>
          <w:hyperlink w:anchor="_Toc212920907" w:history="1">
            <w:r w:rsidRPr="00253E1A">
              <w:rPr>
                <w:rStyle w:val="Hyperlink"/>
                <w:noProof/>
                <w:lang w:val="en-US"/>
              </w:rPr>
              <w:t>1.2 Objectives</w:t>
            </w:r>
            <w:r>
              <w:rPr>
                <w:noProof/>
                <w:webHidden/>
              </w:rPr>
              <w:tab/>
            </w:r>
            <w:r>
              <w:rPr>
                <w:noProof/>
                <w:webHidden/>
              </w:rPr>
              <w:fldChar w:fldCharType="begin"/>
            </w:r>
            <w:r>
              <w:rPr>
                <w:noProof/>
                <w:webHidden/>
              </w:rPr>
              <w:instrText xml:space="preserve"> PAGEREF _Toc212920907 \h </w:instrText>
            </w:r>
            <w:r>
              <w:rPr>
                <w:noProof/>
                <w:webHidden/>
              </w:rPr>
            </w:r>
            <w:r>
              <w:rPr>
                <w:noProof/>
                <w:webHidden/>
              </w:rPr>
              <w:fldChar w:fldCharType="separate"/>
            </w:r>
            <w:r w:rsidR="009E0647">
              <w:rPr>
                <w:noProof/>
                <w:webHidden/>
              </w:rPr>
              <w:t>5</w:t>
            </w:r>
            <w:r>
              <w:rPr>
                <w:noProof/>
                <w:webHidden/>
              </w:rPr>
              <w:fldChar w:fldCharType="end"/>
            </w:r>
          </w:hyperlink>
        </w:p>
        <w:p w14:paraId="1A4FE41A" w14:textId="64237AF5" w:rsidR="009F231D" w:rsidRDefault="009F231D">
          <w:pPr>
            <w:pStyle w:val="TOC2"/>
            <w:tabs>
              <w:tab w:val="right" w:leader="dot" w:pos="8828"/>
            </w:tabs>
            <w:rPr>
              <w:rFonts w:asciiTheme="minorHAnsi" w:eastAsiaTheme="minorEastAsia" w:hAnsiTheme="minorHAnsi"/>
              <w:noProof/>
              <w:szCs w:val="24"/>
              <w:lang w:eastAsia="es-MX"/>
            </w:rPr>
          </w:pPr>
          <w:hyperlink w:anchor="_Toc212920908" w:history="1">
            <w:r w:rsidRPr="00253E1A">
              <w:rPr>
                <w:rStyle w:val="Hyperlink"/>
                <w:noProof/>
                <w:lang w:val="en-US"/>
              </w:rPr>
              <w:t>1.3 Credit Product Selection: Personal Loans</w:t>
            </w:r>
            <w:r>
              <w:rPr>
                <w:noProof/>
                <w:webHidden/>
              </w:rPr>
              <w:tab/>
            </w:r>
            <w:r>
              <w:rPr>
                <w:noProof/>
                <w:webHidden/>
              </w:rPr>
              <w:fldChar w:fldCharType="begin"/>
            </w:r>
            <w:r>
              <w:rPr>
                <w:noProof/>
                <w:webHidden/>
              </w:rPr>
              <w:instrText xml:space="preserve"> PAGEREF _Toc212920908 \h </w:instrText>
            </w:r>
            <w:r>
              <w:rPr>
                <w:noProof/>
                <w:webHidden/>
              </w:rPr>
            </w:r>
            <w:r>
              <w:rPr>
                <w:noProof/>
                <w:webHidden/>
              </w:rPr>
              <w:fldChar w:fldCharType="separate"/>
            </w:r>
            <w:r w:rsidR="009E0647">
              <w:rPr>
                <w:noProof/>
                <w:webHidden/>
              </w:rPr>
              <w:t>6</w:t>
            </w:r>
            <w:r>
              <w:rPr>
                <w:noProof/>
                <w:webHidden/>
              </w:rPr>
              <w:fldChar w:fldCharType="end"/>
            </w:r>
          </w:hyperlink>
        </w:p>
        <w:p w14:paraId="05EE83EE" w14:textId="32861B96" w:rsidR="009F231D" w:rsidRDefault="009F231D">
          <w:pPr>
            <w:pStyle w:val="TOC1"/>
            <w:tabs>
              <w:tab w:val="right" w:leader="dot" w:pos="8828"/>
            </w:tabs>
            <w:rPr>
              <w:rFonts w:asciiTheme="minorHAnsi" w:eastAsiaTheme="minorEastAsia" w:hAnsiTheme="minorHAnsi"/>
              <w:noProof/>
              <w:szCs w:val="24"/>
              <w:lang w:eastAsia="es-MX"/>
            </w:rPr>
          </w:pPr>
          <w:hyperlink w:anchor="_Toc212920909" w:history="1">
            <w:r w:rsidRPr="00253E1A">
              <w:rPr>
                <w:rStyle w:val="Hyperlink"/>
                <w:noProof/>
                <w:lang w:val="en-US"/>
              </w:rPr>
              <w:t>2. BUSINESS MODEL ANALYSIS</w:t>
            </w:r>
            <w:r>
              <w:rPr>
                <w:noProof/>
                <w:webHidden/>
              </w:rPr>
              <w:tab/>
            </w:r>
            <w:r>
              <w:rPr>
                <w:noProof/>
                <w:webHidden/>
              </w:rPr>
              <w:fldChar w:fldCharType="begin"/>
            </w:r>
            <w:r>
              <w:rPr>
                <w:noProof/>
                <w:webHidden/>
              </w:rPr>
              <w:instrText xml:space="preserve"> PAGEREF _Toc212920909 \h </w:instrText>
            </w:r>
            <w:r>
              <w:rPr>
                <w:noProof/>
                <w:webHidden/>
              </w:rPr>
            </w:r>
            <w:r>
              <w:rPr>
                <w:noProof/>
                <w:webHidden/>
              </w:rPr>
              <w:fldChar w:fldCharType="separate"/>
            </w:r>
            <w:r w:rsidR="009E0647">
              <w:rPr>
                <w:noProof/>
                <w:webHidden/>
              </w:rPr>
              <w:t>7</w:t>
            </w:r>
            <w:r>
              <w:rPr>
                <w:noProof/>
                <w:webHidden/>
              </w:rPr>
              <w:fldChar w:fldCharType="end"/>
            </w:r>
          </w:hyperlink>
        </w:p>
        <w:p w14:paraId="2A47E3B4" w14:textId="03B332D2" w:rsidR="009F231D" w:rsidRDefault="009F231D">
          <w:pPr>
            <w:pStyle w:val="TOC2"/>
            <w:tabs>
              <w:tab w:val="right" w:leader="dot" w:pos="8828"/>
            </w:tabs>
            <w:rPr>
              <w:rFonts w:asciiTheme="minorHAnsi" w:eastAsiaTheme="minorEastAsia" w:hAnsiTheme="minorHAnsi"/>
              <w:noProof/>
              <w:szCs w:val="24"/>
              <w:lang w:eastAsia="es-MX"/>
            </w:rPr>
          </w:pPr>
          <w:hyperlink w:anchor="_Toc212920910" w:history="1">
            <w:r w:rsidRPr="00253E1A">
              <w:rPr>
                <w:rStyle w:val="Hyperlink"/>
                <w:noProof/>
                <w:lang w:val="en-US"/>
              </w:rPr>
              <w:t>2.1 Personal Loan Business Model</w:t>
            </w:r>
            <w:r>
              <w:rPr>
                <w:noProof/>
                <w:webHidden/>
              </w:rPr>
              <w:tab/>
            </w:r>
            <w:r>
              <w:rPr>
                <w:noProof/>
                <w:webHidden/>
              </w:rPr>
              <w:fldChar w:fldCharType="begin"/>
            </w:r>
            <w:r>
              <w:rPr>
                <w:noProof/>
                <w:webHidden/>
              </w:rPr>
              <w:instrText xml:space="preserve"> PAGEREF _Toc212920910 \h </w:instrText>
            </w:r>
            <w:r>
              <w:rPr>
                <w:noProof/>
                <w:webHidden/>
              </w:rPr>
            </w:r>
            <w:r>
              <w:rPr>
                <w:noProof/>
                <w:webHidden/>
              </w:rPr>
              <w:fldChar w:fldCharType="separate"/>
            </w:r>
            <w:r w:rsidR="009E0647">
              <w:rPr>
                <w:noProof/>
                <w:webHidden/>
              </w:rPr>
              <w:t>7</w:t>
            </w:r>
            <w:r>
              <w:rPr>
                <w:noProof/>
                <w:webHidden/>
              </w:rPr>
              <w:fldChar w:fldCharType="end"/>
            </w:r>
          </w:hyperlink>
        </w:p>
        <w:p w14:paraId="22F74A9B" w14:textId="07D2AD4C" w:rsidR="009F231D" w:rsidRDefault="009F231D">
          <w:pPr>
            <w:pStyle w:val="TOC2"/>
            <w:tabs>
              <w:tab w:val="right" w:leader="dot" w:pos="8828"/>
            </w:tabs>
            <w:rPr>
              <w:rFonts w:asciiTheme="minorHAnsi" w:eastAsiaTheme="minorEastAsia" w:hAnsiTheme="minorHAnsi"/>
              <w:noProof/>
              <w:szCs w:val="24"/>
              <w:lang w:eastAsia="es-MX"/>
            </w:rPr>
          </w:pPr>
          <w:hyperlink w:anchor="_Toc212920911" w:history="1">
            <w:r w:rsidRPr="00253E1A">
              <w:rPr>
                <w:rStyle w:val="Hyperlink"/>
                <w:noProof/>
                <w:lang w:val="en-US"/>
              </w:rPr>
              <w:t>2.2 Business Model Diagram</w:t>
            </w:r>
            <w:r>
              <w:rPr>
                <w:noProof/>
                <w:webHidden/>
              </w:rPr>
              <w:tab/>
            </w:r>
            <w:r>
              <w:rPr>
                <w:noProof/>
                <w:webHidden/>
              </w:rPr>
              <w:fldChar w:fldCharType="begin"/>
            </w:r>
            <w:r>
              <w:rPr>
                <w:noProof/>
                <w:webHidden/>
              </w:rPr>
              <w:instrText xml:space="preserve"> PAGEREF _Toc212920911 \h </w:instrText>
            </w:r>
            <w:r>
              <w:rPr>
                <w:noProof/>
                <w:webHidden/>
              </w:rPr>
            </w:r>
            <w:r>
              <w:rPr>
                <w:noProof/>
                <w:webHidden/>
              </w:rPr>
              <w:fldChar w:fldCharType="separate"/>
            </w:r>
            <w:r w:rsidR="009E0647">
              <w:rPr>
                <w:noProof/>
                <w:webHidden/>
              </w:rPr>
              <w:t>7</w:t>
            </w:r>
            <w:r>
              <w:rPr>
                <w:noProof/>
                <w:webHidden/>
              </w:rPr>
              <w:fldChar w:fldCharType="end"/>
            </w:r>
          </w:hyperlink>
        </w:p>
        <w:p w14:paraId="03F5EA76" w14:textId="45FE9D71" w:rsidR="009F231D" w:rsidRDefault="009F231D">
          <w:pPr>
            <w:pStyle w:val="TOC2"/>
            <w:tabs>
              <w:tab w:val="right" w:leader="dot" w:pos="8828"/>
            </w:tabs>
            <w:rPr>
              <w:rFonts w:asciiTheme="minorHAnsi" w:eastAsiaTheme="minorEastAsia" w:hAnsiTheme="minorHAnsi"/>
              <w:noProof/>
              <w:szCs w:val="24"/>
              <w:lang w:eastAsia="es-MX"/>
            </w:rPr>
          </w:pPr>
          <w:hyperlink w:anchor="_Toc212920912" w:history="1">
            <w:r w:rsidRPr="00253E1A">
              <w:rPr>
                <w:rStyle w:val="Hyperlink"/>
                <w:noProof/>
                <w:lang w:val="en-US"/>
              </w:rPr>
              <w:t>2.3 Revenue Sources and Risk Factors</w:t>
            </w:r>
            <w:r>
              <w:rPr>
                <w:noProof/>
                <w:webHidden/>
              </w:rPr>
              <w:tab/>
            </w:r>
            <w:r>
              <w:rPr>
                <w:noProof/>
                <w:webHidden/>
              </w:rPr>
              <w:fldChar w:fldCharType="begin"/>
            </w:r>
            <w:r>
              <w:rPr>
                <w:noProof/>
                <w:webHidden/>
              </w:rPr>
              <w:instrText xml:space="preserve"> PAGEREF _Toc212920912 \h </w:instrText>
            </w:r>
            <w:r>
              <w:rPr>
                <w:noProof/>
                <w:webHidden/>
              </w:rPr>
            </w:r>
            <w:r>
              <w:rPr>
                <w:noProof/>
                <w:webHidden/>
              </w:rPr>
              <w:fldChar w:fldCharType="separate"/>
            </w:r>
            <w:r w:rsidR="009E0647">
              <w:rPr>
                <w:noProof/>
                <w:webHidden/>
              </w:rPr>
              <w:t>8</w:t>
            </w:r>
            <w:r>
              <w:rPr>
                <w:noProof/>
                <w:webHidden/>
              </w:rPr>
              <w:fldChar w:fldCharType="end"/>
            </w:r>
          </w:hyperlink>
        </w:p>
        <w:p w14:paraId="0C3075A8" w14:textId="730CE34A" w:rsidR="009F231D" w:rsidRDefault="009F231D">
          <w:pPr>
            <w:pStyle w:val="TOC1"/>
            <w:tabs>
              <w:tab w:val="right" w:leader="dot" w:pos="8828"/>
            </w:tabs>
            <w:rPr>
              <w:rFonts w:asciiTheme="minorHAnsi" w:eastAsiaTheme="minorEastAsia" w:hAnsiTheme="minorHAnsi"/>
              <w:noProof/>
              <w:szCs w:val="24"/>
              <w:lang w:eastAsia="es-MX"/>
            </w:rPr>
          </w:pPr>
          <w:hyperlink w:anchor="_Toc212920913" w:history="1">
            <w:r w:rsidRPr="00253E1A">
              <w:rPr>
                <w:rStyle w:val="Hyperlink"/>
                <w:noProof/>
                <w:lang w:val="en-US"/>
              </w:rPr>
              <w:t>3. INTEREST RATE FORMATION</w:t>
            </w:r>
            <w:r>
              <w:rPr>
                <w:noProof/>
                <w:webHidden/>
              </w:rPr>
              <w:tab/>
            </w:r>
            <w:r>
              <w:rPr>
                <w:noProof/>
                <w:webHidden/>
              </w:rPr>
              <w:fldChar w:fldCharType="begin"/>
            </w:r>
            <w:r>
              <w:rPr>
                <w:noProof/>
                <w:webHidden/>
              </w:rPr>
              <w:instrText xml:space="preserve"> PAGEREF _Toc212920913 \h </w:instrText>
            </w:r>
            <w:r>
              <w:rPr>
                <w:noProof/>
                <w:webHidden/>
              </w:rPr>
            </w:r>
            <w:r>
              <w:rPr>
                <w:noProof/>
                <w:webHidden/>
              </w:rPr>
              <w:fldChar w:fldCharType="separate"/>
            </w:r>
            <w:r w:rsidR="009E0647">
              <w:rPr>
                <w:noProof/>
                <w:webHidden/>
              </w:rPr>
              <w:t>9</w:t>
            </w:r>
            <w:r>
              <w:rPr>
                <w:noProof/>
                <w:webHidden/>
              </w:rPr>
              <w:fldChar w:fldCharType="end"/>
            </w:r>
          </w:hyperlink>
        </w:p>
        <w:p w14:paraId="3A1E57C4" w14:textId="3AF87EDD" w:rsidR="009F231D" w:rsidRDefault="009F231D">
          <w:pPr>
            <w:pStyle w:val="TOC2"/>
            <w:tabs>
              <w:tab w:val="right" w:leader="dot" w:pos="8828"/>
            </w:tabs>
            <w:rPr>
              <w:rFonts w:asciiTheme="minorHAnsi" w:eastAsiaTheme="minorEastAsia" w:hAnsiTheme="minorHAnsi"/>
              <w:noProof/>
              <w:szCs w:val="24"/>
              <w:lang w:eastAsia="es-MX"/>
            </w:rPr>
          </w:pPr>
          <w:hyperlink w:anchor="_Toc212920914" w:history="1">
            <w:r w:rsidRPr="00253E1A">
              <w:rPr>
                <w:rStyle w:val="Hyperlink"/>
                <w:noProof/>
                <w:lang w:val="en-US"/>
              </w:rPr>
              <w:t>3.1 Components of Interest Rates</w:t>
            </w:r>
            <w:r>
              <w:rPr>
                <w:noProof/>
                <w:webHidden/>
              </w:rPr>
              <w:tab/>
            </w:r>
            <w:r>
              <w:rPr>
                <w:noProof/>
                <w:webHidden/>
              </w:rPr>
              <w:fldChar w:fldCharType="begin"/>
            </w:r>
            <w:r>
              <w:rPr>
                <w:noProof/>
                <w:webHidden/>
              </w:rPr>
              <w:instrText xml:space="preserve"> PAGEREF _Toc212920914 \h </w:instrText>
            </w:r>
            <w:r>
              <w:rPr>
                <w:noProof/>
                <w:webHidden/>
              </w:rPr>
            </w:r>
            <w:r>
              <w:rPr>
                <w:noProof/>
                <w:webHidden/>
              </w:rPr>
              <w:fldChar w:fldCharType="separate"/>
            </w:r>
            <w:r w:rsidR="009E0647">
              <w:rPr>
                <w:noProof/>
                <w:webHidden/>
              </w:rPr>
              <w:t>9</w:t>
            </w:r>
            <w:r>
              <w:rPr>
                <w:noProof/>
                <w:webHidden/>
              </w:rPr>
              <w:fldChar w:fldCharType="end"/>
            </w:r>
          </w:hyperlink>
        </w:p>
        <w:p w14:paraId="3919DAB6" w14:textId="0E4EAA7C" w:rsidR="009F231D" w:rsidRDefault="009F231D">
          <w:pPr>
            <w:pStyle w:val="TOC2"/>
            <w:tabs>
              <w:tab w:val="right" w:leader="dot" w:pos="8828"/>
            </w:tabs>
            <w:rPr>
              <w:rFonts w:asciiTheme="minorHAnsi" w:eastAsiaTheme="minorEastAsia" w:hAnsiTheme="minorHAnsi"/>
              <w:noProof/>
              <w:szCs w:val="24"/>
              <w:lang w:eastAsia="es-MX"/>
            </w:rPr>
          </w:pPr>
          <w:hyperlink w:anchor="_Toc212920915" w:history="1">
            <w:r w:rsidRPr="00253E1A">
              <w:rPr>
                <w:rStyle w:val="Hyperlink"/>
                <w:noProof/>
                <w:lang w:val="en-US"/>
              </w:rPr>
              <w:t>3.2 Market Data (October 2025)</w:t>
            </w:r>
            <w:r>
              <w:rPr>
                <w:noProof/>
                <w:webHidden/>
              </w:rPr>
              <w:tab/>
            </w:r>
            <w:r>
              <w:rPr>
                <w:noProof/>
                <w:webHidden/>
              </w:rPr>
              <w:fldChar w:fldCharType="begin"/>
            </w:r>
            <w:r>
              <w:rPr>
                <w:noProof/>
                <w:webHidden/>
              </w:rPr>
              <w:instrText xml:space="preserve"> PAGEREF _Toc212920915 \h </w:instrText>
            </w:r>
            <w:r>
              <w:rPr>
                <w:noProof/>
                <w:webHidden/>
              </w:rPr>
            </w:r>
            <w:r>
              <w:rPr>
                <w:noProof/>
                <w:webHidden/>
              </w:rPr>
              <w:fldChar w:fldCharType="separate"/>
            </w:r>
            <w:r w:rsidR="009E0647">
              <w:rPr>
                <w:noProof/>
                <w:webHidden/>
              </w:rPr>
              <w:t>10</w:t>
            </w:r>
            <w:r>
              <w:rPr>
                <w:noProof/>
                <w:webHidden/>
              </w:rPr>
              <w:fldChar w:fldCharType="end"/>
            </w:r>
          </w:hyperlink>
        </w:p>
        <w:p w14:paraId="2FE85029" w14:textId="428A04C9" w:rsidR="009F231D" w:rsidRDefault="009F231D">
          <w:pPr>
            <w:pStyle w:val="TOC2"/>
            <w:tabs>
              <w:tab w:val="right" w:leader="dot" w:pos="8828"/>
            </w:tabs>
            <w:rPr>
              <w:rFonts w:asciiTheme="minorHAnsi" w:eastAsiaTheme="minorEastAsia" w:hAnsiTheme="minorHAnsi"/>
              <w:noProof/>
              <w:szCs w:val="24"/>
              <w:lang w:eastAsia="es-MX"/>
            </w:rPr>
          </w:pPr>
          <w:hyperlink w:anchor="_Toc212920916" w:history="1">
            <w:r w:rsidRPr="00253E1A">
              <w:rPr>
                <w:rStyle w:val="Hyperlink"/>
                <w:noProof/>
                <w:lang w:val="en-US"/>
              </w:rPr>
              <w:t>3.3 Credit Risk Premium Determination</w:t>
            </w:r>
            <w:r>
              <w:rPr>
                <w:noProof/>
                <w:webHidden/>
              </w:rPr>
              <w:tab/>
            </w:r>
            <w:r>
              <w:rPr>
                <w:noProof/>
                <w:webHidden/>
              </w:rPr>
              <w:fldChar w:fldCharType="begin"/>
            </w:r>
            <w:r>
              <w:rPr>
                <w:noProof/>
                <w:webHidden/>
              </w:rPr>
              <w:instrText xml:space="preserve"> PAGEREF _Toc212920916 \h </w:instrText>
            </w:r>
            <w:r>
              <w:rPr>
                <w:noProof/>
                <w:webHidden/>
              </w:rPr>
            </w:r>
            <w:r>
              <w:rPr>
                <w:noProof/>
                <w:webHidden/>
              </w:rPr>
              <w:fldChar w:fldCharType="separate"/>
            </w:r>
            <w:r w:rsidR="009E0647">
              <w:rPr>
                <w:noProof/>
                <w:webHidden/>
              </w:rPr>
              <w:t>11</w:t>
            </w:r>
            <w:r>
              <w:rPr>
                <w:noProof/>
                <w:webHidden/>
              </w:rPr>
              <w:fldChar w:fldCharType="end"/>
            </w:r>
          </w:hyperlink>
        </w:p>
        <w:p w14:paraId="7E57F8C7" w14:textId="7C8027D8" w:rsidR="009F231D" w:rsidRDefault="009F231D">
          <w:pPr>
            <w:pStyle w:val="TOC2"/>
            <w:tabs>
              <w:tab w:val="right" w:leader="dot" w:pos="8828"/>
            </w:tabs>
            <w:rPr>
              <w:rFonts w:asciiTheme="minorHAnsi" w:eastAsiaTheme="minorEastAsia" w:hAnsiTheme="minorHAnsi"/>
              <w:noProof/>
              <w:szCs w:val="24"/>
              <w:lang w:eastAsia="es-MX"/>
            </w:rPr>
          </w:pPr>
          <w:hyperlink w:anchor="_Toc212920917" w:history="1">
            <w:r w:rsidRPr="00253E1A">
              <w:rPr>
                <w:rStyle w:val="Hyperlink"/>
                <w:noProof/>
                <w:lang w:val="en-US"/>
              </w:rPr>
              <w:t>3.4 Rate Structure by Risk Tier</w:t>
            </w:r>
            <w:r>
              <w:rPr>
                <w:noProof/>
                <w:webHidden/>
              </w:rPr>
              <w:tab/>
            </w:r>
            <w:r>
              <w:rPr>
                <w:noProof/>
                <w:webHidden/>
              </w:rPr>
              <w:fldChar w:fldCharType="begin"/>
            </w:r>
            <w:r>
              <w:rPr>
                <w:noProof/>
                <w:webHidden/>
              </w:rPr>
              <w:instrText xml:space="preserve"> PAGEREF _Toc212920917 \h </w:instrText>
            </w:r>
            <w:r>
              <w:rPr>
                <w:noProof/>
                <w:webHidden/>
              </w:rPr>
            </w:r>
            <w:r>
              <w:rPr>
                <w:noProof/>
                <w:webHidden/>
              </w:rPr>
              <w:fldChar w:fldCharType="separate"/>
            </w:r>
            <w:r w:rsidR="009E0647">
              <w:rPr>
                <w:noProof/>
                <w:webHidden/>
              </w:rPr>
              <w:t>12</w:t>
            </w:r>
            <w:r>
              <w:rPr>
                <w:noProof/>
                <w:webHidden/>
              </w:rPr>
              <w:fldChar w:fldCharType="end"/>
            </w:r>
          </w:hyperlink>
        </w:p>
        <w:p w14:paraId="0FEFD9DD" w14:textId="2E9D4A9C" w:rsidR="009F231D" w:rsidRDefault="009F231D">
          <w:pPr>
            <w:pStyle w:val="TOC1"/>
            <w:tabs>
              <w:tab w:val="right" w:leader="dot" w:pos="8828"/>
            </w:tabs>
            <w:rPr>
              <w:rFonts w:asciiTheme="minorHAnsi" w:eastAsiaTheme="minorEastAsia" w:hAnsiTheme="minorHAnsi"/>
              <w:noProof/>
              <w:szCs w:val="24"/>
              <w:lang w:eastAsia="es-MX"/>
            </w:rPr>
          </w:pPr>
          <w:hyperlink w:anchor="_Toc212920918" w:history="1">
            <w:r w:rsidRPr="00253E1A">
              <w:rPr>
                <w:rStyle w:val="Hyperlink"/>
                <w:noProof/>
                <w:lang w:val="en-US"/>
              </w:rPr>
              <w:t>4. CREDIT RISK MODEL DEVELOPMENT</w:t>
            </w:r>
            <w:r>
              <w:rPr>
                <w:noProof/>
                <w:webHidden/>
              </w:rPr>
              <w:tab/>
            </w:r>
            <w:r>
              <w:rPr>
                <w:noProof/>
                <w:webHidden/>
              </w:rPr>
              <w:fldChar w:fldCharType="begin"/>
            </w:r>
            <w:r>
              <w:rPr>
                <w:noProof/>
                <w:webHidden/>
              </w:rPr>
              <w:instrText xml:space="preserve"> PAGEREF _Toc212920918 \h </w:instrText>
            </w:r>
            <w:r>
              <w:rPr>
                <w:noProof/>
                <w:webHidden/>
              </w:rPr>
            </w:r>
            <w:r>
              <w:rPr>
                <w:noProof/>
                <w:webHidden/>
              </w:rPr>
              <w:fldChar w:fldCharType="separate"/>
            </w:r>
            <w:r w:rsidR="009E0647">
              <w:rPr>
                <w:noProof/>
                <w:webHidden/>
              </w:rPr>
              <w:t>14</w:t>
            </w:r>
            <w:r>
              <w:rPr>
                <w:noProof/>
                <w:webHidden/>
              </w:rPr>
              <w:fldChar w:fldCharType="end"/>
            </w:r>
          </w:hyperlink>
        </w:p>
        <w:p w14:paraId="7F85B897" w14:textId="454ED30C" w:rsidR="009F231D" w:rsidRDefault="009F231D">
          <w:pPr>
            <w:pStyle w:val="TOC2"/>
            <w:tabs>
              <w:tab w:val="right" w:leader="dot" w:pos="8828"/>
            </w:tabs>
            <w:rPr>
              <w:rFonts w:asciiTheme="minorHAnsi" w:eastAsiaTheme="minorEastAsia" w:hAnsiTheme="minorHAnsi"/>
              <w:noProof/>
              <w:szCs w:val="24"/>
              <w:lang w:eastAsia="es-MX"/>
            </w:rPr>
          </w:pPr>
          <w:hyperlink w:anchor="_Toc212920919" w:history="1">
            <w:r w:rsidRPr="00253E1A">
              <w:rPr>
                <w:rStyle w:val="Hyperlink"/>
                <w:noProof/>
                <w:lang w:val="en-US"/>
              </w:rPr>
              <w:t>4.1 Methodology and Data</w:t>
            </w:r>
            <w:r>
              <w:rPr>
                <w:noProof/>
                <w:webHidden/>
              </w:rPr>
              <w:tab/>
            </w:r>
            <w:r>
              <w:rPr>
                <w:noProof/>
                <w:webHidden/>
              </w:rPr>
              <w:fldChar w:fldCharType="begin"/>
            </w:r>
            <w:r>
              <w:rPr>
                <w:noProof/>
                <w:webHidden/>
              </w:rPr>
              <w:instrText xml:space="preserve"> PAGEREF _Toc212920919 \h </w:instrText>
            </w:r>
            <w:r>
              <w:rPr>
                <w:noProof/>
                <w:webHidden/>
              </w:rPr>
            </w:r>
            <w:r>
              <w:rPr>
                <w:noProof/>
                <w:webHidden/>
              </w:rPr>
              <w:fldChar w:fldCharType="separate"/>
            </w:r>
            <w:r w:rsidR="009E0647">
              <w:rPr>
                <w:noProof/>
                <w:webHidden/>
              </w:rPr>
              <w:t>14</w:t>
            </w:r>
            <w:r>
              <w:rPr>
                <w:noProof/>
                <w:webHidden/>
              </w:rPr>
              <w:fldChar w:fldCharType="end"/>
            </w:r>
          </w:hyperlink>
        </w:p>
        <w:p w14:paraId="480779BB" w14:textId="28253323" w:rsidR="009F231D" w:rsidRDefault="009F231D">
          <w:pPr>
            <w:pStyle w:val="TOC2"/>
            <w:tabs>
              <w:tab w:val="right" w:leader="dot" w:pos="8828"/>
            </w:tabs>
            <w:rPr>
              <w:rFonts w:asciiTheme="minorHAnsi" w:eastAsiaTheme="minorEastAsia" w:hAnsiTheme="minorHAnsi"/>
              <w:noProof/>
              <w:szCs w:val="24"/>
              <w:lang w:eastAsia="es-MX"/>
            </w:rPr>
          </w:pPr>
          <w:hyperlink w:anchor="_Toc212920920" w:history="1">
            <w:r w:rsidRPr="00253E1A">
              <w:rPr>
                <w:rStyle w:val="Hyperlink"/>
                <w:noProof/>
                <w:lang w:val="en-US"/>
              </w:rPr>
              <w:t>4.2 Data Preprocessing and Feature Engineering</w:t>
            </w:r>
            <w:r>
              <w:rPr>
                <w:noProof/>
                <w:webHidden/>
              </w:rPr>
              <w:tab/>
            </w:r>
            <w:r>
              <w:rPr>
                <w:noProof/>
                <w:webHidden/>
              </w:rPr>
              <w:fldChar w:fldCharType="begin"/>
            </w:r>
            <w:r>
              <w:rPr>
                <w:noProof/>
                <w:webHidden/>
              </w:rPr>
              <w:instrText xml:space="preserve"> PAGEREF _Toc212920920 \h </w:instrText>
            </w:r>
            <w:r>
              <w:rPr>
                <w:noProof/>
                <w:webHidden/>
              </w:rPr>
            </w:r>
            <w:r>
              <w:rPr>
                <w:noProof/>
                <w:webHidden/>
              </w:rPr>
              <w:fldChar w:fldCharType="separate"/>
            </w:r>
            <w:r w:rsidR="009E0647">
              <w:rPr>
                <w:noProof/>
                <w:webHidden/>
              </w:rPr>
              <w:t>14</w:t>
            </w:r>
            <w:r>
              <w:rPr>
                <w:noProof/>
                <w:webHidden/>
              </w:rPr>
              <w:fldChar w:fldCharType="end"/>
            </w:r>
          </w:hyperlink>
        </w:p>
        <w:p w14:paraId="61D5E4F5" w14:textId="27497178" w:rsidR="009F231D" w:rsidRDefault="009F231D">
          <w:pPr>
            <w:pStyle w:val="TOC2"/>
            <w:tabs>
              <w:tab w:val="right" w:leader="dot" w:pos="8828"/>
            </w:tabs>
            <w:rPr>
              <w:rFonts w:asciiTheme="minorHAnsi" w:eastAsiaTheme="minorEastAsia" w:hAnsiTheme="minorHAnsi"/>
              <w:noProof/>
              <w:szCs w:val="24"/>
              <w:lang w:eastAsia="es-MX"/>
            </w:rPr>
          </w:pPr>
          <w:hyperlink w:anchor="_Toc212920921" w:history="1">
            <w:r w:rsidRPr="00253E1A">
              <w:rPr>
                <w:rStyle w:val="Hyperlink"/>
                <w:noProof/>
                <w:lang w:val="en-US"/>
              </w:rPr>
              <w:t>4.4 Probability of Default (PD) Models</w:t>
            </w:r>
            <w:r>
              <w:rPr>
                <w:noProof/>
                <w:webHidden/>
              </w:rPr>
              <w:tab/>
            </w:r>
            <w:r>
              <w:rPr>
                <w:noProof/>
                <w:webHidden/>
              </w:rPr>
              <w:fldChar w:fldCharType="begin"/>
            </w:r>
            <w:r>
              <w:rPr>
                <w:noProof/>
                <w:webHidden/>
              </w:rPr>
              <w:instrText xml:space="preserve"> PAGEREF _Toc212920921 \h </w:instrText>
            </w:r>
            <w:r>
              <w:rPr>
                <w:noProof/>
                <w:webHidden/>
              </w:rPr>
            </w:r>
            <w:r>
              <w:rPr>
                <w:noProof/>
                <w:webHidden/>
              </w:rPr>
              <w:fldChar w:fldCharType="separate"/>
            </w:r>
            <w:r w:rsidR="009E0647">
              <w:rPr>
                <w:noProof/>
                <w:webHidden/>
              </w:rPr>
              <w:t>16</w:t>
            </w:r>
            <w:r>
              <w:rPr>
                <w:noProof/>
                <w:webHidden/>
              </w:rPr>
              <w:fldChar w:fldCharType="end"/>
            </w:r>
          </w:hyperlink>
        </w:p>
        <w:p w14:paraId="65BD65AA" w14:textId="66C0E81E" w:rsidR="009F231D" w:rsidRDefault="009F231D">
          <w:pPr>
            <w:pStyle w:val="TOC2"/>
            <w:tabs>
              <w:tab w:val="right" w:leader="dot" w:pos="8828"/>
            </w:tabs>
            <w:rPr>
              <w:rFonts w:asciiTheme="minorHAnsi" w:eastAsiaTheme="minorEastAsia" w:hAnsiTheme="minorHAnsi"/>
              <w:noProof/>
              <w:szCs w:val="24"/>
              <w:lang w:eastAsia="es-MX"/>
            </w:rPr>
          </w:pPr>
          <w:hyperlink w:anchor="_Toc212920922" w:history="1">
            <w:r w:rsidRPr="00253E1A">
              <w:rPr>
                <w:rStyle w:val="Hyperlink"/>
                <w:noProof/>
                <w:lang w:val="en-US"/>
              </w:rPr>
              <w:t>4.5 Loss Given Default (LGD) Estimation</w:t>
            </w:r>
            <w:r>
              <w:rPr>
                <w:noProof/>
                <w:webHidden/>
              </w:rPr>
              <w:tab/>
            </w:r>
            <w:r>
              <w:rPr>
                <w:noProof/>
                <w:webHidden/>
              </w:rPr>
              <w:fldChar w:fldCharType="begin"/>
            </w:r>
            <w:r>
              <w:rPr>
                <w:noProof/>
                <w:webHidden/>
              </w:rPr>
              <w:instrText xml:space="preserve"> PAGEREF _Toc212920922 \h </w:instrText>
            </w:r>
            <w:r>
              <w:rPr>
                <w:noProof/>
                <w:webHidden/>
              </w:rPr>
            </w:r>
            <w:r>
              <w:rPr>
                <w:noProof/>
                <w:webHidden/>
              </w:rPr>
              <w:fldChar w:fldCharType="separate"/>
            </w:r>
            <w:r w:rsidR="009E0647">
              <w:rPr>
                <w:noProof/>
                <w:webHidden/>
              </w:rPr>
              <w:t>19</w:t>
            </w:r>
            <w:r>
              <w:rPr>
                <w:noProof/>
                <w:webHidden/>
              </w:rPr>
              <w:fldChar w:fldCharType="end"/>
            </w:r>
          </w:hyperlink>
        </w:p>
        <w:p w14:paraId="2DF222B8" w14:textId="383816CF" w:rsidR="009F231D" w:rsidRDefault="009F231D">
          <w:pPr>
            <w:pStyle w:val="TOC2"/>
            <w:tabs>
              <w:tab w:val="right" w:leader="dot" w:pos="8828"/>
            </w:tabs>
            <w:rPr>
              <w:rFonts w:asciiTheme="minorHAnsi" w:eastAsiaTheme="minorEastAsia" w:hAnsiTheme="minorHAnsi"/>
              <w:noProof/>
              <w:szCs w:val="24"/>
              <w:lang w:eastAsia="es-MX"/>
            </w:rPr>
          </w:pPr>
          <w:hyperlink w:anchor="_Toc212920923" w:history="1">
            <w:r w:rsidRPr="00253E1A">
              <w:rPr>
                <w:rStyle w:val="Hyperlink"/>
                <w:noProof/>
                <w:lang w:val="en-US"/>
              </w:rPr>
              <w:t>4.6 Exposure at Default (EAD) Calculation</w:t>
            </w:r>
            <w:r>
              <w:rPr>
                <w:noProof/>
                <w:webHidden/>
              </w:rPr>
              <w:tab/>
            </w:r>
            <w:r>
              <w:rPr>
                <w:noProof/>
                <w:webHidden/>
              </w:rPr>
              <w:fldChar w:fldCharType="begin"/>
            </w:r>
            <w:r>
              <w:rPr>
                <w:noProof/>
                <w:webHidden/>
              </w:rPr>
              <w:instrText xml:space="preserve"> PAGEREF _Toc212920923 \h </w:instrText>
            </w:r>
            <w:r>
              <w:rPr>
                <w:noProof/>
                <w:webHidden/>
              </w:rPr>
            </w:r>
            <w:r>
              <w:rPr>
                <w:noProof/>
                <w:webHidden/>
              </w:rPr>
              <w:fldChar w:fldCharType="separate"/>
            </w:r>
            <w:r w:rsidR="009E0647">
              <w:rPr>
                <w:noProof/>
                <w:webHidden/>
              </w:rPr>
              <w:t>20</w:t>
            </w:r>
            <w:r>
              <w:rPr>
                <w:noProof/>
                <w:webHidden/>
              </w:rPr>
              <w:fldChar w:fldCharType="end"/>
            </w:r>
          </w:hyperlink>
        </w:p>
        <w:p w14:paraId="3D2ABF44" w14:textId="74624EAA" w:rsidR="009F231D" w:rsidRDefault="009F231D">
          <w:pPr>
            <w:pStyle w:val="TOC2"/>
            <w:tabs>
              <w:tab w:val="right" w:leader="dot" w:pos="8828"/>
            </w:tabs>
            <w:rPr>
              <w:rFonts w:asciiTheme="minorHAnsi" w:eastAsiaTheme="minorEastAsia" w:hAnsiTheme="minorHAnsi"/>
              <w:noProof/>
              <w:szCs w:val="24"/>
              <w:lang w:eastAsia="es-MX"/>
            </w:rPr>
          </w:pPr>
          <w:hyperlink w:anchor="_Toc212920924" w:history="1">
            <w:r w:rsidRPr="00253E1A">
              <w:rPr>
                <w:rStyle w:val="Hyperlink"/>
                <w:noProof/>
                <w:lang w:val="en-US"/>
              </w:rPr>
              <w:t>4.7 Expected Loss Framework</w:t>
            </w:r>
            <w:r>
              <w:rPr>
                <w:noProof/>
                <w:webHidden/>
              </w:rPr>
              <w:tab/>
            </w:r>
            <w:r>
              <w:rPr>
                <w:noProof/>
                <w:webHidden/>
              </w:rPr>
              <w:fldChar w:fldCharType="begin"/>
            </w:r>
            <w:r>
              <w:rPr>
                <w:noProof/>
                <w:webHidden/>
              </w:rPr>
              <w:instrText xml:space="preserve"> PAGEREF _Toc212920924 \h </w:instrText>
            </w:r>
            <w:r>
              <w:rPr>
                <w:noProof/>
                <w:webHidden/>
              </w:rPr>
            </w:r>
            <w:r>
              <w:rPr>
                <w:noProof/>
                <w:webHidden/>
              </w:rPr>
              <w:fldChar w:fldCharType="separate"/>
            </w:r>
            <w:r w:rsidR="009E0647">
              <w:rPr>
                <w:noProof/>
                <w:webHidden/>
              </w:rPr>
              <w:t>20</w:t>
            </w:r>
            <w:r>
              <w:rPr>
                <w:noProof/>
                <w:webHidden/>
              </w:rPr>
              <w:fldChar w:fldCharType="end"/>
            </w:r>
          </w:hyperlink>
        </w:p>
        <w:p w14:paraId="2BF8660D" w14:textId="50FE8F1E" w:rsidR="009F231D" w:rsidRDefault="009F231D">
          <w:pPr>
            <w:pStyle w:val="TOC1"/>
            <w:tabs>
              <w:tab w:val="right" w:leader="dot" w:pos="8828"/>
            </w:tabs>
            <w:rPr>
              <w:rFonts w:asciiTheme="minorHAnsi" w:eastAsiaTheme="minorEastAsia" w:hAnsiTheme="minorHAnsi"/>
              <w:noProof/>
              <w:szCs w:val="24"/>
              <w:lang w:eastAsia="es-MX"/>
            </w:rPr>
          </w:pPr>
          <w:hyperlink w:anchor="_Toc212920925" w:history="1">
            <w:r w:rsidRPr="00253E1A">
              <w:rPr>
                <w:rStyle w:val="Hyperlink"/>
                <w:noProof/>
                <w:lang w:val="en-US"/>
              </w:rPr>
              <w:t>5. RESULTS AND VALIDATION</w:t>
            </w:r>
            <w:r>
              <w:rPr>
                <w:noProof/>
                <w:webHidden/>
              </w:rPr>
              <w:tab/>
            </w:r>
            <w:r>
              <w:rPr>
                <w:noProof/>
                <w:webHidden/>
              </w:rPr>
              <w:fldChar w:fldCharType="begin"/>
            </w:r>
            <w:r>
              <w:rPr>
                <w:noProof/>
                <w:webHidden/>
              </w:rPr>
              <w:instrText xml:space="preserve"> PAGEREF _Toc212920925 \h </w:instrText>
            </w:r>
            <w:r>
              <w:rPr>
                <w:noProof/>
                <w:webHidden/>
              </w:rPr>
            </w:r>
            <w:r>
              <w:rPr>
                <w:noProof/>
                <w:webHidden/>
              </w:rPr>
              <w:fldChar w:fldCharType="separate"/>
            </w:r>
            <w:r w:rsidR="009E0647">
              <w:rPr>
                <w:noProof/>
                <w:webHidden/>
              </w:rPr>
              <w:t>22</w:t>
            </w:r>
            <w:r>
              <w:rPr>
                <w:noProof/>
                <w:webHidden/>
              </w:rPr>
              <w:fldChar w:fldCharType="end"/>
            </w:r>
          </w:hyperlink>
        </w:p>
        <w:p w14:paraId="736FCC19" w14:textId="3F27BE9B" w:rsidR="009F231D" w:rsidRDefault="009F231D">
          <w:pPr>
            <w:pStyle w:val="TOC2"/>
            <w:tabs>
              <w:tab w:val="right" w:leader="dot" w:pos="8828"/>
            </w:tabs>
            <w:rPr>
              <w:rFonts w:asciiTheme="minorHAnsi" w:eastAsiaTheme="minorEastAsia" w:hAnsiTheme="minorHAnsi"/>
              <w:noProof/>
              <w:szCs w:val="24"/>
              <w:lang w:eastAsia="es-MX"/>
            </w:rPr>
          </w:pPr>
          <w:hyperlink w:anchor="_Toc212920926" w:history="1">
            <w:r w:rsidRPr="00253E1A">
              <w:rPr>
                <w:rStyle w:val="Hyperlink"/>
                <w:noProof/>
                <w:lang w:val="en-US"/>
              </w:rPr>
              <w:t>5.1 Model Performance Comparison</w:t>
            </w:r>
            <w:r>
              <w:rPr>
                <w:noProof/>
                <w:webHidden/>
              </w:rPr>
              <w:tab/>
            </w:r>
            <w:r>
              <w:rPr>
                <w:noProof/>
                <w:webHidden/>
              </w:rPr>
              <w:fldChar w:fldCharType="begin"/>
            </w:r>
            <w:r>
              <w:rPr>
                <w:noProof/>
                <w:webHidden/>
              </w:rPr>
              <w:instrText xml:space="preserve"> PAGEREF _Toc212920926 \h </w:instrText>
            </w:r>
            <w:r>
              <w:rPr>
                <w:noProof/>
                <w:webHidden/>
              </w:rPr>
            </w:r>
            <w:r>
              <w:rPr>
                <w:noProof/>
                <w:webHidden/>
              </w:rPr>
              <w:fldChar w:fldCharType="separate"/>
            </w:r>
            <w:r w:rsidR="009E0647">
              <w:rPr>
                <w:noProof/>
                <w:webHidden/>
              </w:rPr>
              <w:t>22</w:t>
            </w:r>
            <w:r>
              <w:rPr>
                <w:noProof/>
                <w:webHidden/>
              </w:rPr>
              <w:fldChar w:fldCharType="end"/>
            </w:r>
          </w:hyperlink>
        </w:p>
        <w:p w14:paraId="22F5D0F2" w14:textId="7EA357E0" w:rsidR="009F231D" w:rsidRDefault="009F231D">
          <w:pPr>
            <w:pStyle w:val="TOC2"/>
            <w:tabs>
              <w:tab w:val="right" w:leader="dot" w:pos="8828"/>
            </w:tabs>
            <w:rPr>
              <w:rFonts w:asciiTheme="minorHAnsi" w:eastAsiaTheme="minorEastAsia" w:hAnsiTheme="minorHAnsi"/>
              <w:noProof/>
              <w:szCs w:val="24"/>
              <w:lang w:eastAsia="es-MX"/>
            </w:rPr>
          </w:pPr>
          <w:hyperlink w:anchor="_Toc212920927" w:history="1">
            <w:r w:rsidRPr="00253E1A">
              <w:rPr>
                <w:rStyle w:val="Hyperlink"/>
                <w:noProof/>
                <w:lang w:val="en-US"/>
              </w:rPr>
              <w:t>5.2 Threshold Optimization</w:t>
            </w:r>
            <w:r>
              <w:rPr>
                <w:noProof/>
                <w:webHidden/>
              </w:rPr>
              <w:tab/>
            </w:r>
            <w:r>
              <w:rPr>
                <w:noProof/>
                <w:webHidden/>
              </w:rPr>
              <w:fldChar w:fldCharType="begin"/>
            </w:r>
            <w:r>
              <w:rPr>
                <w:noProof/>
                <w:webHidden/>
              </w:rPr>
              <w:instrText xml:space="preserve"> PAGEREF _Toc212920927 \h </w:instrText>
            </w:r>
            <w:r>
              <w:rPr>
                <w:noProof/>
                <w:webHidden/>
              </w:rPr>
            </w:r>
            <w:r>
              <w:rPr>
                <w:noProof/>
                <w:webHidden/>
              </w:rPr>
              <w:fldChar w:fldCharType="separate"/>
            </w:r>
            <w:r w:rsidR="009E0647">
              <w:rPr>
                <w:noProof/>
                <w:webHidden/>
              </w:rPr>
              <w:t>22</w:t>
            </w:r>
            <w:r>
              <w:rPr>
                <w:noProof/>
                <w:webHidden/>
              </w:rPr>
              <w:fldChar w:fldCharType="end"/>
            </w:r>
          </w:hyperlink>
        </w:p>
        <w:p w14:paraId="4B5DA31D" w14:textId="508A187B" w:rsidR="009F231D" w:rsidRDefault="009F231D">
          <w:pPr>
            <w:pStyle w:val="TOC2"/>
            <w:tabs>
              <w:tab w:val="right" w:leader="dot" w:pos="8828"/>
            </w:tabs>
            <w:rPr>
              <w:rFonts w:asciiTheme="minorHAnsi" w:eastAsiaTheme="minorEastAsia" w:hAnsiTheme="minorHAnsi"/>
              <w:noProof/>
              <w:szCs w:val="24"/>
              <w:lang w:eastAsia="es-MX"/>
            </w:rPr>
          </w:pPr>
          <w:hyperlink w:anchor="_Toc212920928" w:history="1">
            <w:r w:rsidRPr="00253E1A">
              <w:rPr>
                <w:rStyle w:val="Hyperlink"/>
                <w:noProof/>
                <w:lang w:val="en-US"/>
              </w:rPr>
              <w:t>5.3 Expected Loss Analysis</w:t>
            </w:r>
            <w:r>
              <w:rPr>
                <w:noProof/>
                <w:webHidden/>
              </w:rPr>
              <w:tab/>
            </w:r>
            <w:r>
              <w:rPr>
                <w:noProof/>
                <w:webHidden/>
              </w:rPr>
              <w:fldChar w:fldCharType="begin"/>
            </w:r>
            <w:r>
              <w:rPr>
                <w:noProof/>
                <w:webHidden/>
              </w:rPr>
              <w:instrText xml:space="preserve"> PAGEREF _Toc212920928 \h </w:instrText>
            </w:r>
            <w:r>
              <w:rPr>
                <w:noProof/>
                <w:webHidden/>
              </w:rPr>
            </w:r>
            <w:r>
              <w:rPr>
                <w:noProof/>
                <w:webHidden/>
              </w:rPr>
              <w:fldChar w:fldCharType="separate"/>
            </w:r>
            <w:r w:rsidR="009E0647">
              <w:rPr>
                <w:noProof/>
                <w:webHidden/>
              </w:rPr>
              <w:t>24</w:t>
            </w:r>
            <w:r>
              <w:rPr>
                <w:noProof/>
                <w:webHidden/>
              </w:rPr>
              <w:fldChar w:fldCharType="end"/>
            </w:r>
          </w:hyperlink>
        </w:p>
        <w:p w14:paraId="62476926" w14:textId="33A8F6F6" w:rsidR="009F231D" w:rsidRDefault="009F231D">
          <w:pPr>
            <w:pStyle w:val="TOC2"/>
            <w:tabs>
              <w:tab w:val="right" w:leader="dot" w:pos="8828"/>
            </w:tabs>
            <w:rPr>
              <w:rFonts w:asciiTheme="minorHAnsi" w:eastAsiaTheme="minorEastAsia" w:hAnsiTheme="minorHAnsi"/>
              <w:noProof/>
              <w:szCs w:val="24"/>
              <w:lang w:eastAsia="es-MX"/>
            </w:rPr>
          </w:pPr>
          <w:hyperlink w:anchor="_Toc212920929" w:history="1">
            <w:r w:rsidRPr="00253E1A">
              <w:rPr>
                <w:rStyle w:val="Hyperlink"/>
                <w:noProof/>
                <w:lang w:val="en-US"/>
              </w:rPr>
              <w:t>5.4 Risk-Based Pricing Application</w:t>
            </w:r>
            <w:r>
              <w:rPr>
                <w:noProof/>
                <w:webHidden/>
              </w:rPr>
              <w:tab/>
            </w:r>
            <w:r>
              <w:rPr>
                <w:noProof/>
                <w:webHidden/>
              </w:rPr>
              <w:fldChar w:fldCharType="begin"/>
            </w:r>
            <w:r>
              <w:rPr>
                <w:noProof/>
                <w:webHidden/>
              </w:rPr>
              <w:instrText xml:space="preserve"> PAGEREF _Toc212920929 \h </w:instrText>
            </w:r>
            <w:r>
              <w:rPr>
                <w:noProof/>
                <w:webHidden/>
              </w:rPr>
            </w:r>
            <w:r>
              <w:rPr>
                <w:noProof/>
                <w:webHidden/>
              </w:rPr>
              <w:fldChar w:fldCharType="separate"/>
            </w:r>
            <w:r w:rsidR="009E0647">
              <w:rPr>
                <w:noProof/>
                <w:webHidden/>
              </w:rPr>
              <w:t>25</w:t>
            </w:r>
            <w:r>
              <w:rPr>
                <w:noProof/>
                <w:webHidden/>
              </w:rPr>
              <w:fldChar w:fldCharType="end"/>
            </w:r>
          </w:hyperlink>
        </w:p>
        <w:p w14:paraId="6899B9EF" w14:textId="35C33659" w:rsidR="009F231D" w:rsidRDefault="009F231D">
          <w:pPr>
            <w:pStyle w:val="TOC1"/>
            <w:tabs>
              <w:tab w:val="right" w:leader="dot" w:pos="8828"/>
            </w:tabs>
            <w:rPr>
              <w:rFonts w:asciiTheme="minorHAnsi" w:eastAsiaTheme="minorEastAsia" w:hAnsiTheme="minorHAnsi"/>
              <w:noProof/>
              <w:szCs w:val="24"/>
              <w:lang w:eastAsia="es-MX"/>
            </w:rPr>
          </w:pPr>
          <w:hyperlink w:anchor="_Toc212920930" w:history="1">
            <w:r w:rsidRPr="00253E1A">
              <w:rPr>
                <w:rStyle w:val="Hyperlink"/>
                <w:noProof/>
                <w:lang w:val="en-US"/>
              </w:rPr>
              <w:t>6. BUSINESS RECOMMENDATIONS</w:t>
            </w:r>
            <w:r>
              <w:rPr>
                <w:noProof/>
                <w:webHidden/>
              </w:rPr>
              <w:tab/>
            </w:r>
            <w:r>
              <w:rPr>
                <w:noProof/>
                <w:webHidden/>
              </w:rPr>
              <w:fldChar w:fldCharType="begin"/>
            </w:r>
            <w:r>
              <w:rPr>
                <w:noProof/>
                <w:webHidden/>
              </w:rPr>
              <w:instrText xml:space="preserve"> PAGEREF _Toc212920930 \h </w:instrText>
            </w:r>
            <w:r>
              <w:rPr>
                <w:noProof/>
                <w:webHidden/>
              </w:rPr>
            </w:r>
            <w:r>
              <w:rPr>
                <w:noProof/>
                <w:webHidden/>
              </w:rPr>
              <w:fldChar w:fldCharType="separate"/>
            </w:r>
            <w:r w:rsidR="009E0647">
              <w:rPr>
                <w:noProof/>
                <w:webHidden/>
              </w:rPr>
              <w:t>29</w:t>
            </w:r>
            <w:r>
              <w:rPr>
                <w:noProof/>
                <w:webHidden/>
              </w:rPr>
              <w:fldChar w:fldCharType="end"/>
            </w:r>
          </w:hyperlink>
        </w:p>
        <w:p w14:paraId="6C7EEB93" w14:textId="7430D2CB" w:rsidR="009F231D" w:rsidRDefault="009F231D">
          <w:pPr>
            <w:pStyle w:val="TOC2"/>
            <w:tabs>
              <w:tab w:val="right" w:leader="dot" w:pos="8828"/>
            </w:tabs>
            <w:rPr>
              <w:rFonts w:asciiTheme="minorHAnsi" w:eastAsiaTheme="minorEastAsia" w:hAnsiTheme="minorHAnsi"/>
              <w:noProof/>
              <w:szCs w:val="24"/>
              <w:lang w:eastAsia="es-MX"/>
            </w:rPr>
          </w:pPr>
          <w:hyperlink w:anchor="_Toc212920931" w:history="1">
            <w:r w:rsidRPr="00253E1A">
              <w:rPr>
                <w:rStyle w:val="Hyperlink"/>
                <w:noProof/>
                <w:lang w:val="en-US"/>
              </w:rPr>
              <w:t>6.1 Implementation Strategy</w:t>
            </w:r>
            <w:r>
              <w:rPr>
                <w:noProof/>
                <w:webHidden/>
              </w:rPr>
              <w:tab/>
            </w:r>
            <w:r>
              <w:rPr>
                <w:noProof/>
                <w:webHidden/>
              </w:rPr>
              <w:fldChar w:fldCharType="begin"/>
            </w:r>
            <w:r>
              <w:rPr>
                <w:noProof/>
                <w:webHidden/>
              </w:rPr>
              <w:instrText xml:space="preserve"> PAGEREF _Toc212920931 \h </w:instrText>
            </w:r>
            <w:r>
              <w:rPr>
                <w:noProof/>
                <w:webHidden/>
              </w:rPr>
            </w:r>
            <w:r>
              <w:rPr>
                <w:noProof/>
                <w:webHidden/>
              </w:rPr>
              <w:fldChar w:fldCharType="separate"/>
            </w:r>
            <w:r w:rsidR="009E0647">
              <w:rPr>
                <w:noProof/>
                <w:webHidden/>
              </w:rPr>
              <w:t>29</w:t>
            </w:r>
            <w:r>
              <w:rPr>
                <w:noProof/>
                <w:webHidden/>
              </w:rPr>
              <w:fldChar w:fldCharType="end"/>
            </w:r>
          </w:hyperlink>
        </w:p>
        <w:p w14:paraId="5C2059DE" w14:textId="5E914486" w:rsidR="009F231D" w:rsidRDefault="009F231D">
          <w:pPr>
            <w:pStyle w:val="TOC2"/>
            <w:tabs>
              <w:tab w:val="right" w:leader="dot" w:pos="8828"/>
            </w:tabs>
            <w:rPr>
              <w:rFonts w:asciiTheme="minorHAnsi" w:eastAsiaTheme="minorEastAsia" w:hAnsiTheme="minorHAnsi"/>
              <w:noProof/>
              <w:szCs w:val="24"/>
              <w:lang w:eastAsia="es-MX"/>
            </w:rPr>
          </w:pPr>
          <w:hyperlink w:anchor="_Toc212920932" w:history="1">
            <w:r w:rsidRPr="00253E1A">
              <w:rPr>
                <w:rStyle w:val="Hyperlink"/>
                <w:noProof/>
                <w:lang w:val="en-US"/>
              </w:rPr>
              <w:t>6.2 Portfolio Management</w:t>
            </w:r>
            <w:r>
              <w:rPr>
                <w:noProof/>
                <w:webHidden/>
              </w:rPr>
              <w:tab/>
            </w:r>
            <w:r>
              <w:rPr>
                <w:noProof/>
                <w:webHidden/>
              </w:rPr>
              <w:fldChar w:fldCharType="begin"/>
            </w:r>
            <w:r>
              <w:rPr>
                <w:noProof/>
                <w:webHidden/>
              </w:rPr>
              <w:instrText xml:space="preserve"> PAGEREF _Toc212920932 \h </w:instrText>
            </w:r>
            <w:r>
              <w:rPr>
                <w:noProof/>
                <w:webHidden/>
              </w:rPr>
            </w:r>
            <w:r>
              <w:rPr>
                <w:noProof/>
                <w:webHidden/>
              </w:rPr>
              <w:fldChar w:fldCharType="separate"/>
            </w:r>
            <w:r w:rsidR="009E0647">
              <w:rPr>
                <w:noProof/>
                <w:webHidden/>
              </w:rPr>
              <w:t>30</w:t>
            </w:r>
            <w:r>
              <w:rPr>
                <w:noProof/>
                <w:webHidden/>
              </w:rPr>
              <w:fldChar w:fldCharType="end"/>
            </w:r>
          </w:hyperlink>
        </w:p>
        <w:p w14:paraId="6024700A" w14:textId="16FADF7B" w:rsidR="009F231D" w:rsidRDefault="009F231D">
          <w:pPr>
            <w:pStyle w:val="TOC2"/>
            <w:tabs>
              <w:tab w:val="right" w:leader="dot" w:pos="8828"/>
            </w:tabs>
            <w:rPr>
              <w:rFonts w:asciiTheme="minorHAnsi" w:eastAsiaTheme="minorEastAsia" w:hAnsiTheme="minorHAnsi"/>
              <w:noProof/>
              <w:szCs w:val="24"/>
              <w:lang w:eastAsia="es-MX"/>
            </w:rPr>
          </w:pPr>
          <w:hyperlink w:anchor="_Toc212920933" w:history="1">
            <w:r w:rsidRPr="00253E1A">
              <w:rPr>
                <w:rStyle w:val="Hyperlink"/>
                <w:noProof/>
                <w:lang w:val="en-US"/>
              </w:rPr>
              <w:t>6.3 Risk Monitoring</w:t>
            </w:r>
            <w:r>
              <w:rPr>
                <w:noProof/>
                <w:webHidden/>
              </w:rPr>
              <w:tab/>
            </w:r>
            <w:r>
              <w:rPr>
                <w:noProof/>
                <w:webHidden/>
              </w:rPr>
              <w:fldChar w:fldCharType="begin"/>
            </w:r>
            <w:r>
              <w:rPr>
                <w:noProof/>
                <w:webHidden/>
              </w:rPr>
              <w:instrText xml:space="preserve"> PAGEREF _Toc212920933 \h </w:instrText>
            </w:r>
            <w:r>
              <w:rPr>
                <w:noProof/>
                <w:webHidden/>
              </w:rPr>
            </w:r>
            <w:r>
              <w:rPr>
                <w:noProof/>
                <w:webHidden/>
              </w:rPr>
              <w:fldChar w:fldCharType="separate"/>
            </w:r>
            <w:r w:rsidR="009E0647">
              <w:rPr>
                <w:noProof/>
                <w:webHidden/>
              </w:rPr>
              <w:t>31</w:t>
            </w:r>
            <w:r>
              <w:rPr>
                <w:noProof/>
                <w:webHidden/>
              </w:rPr>
              <w:fldChar w:fldCharType="end"/>
            </w:r>
          </w:hyperlink>
        </w:p>
        <w:p w14:paraId="70EB1A07" w14:textId="36D989C4" w:rsidR="009F231D" w:rsidRDefault="009F231D">
          <w:pPr>
            <w:pStyle w:val="TOC1"/>
            <w:tabs>
              <w:tab w:val="right" w:leader="dot" w:pos="8828"/>
            </w:tabs>
            <w:rPr>
              <w:rFonts w:asciiTheme="minorHAnsi" w:eastAsiaTheme="minorEastAsia" w:hAnsiTheme="minorHAnsi"/>
              <w:noProof/>
              <w:szCs w:val="24"/>
              <w:lang w:eastAsia="es-MX"/>
            </w:rPr>
          </w:pPr>
          <w:hyperlink w:anchor="_Toc212920934" w:history="1">
            <w:r w:rsidRPr="00253E1A">
              <w:rPr>
                <w:rStyle w:val="Hyperlink"/>
                <w:noProof/>
                <w:lang w:val="en-US"/>
              </w:rPr>
              <w:t>7. CONCLUSIONS</w:t>
            </w:r>
            <w:r>
              <w:rPr>
                <w:noProof/>
                <w:webHidden/>
              </w:rPr>
              <w:tab/>
            </w:r>
            <w:r>
              <w:rPr>
                <w:noProof/>
                <w:webHidden/>
              </w:rPr>
              <w:fldChar w:fldCharType="begin"/>
            </w:r>
            <w:r>
              <w:rPr>
                <w:noProof/>
                <w:webHidden/>
              </w:rPr>
              <w:instrText xml:space="preserve"> PAGEREF _Toc212920934 \h </w:instrText>
            </w:r>
            <w:r>
              <w:rPr>
                <w:noProof/>
                <w:webHidden/>
              </w:rPr>
            </w:r>
            <w:r>
              <w:rPr>
                <w:noProof/>
                <w:webHidden/>
              </w:rPr>
              <w:fldChar w:fldCharType="separate"/>
            </w:r>
            <w:r w:rsidR="009E0647">
              <w:rPr>
                <w:noProof/>
                <w:webHidden/>
              </w:rPr>
              <w:t>33</w:t>
            </w:r>
            <w:r>
              <w:rPr>
                <w:noProof/>
                <w:webHidden/>
              </w:rPr>
              <w:fldChar w:fldCharType="end"/>
            </w:r>
          </w:hyperlink>
        </w:p>
        <w:p w14:paraId="06527C0D" w14:textId="1EBBA9F5" w:rsidR="009F231D" w:rsidRDefault="009F231D">
          <w:pPr>
            <w:pStyle w:val="TOC2"/>
            <w:tabs>
              <w:tab w:val="right" w:leader="dot" w:pos="8828"/>
            </w:tabs>
            <w:rPr>
              <w:rFonts w:asciiTheme="minorHAnsi" w:eastAsiaTheme="minorEastAsia" w:hAnsiTheme="minorHAnsi"/>
              <w:noProof/>
              <w:szCs w:val="24"/>
              <w:lang w:eastAsia="es-MX"/>
            </w:rPr>
          </w:pPr>
          <w:hyperlink w:anchor="_Toc212920935" w:history="1">
            <w:r w:rsidRPr="00253E1A">
              <w:rPr>
                <w:rStyle w:val="Hyperlink"/>
                <w:noProof/>
                <w:lang w:val="en-US"/>
              </w:rPr>
              <w:t>7.1 Key Findings</w:t>
            </w:r>
            <w:r>
              <w:rPr>
                <w:noProof/>
                <w:webHidden/>
              </w:rPr>
              <w:tab/>
            </w:r>
            <w:r>
              <w:rPr>
                <w:noProof/>
                <w:webHidden/>
              </w:rPr>
              <w:fldChar w:fldCharType="begin"/>
            </w:r>
            <w:r>
              <w:rPr>
                <w:noProof/>
                <w:webHidden/>
              </w:rPr>
              <w:instrText xml:space="preserve"> PAGEREF _Toc212920935 \h </w:instrText>
            </w:r>
            <w:r>
              <w:rPr>
                <w:noProof/>
                <w:webHidden/>
              </w:rPr>
            </w:r>
            <w:r>
              <w:rPr>
                <w:noProof/>
                <w:webHidden/>
              </w:rPr>
              <w:fldChar w:fldCharType="separate"/>
            </w:r>
            <w:r w:rsidR="009E0647">
              <w:rPr>
                <w:noProof/>
                <w:webHidden/>
              </w:rPr>
              <w:t>33</w:t>
            </w:r>
            <w:r>
              <w:rPr>
                <w:noProof/>
                <w:webHidden/>
              </w:rPr>
              <w:fldChar w:fldCharType="end"/>
            </w:r>
          </w:hyperlink>
        </w:p>
        <w:p w14:paraId="256DBBCB" w14:textId="1708068E" w:rsidR="009F231D" w:rsidRDefault="009F231D">
          <w:pPr>
            <w:pStyle w:val="TOC2"/>
            <w:tabs>
              <w:tab w:val="right" w:leader="dot" w:pos="8828"/>
            </w:tabs>
            <w:rPr>
              <w:rFonts w:asciiTheme="minorHAnsi" w:eastAsiaTheme="minorEastAsia" w:hAnsiTheme="minorHAnsi"/>
              <w:noProof/>
              <w:szCs w:val="24"/>
              <w:lang w:eastAsia="es-MX"/>
            </w:rPr>
          </w:pPr>
          <w:hyperlink w:anchor="_Toc212920936" w:history="1">
            <w:r w:rsidRPr="00253E1A">
              <w:rPr>
                <w:rStyle w:val="Hyperlink"/>
                <w:noProof/>
                <w:lang w:val="en-US"/>
              </w:rPr>
              <w:t>7.2 Limitations</w:t>
            </w:r>
            <w:r>
              <w:rPr>
                <w:noProof/>
                <w:webHidden/>
              </w:rPr>
              <w:tab/>
            </w:r>
            <w:r>
              <w:rPr>
                <w:noProof/>
                <w:webHidden/>
              </w:rPr>
              <w:fldChar w:fldCharType="begin"/>
            </w:r>
            <w:r>
              <w:rPr>
                <w:noProof/>
                <w:webHidden/>
              </w:rPr>
              <w:instrText xml:space="preserve"> PAGEREF _Toc212920936 \h </w:instrText>
            </w:r>
            <w:r>
              <w:rPr>
                <w:noProof/>
                <w:webHidden/>
              </w:rPr>
            </w:r>
            <w:r>
              <w:rPr>
                <w:noProof/>
                <w:webHidden/>
              </w:rPr>
              <w:fldChar w:fldCharType="separate"/>
            </w:r>
            <w:r w:rsidR="009E0647">
              <w:rPr>
                <w:noProof/>
                <w:webHidden/>
              </w:rPr>
              <w:t>34</w:t>
            </w:r>
            <w:r>
              <w:rPr>
                <w:noProof/>
                <w:webHidden/>
              </w:rPr>
              <w:fldChar w:fldCharType="end"/>
            </w:r>
          </w:hyperlink>
        </w:p>
        <w:p w14:paraId="7DCA0FA4" w14:textId="7F6C6513" w:rsidR="009F231D" w:rsidRDefault="009F231D">
          <w:pPr>
            <w:pStyle w:val="TOC2"/>
            <w:tabs>
              <w:tab w:val="right" w:leader="dot" w:pos="8828"/>
            </w:tabs>
            <w:rPr>
              <w:rFonts w:asciiTheme="minorHAnsi" w:eastAsiaTheme="minorEastAsia" w:hAnsiTheme="minorHAnsi"/>
              <w:noProof/>
              <w:szCs w:val="24"/>
              <w:lang w:eastAsia="es-MX"/>
            </w:rPr>
          </w:pPr>
          <w:hyperlink w:anchor="_Toc212920937" w:history="1">
            <w:r w:rsidRPr="00253E1A">
              <w:rPr>
                <w:rStyle w:val="Hyperlink"/>
                <w:noProof/>
                <w:lang w:val="en-US"/>
              </w:rPr>
              <w:t>7.3 Future Enhancements</w:t>
            </w:r>
            <w:r>
              <w:rPr>
                <w:noProof/>
                <w:webHidden/>
              </w:rPr>
              <w:tab/>
            </w:r>
            <w:r>
              <w:rPr>
                <w:noProof/>
                <w:webHidden/>
              </w:rPr>
              <w:fldChar w:fldCharType="begin"/>
            </w:r>
            <w:r>
              <w:rPr>
                <w:noProof/>
                <w:webHidden/>
              </w:rPr>
              <w:instrText xml:space="preserve"> PAGEREF _Toc212920937 \h </w:instrText>
            </w:r>
            <w:r>
              <w:rPr>
                <w:noProof/>
                <w:webHidden/>
              </w:rPr>
            </w:r>
            <w:r>
              <w:rPr>
                <w:noProof/>
                <w:webHidden/>
              </w:rPr>
              <w:fldChar w:fldCharType="separate"/>
            </w:r>
            <w:r w:rsidR="009E0647">
              <w:rPr>
                <w:noProof/>
                <w:webHidden/>
              </w:rPr>
              <w:t>35</w:t>
            </w:r>
            <w:r>
              <w:rPr>
                <w:noProof/>
                <w:webHidden/>
              </w:rPr>
              <w:fldChar w:fldCharType="end"/>
            </w:r>
          </w:hyperlink>
        </w:p>
        <w:p w14:paraId="4BC70FEC" w14:textId="35173DC4" w:rsidR="009F231D" w:rsidRDefault="009F231D">
          <w:pPr>
            <w:pStyle w:val="TOC1"/>
            <w:tabs>
              <w:tab w:val="right" w:leader="dot" w:pos="8828"/>
            </w:tabs>
            <w:rPr>
              <w:rFonts w:asciiTheme="minorHAnsi" w:eastAsiaTheme="minorEastAsia" w:hAnsiTheme="minorHAnsi"/>
              <w:noProof/>
              <w:szCs w:val="24"/>
              <w:lang w:eastAsia="es-MX"/>
            </w:rPr>
          </w:pPr>
          <w:hyperlink w:anchor="_Toc212920938" w:history="1">
            <w:r w:rsidRPr="00253E1A">
              <w:rPr>
                <w:rStyle w:val="Hyperlink"/>
                <w:noProof/>
                <w:lang w:val="en-US"/>
              </w:rPr>
              <w:t>8. REFERENCES</w:t>
            </w:r>
            <w:r>
              <w:rPr>
                <w:noProof/>
                <w:webHidden/>
              </w:rPr>
              <w:tab/>
            </w:r>
            <w:r>
              <w:rPr>
                <w:noProof/>
                <w:webHidden/>
              </w:rPr>
              <w:fldChar w:fldCharType="begin"/>
            </w:r>
            <w:r>
              <w:rPr>
                <w:noProof/>
                <w:webHidden/>
              </w:rPr>
              <w:instrText xml:space="preserve"> PAGEREF _Toc212920938 \h </w:instrText>
            </w:r>
            <w:r>
              <w:rPr>
                <w:noProof/>
                <w:webHidden/>
              </w:rPr>
            </w:r>
            <w:r>
              <w:rPr>
                <w:noProof/>
                <w:webHidden/>
              </w:rPr>
              <w:fldChar w:fldCharType="separate"/>
            </w:r>
            <w:r w:rsidR="009E0647">
              <w:rPr>
                <w:noProof/>
                <w:webHidden/>
              </w:rPr>
              <w:t>37</w:t>
            </w:r>
            <w:r>
              <w:rPr>
                <w:noProof/>
                <w:webHidden/>
              </w:rPr>
              <w:fldChar w:fldCharType="end"/>
            </w:r>
          </w:hyperlink>
        </w:p>
        <w:p w14:paraId="2EBAA8A0" w14:textId="1496BA8A" w:rsidR="009F231D" w:rsidRDefault="009F231D">
          <w:pPr>
            <w:pStyle w:val="TOC1"/>
            <w:tabs>
              <w:tab w:val="right" w:leader="dot" w:pos="8828"/>
            </w:tabs>
            <w:rPr>
              <w:rFonts w:asciiTheme="minorHAnsi" w:eastAsiaTheme="minorEastAsia" w:hAnsiTheme="minorHAnsi"/>
              <w:noProof/>
              <w:szCs w:val="24"/>
              <w:lang w:eastAsia="es-MX"/>
            </w:rPr>
          </w:pPr>
          <w:hyperlink w:anchor="_Toc212920939" w:history="1">
            <w:r w:rsidRPr="00253E1A">
              <w:rPr>
                <w:rStyle w:val="Hyperlink"/>
                <w:noProof/>
                <w:lang w:val="en-US"/>
              </w:rPr>
              <w:t>9. APPENDICES</w:t>
            </w:r>
            <w:r>
              <w:rPr>
                <w:noProof/>
                <w:webHidden/>
              </w:rPr>
              <w:tab/>
            </w:r>
            <w:r>
              <w:rPr>
                <w:noProof/>
                <w:webHidden/>
              </w:rPr>
              <w:fldChar w:fldCharType="begin"/>
            </w:r>
            <w:r>
              <w:rPr>
                <w:noProof/>
                <w:webHidden/>
              </w:rPr>
              <w:instrText xml:space="preserve"> PAGEREF _Toc212920939 \h </w:instrText>
            </w:r>
            <w:r>
              <w:rPr>
                <w:noProof/>
                <w:webHidden/>
              </w:rPr>
            </w:r>
            <w:r>
              <w:rPr>
                <w:noProof/>
                <w:webHidden/>
              </w:rPr>
              <w:fldChar w:fldCharType="separate"/>
            </w:r>
            <w:r w:rsidR="009E0647">
              <w:rPr>
                <w:noProof/>
                <w:webHidden/>
              </w:rPr>
              <w:t>38</w:t>
            </w:r>
            <w:r>
              <w:rPr>
                <w:noProof/>
                <w:webHidden/>
              </w:rPr>
              <w:fldChar w:fldCharType="end"/>
            </w:r>
          </w:hyperlink>
        </w:p>
        <w:p w14:paraId="49E3DE70" w14:textId="21F2BDBE" w:rsidR="009F231D" w:rsidRDefault="009F231D">
          <w:pPr>
            <w:pStyle w:val="TOC2"/>
            <w:tabs>
              <w:tab w:val="right" w:leader="dot" w:pos="8828"/>
            </w:tabs>
            <w:rPr>
              <w:rFonts w:asciiTheme="minorHAnsi" w:eastAsiaTheme="minorEastAsia" w:hAnsiTheme="minorHAnsi"/>
              <w:noProof/>
              <w:szCs w:val="24"/>
              <w:lang w:eastAsia="es-MX"/>
            </w:rPr>
          </w:pPr>
          <w:hyperlink w:anchor="_Toc212920940" w:history="1">
            <w:r w:rsidRPr="00253E1A">
              <w:rPr>
                <w:rStyle w:val="Hyperlink"/>
                <w:noProof/>
                <w:lang w:val="en-US"/>
              </w:rPr>
              <w:t>Appendix A: Technical Notebooks</w:t>
            </w:r>
            <w:r>
              <w:rPr>
                <w:noProof/>
                <w:webHidden/>
              </w:rPr>
              <w:tab/>
            </w:r>
            <w:r>
              <w:rPr>
                <w:noProof/>
                <w:webHidden/>
              </w:rPr>
              <w:fldChar w:fldCharType="begin"/>
            </w:r>
            <w:r>
              <w:rPr>
                <w:noProof/>
                <w:webHidden/>
              </w:rPr>
              <w:instrText xml:space="preserve"> PAGEREF _Toc212920940 \h </w:instrText>
            </w:r>
            <w:r>
              <w:rPr>
                <w:noProof/>
                <w:webHidden/>
              </w:rPr>
            </w:r>
            <w:r>
              <w:rPr>
                <w:noProof/>
                <w:webHidden/>
              </w:rPr>
              <w:fldChar w:fldCharType="separate"/>
            </w:r>
            <w:r w:rsidR="009E0647">
              <w:rPr>
                <w:noProof/>
                <w:webHidden/>
              </w:rPr>
              <w:t>38</w:t>
            </w:r>
            <w:r>
              <w:rPr>
                <w:noProof/>
                <w:webHidden/>
              </w:rPr>
              <w:fldChar w:fldCharType="end"/>
            </w:r>
          </w:hyperlink>
        </w:p>
        <w:p w14:paraId="45D94022" w14:textId="796B36C0" w:rsidR="009F231D" w:rsidRDefault="009F231D">
          <w:pPr>
            <w:pStyle w:val="TOC2"/>
            <w:tabs>
              <w:tab w:val="right" w:leader="dot" w:pos="8828"/>
            </w:tabs>
            <w:rPr>
              <w:rFonts w:asciiTheme="minorHAnsi" w:eastAsiaTheme="minorEastAsia" w:hAnsiTheme="minorHAnsi"/>
              <w:noProof/>
              <w:szCs w:val="24"/>
              <w:lang w:eastAsia="es-MX"/>
            </w:rPr>
          </w:pPr>
          <w:hyperlink w:anchor="_Toc212920941" w:history="1">
            <w:r w:rsidRPr="00253E1A">
              <w:rPr>
                <w:rStyle w:val="Hyperlink"/>
                <w:noProof/>
                <w:lang w:val="en-US"/>
              </w:rPr>
              <w:t>Appendix B: Additional Technical Details</w:t>
            </w:r>
            <w:r>
              <w:rPr>
                <w:noProof/>
                <w:webHidden/>
              </w:rPr>
              <w:tab/>
            </w:r>
            <w:r>
              <w:rPr>
                <w:noProof/>
                <w:webHidden/>
              </w:rPr>
              <w:fldChar w:fldCharType="begin"/>
            </w:r>
            <w:r>
              <w:rPr>
                <w:noProof/>
                <w:webHidden/>
              </w:rPr>
              <w:instrText xml:space="preserve"> PAGEREF _Toc212920941 \h </w:instrText>
            </w:r>
            <w:r>
              <w:rPr>
                <w:noProof/>
                <w:webHidden/>
              </w:rPr>
            </w:r>
            <w:r>
              <w:rPr>
                <w:noProof/>
                <w:webHidden/>
              </w:rPr>
              <w:fldChar w:fldCharType="separate"/>
            </w:r>
            <w:r w:rsidR="009E0647">
              <w:rPr>
                <w:noProof/>
                <w:webHidden/>
              </w:rPr>
              <w:t>39</w:t>
            </w:r>
            <w:r>
              <w:rPr>
                <w:noProof/>
                <w:webHidden/>
              </w:rPr>
              <w:fldChar w:fldCharType="end"/>
            </w:r>
          </w:hyperlink>
        </w:p>
        <w:p w14:paraId="2E56B0F8" w14:textId="3A7E4333" w:rsidR="00813FAA" w:rsidRDefault="00813FAA">
          <w:r>
            <w:rPr>
              <w:b/>
              <w:bCs/>
              <w:noProof/>
            </w:rPr>
            <w:fldChar w:fldCharType="end"/>
          </w:r>
        </w:p>
      </w:sdtContent>
    </w:sdt>
    <w:p w14:paraId="445B795F" w14:textId="77777777" w:rsidR="00813FAA" w:rsidRDefault="00813FAA" w:rsidP="00F065D5">
      <w:pPr>
        <w:rPr>
          <w:lang w:val="en-US"/>
        </w:rPr>
      </w:pPr>
    </w:p>
    <w:p w14:paraId="472EC7F1" w14:textId="77777777" w:rsidR="00F065D5" w:rsidRDefault="00F065D5">
      <w:pPr>
        <w:rPr>
          <w:lang w:val="en-US"/>
        </w:rPr>
      </w:pPr>
      <w:r>
        <w:rPr>
          <w:lang w:val="en-US"/>
        </w:rPr>
        <w:br w:type="page"/>
      </w:r>
    </w:p>
    <w:p w14:paraId="0461CCDC" w14:textId="77777777" w:rsidR="00F065D5" w:rsidRPr="00F065D5" w:rsidRDefault="00F065D5" w:rsidP="00F065D5">
      <w:pPr>
        <w:pStyle w:val="Heading1"/>
        <w:rPr>
          <w:lang w:val="en-US"/>
        </w:rPr>
      </w:pPr>
      <w:bookmarkStart w:id="0" w:name="_Toc212920905"/>
      <w:r w:rsidRPr="00F065D5">
        <w:rPr>
          <w:lang w:val="en-US"/>
        </w:rPr>
        <w:lastRenderedPageBreak/>
        <w:t>1. INTRODUCTION</w:t>
      </w:r>
      <w:bookmarkEnd w:id="0"/>
    </w:p>
    <w:p w14:paraId="36FCCE4B" w14:textId="77777777" w:rsidR="00F065D5" w:rsidRPr="00F065D5" w:rsidRDefault="00F065D5" w:rsidP="00F065D5">
      <w:pPr>
        <w:rPr>
          <w:lang w:val="en-US"/>
        </w:rPr>
      </w:pPr>
    </w:p>
    <w:p w14:paraId="1B82D9D5" w14:textId="77777777" w:rsidR="00F065D5" w:rsidRPr="00F065D5" w:rsidRDefault="00F065D5" w:rsidP="00F065D5">
      <w:pPr>
        <w:pStyle w:val="Heading2"/>
        <w:rPr>
          <w:lang w:val="en-US"/>
        </w:rPr>
      </w:pPr>
      <w:bookmarkStart w:id="1" w:name="_Toc212920906"/>
      <w:r w:rsidRPr="00F065D5">
        <w:rPr>
          <w:lang w:val="en-US"/>
        </w:rPr>
        <w:t>1.1 Project Overview</w:t>
      </w:r>
      <w:bookmarkEnd w:id="1"/>
    </w:p>
    <w:p w14:paraId="3563A33F" w14:textId="77777777" w:rsidR="00F065D5" w:rsidRPr="00F065D5" w:rsidRDefault="00F065D5" w:rsidP="00F065D5">
      <w:pPr>
        <w:rPr>
          <w:lang w:val="en-US"/>
        </w:rPr>
      </w:pPr>
      <w:r w:rsidRPr="00F065D5">
        <w:rPr>
          <w:lang w:val="en-US"/>
        </w:rPr>
        <w:t>Credit risk assessment is fundamental to the lending industry, determining both the viability of individual loans and the profitability of loan portfolios. This project develops a comprehensive credit risk modeling framework for personal loans, integrating machine learning techniques with traditional financial theory to create a data-driven approach to lending decisions and pricing strategies.</w:t>
      </w:r>
    </w:p>
    <w:p w14:paraId="59E381D3" w14:textId="77777777" w:rsidR="00F065D5" w:rsidRPr="00F065D5" w:rsidRDefault="00F065D5" w:rsidP="00F065D5">
      <w:pPr>
        <w:rPr>
          <w:lang w:val="en-US"/>
        </w:rPr>
      </w:pPr>
      <w:r w:rsidRPr="00F065D5">
        <w:rPr>
          <w:lang w:val="en-US"/>
        </w:rPr>
        <w:t>The project addresses three interconnected challenges: (1) How to accurately predict loan defaults (Probability of Default), (2) How interest rates should be structured to reflect risk and market conditions, and (3) How to implement risk-based pricing that ensures profitability across risk segments.</w:t>
      </w:r>
    </w:p>
    <w:p w14:paraId="60D727B2" w14:textId="77777777" w:rsidR="00F065D5" w:rsidRPr="00F065D5" w:rsidRDefault="00F065D5" w:rsidP="00F065D5">
      <w:pPr>
        <w:rPr>
          <w:lang w:val="en-US"/>
        </w:rPr>
      </w:pPr>
      <w:r w:rsidRPr="00F065D5">
        <w:rPr>
          <w:lang w:val="en-US"/>
        </w:rPr>
        <w:t>By combining advanced analytics with business strategy, this framework demonstrates how financial institutions can make informed lending decisions that balance risk management with competitive positioning in the personal loan market.</w:t>
      </w:r>
    </w:p>
    <w:p w14:paraId="391AD0F9" w14:textId="77777777" w:rsidR="00F065D5" w:rsidRPr="00F065D5" w:rsidRDefault="00F065D5" w:rsidP="00F065D5">
      <w:pPr>
        <w:rPr>
          <w:lang w:val="en-US"/>
        </w:rPr>
      </w:pPr>
    </w:p>
    <w:p w14:paraId="54CFBD38" w14:textId="77777777" w:rsidR="00F065D5" w:rsidRPr="00F065D5" w:rsidRDefault="00F065D5" w:rsidP="00F065D5">
      <w:pPr>
        <w:pStyle w:val="Heading2"/>
        <w:rPr>
          <w:lang w:val="en-US"/>
        </w:rPr>
      </w:pPr>
      <w:bookmarkStart w:id="2" w:name="_Toc212920907"/>
      <w:r w:rsidRPr="00F065D5">
        <w:rPr>
          <w:lang w:val="en-US"/>
        </w:rPr>
        <w:t>1.2 Objectives</w:t>
      </w:r>
      <w:bookmarkEnd w:id="2"/>
    </w:p>
    <w:p w14:paraId="10E61049" w14:textId="77777777" w:rsidR="00F065D5" w:rsidRPr="00F065D5" w:rsidRDefault="00F065D5" w:rsidP="00F065D5">
      <w:pPr>
        <w:rPr>
          <w:lang w:val="en-US"/>
        </w:rPr>
      </w:pPr>
      <w:r w:rsidRPr="00F065D5">
        <w:rPr>
          <w:lang w:val="en-US"/>
        </w:rPr>
        <w:t>The primary objectives of this project are:</w:t>
      </w:r>
    </w:p>
    <w:p w14:paraId="03E0CA24" w14:textId="77777777" w:rsidR="00F065D5" w:rsidRPr="00F065D5" w:rsidRDefault="00F065D5" w:rsidP="00F065D5">
      <w:pPr>
        <w:rPr>
          <w:lang w:val="en-US"/>
        </w:rPr>
      </w:pPr>
      <w:r w:rsidRPr="00F065D5">
        <w:rPr>
          <w:lang w:val="en-US"/>
        </w:rPr>
        <w:t>- Develop predictive models for credit risk assessment using multiple machine learning techniques including neural networks, ensemble methods (stacking), boosting algorithms (</w:t>
      </w:r>
      <w:proofErr w:type="spellStart"/>
      <w:r w:rsidRPr="00F065D5">
        <w:rPr>
          <w:lang w:val="en-US"/>
        </w:rPr>
        <w:t>XGBoost</w:t>
      </w:r>
      <w:proofErr w:type="spellEnd"/>
      <w:r w:rsidRPr="00F065D5">
        <w:rPr>
          <w:lang w:val="en-US"/>
        </w:rPr>
        <w:t xml:space="preserve">, </w:t>
      </w:r>
      <w:proofErr w:type="spellStart"/>
      <w:r w:rsidRPr="00F065D5">
        <w:rPr>
          <w:lang w:val="en-US"/>
        </w:rPr>
        <w:t>LightGBM</w:t>
      </w:r>
      <w:proofErr w:type="spellEnd"/>
      <w:r w:rsidRPr="00F065D5">
        <w:rPr>
          <w:lang w:val="en-US"/>
        </w:rPr>
        <w:t>, Gradient Boosting), and bagging (Random Forest)</w:t>
      </w:r>
    </w:p>
    <w:p w14:paraId="551F3FB1" w14:textId="77777777" w:rsidR="00F065D5" w:rsidRPr="00F065D5" w:rsidRDefault="00F065D5" w:rsidP="00F065D5">
      <w:pPr>
        <w:rPr>
          <w:lang w:val="en-US"/>
        </w:rPr>
      </w:pPr>
      <w:r w:rsidRPr="00F065D5">
        <w:rPr>
          <w:lang w:val="en-US"/>
        </w:rPr>
        <w:t>- Implement a complete credit risk framework calculating Probability of Default (PD), Loss Given Default (LGD), Exposure at Default (EAD), and Expected Loss (EL)</w:t>
      </w:r>
    </w:p>
    <w:p w14:paraId="38721056" w14:textId="77777777" w:rsidR="00F065D5" w:rsidRPr="00F065D5" w:rsidRDefault="00F065D5" w:rsidP="00F065D5">
      <w:pPr>
        <w:rPr>
          <w:lang w:val="en-US"/>
        </w:rPr>
      </w:pPr>
      <w:r w:rsidRPr="00F065D5">
        <w:rPr>
          <w:lang w:val="en-US"/>
        </w:rPr>
        <w:t>- Analyze interest rate formation in the current market environment, identifying and quantifying each component of the Annual Percentage Rate (APR)</w:t>
      </w:r>
    </w:p>
    <w:p w14:paraId="3D9F6740" w14:textId="77777777" w:rsidR="00F065D5" w:rsidRPr="00F065D5" w:rsidRDefault="00F065D5" w:rsidP="00F065D5">
      <w:pPr>
        <w:rPr>
          <w:lang w:val="en-US"/>
        </w:rPr>
      </w:pPr>
      <w:r w:rsidRPr="00F065D5">
        <w:rPr>
          <w:lang w:val="en-US"/>
        </w:rPr>
        <w:t>- Design and validate a risk-based pricing strategy that aligns interest rates with predicted default probabilities</w:t>
      </w:r>
    </w:p>
    <w:p w14:paraId="2E225335" w14:textId="77777777" w:rsidR="00F065D5" w:rsidRPr="00F065D5" w:rsidRDefault="00F065D5" w:rsidP="00F065D5">
      <w:pPr>
        <w:rPr>
          <w:lang w:val="en-US"/>
        </w:rPr>
      </w:pPr>
      <w:r w:rsidRPr="00F065D5">
        <w:rPr>
          <w:lang w:val="en-US"/>
        </w:rPr>
        <w:t>- Demonstrate early stopping techniques and threshold optimization to improve model performance</w:t>
      </w:r>
    </w:p>
    <w:p w14:paraId="006B48E7" w14:textId="55F86F2D" w:rsidR="00F065D5" w:rsidRPr="00F065D5" w:rsidRDefault="00F065D5" w:rsidP="00F065D5">
      <w:pPr>
        <w:rPr>
          <w:lang w:val="en-US"/>
        </w:rPr>
      </w:pPr>
      <w:r>
        <w:rPr>
          <w:lang w:val="en-US"/>
        </w:rPr>
        <w:t>-</w:t>
      </w:r>
      <w:r w:rsidRPr="00F065D5">
        <w:rPr>
          <w:lang w:val="en-US"/>
        </w:rPr>
        <w:t xml:space="preserve"> Provide actionable business recommendations for implementation and portfolio management</w:t>
      </w:r>
    </w:p>
    <w:p w14:paraId="2ED86A1C" w14:textId="77777777" w:rsidR="00F065D5" w:rsidRDefault="00F065D5" w:rsidP="00F065D5">
      <w:pPr>
        <w:rPr>
          <w:lang w:val="en-US"/>
        </w:rPr>
      </w:pPr>
    </w:p>
    <w:p w14:paraId="14FDDF87" w14:textId="77777777" w:rsidR="00F065D5" w:rsidRDefault="00F065D5" w:rsidP="00F065D5">
      <w:pPr>
        <w:rPr>
          <w:lang w:val="en-US"/>
        </w:rPr>
      </w:pPr>
    </w:p>
    <w:p w14:paraId="22769798" w14:textId="77777777" w:rsidR="00F065D5" w:rsidRPr="00F065D5" w:rsidRDefault="00F065D5" w:rsidP="00F065D5">
      <w:pPr>
        <w:rPr>
          <w:lang w:val="en-US"/>
        </w:rPr>
      </w:pPr>
    </w:p>
    <w:p w14:paraId="3F6B83BF" w14:textId="77777777" w:rsidR="00F065D5" w:rsidRPr="00F065D5" w:rsidRDefault="00F065D5" w:rsidP="00F065D5">
      <w:pPr>
        <w:pStyle w:val="Heading2"/>
        <w:rPr>
          <w:lang w:val="en-US"/>
        </w:rPr>
      </w:pPr>
      <w:bookmarkStart w:id="3" w:name="_Toc212920908"/>
      <w:r w:rsidRPr="00F065D5">
        <w:rPr>
          <w:lang w:val="en-US"/>
        </w:rPr>
        <w:lastRenderedPageBreak/>
        <w:t>1.3 Credit Product Selection: Personal Loans</w:t>
      </w:r>
      <w:bookmarkEnd w:id="3"/>
    </w:p>
    <w:p w14:paraId="0A66D566" w14:textId="77777777" w:rsidR="00F065D5" w:rsidRPr="00F065D5" w:rsidRDefault="00F065D5" w:rsidP="00F065D5">
      <w:pPr>
        <w:rPr>
          <w:lang w:val="en-US"/>
        </w:rPr>
      </w:pPr>
      <w:r w:rsidRPr="00F065D5">
        <w:rPr>
          <w:lang w:val="en-US"/>
        </w:rPr>
        <w:t>This project focuses on personal loans, also known as unsecured consumer loans. Personal loans are fixed-rate, fixed-term credit products typically ranging from $5,000 to $40,000 with repayment periods of 3 to 5 years.</w:t>
      </w:r>
    </w:p>
    <w:p w14:paraId="26155C09" w14:textId="77777777" w:rsidR="00F065D5" w:rsidRPr="00F065D5" w:rsidRDefault="00F065D5" w:rsidP="00F065D5">
      <w:pPr>
        <w:rPr>
          <w:lang w:val="en-US"/>
        </w:rPr>
      </w:pPr>
    </w:p>
    <w:p w14:paraId="1C787EAB" w14:textId="77777777" w:rsidR="00F065D5" w:rsidRPr="00F065D5" w:rsidRDefault="00F065D5" w:rsidP="00F065D5">
      <w:pPr>
        <w:rPr>
          <w:b/>
          <w:bCs/>
          <w:lang w:val="en-US"/>
        </w:rPr>
      </w:pPr>
      <w:r w:rsidRPr="00F065D5">
        <w:rPr>
          <w:b/>
          <w:bCs/>
          <w:lang w:val="en-US"/>
        </w:rPr>
        <w:t>Key Characteristics:</w:t>
      </w:r>
    </w:p>
    <w:p w14:paraId="55A01ED7" w14:textId="77777777" w:rsidR="00F065D5" w:rsidRPr="00F065D5" w:rsidRDefault="00F065D5" w:rsidP="00F065D5">
      <w:pPr>
        <w:rPr>
          <w:lang w:val="en-US"/>
        </w:rPr>
      </w:pPr>
      <w:r w:rsidRPr="00F065D5">
        <w:rPr>
          <w:lang w:val="en-US"/>
        </w:rPr>
        <w:t>- Unsecured: No collateral required, increasing credit risk for lenders</w:t>
      </w:r>
    </w:p>
    <w:p w14:paraId="7ACC0B33" w14:textId="77777777" w:rsidR="00F065D5" w:rsidRPr="00F065D5" w:rsidRDefault="00F065D5" w:rsidP="00F065D5">
      <w:pPr>
        <w:rPr>
          <w:lang w:val="en-US"/>
        </w:rPr>
      </w:pPr>
      <w:r w:rsidRPr="00F065D5">
        <w:rPr>
          <w:lang w:val="en-US"/>
        </w:rPr>
        <w:t>- Fixed payments: Predictable monthly installments simplify cash flow planning</w:t>
      </w:r>
    </w:p>
    <w:p w14:paraId="00D68F5A" w14:textId="77777777" w:rsidR="00F065D5" w:rsidRPr="00F065D5" w:rsidRDefault="00F065D5" w:rsidP="00F065D5">
      <w:pPr>
        <w:rPr>
          <w:lang w:val="en-US"/>
        </w:rPr>
      </w:pPr>
      <w:r w:rsidRPr="00F065D5">
        <w:rPr>
          <w:lang w:val="en-US"/>
        </w:rPr>
        <w:t>- Multipurpose: Used for debt consolidation, home improvements, medical expenses, major purchases</w:t>
      </w:r>
    </w:p>
    <w:p w14:paraId="424631DB" w14:textId="77777777" w:rsidR="00F065D5" w:rsidRPr="00F065D5" w:rsidRDefault="00F065D5" w:rsidP="00F065D5">
      <w:pPr>
        <w:rPr>
          <w:lang w:val="en-US"/>
        </w:rPr>
      </w:pPr>
      <w:r w:rsidRPr="00F065D5">
        <w:rPr>
          <w:lang w:val="en-US"/>
        </w:rPr>
        <w:t xml:space="preserve">- Higher interest rates: </w:t>
      </w:r>
      <w:proofErr w:type="gramStart"/>
      <w:r w:rsidRPr="00F065D5">
        <w:rPr>
          <w:lang w:val="en-US"/>
        </w:rPr>
        <w:t>Typically</w:t>
      </w:r>
      <w:proofErr w:type="gramEnd"/>
      <w:r w:rsidRPr="00F065D5">
        <w:rPr>
          <w:lang w:val="en-US"/>
        </w:rPr>
        <w:t xml:space="preserve"> 7-36% APR depending on borrower creditworthiness</w:t>
      </w:r>
    </w:p>
    <w:p w14:paraId="19F38750" w14:textId="77777777" w:rsidR="00F065D5" w:rsidRPr="00F065D5" w:rsidRDefault="00F065D5" w:rsidP="00F065D5">
      <w:pPr>
        <w:rPr>
          <w:lang w:val="en-US"/>
        </w:rPr>
      </w:pPr>
    </w:p>
    <w:p w14:paraId="2E9AC475" w14:textId="77777777" w:rsidR="00F065D5" w:rsidRPr="00F065D5" w:rsidRDefault="00F065D5" w:rsidP="00F065D5">
      <w:pPr>
        <w:rPr>
          <w:b/>
          <w:bCs/>
          <w:lang w:val="en-US"/>
        </w:rPr>
      </w:pPr>
      <w:r w:rsidRPr="00F065D5">
        <w:rPr>
          <w:b/>
          <w:bCs/>
          <w:lang w:val="en-US"/>
        </w:rPr>
        <w:t>Market Context:</w:t>
      </w:r>
    </w:p>
    <w:p w14:paraId="026F7F6B" w14:textId="77777777" w:rsidR="00F065D5" w:rsidRPr="00F065D5" w:rsidRDefault="00F065D5" w:rsidP="00F065D5">
      <w:pPr>
        <w:rPr>
          <w:lang w:val="en-US"/>
        </w:rPr>
      </w:pPr>
      <w:r w:rsidRPr="00F065D5">
        <w:rPr>
          <w:lang w:val="en-US"/>
        </w:rPr>
        <w:t>Personal loans represent a significant segment of consumer credit, with the U.S. market exceeding $200 billion in outstanding balances. The unsecured nature of these loans makes accurate credit risk assessment particularly critical, as default rates typically range from 15-25% depending on risk tier and economic conditions.</w:t>
      </w:r>
    </w:p>
    <w:p w14:paraId="0A77E738" w14:textId="77777777" w:rsidR="00F065D5" w:rsidRPr="00F065D5" w:rsidRDefault="00F065D5" w:rsidP="00F065D5">
      <w:pPr>
        <w:rPr>
          <w:lang w:val="en-US"/>
        </w:rPr>
      </w:pPr>
    </w:p>
    <w:p w14:paraId="34EDFD6E" w14:textId="77777777" w:rsidR="00F065D5" w:rsidRPr="00F065D5" w:rsidRDefault="00F065D5" w:rsidP="00F065D5">
      <w:pPr>
        <w:rPr>
          <w:lang w:val="en-US"/>
        </w:rPr>
      </w:pPr>
      <w:r w:rsidRPr="00F065D5">
        <w:rPr>
          <w:lang w:val="en-US"/>
        </w:rPr>
        <w:t>This product was selected because:</w:t>
      </w:r>
    </w:p>
    <w:p w14:paraId="29202445" w14:textId="77777777" w:rsidR="00F065D5" w:rsidRPr="00F065D5" w:rsidRDefault="00F065D5" w:rsidP="00F065D5">
      <w:pPr>
        <w:rPr>
          <w:lang w:val="en-US"/>
        </w:rPr>
      </w:pPr>
      <w:r w:rsidRPr="00F065D5">
        <w:rPr>
          <w:lang w:val="en-US"/>
        </w:rPr>
        <w:t>1. Substantial historical data available for model development</w:t>
      </w:r>
    </w:p>
    <w:p w14:paraId="511C21F3" w14:textId="77777777" w:rsidR="00F065D5" w:rsidRPr="00F065D5" w:rsidRDefault="00F065D5" w:rsidP="00F065D5">
      <w:pPr>
        <w:rPr>
          <w:lang w:val="en-US"/>
        </w:rPr>
      </w:pPr>
      <w:r w:rsidRPr="00F065D5">
        <w:rPr>
          <w:lang w:val="en-US"/>
        </w:rPr>
        <w:t>2. Clear credit risk drivers that can be quantified and modeled</w:t>
      </w:r>
    </w:p>
    <w:p w14:paraId="3F4F5649" w14:textId="77777777" w:rsidR="00F065D5" w:rsidRPr="00F065D5" w:rsidRDefault="00F065D5" w:rsidP="00F065D5">
      <w:pPr>
        <w:rPr>
          <w:lang w:val="en-US"/>
        </w:rPr>
      </w:pPr>
      <w:r w:rsidRPr="00F065D5">
        <w:rPr>
          <w:lang w:val="en-US"/>
        </w:rPr>
        <w:t>3. Direct relationship between risk assessment and pricing decisions</w:t>
      </w:r>
    </w:p>
    <w:p w14:paraId="425374D1" w14:textId="33A22D65" w:rsidR="00F065D5" w:rsidRDefault="00F065D5" w:rsidP="00F065D5">
      <w:pPr>
        <w:rPr>
          <w:lang w:val="en-US"/>
        </w:rPr>
      </w:pPr>
      <w:r w:rsidRPr="00F065D5">
        <w:rPr>
          <w:lang w:val="en-US"/>
        </w:rPr>
        <w:t>4. Significant business impact from improved prediction accuracy</w:t>
      </w:r>
    </w:p>
    <w:p w14:paraId="6FB44711" w14:textId="77777777" w:rsidR="00F065D5" w:rsidRDefault="00F065D5">
      <w:pPr>
        <w:jc w:val="left"/>
        <w:rPr>
          <w:lang w:val="en-US"/>
        </w:rPr>
      </w:pPr>
      <w:r>
        <w:rPr>
          <w:lang w:val="en-US"/>
        </w:rPr>
        <w:br w:type="page"/>
      </w:r>
    </w:p>
    <w:p w14:paraId="55098289" w14:textId="77777777" w:rsidR="00F065D5" w:rsidRPr="00F065D5" w:rsidRDefault="00F065D5" w:rsidP="00F065D5">
      <w:pPr>
        <w:pStyle w:val="Heading1"/>
        <w:rPr>
          <w:lang w:val="en-US"/>
        </w:rPr>
      </w:pPr>
      <w:bookmarkStart w:id="4" w:name="_Toc212920909"/>
      <w:r w:rsidRPr="00F065D5">
        <w:rPr>
          <w:lang w:val="en-US"/>
        </w:rPr>
        <w:lastRenderedPageBreak/>
        <w:t>2. BUSINESS MODEL ANALYSIS</w:t>
      </w:r>
      <w:bookmarkEnd w:id="4"/>
    </w:p>
    <w:p w14:paraId="68E19DC8" w14:textId="77777777" w:rsidR="00F065D5" w:rsidRPr="00F065D5" w:rsidRDefault="00F065D5" w:rsidP="00F065D5">
      <w:pPr>
        <w:rPr>
          <w:lang w:val="en-US"/>
        </w:rPr>
      </w:pPr>
    </w:p>
    <w:p w14:paraId="326EDD98" w14:textId="77777777" w:rsidR="00F065D5" w:rsidRPr="00F065D5" w:rsidRDefault="00F065D5" w:rsidP="00F065D5">
      <w:pPr>
        <w:pStyle w:val="Heading2"/>
        <w:rPr>
          <w:lang w:val="en-US"/>
        </w:rPr>
      </w:pPr>
      <w:bookmarkStart w:id="5" w:name="_Toc212920910"/>
      <w:r w:rsidRPr="00F065D5">
        <w:rPr>
          <w:lang w:val="en-US"/>
        </w:rPr>
        <w:t>2.1 Personal Loan Business Model</w:t>
      </w:r>
      <w:bookmarkEnd w:id="5"/>
    </w:p>
    <w:p w14:paraId="15603B88" w14:textId="77777777" w:rsidR="00F065D5" w:rsidRPr="00F065D5" w:rsidRDefault="00F065D5" w:rsidP="00F065D5">
      <w:pPr>
        <w:rPr>
          <w:lang w:val="en-US"/>
        </w:rPr>
      </w:pPr>
      <w:r w:rsidRPr="00F065D5">
        <w:rPr>
          <w:lang w:val="en-US"/>
        </w:rPr>
        <w:t xml:space="preserve">The personal loan business model operates through a structured process from borrower application to </w:t>
      </w:r>
      <w:proofErr w:type="gramStart"/>
      <w:r w:rsidRPr="00F065D5">
        <w:rPr>
          <w:lang w:val="en-US"/>
        </w:rPr>
        <w:t>final outcome</w:t>
      </w:r>
      <w:proofErr w:type="gramEnd"/>
      <w:r w:rsidRPr="00F065D5">
        <w:rPr>
          <w:lang w:val="en-US"/>
        </w:rPr>
        <w:t>. The lender's revenue comes primarily from interest payments on performing loans, while losses occur from defaults where borrowers fail to repay.</w:t>
      </w:r>
    </w:p>
    <w:p w14:paraId="27D882C3" w14:textId="77777777" w:rsidR="00F065D5" w:rsidRPr="00F065D5" w:rsidRDefault="00F065D5" w:rsidP="00F065D5">
      <w:pPr>
        <w:rPr>
          <w:lang w:val="en-US"/>
        </w:rPr>
      </w:pPr>
    </w:p>
    <w:p w14:paraId="381D28B7" w14:textId="77777777" w:rsidR="00F065D5" w:rsidRPr="00F065D5" w:rsidRDefault="00F065D5" w:rsidP="00F065D5">
      <w:pPr>
        <w:rPr>
          <w:b/>
          <w:bCs/>
          <w:lang w:val="en-US"/>
        </w:rPr>
      </w:pPr>
      <w:r w:rsidRPr="00F065D5">
        <w:rPr>
          <w:b/>
          <w:bCs/>
          <w:lang w:val="en-US"/>
        </w:rPr>
        <w:t>The business flow consists of six key stages:</w:t>
      </w:r>
    </w:p>
    <w:p w14:paraId="5E3DABF9" w14:textId="77777777" w:rsidR="00F065D5" w:rsidRPr="00F065D5" w:rsidRDefault="00F065D5" w:rsidP="00F065D5">
      <w:pPr>
        <w:rPr>
          <w:lang w:val="en-US"/>
        </w:rPr>
      </w:pPr>
      <w:r w:rsidRPr="00F065D5">
        <w:rPr>
          <w:lang w:val="en-US"/>
        </w:rPr>
        <w:t>1. Borrower Application: Individuals seeking funds submit applications with credit history, income verification, and loan amount requested</w:t>
      </w:r>
    </w:p>
    <w:p w14:paraId="094619A3" w14:textId="77777777" w:rsidR="00F065D5" w:rsidRPr="00F065D5" w:rsidRDefault="00F065D5" w:rsidP="00F065D5">
      <w:pPr>
        <w:rPr>
          <w:lang w:val="en-US"/>
        </w:rPr>
      </w:pPr>
      <w:r w:rsidRPr="00F065D5">
        <w:rPr>
          <w:lang w:val="en-US"/>
        </w:rPr>
        <w:t>2. Credit Assessment: Risk models evaluate Probability of Default, Loss Given Default, and calculate Expected Loss</w:t>
      </w:r>
    </w:p>
    <w:p w14:paraId="2C7D7AF8" w14:textId="77777777" w:rsidR="00F065D5" w:rsidRPr="00F065D5" w:rsidRDefault="00F065D5" w:rsidP="00F065D5">
      <w:pPr>
        <w:rPr>
          <w:lang w:val="en-US"/>
        </w:rPr>
      </w:pPr>
      <w:r w:rsidRPr="00F065D5">
        <w:rPr>
          <w:lang w:val="en-US"/>
        </w:rPr>
        <w:t>3. Approval Decision: Applications are approved or denied based on risk tolerance thresholds</w:t>
      </w:r>
    </w:p>
    <w:p w14:paraId="00C63F1A" w14:textId="77777777" w:rsidR="00F065D5" w:rsidRPr="00F065D5" w:rsidRDefault="00F065D5" w:rsidP="00F065D5">
      <w:pPr>
        <w:rPr>
          <w:lang w:val="en-US"/>
        </w:rPr>
      </w:pPr>
      <w:r w:rsidRPr="00F065D5">
        <w:rPr>
          <w:lang w:val="en-US"/>
        </w:rPr>
        <w:t>4. Loan Funding: Approved loans are disbursed with risk-based APR (7-36%), terms of 3-5 years, and monthly payment schedules</w:t>
      </w:r>
    </w:p>
    <w:p w14:paraId="61E04829" w14:textId="77777777" w:rsidR="00F065D5" w:rsidRPr="00F065D5" w:rsidRDefault="00F065D5" w:rsidP="00F065D5">
      <w:pPr>
        <w:rPr>
          <w:lang w:val="en-US"/>
        </w:rPr>
      </w:pPr>
      <w:r w:rsidRPr="00F065D5">
        <w:rPr>
          <w:lang w:val="en-US"/>
        </w:rPr>
        <w:t xml:space="preserve">5. Repayment or Default: Approximately 80% of loans are fully </w:t>
      </w:r>
      <w:proofErr w:type="gramStart"/>
      <w:r w:rsidRPr="00F065D5">
        <w:rPr>
          <w:lang w:val="en-US"/>
        </w:rPr>
        <w:t>repaid</w:t>
      </w:r>
      <w:proofErr w:type="gramEnd"/>
      <w:r w:rsidRPr="00F065D5">
        <w:rPr>
          <w:lang w:val="en-US"/>
        </w:rPr>
        <w:t xml:space="preserve"> generating revenue; 20% default resulting in losses</w:t>
      </w:r>
    </w:p>
    <w:p w14:paraId="6DACB64C" w14:textId="77777777" w:rsidR="00F065D5" w:rsidRPr="00F065D5" w:rsidRDefault="00F065D5" w:rsidP="00F065D5">
      <w:pPr>
        <w:rPr>
          <w:lang w:val="en-US"/>
        </w:rPr>
      </w:pPr>
      <w:r w:rsidRPr="00F065D5">
        <w:rPr>
          <w:lang w:val="en-US"/>
        </w:rPr>
        <w:t>6. Financial Outcome: Net profit equals total interest revenue minus credit losses and operating expenses</w:t>
      </w:r>
    </w:p>
    <w:p w14:paraId="15DA6B30" w14:textId="77777777" w:rsidR="00F065D5" w:rsidRPr="00F065D5" w:rsidRDefault="00F065D5" w:rsidP="00F065D5">
      <w:pPr>
        <w:rPr>
          <w:lang w:val="en-US"/>
        </w:rPr>
      </w:pPr>
    </w:p>
    <w:p w14:paraId="774EC15D" w14:textId="77777777" w:rsidR="00F065D5" w:rsidRPr="00F065D5" w:rsidRDefault="00F065D5" w:rsidP="00F065D5">
      <w:pPr>
        <w:pStyle w:val="Heading2"/>
        <w:rPr>
          <w:lang w:val="en-US"/>
        </w:rPr>
      </w:pPr>
      <w:bookmarkStart w:id="6" w:name="_Toc212920911"/>
      <w:r w:rsidRPr="00F065D5">
        <w:rPr>
          <w:lang w:val="en-US"/>
        </w:rPr>
        <w:t>2.2 Business Model Diagram</w:t>
      </w:r>
      <w:bookmarkEnd w:id="6"/>
    </w:p>
    <w:p w14:paraId="235CFE14" w14:textId="77777777" w:rsidR="00F065D5" w:rsidRPr="00F065D5" w:rsidRDefault="00F065D5" w:rsidP="00F065D5">
      <w:pPr>
        <w:rPr>
          <w:lang w:val="en-US"/>
        </w:rPr>
      </w:pPr>
    </w:p>
    <w:p w14:paraId="35813847" w14:textId="5C3288F5" w:rsidR="00F065D5" w:rsidRDefault="00F065D5" w:rsidP="00F065D5">
      <w:pPr>
        <w:rPr>
          <w:lang w:val="en-US"/>
        </w:rPr>
      </w:pPr>
      <w:r>
        <w:rPr>
          <w:noProof/>
          <w:lang w:val="en-US"/>
        </w:rPr>
        <w:drawing>
          <wp:inline distT="0" distB="0" distL="0" distR="0" wp14:anchorId="49544404" wp14:editId="4FC33AF3">
            <wp:extent cx="5610225" cy="1524000"/>
            <wp:effectExtent l="0" t="0" r="9525" b="0"/>
            <wp:docPr id="168475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0225" cy="1524000"/>
                    </a:xfrm>
                    <a:prstGeom prst="rect">
                      <a:avLst/>
                    </a:prstGeom>
                    <a:noFill/>
                    <a:ln>
                      <a:noFill/>
                    </a:ln>
                  </pic:spPr>
                </pic:pic>
              </a:graphicData>
            </a:graphic>
          </wp:inline>
        </w:drawing>
      </w:r>
    </w:p>
    <w:p w14:paraId="016CAA9A" w14:textId="06CF726A" w:rsidR="00F065D5" w:rsidRPr="00D97D27" w:rsidRDefault="00D97D27" w:rsidP="00D97D27">
      <w:pPr>
        <w:jc w:val="center"/>
        <w:rPr>
          <w:i/>
          <w:iCs/>
          <w:lang w:val="en-US"/>
        </w:rPr>
      </w:pPr>
      <w:r w:rsidRPr="00D97D27">
        <w:rPr>
          <w:i/>
          <w:iCs/>
          <w:lang w:val="en-US"/>
        </w:rPr>
        <w:t xml:space="preserve">Figure </w:t>
      </w:r>
      <w:r>
        <w:rPr>
          <w:i/>
          <w:iCs/>
          <w:lang w:val="en-US"/>
        </w:rPr>
        <w:t>1</w:t>
      </w:r>
      <w:r w:rsidRPr="00D97D27">
        <w:rPr>
          <w:i/>
          <w:iCs/>
          <w:lang w:val="en-US"/>
        </w:rPr>
        <w:t>: Personal Loan Business Model Flow</w:t>
      </w:r>
    </w:p>
    <w:p w14:paraId="74A4E3F7" w14:textId="77777777" w:rsidR="00F065D5" w:rsidRDefault="00F065D5" w:rsidP="00F065D5">
      <w:pPr>
        <w:rPr>
          <w:lang w:val="en-US"/>
        </w:rPr>
      </w:pPr>
    </w:p>
    <w:p w14:paraId="14FDCA0B" w14:textId="77777777" w:rsidR="00F065D5" w:rsidRDefault="00F065D5" w:rsidP="00F065D5">
      <w:pPr>
        <w:rPr>
          <w:lang w:val="en-US"/>
        </w:rPr>
      </w:pPr>
    </w:p>
    <w:p w14:paraId="1FF6A25F" w14:textId="77777777" w:rsidR="00F065D5" w:rsidRPr="00F065D5" w:rsidRDefault="00F065D5" w:rsidP="00F065D5">
      <w:pPr>
        <w:rPr>
          <w:lang w:val="en-US"/>
        </w:rPr>
      </w:pPr>
    </w:p>
    <w:p w14:paraId="3958CC31" w14:textId="77777777" w:rsidR="00F065D5" w:rsidRPr="00F065D5" w:rsidRDefault="00F065D5" w:rsidP="00F065D5">
      <w:pPr>
        <w:pStyle w:val="Heading2"/>
        <w:rPr>
          <w:lang w:val="en-US"/>
        </w:rPr>
      </w:pPr>
      <w:bookmarkStart w:id="7" w:name="_Toc212920912"/>
      <w:r w:rsidRPr="00F065D5">
        <w:rPr>
          <w:lang w:val="en-US"/>
        </w:rPr>
        <w:lastRenderedPageBreak/>
        <w:t>2.3 Revenue Sources and Risk Factors</w:t>
      </w:r>
      <w:bookmarkEnd w:id="7"/>
    </w:p>
    <w:p w14:paraId="3982C4D9" w14:textId="77777777" w:rsidR="00F065D5" w:rsidRPr="00F065D5" w:rsidRDefault="00F065D5" w:rsidP="00F065D5">
      <w:pPr>
        <w:rPr>
          <w:b/>
          <w:bCs/>
          <w:lang w:val="en-US"/>
        </w:rPr>
      </w:pPr>
      <w:r w:rsidRPr="00F065D5">
        <w:rPr>
          <w:b/>
          <w:bCs/>
          <w:lang w:val="en-US"/>
        </w:rPr>
        <w:t>Revenue Sources:</w:t>
      </w:r>
    </w:p>
    <w:p w14:paraId="68C67E37" w14:textId="77777777" w:rsidR="00F065D5" w:rsidRPr="00F065D5" w:rsidRDefault="00F065D5" w:rsidP="00F065D5">
      <w:pPr>
        <w:rPr>
          <w:lang w:val="en-US"/>
        </w:rPr>
      </w:pPr>
      <w:r w:rsidRPr="00F065D5">
        <w:rPr>
          <w:lang w:val="en-US"/>
        </w:rPr>
        <w:t xml:space="preserve">- Interest Payments: Primary revenue stream from APR charged on outstanding </w:t>
      </w:r>
      <w:proofErr w:type="gramStart"/>
      <w:r w:rsidRPr="00F065D5">
        <w:rPr>
          <w:lang w:val="en-US"/>
        </w:rPr>
        <w:t>principal</w:t>
      </w:r>
      <w:proofErr w:type="gramEnd"/>
      <w:r w:rsidRPr="00F065D5">
        <w:rPr>
          <w:lang w:val="en-US"/>
        </w:rPr>
        <w:t xml:space="preserve"> (7-36% based on risk tier)</w:t>
      </w:r>
    </w:p>
    <w:p w14:paraId="21E4E577" w14:textId="77777777" w:rsidR="00F065D5" w:rsidRPr="00F065D5" w:rsidRDefault="00F065D5" w:rsidP="00F065D5">
      <w:pPr>
        <w:rPr>
          <w:lang w:val="en-US"/>
        </w:rPr>
      </w:pPr>
      <w:r w:rsidRPr="00F065D5">
        <w:rPr>
          <w:lang w:val="en-US"/>
        </w:rPr>
        <w:t>- Origination Fees: Upfront fees typically 1-6% of loan amount</w:t>
      </w:r>
    </w:p>
    <w:p w14:paraId="6543C5C5" w14:textId="77777777" w:rsidR="00F065D5" w:rsidRPr="00F065D5" w:rsidRDefault="00F065D5" w:rsidP="00F065D5">
      <w:pPr>
        <w:rPr>
          <w:lang w:val="en-US"/>
        </w:rPr>
      </w:pPr>
      <w:r w:rsidRPr="00F065D5">
        <w:rPr>
          <w:lang w:val="en-US"/>
        </w:rPr>
        <w:t>- Late Payment Fees: Additional revenue from borrowers missing payment deadlines</w:t>
      </w:r>
    </w:p>
    <w:p w14:paraId="7406F19A" w14:textId="77777777" w:rsidR="00F065D5" w:rsidRPr="00F065D5" w:rsidRDefault="00F065D5" w:rsidP="00F065D5">
      <w:pPr>
        <w:rPr>
          <w:lang w:val="en-US"/>
        </w:rPr>
      </w:pPr>
    </w:p>
    <w:p w14:paraId="496F9562" w14:textId="77777777" w:rsidR="00F065D5" w:rsidRPr="00F065D5" w:rsidRDefault="00F065D5" w:rsidP="00F065D5">
      <w:pPr>
        <w:rPr>
          <w:b/>
          <w:bCs/>
          <w:lang w:val="en-US"/>
        </w:rPr>
      </w:pPr>
      <w:r w:rsidRPr="00F065D5">
        <w:rPr>
          <w:b/>
          <w:bCs/>
          <w:lang w:val="en-US"/>
        </w:rPr>
        <w:t>Cost Structure:</w:t>
      </w:r>
    </w:p>
    <w:p w14:paraId="58C2B4EE" w14:textId="77777777" w:rsidR="00F065D5" w:rsidRPr="00F065D5" w:rsidRDefault="00F065D5" w:rsidP="00F065D5">
      <w:pPr>
        <w:rPr>
          <w:lang w:val="en-US"/>
        </w:rPr>
      </w:pPr>
      <w:r w:rsidRPr="00F065D5">
        <w:rPr>
          <w:lang w:val="en-US"/>
        </w:rPr>
        <w:t>- Credit Losses: Expected losses from defaults, approximately 8-12% of portfolio value annually</w:t>
      </w:r>
    </w:p>
    <w:p w14:paraId="40A3F09E" w14:textId="77777777" w:rsidR="00F065D5" w:rsidRPr="00F065D5" w:rsidRDefault="00F065D5" w:rsidP="00F065D5">
      <w:pPr>
        <w:rPr>
          <w:lang w:val="en-US"/>
        </w:rPr>
      </w:pPr>
      <w:r w:rsidRPr="00F065D5">
        <w:rPr>
          <w:lang w:val="en-US"/>
        </w:rPr>
        <w:t>- Operating Expenses: Underwriting, servicing, technology, compliance costs (typically 2-3% of loan value)</w:t>
      </w:r>
    </w:p>
    <w:p w14:paraId="6C52B549" w14:textId="77777777" w:rsidR="00F065D5" w:rsidRPr="00F065D5" w:rsidRDefault="00F065D5" w:rsidP="00F065D5">
      <w:pPr>
        <w:rPr>
          <w:lang w:val="en-US"/>
        </w:rPr>
      </w:pPr>
      <w:r w:rsidRPr="00F065D5">
        <w:rPr>
          <w:lang w:val="en-US"/>
        </w:rPr>
        <w:t>- Cost of Capital: Interest paid on funding sources and required return on equity (3-5%)</w:t>
      </w:r>
    </w:p>
    <w:p w14:paraId="3C01B432" w14:textId="77777777" w:rsidR="00F065D5" w:rsidRPr="00F065D5" w:rsidRDefault="00F065D5" w:rsidP="00F065D5">
      <w:pPr>
        <w:rPr>
          <w:lang w:val="en-US"/>
        </w:rPr>
      </w:pPr>
    </w:p>
    <w:p w14:paraId="286AB39D" w14:textId="77777777" w:rsidR="00F065D5" w:rsidRPr="00F065D5" w:rsidRDefault="00F065D5" w:rsidP="00F065D5">
      <w:pPr>
        <w:rPr>
          <w:b/>
          <w:bCs/>
          <w:lang w:val="en-US"/>
        </w:rPr>
      </w:pPr>
      <w:r w:rsidRPr="00F065D5">
        <w:rPr>
          <w:b/>
          <w:bCs/>
          <w:lang w:val="en-US"/>
        </w:rPr>
        <w:t>Key Risk Factors:</w:t>
      </w:r>
    </w:p>
    <w:p w14:paraId="20795286" w14:textId="77777777" w:rsidR="00F065D5" w:rsidRPr="00F065D5" w:rsidRDefault="00F065D5" w:rsidP="00F065D5">
      <w:pPr>
        <w:rPr>
          <w:lang w:val="en-US"/>
        </w:rPr>
      </w:pPr>
      <w:r w:rsidRPr="00F065D5">
        <w:rPr>
          <w:lang w:val="en-US"/>
        </w:rPr>
        <w:t>- Credit Risk: Borrower may default on payments (primary risk)</w:t>
      </w:r>
    </w:p>
    <w:p w14:paraId="695F92E7" w14:textId="77777777" w:rsidR="00F065D5" w:rsidRPr="00F065D5" w:rsidRDefault="00F065D5" w:rsidP="00F065D5">
      <w:pPr>
        <w:rPr>
          <w:lang w:val="en-US"/>
        </w:rPr>
      </w:pPr>
      <w:r w:rsidRPr="00F065D5">
        <w:rPr>
          <w:lang w:val="en-US"/>
        </w:rPr>
        <w:t>- Economic Risk: Recession increases default rates across all tiers</w:t>
      </w:r>
    </w:p>
    <w:p w14:paraId="129398EA" w14:textId="77777777" w:rsidR="00F065D5" w:rsidRPr="00F065D5" w:rsidRDefault="00F065D5" w:rsidP="00F065D5">
      <w:pPr>
        <w:rPr>
          <w:lang w:val="en-US"/>
        </w:rPr>
      </w:pPr>
      <w:r w:rsidRPr="00F065D5">
        <w:rPr>
          <w:lang w:val="en-US"/>
        </w:rPr>
        <w:t>- Regulatory Risk: Consumer protection laws may limit rates or fees</w:t>
      </w:r>
    </w:p>
    <w:p w14:paraId="435DF930" w14:textId="77777777" w:rsidR="00F065D5" w:rsidRPr="00F065D5" w:rsidRDefault="00F065D5" w:rsidP="00F065D5">
      <w:pPr>
        <w:rPr>
          <w:lang w:val="en-US"/>
        </w:rPr>
      </w:pPr>
      <w:r w:rsidRPr="00F065D5">
        <w:rPr>
          <w:lang w:val="en-US"/>
        </w:rPr>
        <w:t>- Competition Risk: Market pressure on pricing reduces profit margins</w:t>
      </w:r>
    </w:p>
    <w:p w14:paraId="072D786A" w14:textId="77777777" w:rsidR="00F065D5" w:rsidRPr="00F065D5" w:rsidRDefault="00F065D5" w:rsidP="00F065D5">
      <w:pPr>
        <w:rPr>
          <w:lang w:val="en-US"/>
        </w:rPr>
      </w:pPr>
      <w:r w:rsidRPr="00F065D5">
        <w:rPr>
          <w:lang w:val="en-US"/>
        </w:rPr>
        <w:t>- Operational Risk: Process failures in underwriting or servicing</w:t>
      </w:r>
    </w:p>
    <w:p w14:paraId="7671230B" w14:textId="77777777" w:rsidR="00F065D5" w:rsidRPr="00F065D5" w:rsidRDefault="00F065D5" w:rsidP="00F065D5">
      <w:pPr>
        <w:rPr>
          <w:lang w:val="en-US"/>
        </w:rPr>
      </w:pPr>
    </w:p>
    <w:p w14:paraId="60157E7B" w14:textId="126282C7" w:rsidR="00F065D5" w:rsidRDefault="00F065D5" w:rsidP="00F065D5">
      <w:pPr>
        <w:rPr>
          <w:lang w:val="en-US"/>
        </w:rPr>
      </w:pPr>
      <w:r w:rsidRPr="00F065D5">
        <w:rPr>
          <w:lang w:val="en-US"/>
        </w:rPr>
        <w:t>The business model's profitability depends critically on accurate credit risk assessment to ensure interest rates adequately compensate for expected losses while remaining competitive in the market.</w:t>
      </w:r>
    </w:p>
    <w:p w14:paraId="683FCEC1" w14:textId="77777777" w:rsidR="00F065D5" w:rsidRDefault="00F065D5">
      <w:pPr>
        <w:jc w:val="left"/>
        <w:rPr>
          <w:lang w:val="en-US"/>
        </w:rPr>
      </w:pPr>
      <w:r>
        <w:rPr>
          <w:lang w:val="en-US"/>
        </w:rPr>
        <w:br w:type="page"/>
      </w:r>
    </w:p>
    <w:p w14:paraId="4726A57E" w14:textId="77777777" w:rsidR="00F065D5" w:rsidRPr="00F065D5" w:rsidRDefault="00F065D5" w:rsidP="00F065D5">
      <w:pPr>
        <w:pStyle w:val="Heading1"/>
        <w:rPr>
          <w:lang w:val="en-US"/>
        </w:rPr>
      </w:pPr>
      <w:bookmarkStart w:id="8" w:name="_Toc212920913"/>
      <w:r w:rsidRPr="00F065D5">
        <w:rPr>
          <w:lang w:val="en-US"/>
        </w:rPr>
        <w:lastRenderedPageBreak/>
        <w:t>3. INTEREST RATE FORMATION</w:t>
      </w:r>
      <w:bookmarkEnd w:id="8"/>
    </w:p>
    <w:p w14:paraId="30A7B036" w14:textId="77777777" w:rsidR="00F065D5" w:rsidRPr="00F065D5" w:rsidRDefault="00F065D5" w:rsidP="00F065D5">
      <w:pPr>
        <w:rPr>
          <w:lang w:val="en-US"/>
        </w:rPr>
      </w:pPr>
    </w:p>
    <w:p w14:paraId="2C1FCE80" w14:textId="77777777" w:rsidR="00F065D5" w:rsidRPr="00F065D5" w:rsidRDefault="00F065D5" w:rsidP="00F065D5">
      <w:pPr>
        <w:pStyle w:val="Heading2"/>
        <w:rPr>
          <w:lang w:val="en-US"/>
        </w:rPr>
      </w:pPr>
      <w:bookmarkStart w:id="9" w:name="_Toc212920914"/>
      <w:r w:rsidRPr="00F065D5">
        <w:rPr>
          <w:lang w:val="en-US"/>
        </w:rPr>
        <w:t>3.1 Components of Interest Rates</w:t>
      </w:r>
      <w:bookmarkEnd w:id="9"/>
    </w:p>
    <w:p w14:paraId="08044C67" w14:textId="77777777" w:rsidR="00F065D5" w:rsidRPr="00F065D5" w:rsidRDefault="00F065D5" w:rsidP="00F065D5">
      <w:pPr>
        <w:rPr>
          <w:lang w:val="en-US"/>
        </w:rPr>
      </w:pPr>
      <w:r w:rsidRPr="00F065D5">
        <w:rPr>
          <w:lang w:val="en-US"/>
        </w:rPr>
        <w:t>Personal loan APRs consist of multiple components that reflect different costs and risks. The general formula is:</w:t>
      </w:r>
    </w:p>
    <w:p w14:paraId="27F3C796" w14:textId="77777777" w:rsidR="00F065D5" w:rsidRPr="00F065D5" w:rsidRDefault="00F065D5" w:rsidP="00F065D5">
      <w:pPr>
        <w:rPr>
          <w:lang w:val="en-US"/>
        </w:rPr>
      </w:pPr>
    </w:p>
    <w:p w14:paraId="4E3C99DC" w14:textId="77777777" w:rsidR="00F065D5" w:rsidRPr="00F065D5" w:rsidRDefault="00F065D5" w:rsidP="00F065D5">
      <w:pPr>
        <w:rPr>
          <w:lang w:val="en-US"/>
        </w:rPr>
      </w:pPr>
      <w:r w:rsidRPr="00F065D5">
        <w:rPr>
          <w:lang w:val="en-US"/>
        </w:rPr>
        <w:t>APR = Base Rate + Inflation Premium + Credit Risk Premium + Liquidity Premium + Operating Costs + Profit Margin</w:t>
      </w:r>
    </w:p>
    <w:p w14:paraId="05E77AFF" w14:textId="77777777" w:rsidR="00F065D5" w:rsidRPr="00F065D5" w:rsidRDefault="00F065D5" w:rsidP="00F065D5">
      <w:pPr>
        <w:rPr>
          <w:lang w:val="en-US"/>
        </w:rPr>
      </w:pPr>
    </w:p>
    <w:p w14:paraId="1C663599" w14:textId="77777777" w:rsidR="00F065D5" w:rsidRPr="00F065D5" w:rsidRDefault="00F065D5" w:rsidP="00F065D5">
      <w:pPr>
        <w:rPr>
          <w:b/>
          <w:bCs/>
          <w:lang w:val="en-US"/>
        </w:rPr>
      </w:pPr>
      <w:r w:rsidRPr="00F065D5">
        <w:rPr>
          <w:b/>
          <w:bCs/>
          <w:lang w:val="en-US"/>
        </w:rPr>
        <w:t>Each component serves a specific purpose:</w:t>
      </w:r>
    </w:p>
    <w:p w14:paraId="0D302C29" w14:textId="77777777" w:rsidR="00F065D5" w:rsidRPr="00F065D5" w:rsidRDefault="00F065D5" w:rsidP="00F065D5">
      <w:pPr>
        <w:rPr>
          <w:lang w:val="en-US"/>
        </w:rPr>
      </w:pPr>
      <w:r w:rsidRPr="00F065D5">
        <w:rPr>
          <w:u w:val="single"/>
          <w:lang w:val="en-US"/>
        </w:rPr>
        <w:t>Base Rate (Risk-Free Rate):</w:t>
      </w:r>
      <w:r w:rsidRPr="00F065D5">
        <w:rPr>
          <w:lang w:val="en-US"/>
        </w:rPr>
        <w:t xml:space="preserve"> Reflects the time value of money, typically benchmarked to the Federal Reserve policy rate. This compensates lenders for forgoing alternative investment opportunities and represents the minimum return required on any lending activity.</w:t>
      </w:r>
    </w:p>
    <w:p w14:paraId="0C1ACE88" w14:textId="77777777" w:rsidR="00F065D5" w:rsidRPr="00F065D5" w:rsidRDefault="00F065D5" w:rsidP="00F065D5">
      <w:pPr>
        <w:rPr>
          <w:lang w:val="en-US"/>
        </w:rPr>
      </w:pPr>
    </w:p>
    <w:p w14:paraId="7B71DC45" w14:textId="77777777" w:rsidR="00F065D5" w:rsidRPr="00F065D5" w:rsidRDefault="00F065D5" w:rsidP="00F065D5">
      <w:pPr>
        <w:rPr>
          <w:lang w:val="en-US"/>
        </w:rPr>
      </w:pPr>
      <w:r w:rsidRPr="00F065D5">
        <w:rPr>
          <w:u w:val="single"/>
          <w:lang w:val="en-US"/>
        </w:rPr>
        <w:t>Inflation Premium</w:t>
      </w:r>
      <w:r w:rsidRPr="00F065D5">
        <w:rPr>
          <w:lang w:val="en-US"/>
        </w:rPr>
        <w:t>: Compensates for expected erosion of purchasing power over the loan term. Forward-looking inflation expectations are incorporated to ensure real (inflation-adjusted) returns remain positive.</w:t>
      </w:r>
    </w:p>
    <w:p w14:paraId="5A1C2AFE" w14:textId="77777777" w:rsidR="00F065D5" w:rsidRPr="00F065D5" w:rsidRDefault="00F065D5" w:rsidP="00F065D5">
      <w:pPr>
        <w:rPr>
          <w:lang w:val="en-US"/>
        </w:rPr>
      </w:pPr>
    </w:p>
    <w:p w14:paraId="05AA29B8" w14:textId="77777777" w:rsidR="00F065D5" w:rsidRPr="00F065D5" w:rsidRDefault="00F065D5" w:rsidP="00F065D5">
      <w:pPr>
        <w:rPr>
          <w:lang w:val="en-US"/>
        </w:rPr>
      </w:pPr>
      <w:r w:rsidRPr="00F065D5">
        <w:rPr>
          <w:u w:val="single"/>
          <w:lang w:val="en-US"/>
        </w:rPr>
        <w:t>Credit Risk Premium:</w:t>
      </w:r>
      <w:r w:rsidRPr="00F065D5">
        <w:rPr>
          <w:lang w:val="en-US"/>
        </w:rPr>
        <w:t xml:space="preserve"> The most variable component, reflecting the probability and severity of default losses. This premium is directly tied to borrower creditworthiness and is where our predictive model adds the most value. Higher default probability requires higher premium to maintain profitability.</w:t>
      </w:r>
    </w:p>
    <w:p w14:paraId="6C0F2A58" w14:textId="77777777" w:rsidR="00F065D5" w:rsidRPr="00F065D5" w:rsidRDefault="00F065D5" w:rsidP="00F065D5">
      <w:pPr>
        <w:rPr>
          <w:lang w:val="en-US"/>
        </w:rPr>
      </w:pPr>
    </w:p>
    <w:p w14:paraId="1CD85C25" w14:textId="77777777" w:rsidR="00F065D5" w:rsidRPr="00F065D5" w:rsidRDefault="00F065D5" w:rsidP="00F065D5">
      <w:pPr>
        <w:rPr>
          <w:lang w:val="en-US"/>
        </w:rPr>
      </w:pPr>
      <w:r w:rsidRPr="00F065D5">
        <w:rPr>
          <w:u w:val="single"/>
          <w:lang w:val="en-US"/>
        </w:rPr>
        <w:t>Liquidity Premium:</w:t>
      </w:r>
      <w:r w:rsidRPr="00F065D5">
        <w:rPr>
          <w:lang w:val="en-US"/>
        </w:rPr>
        <w:t xml:space="preserve"> Compensates for the difficulty of converting loans to cash before maturity. Personal loans are less liquid than securities, requiring a premium of 0.5-1.5%.</w:t>
      </w:r>
    </w:p>
    <w:p w14:paraId="3353B9C1" w14:textId="77777777" w:rsidR="00F065D5" w:rsidRPr="00F065D5" w:rsidRDefault="00F065D5" w:rsidP="00F065D5">
      <w:pPr>
        <w:rPr>
          <w:lang w:val="en-US"/>
        </w:rPr>
      </w:pPr>
    </w:p>
    <w:p w14:paraId="2E09F170" w14:textId="77777777" w:rsidR="00F065D5" w:rsidRPr="00F065D5" w:rsidRDefault="00F065D5" w:rsidP="00F065D5">
      <w:pPr>
        <w:rPr>
          <w:lang w:val="en-US"/>
        </w:rPr>
      </w:pPr>
      <w:r w:rsidRPr="00F065D5">
        <w:rPr>
          <w:u w:val="single"/>
          <w:lang w:val="en-US"/>
        </w:rPr>
        <w:t>Operating Costs:</w:t>
      </w:r>
      <w:r w:rsidRPr="00F065D5">
        <w:rPr>
          <w:lang w:val="en-US"/>
        </w:rPr>
        <w:t xml:space="preserve"> Covers fixed and variable expenses including loan origination (underwriting, documentation, credit checks), servicing (payment processing, customer support, collections), technology infrastructure, and regulatory compliance. Typically ranges from 1.5-3% annually.</w:t>
      </w:r>
    </w:p>
    <w:p w14:paraId="4E8024BC" w14:textId="77777777" w:rsidR="00F065D5" w:rsidRPr="00F065D5" w:rsidRDefault="00F065D5" w:rsidP="00F065D5">
      <w:pPr>
        <w:rPr>
          <w:lang w:val="en-US"/>
        </w:rPr>
      </w:pPr>
    </w:p>
    <w:p w14:paraId="250E3257" w14:textId="77777777" w:rsidR="00F065D5" w:rsidRPr="00F065D5" w:rsidRDefault="00F065D5" w:rsidP="00F065D5">
      <w:pPr>
        <w:rPr>
          <w:lang w:val="en-US"/>
        </w:rPr>
      </w:pPr>
      <w:r w:rsidRPr="00F065D5">
        <w:rPr>
          <w:u w:val="single"/>
          <w:lang w:val="en-US"/>
        </w:rPr>
        <w:t>Profit Margin:</w:t>
      </w:r>
      <w:r w:rsidRPr="00F065D5">
        <w:rPr>
          <w:lang w:val="en-US"/>
        </w:rPr>
        <w:t xml:space="preserve"> Provides return to shareholders and capital for growth. Competitive pressure and regulatory scrutiny keep this relatively stable at 2-4% in the personal loan market.</w:t>
      </w:r>
    </w:p>
    <w:p w14:paraId="2927840A" w14:textId="77777777" w:rsidR="00F065D5" w:rsidRPr="00F065D5" w:rsidRDefault="00F065D5" w:rsidP="00E002C4">
      <w:pPr>
        <w:pStyle w:val="Heading2"/>
        <w:rPr>
          <w:lang w:val="en-US"/>
        </w:rPr>
      </w:pPr>
      <w:bookmarkStart w:id="10" w:name="_Toc212920915"/>
      <w:r w:rsidRPr="00F065D5">
        <w:rPr>
          <w:lang w:val="en-US"/>
        </w:rPr>
        <w:lastRenderedPageBreak/>
        <w:t>3.2 Market Data (October 2025)</w:t>
      </w:r>
      <w:bookmarkEnd w:id="10"/>
    </w:p>
    <w:p w14:paraId="082B7676" w14:textId="77777777" w:rsidR="00F065D5" w:rsidRPr="00F065D5" w:rsidRDefault="00F065D5" w:rsidP="00F065D5">
      <w:pPr>
        <w:rPr>
          <w:lang w:val="en-US"/>
        </w:rPr>
      </w:pPr>
      <w:r w:rsidRPr="00F065D5">
        <w:rPr>
          <w:lang w:val="en-US"/>
        </w:rPr>
        <w:t>Based on current market conditions and regulatory data:</w:t>
      </w:r>
    </w:p>
    <w:p w14:paraId="02D3374C" w14:textId="77777777" w:rsidR="00F065D5" w:rsidRPr="00C806D8" w:rsidRDefault="00F065D5" w:rsidP="00F065D5">
      <w:pPr>
        <w:rPr>
          <w:lang w:val="en-US"/>
        </w:rPr>
      </w:pPr>
      <w:r w:rsidRPr="00C806D8">
        <w:rPr>
          <w:lang w:val="en-US"/>
        </w:rPr>
        <w:t>Federal Reserve Policy Rate: 3.75% - 4.00%</w:t>
      </w:r>
    </w:p>
    <w:p w14:paraId="7BFD2138" w14:textId="77777777" w:rsidR="00F065D5" w:rsidRPr="00F065D5" w:rsidRDefault="00F065D5" w:rsidP="00F065D5">
      <w:pPr>
        <w:rPr>
          <w:lang w:val="en-US"/>
        </w:rPr>
      </w:pPr>
      <w:r w:rsidRPr="00F065D5">
        <w:rPr>
          <w:lang w:val="en-US"/>
        </w:rPr>
        <w:t>Source: Federal Reserve (October 2025)</w:t>
      </w:r>
    </w:p>
    <w:p w14:paraId="38F04D8B" w14:textId="77777777" w:rsidR="00F065D5" w:rsidRPr="00F065D5" w:rsidRDefault="00F065D5" w:rsidP="00F065D5">
      <w:pPr>
        <w:rPr>
          <w:lang w:val="en-US"/>
        </w:rPr>
      </w:pPr>
      <w:r w:rsidRPr="00F065D5">
        <w:rPr>
          <w:lang w:val="en-US"/>
        </w:rPr>
        <w:t xml:space="preserve">The Fed has reduced rates from </w:t>
      </w:r>
      <w:proofErr w:type="gramStart"/>
      <w:r w:rsidRPr="00F065D5">
        <w:rPr>
          <w:lang w:val="en-US"/>
        </w:rPr>
        <w:t>2024 highs as inflation moderates</w:t>
      </w:r>
      <w:proofErr w:type="gramEnd"/>
      <w:r w:rsidRPr="00F065D5">
        <w:rPr>
          <w:lang w:val="en-US"/>
        </w:rPr>
        <w:t xml:space="preserve"> toward the 2% target.</w:t>
      </w:r>
    </w:p>
    <w:p w14:paraId="75DBA323" w14:textId="77777777" w:rsidR="00F065D5" w:rsidRPr="00F065D5" w:rsidRDefault="00F065D5" w:rsidP="00F065D5">
      <w:pPr>
        <w:rPr>
          <w:lang w:val="en-US"/>
        </w:rPr>
      </w:pPr>
    </w:p>
    <w:p w14:paraId="060E6729" w14:textId="77777777" w:rsidR="00F065D5" w:rsidRPr="00F065D5" w:rsidRDefault="00F065D5" w:rsidP="00F065D5">
      <w:pPr>
        <w:rPr>
          <w:lang w:val="en-US"/>
        </w:rPr>
      </w:pPr>
      <w:r w:rsidRPr="00F065D5">
        <w:rPr>
          <w:lang w:val="en-US"/>
        </w:rPr>
        <w:t>U.S. Inflation Rate: 3.0% (annual)</w:t>
      </w:r>
    </w:p>
    <w:p w14:paraId="719843AB" w14:textId="77777777" w:rsidR="00F065D5" w:rsidRPr="00F065D5" w:rsidRDefault="00F065D5" w:rsidP="00F065D5">
      <w:pPr>
        <w:rPr>
          <w:lang w:val="en-US"/>
        </w:rPr>
      </w:pPr>
      <w:r w:rsidRPr="00F065D5">
        <w:rPr>
          <w:lang w:val="en-US"/>
        </w:rPr>
        <w:t>Source: U.S. Bureau of Labor Statistics (October 2025)</w:t>
      </w:r>
    </w:p>
    <w:p w14:paraId="7968E4AA" w14:textId="77777777" w:rsidR="00F065D5" w:rsidRPr="00F065D5" w:rsidRDefault="00F065D5" w:rsidP="00F065D5">
      <w:pPr>
        <w:rPr>
          <w:lang w:val="en-US"/>
        </w:rPr>
      </w:pPr>
      <w:r w:rsidRPr="00F065D5">
        <w:rPr>
          <w:lang w:val="en-US"/>
        </w:rPr>
        <w:t>Inflation remains slightly above target but trending downward.</w:t>
      </w:r>
    </w:p>
    <w:p w14:paraId="48193D2D" w14:textId="77777777" w:rsidR="00F065D5" w:rsidRPr="00F065D5" w:rsidRDefault="00F065D5" w:rsidP="00F065D5">
      <w:pPr>
        <w:rPr>
          <w:lang w:val="en-US"/>
        </w:rPr>
      </w:pPr>
    </w:p>
    <w:p w14:paraId="0B4CC516" w14:textId="77777777" w:rsidR="00F065D5" w:rsidRPr="00C806D8" w:rsidRDefault="00F065D5" w:rsidP="00F065D5">
      <w:pPr>
        <w:rPr>
          <w:b/>
          <w:bCs/>
          <w:lang w:val="en-US"/>
        </w:rPr>
      </w:pPr>
      <w:r w:rsidRPr="00C806D8">
        <w:rPr>
          <w:b/>
          <w:bCs/>
          <w:lang w:val="en-US"/>
        </w:rPr>
        <w:t>Personal Loan Market APRs by Credit Grade:</w:t>
      </w:r>
    </w:p>
    <w:p w14:paraId="1B319963" w14:textId="77777777" w:rsidR="00F065D5" w:rsidRPr="00F065D5" w:rsidRDefault="00F065D5" w:rsidP="00F065D5">
      <w:pPr>
        <w:rPr>
          <w:lang w:val="en-US"/>
        </w:rPr>
      </w:pPr>
      <w:r w:rsidRPr="00F065D5">
        <w:rPr>
          <w:lang w:val="en-US"/>
        </w:rPr>
        <w:t>- Excellent (FICO 720-850): 5.5% - 10%</w:t>
      </w:r>
    </w:p>
    <w:p w14:paraId="58D62DE0" w14:textId="77777777" w:rsidR="00F065D5" w:rsidRPr="00F065D5" w:rsidRDefault="00F065D5" w:rsidP="00F065D5">
      <w:pPr>
        <w:rPr>
          <w:lang w:val="en-US"/>
        </w:rPr>
      </w:pPr>
      <w:r w:rsidRPr="00F065D5">
        <w:rPr>
          <w:lang w:val="en-US"/>
        </w:rPr>
        <w:t>- Good (FICO 680-719): 10% - 16%</w:t>
      </w:r>
    </w:p>
    <w:p w14:paraId="2BAACC15" w14:textId="77777777" w:rsidR="00F065D5" w:rsidRPr="00F065D5" w:rsidRDefault="00F065D5" w:rsidP="00F065D5">
      <w:pPr>
        <w:rPr>
          <w:lang w:val="en-US"/>
        </w:rPr>
      </w:pPr>
      <w:r w:rsidRPr="00F065D5">
        <w:rPr>
          <w:lang w:val="en-US"/>
        </w:rPr>
        <w:t>- Fair (FICO 640-679): 16% - 23%</w:t>
      </w:r>
    </w:p>
    <w:p w14:paraId="52641613" w14:textId="77777777" w:rsidR="00F065D5" w:rsidRPr="00F065D5" w:rsidRDefault="00F065D5" w:rsidP="00F065D5">
      <w:pPr>
        <w:rPr>
          <w:lang w:val="en-US"/>
        </w:rPr>
      </w:pPr>
      <w:r w:rsidRPr="00F065D5">
        <w:rPr>
          <w:lang w:val="en-US"/>
        </w:rPr>
        <w:t>- Poor (FICO &lt;640): 23% - 35%</w:t>
      </w:r>
    </w:p>
    <w:p w14:paraId="64AFA593" w14:textId="77777777" w:rsidR="00F065D5" w:rsidRPr="00F065D5" w:rsidRDefault="00F065D5" w:rsidP="00F065D5">
      <w:pPr>
        <w:rPr>
          <w:lang w:val="en-US"/>
        </w:rPr>
      </w:pPr>
    </w:p>
    <w:p w14:paraId="416FEDF7" w14:textId="77777777" w:rsidR="00F065D5" w:rsidRPr="00F065D5" w:rsidRDefault="00F065D5" w:rsidP="00F065D5">
      <w:pPr>
        <w:rPr>
          <w:lang w:val="en-US"/>
        </w:rPr>
      </w:pPr>
      <w:r w:rsidRPr="00F065D5">
        <w:rPr>
          <w:lang w:val="en-US"/>
        </w:rPr>
        <w:t xml:space="preserve">Sources: </w:t>
      </w:r>
      <w:proofErr w:type="spellStart"/>
      <w:r w:rsidRPr="00F065D5">
        <w:rPr>
          <w:lang w:val="en-US"/>
        </w:rPr>
        <w:t>LendingClub</w:t>
      </w:r>
      <w:proofErr w:type="spellEnd"/>
      <w:r w:rsidRPr="00F065D5">
        <w:rPr>
          <w:lang w:val="en-US"/>
        </w:rPr>
        <w:t xml:space="preserve"> Statistics (2025), Federal Reserve Consumer Credit Report, Bankrate Personal Loan Rate Survey</w:t>
      </w:r>
    </w:p>
    <w:p w14:paraId="7E08F657" w14:textId="77777777" w:rsidR="00F065D5" w:rsidRPr="00F065D5" w:rsidRDefault="00F065D5" w:rsidP="00F065D5">
      <w:pPr>
        <w:rPr>
          <w:lang w:val="en-US"/>
        </w:rPr>
      </w:pPr>
    </w:p>
    <w:p w14:paraId="38DF711A" w14:textId="77777777" w:rsidR="00F065D5" w:rsidRPr="00F065D5" w:rsidRDefault="00F065D5" w:rsidP="00F065D5">
      <w:pPr>
        <w:rPr>
          <w:lang w:val="en-US"/>
        </w:rPr>
      </w:pPr>
      <w:r w:rsidRPr="00F065D5">
        <w:rPr>
          <w:lang w:val="en-US"/>
        </w:rPr>
        <w:t>Industry Cost Benchmarks:</w:t>
      </w:r>
    </w:p>
    <w:p w14:paraId="6F02B1E8" w14:textId="77777777" w:rsidR="00F065D5" w:rsidRPr="00F065D5" w:rsidRDefault="00F065D5" w:rsidP="00F065D5">
      <w:pPr>
        <w:rPr>
          <w:lang w:val="en-US"/>
        </w:rPr>
      </w:pPr>
      <w:r w:rsidRPr="00F065D5">
        <w:rPr>
          <w:lang w:val="en-US"/>
        </w:rPr>
        <w:t xml:space="preserve">- </w:t>
      </w:r>
      <w:r w:rsidRPr="00C806D8">
        <w:rPr>
          <w:u w:val="single"/>
          <w:lang w:val="en-US"/>
        </w:rPr>
        <w:t>Operating Costs:</w:t>
      </w:r>
      <w:r w:rsidRPr="00F065D5">
        <w:rPr>
          <w:lang w:val="en-US"/>
        </w:rPr>
        <w:t xml:space="preserve"> 1.5% - 3% (origination, </w:t>
      </w:r>
      <w:proofErr w:type="gramStart"/>
      <w:r w:rsidRPr="00F065D5">
        <w:rPr>
          <w:lang w:val="en-US"/>
        </w:rPr>
        <w:t>servicing</w:t>
      </w:r>
      <w:proofErr w:type="gramEnd"/>
      <w:r w:rsidRPr="00F065D5">
        <w:rPr>
          <w:lang w:val="en-US"/>
        </w:rPr>
        <w:t>, technology, compliance)</w:t>
      </w:r>
    </w:p>
    <w:p w14:paraId="55700BB7" w14:textId="77777777" w:rsidR="00F065D5" w:rsidRPr="00F065D5" w:rsidRDefault="00F065D5" w:rsidP="00F065D5">
      <w:pPr>
        <w:rPr>
          <w:lang w:val="en-US"/>
        </w:rPr>
      </w:pPr>
      <w:r w:rsidRPr="00C806D8">
        <w:rPr>
          <w:u w:val="single"/>
          <w:lang w:val="en-US"/>
        </w:rPr>
        <w:t>- Profit Margins:</w:t>
      </w:r>
      <w:r w:rsidRPr="00F065D5">
        <w:rPr>
          <w:lang w:val="en-US"/>
        </w:rPr>
        <w:t xml:space="preserve"> 2% - 4% (typical for unsecured consumer lending)</w:t>
      </w:r>
    </w:p>
    <w:p w14:paraId="467E3DD4" w14:textId="77777777" w:rsidR="00F065D5" w:rsidRPr="00F065D5" w:rsidRDefault="00F065D5" w:rsidP="00F065D5">
      <w:pPr>
        <w:rPr>
          <w:lang w:val="en-US"/>
        </w:rPr>
      </w:pPr>
      <w:r w:rsidRPr="00F065D5">
        <w:rPr>
          <w:lang w:val="en-US"/>
        </w:rPr>
        <w:t xml:space="preserve">- </w:t>
      </w:r>
      <w:r w:rsidRPr="00C806D8">
        <w:rPr>
          <w:u w:val="single"/>
          <w:lang w:val="en-US"/>
        </w:rPr>
        <w:t>Liquidity Premium:</w:t>
      </w:r>
      <w:r w:rsidRPr="00F065D5">
        <w:rPr>
          <w:lang w:val="en-US"/>
        </w:rPr>
        <w:t xml:space="preserve"> 0.5% - 1.5% (cost of funding for unsecured loans)</w:t>
      </w:r>
    </w:p>
    <w:p w14:paraId="52540E20" w14:textId="77777777" w:rsidR="00C806D8" w:rsidRDefault="00C806D8" w:rsidP="00F065D5">
      <w:pPr>
        <w:rPr>
          <w:lang w:val="en-US"/>
        </w:rPr>
      </w:pPr>
    </w:p>
    <w:p w14:paraId="4F691814" w14:textId="77777777" w:rsidR="00E002C4" w:rsidRDefault="00E002C4" w:rsidP="00F065D5">
      <w:pPr>
        <w:rPr>
          <w:lang w:val="en-US"/>
        </w:rPr>
      </w:pPr>
    </w:p>
    <w:p w14:paraId="23331FC0" w14:textId="77777777" w:rsidR="00E002C4" w:rsidRDefault="00E002C4" w:rsidP="00F065D5">
      <w:pPr>
        <w:rPr>
          <w:lang w:val="en-US"/>
        </w:rPr>
      </w:pPr>
    </w:p>
    <w:p w14:paraId="7C5165A1" w14:textId="77777777" w:rsidR="00E002C4" w:rsidRDefault="00E002C4" w:rsidP="00F065D5">
      <w:pPr>
        <w:rPr>
          <w:lang w:val="en-US"/>
        </w:rPr>
      </w:pPr>
    </w:p>
    <w:p w14:paraId="33F50039" w14:textId="77777777" w:rsidR="00E002C4" w:rsidRPr="00F065D5" w:rsidRDefault="00E002C4" w:rsidP="00F065D5">
      <w:pPr>
        <w:rPr>
          <w:lang w:val="en-US"/>
        </w:rPr>
      </w:pPr>
    </w:p>
    <w:p w14:paraId="26D32731" w14:textId="77777777" w:rsidR="00F065D5" w:rsidRPr="00F065D5" w:rsidRDefault="00F065D5" w:rsidP="00C806D8">
      <w:pPr>
        <w:pStyle w:val="Heading2"/>
        <w:rPr>
          <w:lang w:val="en-US"/>
        </w:rPr>
      </w:pPr>
      <w:bookmarkStart w:id="11" w:name="_Toc212920916"/>
      <w:r w:rsidRPr="00F065D5">
        <w:rPr>
          <w:lang w:val="en-US"/>
        </w:rPr>
        <w:lastRenderedPageBreak/>
        <w:t>3.3 Credit Risk Premium Determination</w:t>
      </w:r>
      <w:bookmarkEnd w:id="11"/>
    </w:p>
    <w:p w14:paraId="67BDA39D" w14:textId="77777777" w:rsidR="00F065D5" w:rsidRPr="00F065D5" w:rsidRDefault="00F065D5" w:rsidP="00F065D5">
      <w:pPr>
        <w:rPr>
          <w:lang w:val="en-US"/>
        </w:rPr>
      </w:pPr>
      <w:r w:rsidRPr="00F065D5">
        <w:rPr>
          <w:lang w:val="en-US"/>
        </w:rPr>
        <w:t xml:space="preserve">The credit risk premium is calculated based on expected loss from </w:t>
      </w:r>
      <w:proofErr w:type="gramStart"/>
      <w:r w:rsidRPr="00F065D5">
        <w:rPr>
          <w:lang w:val="en-US"/>
        </w:rPr>
        <w:t>defaults</w:t>
      </w:r>
      <w:proofErr w:type="gramEnd"/>
      <w:r w:rsidRPr="00F065D5">
        <w:rPr>
          <w:lang w:val="en-US"/>
        </w:rPr>
        <w:t>:</w:t>
      </w:r>
    </w:p>
    <w:p w14:paraId="713AA12A" w14:textId="77777777" w:rsidR="00F065D5" w:rsidRPr="00F065D5" w:rsidRDefault="00F065D5" w:rsidP="00F065D5">
      <w:pPr>
        <w:rPr>
          <w:lang w:val="en-US"/>
        </w:rPr>
      </w:pPr>
    </w:p>
    <w:p w14:paraId="7145AE02" w14:textId="77777777" w:rsidR="00F065D5" w:rsidRPr="00F065D5" w:rsidRDefault="00F065D5" w:rsidP="00F065D5">
      <w:pPr>
        <w:rPr>
          <w:lang w:val="en-US"/>
        </w:rPr>
      </w:pPr>
      <w:r w:rsidRPr="00F065D5">
        <w:rPr>
          <w:lang w:val="en-US"/>
        </w:rPr>
        <w:t>Credit Risk Premium is greater than or equal to Expected Loss Rate + Risk Buffer</w:t>
      </w:r>
    </w:p>
    <w:p w14:paraId="19317658" w14:textId="77777777" w:rsidR="00F065D5" w:rsidRPr="00F065D5" w:rsidRDefault="00F065D5" w:rsidP="00F065D5">
      <w:pPr>
        <w:rPr>
          <w:lang w:val="en-US"/>
        </w:rPr>
      </w:pPr>
    </w:p>
    <w:p w14:paraId="1995CBF0" w14:textId="77777777" w:rsidR="00F065D5" w:rsidRPr="00F065D5" w:rsidRDefault="00F065D5" w:rsidP="00F065D5">
      <w:pPr>
        <w:rPr>
          <w:lang w:val="en-US"/>
        </w:rPr>
      </w:pPr>
      <w:r w:rsidRPr="00F065D5">
        <w:rPr>
          <w:lang w:val="en-US"/>
        </w:rPr>
        <w:t>Where Expected Loss Rate = PD times LGD</w:t>
      </w:r>
    </w:p>
    <w:p w14:paraId="22BD71FB" w14:textId="77777777" w:rsidR="00F065D5" w:rsidRPr="00F065D5" w:rsidRDefault="00F065D5" w:rsidP="00F065D5">
      <w:pPr>
        <w:rPr>
          <w:lang w:val="en-US"/>
        </w:rPr>
      </w:pPr>
    </w:p>
    <w:p w14:paraId="58CA8213" w14:textId="77777777" w:rsidR="00F065D5" w:rsidRPr="00F065D5" w:rsidRDefault="00F065D5" w:rsidP="00F065D5">
      <w:pPr>
        <w:rPr>
          <w:lang w:val="en-US"/>
        </w:rPr>
      </w:pPr>
      <w:r w:rsidRPr="00F065D5">
        <w:rPr>
          <w:lang w:val="en-US"/>
        </w:rPr>
        <w:t xml:space="preserve">For sustainable lending, the premium must cover not only expected losses but also provide a buffer for unexpected losses and economic </w:t>
      </w:r>
      <w:proofErr w:type="gramStart"/>
      <w:r w:rsidRPr="00F065D5">
        <w:rPr>
          <w:lang w:val="en-US"/>
        </w:rPr>
        <w:t>downturns</w:t>
      </w:r>
      <w:proofErr w:type="gramEnd"/>
      <w:r w:rsidRPr="00F065D5">
        <w:rPr>
          <w:lang w:val="en-US"/>
        </w:rPr>
        <w:t>. Our analysis maps predicted default probabilities to appropriate premiums:</w:t>
      </w:r>
    </w:p>
    <w:p w14:paraId="6BECEF36" w14:textId="77777777" w:rsidR="00F065D5" w:rsidRPr="00F065D5" w:rsidRDefault="00F065D5" w:rsidP="00F065D5">
      <w:pPr>
        <w:rPr>
          <w:lang w:val="en-US"/>
        </w:rPr>
      </w:pPr>
    </w:p>
    <w:p w14:paraId="7BA1E26D" w14:textId="77777777" w:rsidR="00F065D5" w:rsidRPr="00C806D8" w:rsidRDefault="00F065D5" w:rsidP="00F065D5">
      <w:pPr>
        <w:rPr>
          <w:b/>
          <w:bCs/>
          <w:lang w:val="en-US"/>
        </w:rPr>
      </w:pPr>
      <w:r w:rsidRPr="00C806D8">
        <w:rPr>
          <w:b/>
          <w:bCs/>
          <w:lang w:val="en-US"/>
        </w:rPr>
        <w:t>Risk Tier Analysis (October 2025 Market):</w:t>
      </w:r>
    </w:p>
    <w:p w14:paraId="0C785A86" w14:textId="77777777" w:rsidR="00F065D5" w:rsidRPr="00F065D5" w:rsidRDefault="00F065D5" w:rsidP="00F065D5">
      <w:pPr>
        <w:rPr>
          <w:lang w:val="en-US"/>
        </w:rPr>
      </w:pPr>
      <w:r w:rsidRPr="00F065D5">
        <w:rPr>
          <w:lang w:val="en-US"/>
        </w:rPr>
        <w:t xml:space="preserve">- </w:t>
      </w:r>
      <w:r w:rsidRPr="00C806D8">
        <w:rPr>
          <w:u w:val="single"/>
          <w:lang w:val="en-US"/>
        </w:rPr>
        <w:t>Excellent (PD &lt; 10%):</w:t>
      </w:r>
      <w:r w:rsidRPr="00F065D5">
        <w:rPr>
          <w:lang w:val="en-US"/>
        </w:rPr>
        <w:t xml:space="preserve"> Credit Risk Premium = 1.0%</w:t>
      </w:r>
    </w:p>
    <w:p w14:paraId="003581F4" w14:textId="77777777" w:rsidR="00F065D5" w:rsidRPr="00F065D5" w:rsidRDefault="00F065D5" w:rsidP="00F065D5">
      <w:pPr>
        <w:rPr>
          <w:lang w:val="en-US"/>
        </w:rPr>
      </w:pPr>
      <w:r w:rsidRPr="00F065D5">
        <w:rPr>
          <w:lang w:val="en-US"/>
        </w:rPr>
        <w:t xml:space="preserve">  Expected Loss: approximately 4.4% (10% PD times 44% LGD)</w:t>
      </w:r>
    </w:p>
    <w:p w14:paraId="1FC714C1" w14:textId="77777777" w:rsidR="00F065D5" w:rsidRPr="00F065D5" w:rsidRDefault="00F065D5" w:rsidP="00F065D5">
      <w:pPr>
        <w:rPr>
          <w:lang w:val="en-US"/>
        </w:rPr>
      </w:pPr>
      <w:r w:rsidRPr="00F065D5">
        <w:rPr>
          <w:lang w:val="en-US"/>
        </w:rPr>
        <w:t xml:space="preserve">  Premium covers losses with minimal buffer for stable borrowers</w:t>
      </w:r>
    </w:p>
    <w:p w14:paraId="337402E9" w14:textId="77777777" w:rsidR="00F065D5" w:rsidRPr="00F065D5" w:rsidRDefault="00F065D5" w:rsidP="00F065D5">
      <w:pPr>
        <w:rPr>
          <w:lang w:val="en-US"/>
        </w:rPr>
      </w:pPr>
    </w:p>
    <w:p w14:paraId="04A081DC" w14:textId="77777777" w:rsidR="00F065D5" w:rsidRPr="00F065D5" w:rsidRDefault="00F065D5" w:rsidP="00F065D5">
      <w:pPr>
        <w:rPr>
          <w:lang w:val="en-US"/>
        </w:rPr>
      </w:pPr>
      <w:r w:rsidRPr="00F065D5">
        <w:rPr>
          <w:lang w:val="en-US"/>
        </w:rPr>
        <w:t xml:space="preserve">- </w:t>
      </w:r>
      <w:r w:rsidRPr="00C806D8">
        <w:rPr>
          <w:u w:val="single"/>
          <w:lang w:val="en-US"/>
        </w:rPr>
        <w:t>Good (PD 10-20%):</w:t>
      </w:r>
      <w:r w:rsidRPr="00F065D5">
        <w:rPr>
          <w:lang w:val="en-US"/>
        </w:rPr>
        <w:t xml:space="preserve"> Credit Risk Premium = 3.5%</w:t>
      </w:r>
    </w:p>
    <w:p w14:paraId="1CA286E7" w14:textId="77777777" w:rsidR="00F065D5" w:rsidRPr="00F065D5" w:rsidRDefault="00F065D5" w:rsidP="00F065D5">
      <w:pPr>
        <w:rPr>
          <w:lang w:val="en-US"/>
        </w:rPr>
      </w:pPr>
      <w:r w:rsidRPr="00F065D5">
        <w:rPr>
          <w:lang w:val="en-US"/>
        </w:rPr>
        <w:t xml:space="preserve">  Expected Loss: approximately 6.6% (15% PD times 44% LGD)</w:t>
      </w:r>
    </w:p>
    <w:p w14:paraId="221E0551" w14:textId="77777777" w:rsidR="00F065D5" w:rsidRPr="00F065D5" w:rsidRDefault="00F065D5" w:rsidP="00F065D5">
      <w:pPr>
        <w:rPr>
          <w:lang w:val="en-US"/>
        </w:rPr>
      </w:pPr>
      <w:r w:rsidRPr="00F065D5">
        <w:rPr>
          <w:lang w:val="en-US"/>
        </w:rPr>
        <w:t xml:space="preserve">  Premium provides moderate buffer for uncertainty</w:t>
      </w:r>
    </w:p>
    <w:p w14:paraId="74BEAD25" w14:textId="77777777" w:rsidR="00F065D5" w:rsidRPr="00F065D5" w:rsidRDefault="00F065D5" w:rsidP="00F065D5">
      <w:pPr>
        <w:rPr>
          <w:lang w:val="en-US"/>
        </w:rPr>
      </w:pPr>
    </w:p>
    <w:p w14:paraId="52055189" w14:textId="77777777" w:rsidR="00F065D5" w:rsidRPr="00F065D5" w:rsidRDefault="00F065D5" w:rsidP="00F065D5">
      <w:pPr>
        <w:rPr>
          <w:lang w:val="en-US"/>
        </w:rPr>
      </w:pPr>
      <w:r w:rsidRPr="00F065D5">
        <w:rPr>
          <w:lang w:val="en-US"/>
        </w:rPr>
        <w:t xml:space="preserve">- </w:t>
      </w:r>
      <w:r w:rsidRPr="00C806D8">
        <w:rPr>
          <w:u w:val="single"/>
          <w:lang w:val="en-US"/>
        </w:rPr>
        <w:t>Fair (PD 20-35%):</w:t>
      </w:r>
      <w:r w:rsidRPr="00F065D5">
        <w:rPr>
          <w:lang w:val="en-US"/>
        </w:rPr>
        <w:t xml:space="preserve"> Credit Risk Premium = 7.5%</w:t>
      </w:r>
    </w:p>
    <w:p w14:paraId="3115E098" w14:textId="77777777" w:rsidR="00F065D5" w:rsidRPr="00F065D5" w:rsidRDefault="00F065D5" w:rsidP="00F065D5">
      <w:pPr>
        <w:rPr>
          <w:lang w:val="en-US"/>
        </w:rPr>
      </w:pPr>
      <w:r w:rsidRPr="00F065D5">
        <w:rPr>
          <w:lang w:val="en-US"/>
        </w:rPr>
        <w:t xml:space="preserve">  Expected Loss: approximately 11.6% (26% PD times 44% LGD)</w:t>
      </w:r>
    </w:p>
    <w:p w14:paraId="2F55E94F" w14:textId="77777777" w:rsidR="00F065D5" w:rsidRPr="00F065D5" w:rsidRDefault="00F065D5" w:rsidP="00F065D5">
      <w:pPr>
        <w:rPr>
          <w:lang w:val="en-US"/>
        </w:rPr>
      </w:pPr>
      <w:r w:rsidRPr="00F065D5">
        <w:rPr>
          <w:lang w:val="en-US"/>
        </w:rPr>
        <w:t xml:space="preserve">  Substantial premium required for higher risk</w:t>
      </w:r>
    </w:p>
    <w:p w14:paraId="0DE4371F" w14:textId="77777777" w:rsidR="00F065D5" w:rsidRPr="00F065D5" w:rsidRDefault="00F065D5" w:rsidP="00F065D5">
      <w:pPr>
        <w:rPr>
          <w:lang w:val="en-US"/>
        </w:rPr>
      </w:pPr>
    </w:p>
    <w:p w14:paraId="07235551" w14:textId="77777777" w:rsidR="00F065D5" w:rsidRPr="00F065D5" w:rsidRDefault="00F065D5" w:rsidP="00F065D5">
      <w:pPr>
        <w:rPr>
          <w:lang w:val="en-US"/>
        </w:rPr>
      </w:pPr>
      <w:r w:rsidRPr="00F065D5">
        <w:rPr>
          <w:lang w:val="en-US"/>
        </w:rPr>
        <w:t xml:space="preserve">- </w:t>
      </w:r>
      <w:r w:rsidRPr="00C806D8">
        <w:rPr>
          <w:u w:val="single"/>
          <w:lang w:val="en-US"/>
        </w:rPr>
        <w:t>Poor (PD &gt; 35%):</w:t>
      </w:r>
      <w:r w:rsidRPr="00F065D5">
        <w:rPr>
          <w:lang w:val="en-US"/>
        </w:rPr>
        <w:t xml:space="preserve"> Credit Risk Premium = 14.5%</w:t>
      </w:r>
    </w:p>
    <w:p w14:paraId="718CA89D" w14:textId="77777777" w:rsidR="00F065D5" w:rsidRPr="00F065D5" w:rsidRDefault="00F065D5" w:rsidP="00F065D5">
      <w:pPr>
        <w:rPr>
          <w:lang w:val="en-US"/>
        </w:rPr>
      </w:pPr>
      <w:r w:rsidRPr="00F065D5">
        <w:rPr>
          <w:lang w:val="en-US"/>
        </w:rPr>
        <w:t xml:space="preserve">  Expected Loss: approximately 19.8% (45% PD times 44% LGD)</w:t>
      </w:r>
    </w:p>
    <w:p w14:paraId="3C2D84F9" w14:textId="77777777" w:rsidR="00F065D5" w:rsidRPr="00F065D5" w:rsidRDefault="00F065D5" w:rsidP="00F065D5">
      <w:pPr>
        <w:rPr>
          <w:lang w:val="en-US"/>
        </w:rPr>
      </w:pPr>
      <w:r w:rsidRPr="00F065D5">
        <w:rPr>
          <w:lang w:val="en-US"/>
        </w:rPr>
        <w:t xml:space="preserve">  High premium necessary for portfolio profitability</w:t>
      </w:r>
    </w:p>
    <w:p w14:paraId="39531AB3" w14:textId="77777777" w:rsidR="00F065D5" w:rsidRPr="00F065D5" w:rsidRDefault="00F065D5" w:rsidP="00F065D5">
      <w:pPr>
        <w:rPr>
          <w:lang w:val="en-US"/>
        </w:rPr>
      </w:pPr>
    </w:p>
    <w:p w14:paraId="4434217D" w14:textId="77777777" w:rsidR="00F065D5" w:rsidRDefault="00F065D5" w:rsidP="00F065D5">
      <w:pPr>
        <w:pStyle w:val="Heading2"/>
        <w:rPr>
          <w:lang w:val="en-US"/>
        </w:rPr>
      </w:pPr>
      <w:bookmarkStart w:id="12" w:name="_Toc212920917"/>
      <w:r w:rsidRPr="00F065D5">
        <w:rPr>
          <w:lang w:val="en-US"/>
        </w:rPr>
        <w:lastRenderedPageBreak/>
        <w:t>3.4 Rate Structure by Risk Tier</w:t>
      </w:r>
      <w:bookmarkEnd w:id="12"/>
    </w:p>
    <w:p w14:paraId="4ECD295A" w14:textId="77777777" w:rsidR="00F065D5" w:rsidRDefault="00F065D5" w:rsidP="00F065D5">
      <w:pPr>
        <w:rPr>
          <w:lang w:val="en-US"/>
        </w:rPr>
      </w:pPr>
      <w:r w:rsidRPr="00F065D5">
        <w:rPr>
          <w:lang w:val="en-US"/>
        </w:rPr>
        <w:t>Combining all components for October 2025 market conditions:</w:t>
      </w:r>
    </w:p>
    <w:p w14:paraId="615BCD46" w14:textId="77777777" w:rsidR="00C806D8" w:rsidRPr="00F065D5" w:rsidRDefault="00C806D8" w:rsidP="00F065D5">
      <w:pPr>
        <w:rPr>
          <w:lang w:val="en-US"/>
        </w:rPr>
      </w:pPr>
    </w:p>
    <w:p w14:paraId="4A0A45DB" w14:textId="77777777" w:rsidR="00F065D5" w:rsidRPr="00F065D5" w:rsidRDefault="00F065D5" w:rsidP="00F065D5">
      <w:pPr>
        <w:rPr>
          <w:b/>
          <w:bCs/>
          <w:lang w:val="en-US"/>
        </w:rPr>
      </w:pPr>
      <w:r w:rsidRPr="00F065D5">
        <w:rPr>
          <w:b/>
          <w:bCs/>
          <w:lang w:val="en-US"/>
        </w:rPr>
        <w:t>Base Components (Fixed Across All Borrowers):</w:t>
      </w:r>
    </w:p>
    <w:p w14:paraId="0726B642" w14:textId="77777777" w:rsidR="00F065D5" w:rsidRPr="00F065D5" w:rsidRDefault="00F065D5" w:rsidP="00F065D5">
      <w:pPr>
        <w:rPr>
          <w:lang w:val="en-US"/>
        </w:rPr>
      </w:pPr>
      <w:r w:rsidRPr="00F065D5">
        <w:rPr>
          <w:lang w:val="en-US"/>
        </w:rPr>
        <w:t>Federal Reserve Rate: 3.875% (midpoint)</w:t>
      </w:r>
    </w:p>
    <w:p w14:paraId="732AB154" w14:textId="77777777" w:rsidR="00F065D5" w:rsidRPr="00F065D5" w:rsidRDefault="00F065D5" w:rsidP="00F065D5">
      <w:pPr>
        <w:rPr>
          <w:lang w:val="en-US"/>
        </w:rPr>
      </w:pPr>
      <w:r w:rsidRPr="00F065D5">
        <w:rPr>
          <w:lang w:val="en-US"/>
        </w:rPr>
        <w:t>Inflation Premium: 3.0%</w:t>
      </w:r>
    </w:p>
    <w:p w14:paraId="47E1DBED" w14:textId="77777777" w:rsidR="00F065D5" w:rsidRPr="00F065D5" w:rsidRDefault="00F065D5" w:rsidP="00F065D5">
      <w:pPr>
        <w:rPr>
          <w:lang w:val="en-US"/>
        </w:rPr>
      </w:pPr>
      <w:r w:rsidRPr="00F065D5">
        <w:rPr>
          <w:lang w:val="en-US"/>
        </w:rPr>
        <w:t>Liquidity Premium: 1.0%</w:t>
      </w:r>
    </w:p>
    <w:p w14:paraId="3EBEE90A" w14:textId="77777777" w:rsidR="00F065D5" w:rsidRPr="00F065D5" w:rsidRDefault="00F065D5" w:rsidP="00F065D5">
      <w:pPr>
        <w:rPr>
          <w:lang w:val="en-US"/>
        </w:rPr>
      </w:pPr>
      <w:r w:rsidRPr="00F065D5">
        <w:rPr>
          <w:lang w:val="en-US"/>
        </w:rPr>
        <w:t>Operating Costs: 2.0%</w:t>
      </w:r>
    </w:p>
    <w:p w14:paraId="3CFF0B96" w14:textId="77777777" w:rsidR="00F065D5" w:rsidRPr="00F065D5" w:rsidRDefault="00F065D5" w:rsidP="00F065D5">
      <w:pPr>
        <w:rPr>
          <w:lang w:val="en-US"/>
        </w:rPr>
      </w:pPr>
      <w:r w:rsidRPr="00F065D5">
        <w:rPr>
          <w:lang w:val="en-US"/>
        </w:rPr>
        <w:t>Profit Margin: 3.0%</w:t>
      </w:r>
    </w:p>
    <w:p w14:paraId="1F6C4300" w14:textId="77777777" w:rsidR="00F065D5" w:rsidRPr="00F065D5" w:rsidRDefault="00F065D5" w:rsidP="00F065D5">
      <w:pPr>
        <w:rPr>
          <w:lang w:val="en-US"/>
        </w:rPr>
      </w:pPr>
      <w:r w:rsidRPr="00F065D5">
        <w:rPr>
          <w:lang w:val="en-US"/>
        </w:rPr>
        <w:t>Total Base: 12.875%</w:t>
      </w:r>
    </w:p>
    <w:p w14:paraId="175311BF" w14:textId="77777777" w:rsidR="00F065D5" w:rsidRPr="00F065D5" w:rsidRDefault="00F065D5" w:rsidP="00F065D5">
      <w:pPr>
        <w:rPr>
          <w:lang w:val="en-US"/>
        </w:rPr>
      </w:pPr>
    </w:p>
    <w:p w14:paraId="68DC8F72" w14:textId="77777777" w:rsidR="00F065D5" w:rsidRDefault="00F065D5" w:rsidP="00F065D5">
      <w:pPr>
        <w:rPr>
          <w:b/>
          <w:bCs/>
          <w:lang w:val="en-US"/>
        </w:rPr>
      </w:pPr>
      <w:r w:rsidRPr="00F065D5">
        <w:rPr>
          <w:b/>
          <w:bCs/>
          <w:lang w:val="en-US"/>
        </w:rPr>
        <w:t>Variable Component (By Risk Tier):</w:t>
      </w:r>
    </w:p>
    <w:p w14:paraId="7EE952FE" w14:textId="7B3A83B2" w:rsidR="00F41755" w:rsidRDefault="00F41755" w:rsidP="00F41755">
      <w:pPr>
        <w:jc w:val="center"/>
        <w:rPr>
          <w:b/>
          <w:bCs/>
          <w:lang w:val="en-US"/>
        </w:rPr>
      </w:pPr>
      <w:r>
        <w:rPr>
          <w:b/>
          <w:bCs/>
          <w:noProof/>
          <w:lang w:val="en-US"/>
        </w:rPr>
        <w:drawing>
          <wp:inline distT="0" distB="0" distL="0" distR="0" wp14:anchorId="0231E96A" wp14:editId="0D3311B2">
            <wp:extent cx="5610225" cy="2095500"/>
            <wp:effectExtent l="0" t="0" r="9525" b="0"/>
            <wp:docPr id="316107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225" cy="2095500"/>
                    </a:xfrm>
                    <a:prstGeom prst="rect">
                      <a:avLst/>
                    </a:prstGeom>
                    <a:noFill/>
                    <a:ln>
                      <a:noFill/>
                    </a:ln>
                  </pic:spPr>
                </pic:pic>
              </a:graphicData>
            </a:graphic>
          </wp:inline>
        </w:drawing>
      </w:r>
    </w:p>
    <w:p w14:paraId="0C34D3EB" w14:textId="3FE2C20C" w:rsidR="00F41755" w:rsidRPr="00F41755" w:rsidRDefault="00F41755" w:rsidP="00F41755">
      <w:pPr>
        <w:jc w:val="center"/>
        <w:rPr>
          <w:i/>
          <w:iCs/>
          <w:lang w:val="en-US"/>
        </w:rPr>
      </w:pPr>
      <w:r w:rsidRPr="00F41755">
        <w:rPr>
          <w:i/>
          <w:iCs/>
          <w:lang w:val="en-US"/>
        </w:rPr>
        <w:t xml:space="preserve">Figure </w:t>
      </w:r>
      <w:r w:rsidR="00D97D27">
        <w:rPr>
          <w:i/>
          <w:iCs/>
          <w:lang w:val="en-US"/>
        </w:rPr>
        <w:t>2</w:t>
      </w:r>
      <w:r w:rsidRPr="00F41755">
        <w:rPr>
          <w:i/>
          <w:iCs/>
          <w:lang w:val="en-US"/>
        </w:rPr>
        <w:t>: APR Component Breakdown by Risk Tier (October 2025)</w:t>
      </w:r>
    </w:p>
    <w:p w14:paraId="42FC8B14" w14:textId="77777777" w:rsidR="00F41755" w:rsidRPr="00F065D5" w:rsidRDefault="00F41755" w:rsidP="00F41755">
      <w:pPr>
        <w:jc w:val="center"/>
        <w:rPr>
          <w:b/>
          <w:bCs/>
          <w:lang w:val="en-US"/>
        </w:rPr>
      </w:pPr>
    </w:p>
    <w:p w14:paraId="7077F80E" w14:textId="77777777" w:rsidR="00F065D5" w:rsidRPr="00F065D5" w:rsidRDefault="00F065D5" w:rsidP="00F065D5">
      <w:pPr>
        <w:rPr>
          <w:lang w:val="en-US"/>
        </w:rPr>
      </w:pPr>
      <w:r w:rsidRPr="00F065D5">
        <w:rPr>
          <w:lang w:val="en-US"/>
        </w:rPr>
        <w:t>- Excellent Tier: 12.875% + 1.0% = 13.88% APR (Market range: 5.5-10%)</w:t>
      </w:r>
    </w:p>
    <w:p w14:paraId="457423A7" w14:textId="77777777" w:rsidR="00F065D5" w:rsidRPr="00F065D5" w:rsidRDefault="00F065D5" w:rsidP="00F065D5">
      <w:pPr>
        <w:rPr>
          <w:lang w:val="en-US"/>
        </w:rPr>
      </w:pPr>
      <w:r w:rsidRPr="00F065D5">
        <w:rPr>
          <w:lang w:val="en-US"/>
        </w:rPr>
        <w:t>- Good Tier: 12.875% + 3.5% = 16.38% APR (Market range: 10-16%)</w:t>
      </w:r>
    </w:p>
    <w:p w14:paraId="13888D2C" w14:textId="77777777" w:rsidR="00F065D5" w:rsidRPr="00F065D5" w:rsidRDefault="00F065D5" w:rsidP="00F065D5">
      <w:pPr>
        <w:rPr>
          <w:lang w:val="en-US"/>
        </w:rPr>
      </w:pPr>
      <w:r w:rsidRPr="00F065D5">
        <w:rPr>
          <w:lang w:val="en-US"/>
        </w:rPr>
        <w:t>- Fair Tier: 12.875% + 7.5% = 20.38% APR (Market range: 16-23%)</w:t>
      </w:r>
    </w:p>
    <w:p w14:paraId="789C79BE" w14:textId="77777777" w:rsidR="00F065D5" w:rsidRDefault="00F065D5" w:rsidP="00F065D5">
      <w:pPr>
        <w:rPr>
          <w:lang w:val="en-US"/>
        </w:rPr>
      </w:pPr>
      <w:r w:rsidRPr="00F065D5">
        <w:rPr>
          <w:lang w:val="en-US"/>
        </w:rPr>
        <w:t>- Poor Tier: 12.875% + 14.5% = 27.38% APR (Market range: 23-35%)</w:t>
      </w:r>
    </w:p>
    <w:p w14:paraId="08F3E0DD" w14:textId="77777777" w:rsidR="00F41755" w:rsidRPr="00F065D5" w:rsidRDefault="00F41755" w:rsidP="00F065D5">
      <w:pPr>
        <w:rPr>
          <w:lang w:val="en-US"/>
        </w:rPr>
      </w:pPr>
    </w:p>
    <w:p w14:paraId="25F76709" w14:textId="77777777" w:rsidR="00F065D5" w:rsidRPr="00F065D5" w:rsidRDefault="00F065D5" w:rsidP="00F065D5">
      <w:pPr>
        <w:rPr>
          <w:lang w:val="en-US"/>
        </w:rPr>
      </w:pPr>
    </w:p>
    <w:p w14:paraId="107FD030" w14:textId="1F38853C" w:rsidR="00ED43B5" w:rsidRDefault="00F065D5" w:rsidP="00F065D5">
      <w:pPr>
        <w:rPr>
          <w:lang w:val="en-US"/>
        </w:rPr>
      </w:pPr>
      <w:r w:rsidRPr="00F065D5">
        <w:rPr>
          <w:lang w:val="en-US"/>
        </w:rPr>
        <w:lastRenderedPageBreak/>
        <w:t xml:space="preserve">These calculated rates align well with observed market ranges, validating our component breakdown. The credit risk premium accounts for </w:t>
      </w:r>
      <w:proofErr w:type="gramStart"/>
      <w:r w:rsidRPr="00F065D5">
        <w:rPr>
          <w:lang w:val="en-US"/>
        </w:rPr>
        <w:t>the majority of</w:t>
      </w:r>
      <w:proofErr w:type="gramEnd"/>
      <w:r w:rsidRPr="00F065D5">
        <w:rPr>
          <w:lang w:val="en-US"/>
        </w:rPr>
        <w:t xml:space="preserve"> the APR difference between Excellent and Poor tiers, demonstrating that risk assessment is the primary driver of rate differentiation.</w:t>
      </w:r>
    </w:p>
    <w:p w14:paraId="57031FBB" w14:textId="77777777" w:rsidR="00C806D8" w:rsidRDefault="00C806D8" w:rsidP="00F065D5">
      <w:pPr>
        <w:rPr>
          <w:lang w:val="en-US"/>
        </w:rPr>
      </w:pPr>
    </w:p>
    <w:p w14:paraId="4996818F" w14:textId="2DF52EC1" w:rsidR="00C806D8" w:rsidRDefault="00C806D8">
      <w:pPr>
        <w:jc w:val="left"/>
        <w:rPr>
          <w:lang w:val="en-US"/>
        </w:rPr>
      </w:pPr>
      <w:r>
        <w:rPr>
          <w:lang w:val="en-US"/>
        </w:rPr>
        <w:br w:type="page"/>
      </w:r>
    </w:p>
    <w:p w14:paraId="2023D60D" w14:textId="77777777" w:rsidR="00C806D8" w:rsidRPr="00C806D8" w:rsidRDefault="00C806D8" w:rsidP="00C806D8">
      <w:pPr>
        <w:pStyle w:val="Heading1"/>
        <w:rPr>
          <w:lang w:val="en-US"/>
        </w:rPr>
      </w:pPr>
      <w:bookmarkStart w:id="13" w:name="_Toc212920918"/>
      <w:r w:rsidRPr="00C806D8">
        <w:rPr>
          <w:lang w:val="en-US"/>
        </w:rPr>
        <w:lastRenderedPageBreak/>
        <w:t>4. CREDIT RISK MODEL DEVELOPMENT</w:t>
      </w:r>
      <w:bookmarkEnd w:id="13"/>
    </w:p>
    <w:p w14:paraId="19D77AE8" w14:textId="77777777" w:rsidR="00C806D8" w:rsidRPr="00C806D8" w:rsidRDefault="00C806D8" w:rsidP="00C806D8">
      <w:pPr>
        <w:rPr>
          <w:lang w:val="en-US"/>
        </w:rPr>
      </w:pPr>
    </w:p>
    <w:p w14:paraId="7A92C303" w14:textId="77777777" w:rsidR="00C806D8" w:rsidRPr="00C806D8" w:rsidRDefault="00C806D8" w:rsidP="00C806D8">
      <w:pPr>
        <w:pStyle w:val="Heading2"/>
        <w:rPr>
          <w:lang w:val="en-US"/>
        </w:rPr>
      </w:pPr>
      <w:bookmarkStart w:id="14" w:name="_Toc212920919"/>
      <w:r w:rsidRPr="00C806D8">
        <w:rPr>
          <w:lang w:val="en-US"/>
        </w:rPr>
        <w:t>4.1 Methodology and Data</w:t>
      </w:r>
      <w:bookmarkEnd w:id="14"/>
    </w:p>
    <w:p w14:paraId="7F05F608" w14:textId="77777777" w:rsidR="00C806D8" w:rsidRPr="00C806D8" w:rsidRDefault="00C806D8" w:rsidP="00C806D8">
      <w:pPr>
        <w:rPr>
          <w:lang w:val="en-US"/>
        </w:rPr>
      </w:pPr>
      <w:r w:rsidRPr="00C806D8">
        <w:rPr>
          <w:lang w:val="en-US"/>
        </w:rPr>
        <w:t xml:space="preserve">This project utilizes the </w:t>
      </w:r>
      <w:proofErr w:type="spellStart"/>
      <w:r w:rsidRPr="00C806D8">
        <w:rPr>
          <w:lang w:val="en-US"/>
        </w:rPr>
        <w:t>LendingClub</w:t>
      </w:r>
      <w:proofErr w:type="spellEnd"/>
      <w:r w:rsidRPr="00C806D8">
        <w:rPr>
          <w:lang w:val="en-US"/>
        </w:rPr>
        <w:t xml:space="preserve"> dataset containing 87,889 personal loan applications from 2007-2018. The dataset includes 91 features covering borrower demographics, credit history, loan characteristics, and employment information. The target variable is binary: default (1) or no default (0), with an overall default rate of 20.0%.</w:t>
      </w:r>
    </w:p>
    <w:p w14:paraId="22BC8A38" w14:textId="77777777" w:rsidR="00C806D8" w:rsidRPr="00C806D8" w:rsidRDefault="00C806D8" w:rsidP="00C806D8">
      <w:pPr>
        <w:rPr>
          <w:lang w:val="en-US"/>
        </w:rPr>
      </w:pPr>
    </w:p>
    <w:p w14:paraId="360F3CD1" w14:textId="77777777" w:rsidR="00C806D8" w:rsidRPr="00C806D8" w:rsidRDefault="00C806D8" w:rsidP="00C806D8">
      <w:pPr>
        <w:rPr>
          <w:b/>
          <w:bCs/>
          <w:lang w:val="en-US"/>
        </w:rPr>
      </w:pPr>
      <w:r w:rsidRPr="00C806D8">
        <w:rPr>
          <w:b/>
          <w:bCs/>
          <w:lang w:val="en-US"/>
        </w:rPr>
        <w:t>Data Split Strategy:</w:t>
      </w:r>
    </w:p>
    <w:p w14:paraId="019CF9CB" w14:textId="77777777" w:rsidR="00C806D8" w:rsidRPr="00C806D8" w:rsidRDefault="00C806D8" w:rsidP="00C806D8">
      <w:pPr>
        <w:rPr>
          <w:lang w:val="en-US"/>
        </w:rPr>
      </w:pPr>
      <w:r w:rsidRPr="00C806D8">
        <w:rPr>
          <w:lang w:val="en-US"/>
        </w:rPr>
        <w:t>- Training Set: 70% (61,522 loans) - used for model training</w:t>
      </w:r>
    </w:p>
    <w:p w14:paraId="7E278861" w14:textId="77777777" w:rsidR="00C806D8" w:rsidRPr="00C806D8" w:rsidRDefault="00C806D8" w:rsidP="00C806D8">
      <w:pPr>
        <w:rPr>
          <w:lang w:val="en-US"/>
        </w:rPr>
      </w:pPr>
      <w:r w:rsidRPr="00C806D8">
        <w:rPr>
          <w:lang w:val="en-US"/>
        </w:rPr>
        <w:t>- Validation Set: 15% (13,183 loans) - used for hyperparameter tuning and model selection</w:t>
      </w:r>
    </w:p>
    <w:p w14:paraId="4DA7F4D0" w14:textId="77777777" w:rsidR="00C806D8" w:rsidRPr="00C806D8" w:rsidRDefault="00C806D8" w:rsidP="00C806D8">
      <w:pPr>
        <w:rPr>
          <w:lang w:val="en-US"/>
        </w:rPr>
      </w:pPr>
      <w:r w:rsidRPr="00C806D8">
        <w:rPr>
          <w:lang w:val="en-US"/>
        </w:rPr>
        <w:t>- Test Set: 15% (13,184 loans) - held out for final evaluation</w:t>
      </w:r>
    </w:p>
    <w:p w14:paraId="3F67B371" w14:textId="77777777" w:rsidR="00C806D8" w:rsidRPr="00C806D8" w:rsidRDefault="00C806D8" w:rsidP="00C806D8">
      <w:pPr>
        <w:rPr>
          <w:lang w:val="en-US"/>
        </w:rPr>
      </w:pPr>
    </w:p>
    <w:p w14:paraId="085BD4C4" w14:textId="77777777" w:rsidR="00C806D8" w:rsidRPr="00C806D8" w:rsidRDefault="00C806D8" w:rsidP="00C806D8">
      <w:pPr>
        <w:rPr>
          <w:lang w:val="en-US"/>
        </w:rPr>
      </w:pPr>
      <w:r w:rsidRPr="00C806D8">
        <w:rPr>
          <w:lang w:val="en-US"/>
        </w:rPr>
        <w:t>Stratified sampling maintained the 20% default rate across all sets to ensure representative evaluation.</w:t>
      </w:r>
    </w:p>
    <w:p w14:paraId="45FE0718" w14:textId="77777777" w:rsidR="00C806D8" w:rsidRPr="00C806D8" w:rsidRDefault="00C806D8" w:rsidP="00C806D8">
      <w:pPr>
        <w:rPr>
          <w:lang w:val="en-US"/>
        </w:rPr>
      </w:pPr>
    </w:p>
    <w:p w14:paraId="3D62FDC8" w14:textId="77777777" w:rsidR="00C806D8" w:rsidRPr="00C806D8" w:rsidRDefault="00C806D8" w:rsidP="00C806D8">
      <w:pPr>
        <w:pStyle w:val="Heading2"/>
        <w:rPr>
          <w:lang w:val="en-US"/>
        </w:rPr>
      </w:pPr>
      <w:bookmarkStart w:id="15" w:name="_Toc212920920"/>
      <w:r w:rsidRPr="00C806D8">
        <w:rPr>
          <w:lang w:val="en-US"/>
        </w:rPr>
        <w:t>4.2 Data Preprocessing and Feature Engineering</w:t>
      </w:r>
      <w:bookmarkEnd w:id="15"/>
    </w:p>
    <w:p w14:paraId="614472D2" w14:textId="77777777" w:rsidR="00C806D8" w:rsidRPr="00C806D8" w:rsidRDefault="00C806D8" w:rsidP="00C806D8">
      <w:pPr>
        <w:rPr>
          <w:b/>
          <w:bCs/>
          <w:lang w:val="en-US"/>
        </w:rPr>
      </w:pPr>
      <w:r w:rsidRPr="00C806D8">
        <w:rPr>
          <w:b/>
          <w:bCs/>
          <w:lang w:val="en-US"/>
        </w:rPr>
        <w:t>Data Cleaning:</w:t>
      </w:r>
    </w:p>
    <w:p w14:paraId="19F5D801" w14:textId="77777777" w:rsidR="00C806D8" w:rsidRPr="00C806D8" w:rsidRDefault="00C806D8" w:rsidP="00C806D8">
      <w:pPr>
        <w:rPr>
          <w:lang w:val="en-US"/>
        </w:rPr>
      </w:pPr>
      <w:r w:rsidRPr="00C806D8">
        <w:rPr>
          <w:lang w:val="en-US"/>
        </w:rPr>
        <w:t>- Missing Value Treatment: Implemented domain-specific imputation strategies</w:t>
      </w:r>
    </w:p>
    <w:p w14:paraId="076C5F8E" w14:textId="77777777" w:rsidR="00C806D8" w:rsidRPr="00C806D8" w:rsidRDefault="00C806D8" w:rsidP="00C806D8">
      <w:pPr>
        <w:rPr>
          <w:lang w:val="en-US"/>
        </w:rPr>
      </w:pPr>
      <w:r w:rsidRPr="00C806D8">
        <w:rPr>
          <w:lang w:val="en-US"/>
        </w:rPr>
        <w:t>- Data Leakage Prevention: Removed 12 post-outcome features that would not be available at application time (e.g., total payments, recoveries, collection fees)</w:t>
      </w:r>
    </w:p>
    <w:p w14:paraId="639A7F1C" w14:textId="77777777" w:rsidR="00C806D8" w:rsidRPr="00C806D8" w:rsidRDefault="00C806D8" w:rsidP="00C806D8">
      <w:pPr>
        <w:rPr>
          <w:lang w:val="en-US"/>
        </w:rPr>
      </w:pPr>
      <w:r w:rsidRPr="00C806D8">
        <w:rPr>
          <w:lang w:val="en-US"/>
        </w:rPr>
        <w:t>- Outlier Handling: Retained extreme values as they represent genuine high-risk cases</w:t>
      </w:r>
    </w:p>
    <w:p w14:paraId="390B3BAD" w14:textId="77777777" w:rsidR="00C806D8" w:rsidRPr="00C806D8" w:rsidRDefault="00C806D8" w:rsidP="00C806D8">
      <w:pPr>
        <w:rPr>
          <w:lang w:val="en-US"/>
        </w:rPr>
      </w:pPr>
    </w:p>
    <w:p w14:paraId="7EFD21E7" w14:textId="77777777" w:rsidR="00C806D8" w:rsidRPr="00C806D8" w:rsidRDefault="00C806D8" w:rsidP="00C806D8">
      <w:pPr>
        <w:rPr>
          <w:b/>
          <w:bCs/>
          <w:lang w:val="en-US"/>
        </w:rPr>
      </w:pPr>
      <w:r w:rsidRPr="00C806D8">
        <w:rPr>
          <w:b/>
          <w:bCs/>
          <w:lang w:val="en-US"/>
        </w:rPr>
        <w:t>Feature Engineering:</w:t>
      </w:r>
    </w:p>
    <w:p w14:paraId="500A94C0" w14:textId="77777777" w:rsidR="00C806D8" w:rsidRPr="00C806D8" w:rsidRDefault="00C806D8" w:rsidP="00C806D8">
      <w:pPr>
        <w:rPr>
          <w:lang w:val="en-US"/>
        </w:rPr>
      </w:pPr>
      <w:r w:rsidRPr="00C806D8">
        <w:rPr>
          <w:lang w:val="en-US"/>
        </w:rPr>
        <w:t>Created three new features based on domain knowledge:</w:t>
      </w:r>
    </w:p>
    <w:p w14:paraId="40F97114" w14:textId="77777777" w:rsidR="00C806D8" w:rsidRPr="00C806D8" w:rsidRDefault="00C806D8" w:rsidP="00C806D8">
      <w:pPr>
        <w:rPr>
          <w:lang w:val="en-US"/>
        </w:rPr>
      </w:pPr>
      <w:r w:rsidRPr="00C806D8">
        <w:rPr>
          <w:lang w:val="en-US"/>
        </w:rPr>
        <w:t xml:space="preserve">1. </w:t>
      </w:r>
      <w:proofErr w:type="spellStart"/>
      <w:r w:rsidRPr="00C806D8">
        <w:rPr>
          <w:lang w:val="en-US"/>
        </w:rPr>
        <w:t>loan_to_income</w:t>
      </w:r>
      <w:proofErr w:type="spellEnd"/>
      <w:r w:rsidRPr="00C806D8">
        <w:rPr>
          <w:lang w:val="en-US"/>
        </w:rPr>
        <w:t>: Ratio of requested loan amount to annual income (captures borrowing capacity)</w:t>
      </w:r>
    </w:p>
    <w:p w14:paraId="3C73D240" w14:textId="77777777" w:rsidR="00C806D8" w:rsidRPr="00C806D8" w:rsidRDefault="00C806D8" w:rsidP="00C806D8">
      <w:pPr>
        <w:rPr>
          <w:lang w:val="en-US"/>
        </w:rPr>
      </w:pPr>
      <w:r w:rsidRPr="00C806D8">
        <w:rPr>
          <w:lang w:val="en-US"/>
        </w:rPr>
        <w:t xml:space="preserve">2. </w:t>
      </w:r>
      <w:proofErr w:type="spellStart"/>
      <w:r w:rsidRPr="00C806D8">
        <w:rPr>
          <w:lang w:val="en-US"/>
        </w:rPr>
        <w:t>installment_to_income</w:t>
      </w:r>
      <w:proofErr w:type="spellEnd"/>
      <w:r w:rsidRPr="00C806D8">
        <w:rPr>
          <w:lang w:val="en-US"/>
        </w:rPr>
        <w:t>: Monthly payment as percentage of monthly income (measures payment burden)</w:t>
      </w:r>
    </w:p>
    <w:p w14:paraId="4255ADC1" w14:textId="77777777" w:rsidR="00C806D8" w:rsidRPr="00C806D8" w:rsidRDefault="00C806D8" w:rsidP="00C806D8">
      <w:pPr>
        <w:rPr>
          <w:lang w:val="en-US"/>
        </w:rPr>
      </w:pPr>
      <w:r w:rsidRPr="00C806D8">
        <w:rPr>
          <w:lang w:val="en-US"/>
        </w:rPr>
        <w:t xml:space="preserve">3. </w:t>
      </w:r>
      <w:proofErr w:type="spellStart"/>
      <w:r w:rsidRPr="00C806D8">
        <w:rPr>
          <w:lang w:val="en-US"/>
        </w:rPr>
        <w:t>credit_history_years</w:t>
      </w:r>
      <w:proofErr w:type="spellEnd"/>
      <w:r w:rsidRPr="00C806D8">
        <w:rPr>
          <w:lang w:val="en-US"/>
        </w:rPr>
        <w:t>: Age of oldest credit line in years (indicates credit experience)</w:t>
      </w:r>
    </w:p>
    <w:p w14:paraId="6BF78A0C" w14:textId="77777777" w:rsidR="00C806D8" w:rsidRPr="00C806D8" w:rsidRDefault="00C806D8" w:rsidP="00C806D8">
      <w:pPr>
        <w:rPr>
          <w:lang w:val="en-US"/>
        </w:rPr>
      </w:pPr>
    </w:p>
    <w:p w14:paraId="1277CC66" w14:textId="146A5FAF" w:rsidR="00C806D8" w:rsidRPr="00C806D8" w:rsidRDefault="00C806D8" w:rsidP="00C806D8">
      <w:pPr>
        <w:rPr>
          <w:b/>
          <w:bCs/>
          <w:lang w:val="en-US"/>
        </w:rPr>
      </w:pPr>
      <w:r w:rsidRPr="00C806D8">
        <w:rPr>
          <w:b/>
          <w:bCs/>
          <w:lang w:val="en-US"/>
        </w:rPr>
        <w:lastRenderedPageBreak/>
        <w:t>Encoding and Transformation:</w:t>
      </w:r>
    </w:p>
    <w:p w14:paraId="18E91709" w14:textId="04895FBE" w:rsidR="00C806D8" w:rsidRPr="00C806D8" w:rsidRDefault="00C806D8" w:rsidP="00C806D8">
      <w:pPr>
        <w:rPr>
          <w:lang w:val="en-US"/>
        </w:rPr>
      </w:pPr>
      <w:r w:rsidRPr="00C806D8">
        <w:rPr>
          <w:lang w:val="en-US"/>
        </w:rPr>
        <w:t>- Categorical Variables: One-hot encoding for nominal features (e.g., loan purpose, employment length, home ownership)</w:t>
      </w:r>
    </w:p>
    <w:p w14:paraId="41256DAA" w14:textId="77777777" w:rsidR="00C806D8" w:rsidRPr="00C806D8" w:rsidRDefault="00C806D8" w:rsidP="00C806D8">
      <w:pPr>
        <w:rPr>
          <w:lang w:val="en-US"/>
        </w:rPr>
      </w:pPr>
      <w:r w:rsidRPr="00C806D8">
        <w:rPr>
          <w:lang w:val="en-US"/>
        </w:rPr>
        <w:t>- Numerical Variables: Standardization (mean=0, std=1) using StandardScaler</w:t>
      </w:r>
    </w:p>
    <w:p w14:paraId="53ECF1D7" w14:textId="77777777" w:rsidR="00C806D8" w:rsidRPr="00C806D8" w:rsidRDefault="00C806D8" w:rsidP="00C806D8">
      <w:pPr>
        <w:rPr>
          <w:lang w:val="en-US"/>
        </w:rPr>
      </w:pPr>
      <w:r w:rsidRPr="00C806D8">
        <w:rPr>
          <w:lang w:val="en-US"/>
        </w:rPr>
        <w:t>- Final Feature Count: 86 predictive features after encoding</w:t>
      </w:r>
    </w:p>
    <w:p w14:paraId="4406B233" w14:textId="77777777" w:rsidR="00C806D8" w:rsidRPr="00C806D8" w:rsidRDefault="00C806D8" w:rsidP="00C806D8">
      <w:pPr>
        <w:rPr>
          <w:lang w:val="en-US"/>
        </w:rPr>
      </w:pPr>
    </w:p>
    <w:p w14:paraId="4FEF3A59" w14:textId="77777777" w:rsidR="00C806D8" w:rsidRPr="00C806D8" w:rsidRDefault="00C806D8" w:rsidP="00C806D8">
      <w:pPr>
        <w:rPr>
          <w:b/>
          <w:bCs/>
          <w:lang w:val="en-US"/>
        </w:rPr>
      </w:pPr>
      <w:r w:rsidRPr="00C806D8">
        <w:rPr>
          <w:b/>
          <w:bCs/>
          <w:lang w:val="en-US"/>
        </w:rPr>
        <w:t>4.3 Model Architecture and Logic Diagram</w:t>
      </w:r>
    </w:p>
    <w:p w14:paraId="7F8DEA6F" w14:textId="77777777" w:rsidR="00C806D8" w:rsidRPr="00C806D8" w:rsidRDefault="00C806D8" w:rsidP="00C806D8">
      <w:pPr>
        <w:rPr>
          <w:lang w:val="en-US"/>
        </w:rPr>
      </w:pPr>
      <w:r w:rsidRPr="00C806D8">
        <w:rPr>
          <w:lang w:val="en-US"/>
        </w:rPr>
        <w:t>The credit risk modeling framework follows a structured pipeline from raw data to lending decision.</w:t>
      </w:r>
    </w:p>
    <w:p w14:paraId="0267A61B" w14:textId="65993DF1" w:rsidR="00C806D8" w:rsidRDefault="00C806D8" w:rsidP="00C806D8">
      <w:pPr>
        <w:jc w:val="center"/>
        <w:rPr>
          <w:lang w:val="en-US"/>
        </w:rPr>
      </w:pPr>
      <w:r>
        <w:rPr>
          <w:noProof/>
          <w:lang w:val="en-US"/>
        </w:rPr>
        <w:drawing>
          <wp:inline distT="0" distB="0" distL="0" distR="0" wp14:anchorId="42EA288F" wp14:editId="4F56801D">
            <wp:extent cx="2400300" cy="5528349"/>
            <wp:effectExtent l="0" t="0" r="0" b="0"/>
            <wp:docPr id="92959732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7326" name="Picture 2" descr="A diagram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9175" cy="5548790"/>
                    </a:xfrm>
                    <a:prstGeom prst="rect">
                      <a:avLst/>
                    </a:prstGeom>
                    <a:noFill/>
                    <a:ln>
                      <a:noFill/>
                    </a:ln>
                  </pic:spPr>
                </pic:pic>
              </a:graphicData>
            </a:graphic>
          </wp:inline>
        </w:drawing>
      </w:r>
    </w:p>
    <w:p w14:paraId="71230215" w14:textId="5A54CDC3" w:rsidR="00D97D27" w:rsidRDefault="00E002C4" w:rsidP="00C806D8">
      <w:pPr>
        <w:jc w:val="center"/>
        <w:rPr>
          <w:i/>
          <w:iCs/>
          <w:lang w:val="en-US"/>
        </w:rPr>
      </w:pPr>
      <w:r w:rsidRPr="00E002C4">
        <w:rPr>
          <w:i/>
          <w:iCs/>
          <w:lang w:val="en-US"/>
        </w:rPr>
        <w:t>Figure 6: Credit Risk Model Technical Flow and Architecture</w:t>
      </w:r>
    </w:p>
    <w:p w14:paraId="0F449580" w14:textId="77777777" w:rsidR="00C806D8" w:rsidRPr="00C806D8" w:rsidRDefault="00C806D8" w:rsidP="00C806D8">
      <w:pPr>
        <w:rPr>
          <w:b/>
          <w:bCs/>
          <w:lang w:val="en-US"/>
        </w:rPr>
      </w:pPr>
      <w:r w:rsidRPr="00C806D8">
        <w:rPr>
          <w:b/>
          <w:bCs/>
          <w:lang w:val="en-US"/>
        </w:rPr>
        <w:lastRenderedPageBreak/>
        <w:t>The technical flow consists of:</w:t>
      </w:r>
    </w:p>
    <w:p w14:paraId="552814F5" w14:textId="77777777" w:rsidR="00C806D8" w:rsidRPr="00C806D8" w:rsidRDefault="00C806D8" w:rsidP="00C806D8">
      <w:pPr>
        <w:rPr>
          <w:lang w:val="en-US"/>
        </w:rPr>
      </w:pPr>
      <w:r w:rsidRPr="00C806D8">
        <w:rPr>
          <w:lang w:val="en-US"/>
        </w:rPr>
        <w:t>1. Data Input and Validation</w:t>
      </w:r>
    </w:p>
    <w:p w14:paraId="7DB8E373" w14:textId="77777777" w:rsidR="00C806D8" w:rsidRPr="00C806D8" w:rsidRDefault="00C806D8" w:rsidP="00C806D8">
      <w:pPr>
        <w:rPr>
          <w:lang w:val="en-US"/>
        </w:rPr>
      </w:pPr>
      <w:r w:rsidRPr="00C806D8">
        <w:rPr>
          <w:lang w:val="en-US"/>
        </w:rPr>
        <w:t>2. Preprocessing and Feature Engineering</w:t>
      </w:r>
    </w:p>
    <w:p w14:paraId="38FABAEC" w14:textId="77777777" w:rsidR="00C806D8" w:rsidRPr="00C806D8" w:rsidRDefault="00C806D8" w:rsidP="00C806D8">
      <w:pPr>
        <w:rPr>
          <w:lang w:val="en-US"/>
        </w:rPr>
      </w:pPr>
      <w:r w:rsidRPr="00C806D8">
        <w:rPr>
          <w:lang w:val="en-US"/>
        </w:rPr>
        <w:t>3. Model Training (7 different algorithms)</w:t>
      </w:r>
    </w:p>
    <w:p w14:paraId="05E1CB3A" w14:textId="77777777" w:rsidR="00C806D8" w:rsidRPr="00C806D8" w:rsidRDefault="00C806D8" w:rsidP="00C806D8">
      <w:pPr>
        <w:rPr>
          <w:lang w:val="en-US"/>
        </w:rPr>
      </w:pPr>
      <w:r w:rsidRPr="00C806D8">
        <w:rPr>
          <w:lang w:val="en-US"/>
        </w:rPr>
        <w:t>4. Model Selection (Neural Network performed best)</w:t>
      </w:r>
    </w:p>
    <w:p w14:paraId="423E1B3B" w14:textId="77777777" w:rsidR="00C806D8" w:rsidRPr="00C806D8" w:rsidRDefault="00C806D8" w:rsidP="00C806D8">
      <w:pPr>
        <w:rPr>
          <w:lang w:val="en-US"/>
        </w:rPr>
      </w:pPr>
      <w:r w:rsidRPr="00C806D8">
        <w:rPr>
          <w:lang w:val="en-US"/>
        </w:rPr>
        <w:t>5. Threshold Optimization (optimized for recall)</w:t>
      </w:r>
    </w:p>
    <w:p w14:paraId="63A771E2" w14:textId="77777777" w:rsidR="00C806D8" w:rsidRPr="00C806D8" w:rsidRDefault="00C806D8" w:rsidP="00C806D8">
      <w:pPr>
        <w:rPr>
          <w:lang w:val="en-US"/>
        </w:rPr>
      </w:pPr>
      <w:r w:rsidRPr="00C806D8">
        <w:rPr>
          <w:lang w:val="en-US"/>
        </w:rPr>
        <w:t>6. Parallel LGD and EAD estimation</w:t>
      </w:r>
    </w:p>
    <w:p w14:paraId="29C8E7EF" w14:textId="77777777" w:rsidR="00C806D8" w:rsidRPr="00C806D8" w:rsidRDefault="00C806D8" w:rsidP="00C806D8">
      <w:pPr>
        <w:rPr>
          <w:lang w:val="en-US"/>
        </w:rPr>
      </w:pPr>
      <w:r w:rsidRPr="00C806D8">
        <w:rPr>
          <w:lang w:val="en-US"/>
        </w:rPr>
        <w:t>7. Expected Loss calculation (EL = PD times LGD times EAD)</w:t>
      </w:r>
    </w:p>
    <w:p w14:paraId="1B7686D4" w14:textId="77777777" w:rsidR="00C806D8" w:rsidRPr="00C806D8" w:rsidRDefault="00C806D8" w:rsidP="00C806D8">
      <w:pPr>
        <w:rPr>
          <w:lang w:val="en-US"/>
        </w:rPr>
      </w:pPr>
      <w:r w:rsidRPr="00C806D8">
        <w:rPr>
          <w:lang w:val="en-US"/>
        </w:rPr>
        <w:t>8. Risk-based pricing assignment</w:t>
      </w:r>
    </w:p>
    <w:p w14:paraId="2D1F460A" w14:textId="77777777" w:rsidR="00C806D8" w:rsidRPr="00C806D8" w:rsidRDefault="00C806D8" w:rsidP="00C806D8">
      <w:pPr>
        <w:rPr>
          <w:lang w:val="en-US"/>
        </w:rPr>
      </w:pPr>
      <w:r w:rsidRPr="00C806D8">
        <w:rPr>
          <w:lang w:val="en-US"/>
        </w:rPr>
        <w:t>9. Final lending decision</w:t>
      </w:r>
    </w:p>
    <w:p w14:paraId="23CEAB00" w14:textId="77777777" w:rsidR="00C806D8" w:rsidRPr="00C806D8" w:rsidRDefault="00C806D8" w:rsidP="00C806D8">
      <w:pPr>
        <w:rPr>
          <w:lang w:val="en-US"/>
        </w:rPr>
      </w:pPr>
    </w:p>
    <w:p w14:paraId="4A82EFC6" w14:textId="77777777" w:rsidR="00C806D8" w:rsidRPr="00C806D8" w:rsidRDefault="00C806D8" w:rsidP="00C806D8">
      <w:pPr>
        <w:pStyle w:val="Heading2"/>
        <w:rPr>
          <w:lang w:val="en-US"/>
        </w:rPr>
      </w:pPr>
      <w:bookmarkStart w:id="16" w:name="_Toc212920921"/>
      <w:r w:rsidRPr="00C806D8">
        <w:rPr>
          <w:lang w:val="en-US"/>
        </w:rPr>
        <w:t>4.4 Probability of Default (PD) Models</w:t>
      </w:r>
      <w:bookmarkEnd w:id="16"/>
    </w:p>
    <w:p w14:paraId="44819BEA" w14:textId="77777777" w:rsidR="00C806D8" w:rsidRPr="00C806D8" w:rsidRDefault="00C806D8" w:rsidP="00C806D8">
      <w:pPr>
        <w:rPr>
          <w:lang w:val="en-US"/>
        </w:rPr>
      </w:pPr>
      <w:r w:rsidRPr="00C806D8">
        <w:rPr>
          <w:lang w:val="en-US"/>
        </w:rPr>
        <w:t>Seven machine learning models were developed and compared:</w:t>
      </w:r>
    </w:p>
    <w:p w14:paraId="3B472744" w14:textId="77777777" w:rsidR="00C806D8" w:rsidRPr="00C806D8" w:rsidRDefault="00C806D8" w:rsidP="00C806D8">
      <w:pPr>
        <w:rPr>
          <w:lang w:val="en-US"/>
        </w:rPr>
      </w:pPr>
    </w:p>
    <w:p w14:paraId="33BA2B94" w14:textId="77777777" w:rsidR="00C806D8" w:rsidRPr="00C806D8" w:rsidRDefault="00C806D8" w:rsidP="00C806D8">
      <w:pPr>
        <w:rPr>
          <w:b/>
          <w:bCs/>
          <w:lang w:val="en-US"/>
        </w:rPr>
      </w:pPr>
      <w:r w:rsidRPr="00C806D8">
        <w:rPr>
          <w:b/>
          <w:bCs/>
          <w:lang w:val="en-US"/>
        </w:rPr>
        <w:t>1. Logistic Regression (Baseline)</w:t>
      </w:r>
    </w:p>
    <w:p w14:paraId="0826985F" w14:textId="77777777" w:rsidR="00C806D8" w:rsidRPr="00C806D8" w:rsidRDefault="00C806D8" w:rsidP="00C806D8">
      <w:pPr>
        <w:rPr>
          <w:lang w:val="en-US"/>
        </w:rPr>
      </w:pPr>
      <w:r w:rsidRPr="00C806D8">
        <w:rPr>
          <w:lang w:val="en-US"/>
        </w:rPr>
        <w:t>- Traditional statistical approach</w:t>
      </w:r>
    </w:p>
    <w:p w14:paraId="4BB0328D" w14:textId="77777777" w:rsidR="00C806D8" w:rsidRPr="00C806D8" w:rsidRDefault="00C806D8" w:rsidP="00C806D8">
      <w:pPr>
        <w:rPr>
          <w:lang w:val="en-US"/>
        </w:rPr>
      </w:pPr>
      <w:r w:rsidRPr="00C806D8">
        <w:rPr>
          <w:lang w:val="en-US"/>
        </w:rPr>
        <w:t>- Validation AUC: 0.7877</w:t>
      </w:r>
    </w:p>
    <w:p w14:paraId="41903459" w14:textId="77777777" w:rsidR="00C806D8" w:rsidRPr="00C806D8" w:rsidRDefault="00C806D8" w:rsidP="00C806D8">
      <w:pPr>
        <w:rPr>
          <w:lang w:val="en-US"/>
        </w:rPr>
      </w:pPr>
      <w:r w:rsidRPr="00C806D8">
        <w:rPr>
          <w:lang w:val="en-US"/>
        </w:rPr>
        <w:t>- Interpretable coefficients</w:t>
      </w:r>
    </w:p>
    <w:p w14:paraId="54350E1A" w14:textId="77777777" w:rsidR="00C806D8" w:rsidRPr="00C806D8" w:rsidRDefault="00C806D8" w:rsidP="00C806D8">
      <w:pPr>
        <w:rPr>
          <w:lang w:val="en-US"/>
        </w:rPr>
      </w:pPr>
      <w:r w:rsidRPr="00C806D8">
        <w:rPr>
          <w:lang w:val="en-US"/>
        </w:rPr>
        <w:t>- Fast training and inference</w:t>
      </w:r>
    </w:p>
    <w:p w14:paraId="126AD822" w14:textId="77777777" w:rsidR="00C806D8" w:rsidRPr="00C806D8" w:rsidRDefault="00C806D8" w:rsidP="00C806D8">
      <w:pPr>
        <w:rPr>
          <w:lang w:val="en-US"/>
        </w:rPr>
      </w:pPr>
    </w:p>
    <w:p w14:paraId="27F25E47" w14:textId="77777777" w:rsidR="00C806D8" w:rsidRPr="00C806D8" w:rsidRDefault="00C806D8" w:rsidP="00C806D8">
      <w:pPr>
        <w:rPr>
          <w:b/>
          <w:bCs/>
          <w:lang w:val="en-US"/>
        </w:rPr>
      </w:pPr>
      <w:r w:rsidRPr="00C806D8">
        <w:rPr>
          <w:b/>
          <w:bCs/>
          <w:lang w:val="en-US"/>
        </w:rPr>
        <w:t>2. Random Forest (Bagging)</w:t>
      </w:r>
    </w:p>
    <w:p w14:paraId="1817A00A" w14:textId="77777777" w:rsidR="00C806D8" w:rsidRPr="00C806D8" w:rsidRDefault="00C806D8" w:rsidP="00C806D8">
      <w:pPr>
        <w:rPr>
          <w:lang w:val="en-US"/>
        </w:rPr>
      </w:pPr>
      <w:r w:rsidRPr="00C806D8">
        <w:rPr>
          <w:lang w:val="en-US"/>
        </w:rPr>
        <w:t>- Ensemble of 100 decision trees</w:t>
      </w:r>
    </w:p>
    <w:p w14:paraId="5D6355BB" w14:textId="77777777" w:rsidR="00C806D8" w:rsidRPr="00C806D8" w:rsidRDefault="00C806D8" w:rsidP="00C806D8">
      <w:pPr>
        <w:rPr>
          <w:lang w:val="en-US"/>
        </w:rPr>
      </w:pPr>
      <w:r w:rsidRPr="00C806D8">
        <w:rPr>
          <w:lang w:val="en-US"/>
        </w:rPr>
        <w:t>- Validation AUC: 0.7871</w:t>
      </w:r>
    </w:p>
    <w:p w14:paraId="46DCC651" w14:textId="77777777" w:rsidR="00C806D8" w:rsidRPr="00C806D8" w:rsidRDefault="00C806D8" w:rsidP="00C806D8">
      <w:pPr>
        <w:rPr>
          <w:lang w:val="en-US"/>
        </w:rPr>
      </w:pPr>
      <w:r w:rsidRPr="00C806D8">
        <w:rPr>
          <w:lang w:val="en-US"/>
        </w:rPr>
        <w:t>- Handles non-linear relationships</w:t>
      </w:r>
    </w:p>
    <w:p w14:paraId="1EB0F409" w14:textId="77777777" w:rsidR="00C806D8" w:rsidRPr="00C806D8" w:rsidRDefault="00C806D8" w:rsidP="00C806D8">
      <w:pPr>
        <w:rPr>
          <w:lang w:val="en-US"/>
        </w:rPr>
      </w:pPr>
      <w:r w:rsidRPr="00C806D8">
        <w:rPr>
          <w:lang w:val="en-US"/>
        </w:rPr>
        <w:t>- Robust to overfitting</w:t>
      </w:r>
    </w:p>
    <w:p w14:paraId="058EB23F" w14:textId="77777777" w:rsidR="00C806D8" w:rsidRDefault="00C806D8" w:rsidP="00C806D8">
      <w:pPr>
        <w:rPr>
          <w:lang w:val="en-US"/>
        </w:rPr>
      </w:pPr>
    </w:p>
    <w:p w14:paraId="2EDF414B" w14:textId="77777777" w:rsidR="00C806D8" w:rsidRDefault="00C806D8" w:rsidP="00C806D8">
      <w:pPr>
        <w:rPr>
          <w:lang w:val="en-US"/>
        </w:rPr>
      </w:pPr>
    </w:p>
    <w:p w14:paraId="220949A1" w14:textId="77777777" w:rsidR="00C806D8" w:rsidRPr="00C806D8" w:rsidRDefault="00C806D8" w:rsidP="00C806D8">
      <w:pPr>
        <w:rPr>
          <w:lang w:val="en-US"/>
        </w:rPr>
      </w:pPr>
    </w:p>
    <w:p w14:paraId="4E58DE79" w14:textId="77777777" w:rsidR="00C806D8" w:rsidRPr="00C806D8" w:rsidRDefault="00C806D8" w:rsidP="00C806D8">
      <w:pPr>
        <w:rPr>
          <w:b/>
          <w:bCs/>
          <w:lang w:val="en-US"/>
        </w:rPr>
      </w:pPr>
      <w:r w:rsidRPr="00C806D8">
        <w:rPr>
          <w:b/>
          <w:bCs/>
          <w:lang w:val="en-US"/>
        </w:rPr>
        <w:lastRenderedPageBreak/>
        <w:t xml:space="preserve">3. </w:t>
      </w:r>
      <w:proofErr w:type="spellStart"/>
      <w:r w:rsidRPr="00C806D8">
        <w:rPr>
          <w:b/>
          <w:bCs/>
          <w:lang w:val="en-US"/>
        </w:rPr>
        <w:t>XGBoost</w:t>
      </w:r>
      <w:proofErr w:type="spellEnd"/>
      <w:r w:rsidRPr="00C806D8">
        <w:rPr>
          <w:b/>
          <w:bCs/>
          <w:lang w:val="en-US"/>
        </w:rPr>
        <w:t xml:space="preserve"> (Gradient Boosting)</w:t>
      </w:r>
    </w:p>
    <w:p w14:paraId="425B9BA7" w14:textId="77777777" w:rsidR="00C806D8" w:rsidRPr="00C806D8" w:rsidRDefault="00C806D8" w:rsidP="00C806D8">
      <w:pPr>
        <w:rPr>
          <w:lang w:val="en-US"/>
        </w:rPr>
      </w:pPr>
      <w:r w:rsidRPr="00C806D8">
        <w:rPr>
          <w:lang w:val="en-US"/>
        </w:rPr>
        <w:t>- Advanced boosting algorithm</w:t>
      </w:r>
    </w:p>
    <w:p w14:paraId="4F6F2B63" w14:textId="77777777" w:rsidR="00C806D8" w:rsidRPr="00C806D8" w:rsidRDefault="00C806D8" w:rsidP="00C806D8">
      <w:pPr>
        <w:rPr>
          <w:lang w:val="en-US"/>
        </w:rPr>
      </w:pPr>
      <w:r w:rsidRPr="00C806D8">
        <w:rPr>
          <w:lang w:val="en-US"/>
        </w:rPr>
        <w:t>- Early stopping after 50 rounds</w:t>
      </w:r>
    </w:p>
    <w:p w14:paraId="76E04702" w14:textId="77777777" w:rsidR="00C806D8" w:rsidRPr="00C806D8" w:rsidRDefault="00C806D8" w:rsidP="00C806D8">
      <w:pPr>
        <w:rPr>
          <w:lang w:val="en-US"/>
        </w:rPr>
      </w:pPr>
      <w:r w:rsidRPr="00C806D8">
        <w:rPr>
          <w:lang w:val="en-US"/>
        </w:rPr>
        <w:t>- Validation AUC: 0.7901</w:t>
      </w:r>
    </w:p>
    <w:p w14:paraId="151113F6" w14:textId="77777777" w:rsidR="00C806D8" w:rsidRPr="00C806D8" w:rsidRDefault="00C806D8" w:rsidP="00C806D8">
      <w:pPr>
        <w:rPr>
          <w:lang w:val="en-US"/>
        </w:rPr>
      </w:pPr>
      <w:r w:rsidRPr="00C806D8">
        <w:rPr>
          <w:lang w:val="en-US"/>
        </w:rPr>
        <w:t>- Excellent feature importance rankings</w:t>
      </w:r>
    </w:p>
    <w:p w14:paraId="4B377E23" w14:textId="77777777" w:rsidR="00C806D8" w:rsidRPr="00C806D8" w:rsidRDefault="00C806D8" w:rsidP="00C806D8">
      <w:pPr>
        <w:rPr>
          <w:lang w:val="en-US"/>
        </w:rPr>
      </w:pPr>
    </w:p>
    <w:p w14:paraId="2AEEE047" w14:textId="77777777" w:rsidR="00C806D8" w:rsidRPr="00C806D8" w:rsidRDefault="00C806D8" w:rsidP="00C806D8">
      <w:pPr>
        <w:rPr>
          <w:b/>
          <w:bCs/>
          <w:lang w:val="en-US"/>
        </w:rPr>
      </w:pPr>
      <w:r w:rsidRPr="00C806D8">
        <w:rPr>
          <w:b/>
          <w:bCs/>
          <w:lang w:val="en-US"/>
        </w:rPr>
        <w:t xml:space="preserve">4. </w:t>
      </w:r>
      <w:proofErr w:type="spellStart"/>
      <w:r w:rsidRPr="00C806D8">
        <w:rPr>
          <w:b/>
          <w:bCs/>
          <w:lang w:val="en-US"/>
        </w:rPr>
        <w:t>LightGBM</w:t>
      </w:r>
      <w:proofErr w:type="spellEnd"/>
      <w:r w:rsidRPr="00C806D8">
        <w:rPr>
          <w:b/>
          <w:bCs/>
          <w:lang w:val="en-US"/>
        </w:rPr>
        <w:t xml:space="preserve"> (Gradient Boosting)</w:t>
      </w:r>
    </w:p>
    <w:p w14:paraId="291EDC49" w14:textId="77777777" w:rsidR="00C806D8" w:rsidRPr="00C806D8" w:rsidRDefault="00C806D8" w:rsidP="00C806D8">
      <w:pPr>
        <w:rPr>
          <w:lang w:val="en-US"/>
        </w:rPr>
      </w:pPr>
      <w:r w:rsidRPr="00C806D8">
        <w:rPr>
          <w:lang w:val="en-US"/>
        </w:rPr>
        <w:t>- Efficient gradient boosting</w:t>
      </w:r>
    </w:p>
    <w:p w14:paraId="1FF5A3DB" w14:textId="77777777" w:rsidR="00C806D8" w:rsidRPr="00C806D8" w:rsidRDefault="00C806D8" w:rsidP="00C806D8">
      <w:pPr>
        <w:rPr>
          <w:lang w:val="en-US"/>
        </w:rPr>
      </w:pPr>
      <w:r w:rsidRPr="00C806D8">
        <w:rPr>
          <w:lang w:val="en-US"/>
        </w:rPr>
        <w:t>- Early stopping enabled</w:t>
      </w:r>
    </w:p>
    <w:p w14:paraId="2D9BB90A" w14:textId="77777777" w:rsidR="00C806D8" w:rsidRPr="00C806D8" w:rsidRDefault="00C806D8" w:rsidP="00C806D8">
      <w:pPr>
        <w:rPr>
          <w:lang w:val="en-US"/>
        </w:rPr>
      </w:pPr>
      <w:r w:rsidRPr="00C806D8">
        <w:rPr>
          <w:lang w:val="en-US"/>
        </w:rPr>
        <w:t>- Validation AUC: 0.7896</w:t>
      </w:r>
    </w:p>
    <w:p w14:paraId="4A167C1D" w14:textId="77777777" w:rsidR="00C806D8" w:rsidRPr="00C806D8" w:rsidRDefault="00C806D8" w:rsidP="00C806D8">
      <w:pPr>
        <w:rPr>
          <w:lang w:val="en-US"/>
        </w:rPr>
      </w:pPr>
      <w:r w:rsidRPr="00C806D8">
        <w:rPr>
          <w:lang w:val="en-US"/>
        </w:rPr>
        <w:t>- Fast training on large datasets</w:t>
      </w:r>
    </w:p>
    <w:p w14:paraId="5BA44950" w14:textId="77777777" w:rsidR="00C806D8" w:rsidRPr="00C806D8" w:rsidRDefault="00C806D8" w:rsidP="00C806D8">
      <w:pPr>
        <w:rPr>
          <w:lang w:val="en-US"/>
        </w:rPr>
      </w:pPr>
    </w:p>
    <w:p w14:paraId="489D67AA" w14:textId="77777777" w:rsidR="00C806D8" w:rsidRPr="00C806D8" w:rsidRDefault="00C806D8" w:rsidP="00C806D8">
      <w:pPr>
        <w:rPr>
          <w:b/>
          <w:bCs/>
          <w:lang w:val="en-US"/>
        </w:rPr>
      </w:pPr>
      <w:r w:rsidRPr="00C806D8">
        <w:rPr>
          <w:b/>
          <w:bCs/>
          <w:lang w:val="en-US"/>
        </w:rPr>
        <w:t>5. Gradient Boosting (Scikit-learn)</w:t>
      </w:r>
    </w:p>
    <w:p w14:paraId="599ECA49" w14:textId="77777777" w:rsidR="00C806D8" w:rsidRPr="00C806D8" w:rsidRDefault="00C806D8" w:rsidP="00C806D8">
      <w:pPr>
        <w:rPr>
          <w:lang w:val="en-US"/>
        </w:rPr>
      </w:pPr>
      <w:r w:rsidRPr="00C806D8">
        <w:rPr>
          <w:lang w:val="en-US"/>
        </w:rPr>
        <w:t>- Sequential ensemble method</w:t>
      </w:r>
    </w:p>
    <w:p w14:paraId="3BC33114" w14:textId="77777777" w:rsidR="00C806D8" w:rsidRPr="00C806D8" w:rsidRDefault="00C806D8" w:rsidP="00C806D8">
      <w:pPr>
        <w:rPr>
          <w:lang w:val="en-US"/>
        </w:rPr>
      </w:pPr>
      <w:r w:rsidRPr="00C806D8">
        <w:rPr>
          <w:lang w:val="en-US"/>
        </w:rPr>
        <w:t>- 100 estimators</w:t>
      </w:r>
    </w:p>
    <w:p w14:paraId="4A3EAEF2" w14:textId="77777777" w:rsidR="00C806D8" w:rsidRPr="00C806D8" w:rsidRDefault="00C806D8" w:rsidP="00C806D8">
      <w:pPr>
        <w:rPr>
          <w:lang w:val="en-US"/>
        </w:rPr>
      </w:pPr>
      <w:r w:rsidRPr="00C806D8">
        <w:rPr>
          <w:lang w:val="en-US"/>
        </w:rPr>
        <w:t>- Validation AUC: 0.7906</w:t>
      </w:r>
    </w:p>
    <w:p w14:paraId="61CA5C38" w14:textId="77777777" w:rsidR="00C806D8" w:rsidRPr="00C806D8" w:rsidRDefault="00C806D8" w:rsidP="00C806D8">
      <w:pPr>
        <w:rPr>
          <w:lang w:val="en-US"/>
        </w:rPr>
      </w:pPr>
      <w:r w:rsidRPr="00C806D8">
        <w:rPr>
          <w:lang w:val="en-US"/>
        </w:rPr>
        <w:t>- Strong predictive performance</w:t>
      </w:r>
    </w:p>
    <w:p w14:paraId="2B40B62C" w14:textId="77777777" w:rsidR="00C806D8" w:rsidRPr="00C806D8" w:rsidRDefault="00C806D8" w:rsidP="00C806D8">
      <w:pPr>
        <w:rPr>
          <w:lang w:val="en-US"/>
        </w:rPr>
      </w:pPr>
    </w:p>
    <w:p w14:paraId="6C998A0D" w14:textId="77777777" w:rsidR="00C806D8" w:rsidRPr="00C806D8" w:rsidRDefault="00C806D8" w:rsidP="00C806D8">
      <w:pPr>
        <w:rPr>
          <w:b/>
          <w:bCs/>
          <w:lang w:val="en-US"/>
        </w:rPr>
      </w:pPr>
      <w:r w:rsidRPr="00C806D8">
        <w:rPr>
          <w:b/>
          <w:bCs/>
          <w:lang w:val="en-US"/>
        </w:rPr>
        <w:t>6. Neural Network (Deep Learning) - BEST MODEL</w:t>
      </w:r>
    </w:p>
    <w:p w14:paraId="59520D48" w14:textId="77777777" w:rsidR="00C806D8" w:rsidRPr="00C806D8" w:rsidRDefault="00C806D8" w:rsidP="00C806D8">
      <w:pPr>
        <w:rPr>
          <w:lang w:val="en-US"/>
        </w:rPr>
      </w:pPr>
      <w:r w:rsidRPr="00C806D8">
        <w:rPr>
          <w:lang w:val="en-US"/>
        </w:rPr>
        <w:t>- Architecture: 128 to 64 to 32 neurons</w:t>
      </w:r>
    </w:p>
    <w:p w14:paraId="3BD46709" w14:textId="77777777" w:rsidR="00C806D8" w:rsidRPr="00C806D8" w:rsidRDefault="00C806D8" w:rsidP="00C806D8">
      <w:pPr>
        <w:rPr>
          <w:lang w:val="en-US"/>
        </w:rPr>
      </w:pPr>
      <w:r w:rsidRPr="00C806D8">
        <w:rPr>
          <w:lang w:val="en-US"/>
        </w:rPr>
        <w:t xml:space="preserve">- Activation: </w:t>
      </w:r>
      <w:proofErr w:type="spellStart"/>
      <w:r w:rsidRPr="00C806D8">
        <w:rPr>
          <w:lang w:val="en-US"/>
        </w:rPr>
        <w:t>ReLU</w:t>
      </w:r>
      <w:proofErr w:type="spellEnd"/>
    </w:p>
    <w:p w14:paraId="5E81A2FA" w14:textId="77777777" w:rsidR="00C806D8" w:rsidRPr="00C806D8" w:rsidRDefault="00C806D8" w:rsidP="00C806D8">
      <w:pPr>
        <w:rPr>
          <w:lang w:val="en-US"/>
        </w:rPr>
      </w:pPr>
      <w:r w:rsidRPr="00C806D8">
        <w:rPr>
          <w:lang w:val="en-US"/>
        </w:rPr>
        <w:t>- Regularization: Dropout (0.3, 0.3, 0.2)</w:t>
      </w:r>
    </w:p>
    <w:p w14:paraId="2E564170" w14:textId="77777777" w:rsidR="00C806D8" w:rsidRPr="00C806D8" w:rsidRDefault="00C806D8" w:rsidP="00C806D8">
      <w:pPr>
        <w:rPr>
          <w:lang w:val="en-US"/>
        </w:rPr>
      </w:pPr>
      <w:r w:rsidRPr="00C806D8">
        <w:rPr>
          <w:lang w:val="en-US"/>
        </w:rPr>
        <w:t>- Early stopping: patience=10 epochs</w:t>
      </w:r>
    </w:p>
    <w:p w14:paraId="3E193FC0" w14:textId="77777777" w:rsidR="00C806D8" w:rsidRPr="00C806D8" w:rsidRDefault="00C806D8" w:rsidP="00C806D8">
      <w:pPr>
        <w:rPr>
          <w:lang w:val="en-US"/>
        </w:rPr>
      </w:pPr>
      <w:r w:rsidRPr="00C806D8">
        <w:rPr>
          <w:lang w:val="en-US"/>
        </w:rPr>
        <w:t>- Validation AUC: 0.7939</w:t>
      </w:r>
    </w:p>
    <w:p w14:paraId="69AF8F53" w14:textId="77777777" w:rsidR="00C806D8" w:rsidRPr="00C806D8" w:rsidRDefault="00C806D8" w:rsidP="00C806D8">
      <w:pPr>
        <w:rPr>
          <w:lang w:val="en-US"/>
        </w:rPr>
      </w:pPr>
      <w:r w:rsidRPr="00C806D8">
        <w:rPr>
          <w:lang w:val="en-US"/>
        </w:rPr>
        <w:t>- Test AUC: 0.7829</w:t>
      </w:r>
    </w:p>
    <w:p w14:paraId="0F1A568C" w14:textId="77777777" w:rsidR="00C806D8" w:rsidRPr="00C806D8" w:rsidRDefault="00C806D8" w:rsidP="00C806D8">
      <w:pPr>
        <w:rPr>
          <w:lang w:val="en-US"/>
        </w:rPr>
      </w:pPr>
      <w:r w:rsidRPr="00C806D8">
        <w:rPr>
          <w:lang w:val="en-US"/>
        </w:rPr>
        <w:t>- Selected as final model due to highest discrimination power</w:t>
      </w:r>
    </w:p>
    <w:p w14:paraId="0076E1D9" w14:textId="77777777" w:rsidR="00C806D8" w:rsidRDefault="00C806D8" w:rsidP="00C806D8">
      <w:pPr>
        <w:rPr>
          <w:lang w:val="en-US"/>
        </w:rPr>
      </w:pPr>
    </w:p>
    <w:p w14:paraId="7B1F215F" w14:textId="77777777" w:rsidR="00C806D8" w:rsidRPr="00C806D8" w:rsidRDefault="00C806D8" w:rsidP="00C806D8">
      <w:pPr>
        <w:rPr>
          <w:lang w:val="en-US"/>
        </w:rPr>
      </w:pPr>
    </w:p>
    <w:p w14:paraId="6BC30304" w14:textId="77777777" w:rsidR="00C806D8" w:rsidRPr="00C806D8" w:rsidRDefault="00C806D8" w:rsidP="00C806D8">
      <w:pPr>
        <w:rPr>
          <w:b/>
          <w:bCs/>
          <w:lang w:val="en-US"/>
        </w:rPr>
      </w:pPr>
      <w:r w:rsidRPr="00C806D8">
        <w:rPr>
          <w:b/>
          <w:bCs/>
          <w:lang w:val="en-US"/>
        </w:rPr>
        <w:lastRenderedPageBreak/>
        <w:t>7. Stacking Ensemble (Meta-learning)</w:t>
      </w:r>
    </w:p>
    <w:p w14:paraId="3357B1B5" w14:textId="77777777" w:rsidR="00C806D8" w:rsidRPr="00C806D8" w:rsidRDefault="00C806D8" w:rsidP="00C806D8">
      <w:pPr>
        <w:rPr>
          <w:lang w:val="en-US"/>
        </w:rPr>
      </w:pPr>
      <w:r w:rsidRPr="00C806D8">
        <w:rPr>
          <w:lang w:val="en-US"/>
        </w:rPr>
        <w:t>- Combines predictions from multiple base models</w:t>
      </w:r>
    </w:p>
    <w:p w14:paraId="46493882" w14:textId="77777777" w:rsidR="00C806D8" w:rsidRPr="00C806D8" w:rsidRDefault="00C806D8" w:rsidP="00C806D8">
      <w:pPr>
        <w:rPr>
          <w:lang w:val="en-US"/>
        </w:rPr>
      </w:pPr>
      <w:r w:rsidRPr="00C806D8">
        <w:rPr>
          <w:lang w:val="en-US"/>
        </w:rPr>
        <w:t>- Meta-learner: Logistic Regression</w:t>
      </w:r>
    </w:p>
    <w:p w14:paraId="02099F35" w14:textId="77777777" w:rsidR="00C806D8" w:rsidRPr="00C806D8" w:rsidRDefault="00C806D8" w:rsidP="00C806D8">
      <w:pPr>
        <w:rPr>
          <w:lang w:val="en-US"/>
        </w:rPr>
      </w:pPr>
      <w:r w:rsidRPr="00C806D8">
        <w:rPr>
          <w:lang w:val="en-US"/>
        </w:rPr>
        <w:t>- Validation AUC: 0.7919</w:t>
      </w:r>
    </w:p>
    <w:p w14:paraId="462D6EC6" w14:textId="77777777" w:rsidR="00C806D8" w:rsidRPr="00C806D8" w:rsidRDefault="00C806D8" w:rsidP="00C806D8">
      <w:pPr>
        <w:rPr>
          <w:lang w:val="en-US"/>
        </w:rPr>
      </w:pPr>
      <w:r w:rsidRPr="00C806D8">
        <w:rPr>
          <w:lang w:val="en-US"/>
        </w:rPr>
        <w:t>- Best recall-precision balance</w:t>
      </w:r>
    </w:p>
    <w:p w14:paraId="57FF7673" w14:textId="77777777" w:rsidR="00C806D8" w:rsidRPr="00C806D8" w:rsidRDefault="00C806D8" w:rsidP="00C806D8">
      <w:pPr>
        <w:rPr>
          <w:lang w:val="en-US"/>
        </w:rPr>
      </w:pPr>
    </w:p>
    <w:p w14:paraId="2AB3459C" w14:textId="745039A3" w:rsidR="00C806D8" w:rsidRPr="00C806D8" w:rsidRDefault="00C806D8" w:rsidP="00C806D8">
      <w:pPr>
        <w:rPr>
          <w:lang w:val="en-US"/>
        </w:rPr>
      </w:pPr>
      <w:r w:rsidRPr="00C806D8">
        <w:rPr>
          <w:b/>
          <w:bCs/>
          <w:lang w:val="en-US"/>
        </w:rPr>
        <w:t>Model Comparison Results (Validation Set):</w:t>
      </w:r>
    </w:p>
    <w:p w14:paraId="3A824C90" w14:textId="77777777" w:rsidR="00C806D8" w:rsidRPr="00C806D8" w:rsidRDefault="00C806D8" w:rsidP="00C806D8">
      <w:pPr>
        <w:rPr>
          <w:lang w:val="en-US"/>
        </w:rPr>
      </w:pPr>
      <w:r w:rsidRPr="00C806D8">
        <w:rPr>
          <w:lang w:val="en-US"/>
        </w:rPr>
        <w:t>Logistic Regression: AUC 0.7877, Accuracy 0.8367, Precision 0.7480, Recall 0.2799, F1 0.4059</w:t>
      </w:r>
    </w:p>
    <w:p w14:paraId="33BFF074" w14:textId="77777777" w:rsidR="00C806D8" w:rsidRPr="00C806D8" w:rsidRDefault="00C806D8" w:rsidP="00C806D8">
      <w:pPr>
        <w:rPr>
          <w:lang w:val="en-US"/>
        </w:rPr>
      </w:pPr>
      <w:r w:rsidRPr="00C806D8">
        <w:rPr>
          <w:lang w:val="en-US"/>
        </w:rPr>
        <w:t>Random Forest: AUC 0.7871, Accuracy 0.8364, Precision 0.8053, Recall 0.2413, F1 0.3704</w:t>
      </w:r>
    </w:p>
    <w:p w14:paraId="65785832" w14:textId="77777777" w:rsidR="00C806D8" w:rsidRPr="00C806D8" w:rsidRDefault="00C806D8" w:rsidP="00C806D8">
      <w:pPr>
        <w:rPr>
          <w:lang w:val="en-US"/>
        </w:rPr>
      </w:pPr>
      <w:proofErr w:type="spellStart"/>
      <w:r w:rsidRPr="00C806D8">
        <w:rPr>
          <w:lang w:val="en-US"/>
        </w:rPr>
        <w:t>XGBoost</w:t>
      </w:r>
      <w:proofErr w:type="spellEnd"/>
      <w:r w:rsidRPr="00C806D8">
        <w:rPr>
          <w:lang w:val="en-US"/>
        </w:rPr>
        <w:t>: AUC 0.7901, Accuracy 0.8366, Precision 0.7406, Recall 0.2761, F1 0.4038</w:t>
      </w:r>
    </w:p>
    <w:p w14:paraId="54DC6FFF" w14:textId="77777777" w:rsidR="00C806D8" w:rsidRPr="00C806D8" w:rsidRDefault="00C806D8" w:rsidP="00C806D8">
      <w:pPr>
        <w:rPr>
          <w:lang w:val="en-US"/>
        </w:rPr>
      </w:pPr>
      <w:proofErr w:type="spellStart"/>
      <w:r w:rsidRPr="00C806D8">
        <w:rPr>
          <w:lang w:val="en-US"/>
        </w:rPr>
        <w:t>LightGBM</w:t>
      </w:r>
      <w:proofErr w:type="spellEnd"/>
      <w:r w:rsidRPr="00C806D8">
        <w:rPr>
          <w:lang w:val="en-US"/>
        </w:rPr>
        <w:t>: AUC 0.7896, Accuracy 0.8356, Precision 0.7546, Recall 0.2659, F1 0.3928</w:t>
      </w:r>
    </w:p>
    <w:p w14:paraId="27C170D1" w14:textId="77777777" w:rsidR="00C806D8" w:rsidRPr="00C806D8" w:rsidRDefault="00C806D8" w:rsidP="00C806D8">
      <w:pPr>
        <w:rPr>
          <w:lang w:val="en-US"/>
        </w:rPr>
      </w:pPr>
      <w:r w:rsidRPr="00C806D8">
        <w:rPr>
          <w:lang w:val="en-US"/>
        </w:rPr>
        <w:t>Gradient Boosting: AUC 0.7906, Accuracy 0.8365, Precision 0.7536, Recall 0.2765, F1 0.4051</w:t>
      </w:r>
    </w:p>
    <w:p w14:paraId="4311B9F9" w14:textId="77777777" w:rsidR="00C806D8" w:rsidRPr="00C806D8" w:rsidRDefault="00C806D8" w:rsidP="00C806D8">
      <w:pPr>
        <w:rPr>
          <w:lang w:val="en-US"/>
        </w:rPr>
      </w:pPr>
      <w:r w:rsidRPr="00C806D8">
        <w:rPr>
          <w:lang w:val="en-US"/>
        </w:rPr>
        <w:t>Neural Network: AUC 0.7939, Accuracy 0.8370, Precision 0.8042, Recall 0.2458, F1 0.3766</w:t>
      </w:r>
    </w:p>
    <w:p w14:paraId="1A185A34" w14:textId="77777777" w:rsidR="00C806D8" w:rsidRDefault="00C806D8" w:rsidP="00C806D8">
      <w:pPr>
        <w:rPr>
          <w:lang w:val="en-US"/>
        </w:rPr>
      </w:pPr>
      <w:r w:rsidRPr="00C806D8">
        <w:rPr>
          <w:lang w:val="en-US"/>
        </w:rPr>
        <w:t>Stacking Ensemble: AUC 0.7919, Accuracy 0.8355, Precision 0.7018, Recall 0.3095, F1 0.4308</w:t>
      </w:r>
    </w:p>
    <w:p w14:paraId="57407F9D" w14:textId="20BFF48E" w:rsidR="00D97D27" w:rsidRDefault="00D97D27" w:rsidP="00D97D27">
      <w:pPr>
        <w:jc w:val="center"/>
        <w:rPr>
          <w:lang w:val="en-US"/>
        </w:rPr>
      </w:pPr>
      <w:r>
        <w:rPr>
          <w:noProof/>
          <w:lang w:val="en-US"/>
        </w:rPr>
        <w:lastRenderedPageBreak/>
        <w:drawing>
          <wp:inline distT="0" distB="0" distL="0" distR="0" wp14:anchorId="7F15B623" wp14:editId="5AEBEC34">
            <wp:extent cx="5276850" cy="3726943"/>
            <wp:effectExtent l="0" t="0" r="0" b="6985"/>
            <wp:docPr id="1806124202" name="Picture 7"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4202" name="Picture 7" descr="A group of colorful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0631" cy="3736676"/>
                    </a:xfrm>
                    <a:prstGeom prst="rect">
                      <a:avLst/>
                    </a:prstGeom>
                    <a:noFill/>
                    <a:ln>
                      <a:noFill/>
                    </a:ln>
                  </pic:spPr>
                </pic:pic>
              </a:graphicData>
            </a:graphic>
          </wp:inline>
        </w:drawing>
      </w:r>
    </w:p>
    <w:p w14:paraId="2772CC5B" w14:textId="468B13AE" w:rsidR="00D97D27" w:rsidRPr="00D97D27" w:rsidRDefault="00D97D27" w:rsidP="00D97D27">
      <w:pPr>
        <w:jc w:val="center"/>
        <w:rPr>
          <w:i/>
          <w:iCs/>
          <w:lang w:val="en-US"/>
        </w:rPr>
      </w:pPr>
      <w:r w:rsidRPr="00D97D27">
        <w:rPr>
          <w:i/>
          <w:iCs/>
          <w:lang w:val="en-US"/>
        </w:rPr>
        <w:t xml:space="preserve">Figure </w:t>
      </w:r>
      <w:r w:rsidR="00E002C4">
        <w:rPr>
          <w:i/>
          <w:iCs/>
          <w:lang w:val="en-US"/>
        </w:rPr>
        <w:t>3</w:t>
      </w:r>
      <w:r w:rsidRPr="00D97D27">
        <w:rPr>
          <w:i/>
          <w:iCs/>
          <w:lang w:val="en-US"/>
        </w:rPr>
        <w:t>: Model Performance Comparison Across Seven Algorithms</w:t>
      </w:r>
    </w:p>
    <w:p w14:paraId="406A7EC2" w14:textId="138968AD" w:rsidR="00D97D27" w:rsidRPr="00C806D8" w:rsidRDefault="00D97D27" w:rsidP="00E002C4">
      <w:pPr>
        <w:spacing w:after="0"/>
        <w:rPr>
          <w:lang w:val="en-US"/>
        </w:rPr>
      </w:pPr>
    </w:p>
    <w:p w14:paraId="320F79DB" w14:textId="64D7B368" w:rsidR="00C806D8" w:rsidRDefault="00C806D8" w:rsidP="00C806D8">
      <w:pPr>
        <w:rPr>
          <w:lang w:val="en-US"/>
        </w:rPr>
      </w:pPr>
      <w:r w:rsidRPr="00C806D8">
        <w:rPr>
          <w:lang w:val="en-US"/>
        </w:rPr>
        <w:t>The Neural Network was selected based on highest AUC-ROC (0.7939 validation, 0.7829 test), indicating superior ability to discriminate between defaulters and non-defaulters across all probability thresholds.</w:t>
      </w:r>
    </w:p>
    <w:p w14:paraId="2C0D0308" w14:textId="77777777" w:rsidR="00C806D8" w:rsidRDefault="00C806D8" w:rsidP="00C806D8">
      <w:pPr>
        <w:rPr>
          <w:lang w:val="en-US"/>
        </w:rPr>
      </w:pPr>
    </w:p>
    <w:p w14:paraId="498D3AC9" w14:textId="77777777" w:rsidR="00C806D8" w:rsidRPr="00C806D8" w:rsidRDefault="00C806D8" w:rsidP="00C806D8">
      <w:pPr>
        <w:pStyle w:val="Heading2"/>
        <w:rPr>
          <w:lang w:val="en-US"/>
        </w:rPr>
      </w:pPr>
      <w:bookmarkStart w:id="17" w:name="_Toc212920922"/>
      <w:r w:rsidRPr="00C806D8">
        <w:rPr>
          <w:lang w:val="en-US"/>
        </w:rPr>
        <w:t>4.5 Loss Given Default (LGD) Estimation</w:t>
      </w:r>
      <w:bookmarkEnd w:id="17"/>
    </w:p>
    <w:p w14:paraId="231DB94E" w14:textId="77777777" w:rsidR="00C806D8" w:rsidRPr="00C806D8" w:rsidRDefault="00C806D8" w:rsidP="00C806D8">
      <w:pPr>
        <w:rPr>
          <w:lang w:val="en-US"/>
        </w:rPr>
      </w:pPr>
      <w:r w:rsidRPr="00C806D8">
        <w:rPr>
          <w:lang w:val="en-US"/>
        </w:rPr>
        <w:t>LGD represents the percentage of exposure lost when a borrower defaults. It was calculated for defaulted loans as:</w:t>
      </w:r>
    </w:p>
    <w:p w14:paraId="465AA733" w14:textId="77777777" w:rsidR="00C806D8" w:rsidRPr="00C806D8" w:rsidRDefault="00C806D8" w:rsidP="00C806D8">
      <w:pPr>
        <w:rPr>
          <w:lang w:val="en-US"/>
        </w:rPr>
      </w:pPr>
    </w:p>
    <w:p w14:paraId="1ECD1C68" w14:textId="77777777" w:rsidR="00C806D8" w:rsidRPr="00C806D8" w:rsidRDefault="00C806D8" w:rsidP="00C806D8">
      <w:pPr>
        <w:rPr>
          <w:lang w:val="en-US"/>
        </w:rPr>
      </w:pPr>
      <w:r w:rsidRPr="00C806D8">
        <w:rPr>
          <w:lang w:val="en-US"/>
        </w:rPr>
        <w:t>LGD = (Loan Amount - Total Payments Received) / Loan Amount</w:t>
      </w:r>
    </w:p>
    <w:p w14:paraId="48699CE8" w14:textId="77777777" w:rsidR="00C806D8" w:rsidRPr="00C806D8" w:rsidRDefault="00C806D8" w:rsidP="00C806D8">
      <w:pPr>
        <w:rPr>
          <w:lang w:val="en-US"/>
        </w:rPr>
      </w:pPr>
    </w:p>
    <w:p w14:paraId="2A00DE98" w14:textId="77777777" w:rsidR="00C806D8" w:rsidRPr="00C806D8" w:rsidRDefault="00C806D8" w:rsidP="00C806D8">
      <w:pPr>
        <w:rPr>
          <w:lang w:val="en-US"/>
        </w:rPr>
      </w:pPr>
      <w:r w:rsidRPr="00C806D8">
        <w:rPr>
          <w:lang w:val="en-US"/>
        </w:rPr>
        <w:t>Four regression models were tested to predict LGD:</w:t>
      </w:r>
    </w:p>
    <w:p w14:paraId="7E68475B" w14:textId="77777777" w:rsidR="00C806D8" w:rsidRPr="00C806D8" w:rsidRDefault="00C806D8" w:rsidP="00C806D8">
      <w:pPr>
        <w:rPr>
          <w:lang w:val="en-US"/>
        </w:rPr>
      </w:pPr>
      <w:r w:rsidRPr="00C806D8">
        <w:rPr>
          <w:lang w:val="en-US"/>
        </w:rPr>
        <w:t>- Linear Regression: R-squared = 0.002</w:t>
      </w:r>
    </w:p>
    <w:p w14:paraId="01865B9C" w14:textId="77777777" w:rsidR="00C806D8" w:rsidRPr="00C806D8" w:rsidRDefault="00C806D8" w:rsidP="00C806D8">
      <w:pPr>
        <w:rPr>
          <w:lang w:val="en-US"/>
        </w:rPr>
      </w:pPr>
      <w:r w:rsidRPr="00C806D8">
        <w:rPr>
          <w:lang w:val="en-US"/>
        </w:rPr>
        <w:t>- Random Forest: R-squared = 0.018</w:t>
      </w:r>
    </w:p>
    <w:p w14:paraId="1A75125E" w14:textId="77777777" w:rsidR="00C806D8" w:rsidRPr="00C806D8" w:rsidRDefault="00C806D8" w:rsidP="00C806D8">
      <w:pPr>
        <w:rPr>
          <w:lang w:val="en-US"/>
        </w:rPr>
      </w:pPr>
      <w:r w:rsidRPr="00C806D8">
        <w:rPr>
          <w:lang w:val="en-US"/>
        </w:rPr>
        <w:t xml:space="preserve">- </w:t>
      </w:r>
      <w:proofErr w:type="spellStart"/>
      <w:r w:rsidRPr="00C806D8">
        <w:rPr>
          <w:lang w:val="en-US"/>
        </w:rPr>
        <w:t>XGBoost</w:t>
      </w:r>
      <w:proofErr w:type="spellEnd"/>
      <w:r w:rsidRPr="00C806D8">
        <w:rPr>
          <w:lang w:val="en-US"/>
        </w:rPr>
        <w:t>: R-squared = 0.031</w:t>
      </w:r>
    </w:p>
    <w:p w14:paraId="184E5773" w14:textId="77777777" w:rsidR="00C806D8" w:rsidRPr="00C806D8" w:rsidRDefault="00C806D8" w:rsidP="00C806D8">
      <w:pPr>
        <w:rPr>
          <w:lang w:val="en-US"/>
        </w:rPr>
      </w:pPr>
      <w:r w:rsidRPr="00C806D8">
        <w:rPr>
          <w:lang w:val="en-US"/>
        </w:rPr>
        <w:t>- Neural Network: R-squared = 0.009</w:t>
      </w:r>
    </w:p>
    <w:p w14:paraId="107D97B5" w14:textId="77777777" w:rsidR="00C806D8" w:rsidRPr="00C806D8" w:rsidRDefault="00C806D8" w:rsidP="00C806D8">
      <w:pPr>
        <w:rPr>
          <w:lang w:val="en-US"/>
        </w:rPr>
      </w:pPr>
    </w:p>
    <w:p w14:paraId="708EC9AE" w14:textId="3D31AA12" w:rsidR="00C806D8" w:rsidRDefault="00C806D8" w:rsidP="00C806D8">
      <w:pPr>
        <w:rPr>
          <w:lang w:val="en-US"/>
        </w:rPr>
      </w:pPr>
      <w:r w:rsidRPr="00C806D8">
        <w:rPr>
          <w:lang w:val="en-US"/>
        </w:rPr>
        <w:t>Result: All models showed R-squared approximately 0, indicating LGD cannot be reliably predicted from origination features. This is expected because LGD depends on post-default factors unavailable at application time: economic conditions at default, borrower assets and willingness to pay, collection effectiveness, recovery timeline, and legal costs.</w:t>
      </w:r>
    </w:p>
    <w:p w14:paraId="41FAEF2E" w14:textId="77777777" w:rsidR="00C806D8" w:rsidRDefault="00C806D8" w:rsidP="00C806D8">
      <w:pPr>
        <w:rPr>
          <w:lang w:val="en-US"/>
        </w:rPr>
      </w:pPr>
    </w:p>
    <w:p w14:paraId="3BD327AC" w14:textId="77777777" w:rsidR="00C806D8" w:rsidRPr="00C806D8" w:rsidRDefault="00C806D8" w:rsidP="00C806D8">
      <w:pPr>
        <w:rPr>
          <w:lang w:val="en-US"/>
        </w:rPr>
      </w:pPr>
      <w:r w:rsidRPr="00C806D8">
        <w:rPr>
          <w:lang w:val="en-US"/>
        </w:rPr>
        <w:t xml:space="preserve">Solution: Used historical </w:t>
      </w:r>
      <w:proofErr w:type="gramStart"/>
      <w:r w:rsidRPr="00C806D8">
        <w:rPr>
          <w:lang w:val="en-US"/>
        </w:rPr>
        <w:t>mean</w:t>
      </w:r>
      <w:proofErr w:type="gramEnd"/>
      <w:r w:rsidRPr="00C806D8">
        <w:rPr>
          <w:lang w:val="en-US"/>
        </w:rPr>
        <w:t xml:space="preserve"> LGD = 44.02%</w:t>
      </w:r>
    </w:p>
    <w:p w14:paraId="2EA5C75B" w14:textId="77777777" w:rsidR="00C806D8" w:rsidRPr="00C806D8" w:rsidRDefault="00C806D8" w:rsidP="00C806D8">
      <w:pPr>
        <w:rPr>
          <w:lang w:val="en-US"/>
        </w:rPr>
      </w:pPr>
    </w:p>
    <w:p w14:paraId="28DDA7AE" w14:textId="77777777" w:rsidR="00C806D8" w:rsidRPr="00C806D8" w:rsidRDefault="00C806D8" w:rsidP="00C806D8">
      <w:pPr>
        <w:rPr>
          <w:lang w:val="en-US"/>
        </w:rPr>
      </w:pPr>
      <w:r w:rsidRPr="00C806D8">
        <w:rPr>
          <w:lang w:val="en-US"/>
        </w:rPr>
        <w:t>This is standard industry practice when predictive modeling is not feasible. The historical mean provides a reasonable estimate for portfolio-level expected loss calculations.</w:t>
      </w:r>
    </w:p>
    <w:p w14:paraId="5A768BD6" w14:textId="77777777" w:rsidR="00C806D8" w:rsidRPr="00C806D8" w:rsidRDefault="00C806D8" w:rsidP="00C806D8">
      <w:pPr>
        <w:rPr>
          <w:lang w:val="en-US"/>
        </w:rPr>
      </w:pPr>
    </w:p>
    <w:p w14:paraId="10DF717A" w14:textId="77777777" w:rsidR="00C806D8" w:rsidRPr="00C806D8" w:rsidRDefault="00C806D8" w:rsidP="00C806D8">
      <w:pPr>
        <w:pStyle w:val="Heading2"/>
        <w:rPr>
          <w:lang w:val="en-US"/>
        </w:rPr>
      </w:pPr>
      <w:bookmarkStart w:id="18" w:name="_Toc212920923"/>
      <w:r w:rsidRPr="00C806D8">
        <w:rPr>
          <w:lang w:val="en-US"/>
        </w:rPr>
        <w:t>4.6 Exposure at Default (EAD) Calculation</w:t>
      </w:r>
      <w:bookmarkEnd w:id="18"/>
    </w:p>
    <w:p w14:paraId="16684ACE" w14:textId="77777777" w:rsidR="00C806D8" w:rsidRPr="00C806D8" w:rsidRDefault="00C806D8" w:rsidP="00C806D8">
      <w:pPr>
        <w:rPr>
          <w:lang w:val="en-US"/>
        </w:rPr>
      </w:pPr>
      <w:r w:rsidRPr="00C806D8">
        <w:rPr>
          <w:lang w:val="en-US"/>
        </w:rPr>
        <w:t>EAD represents the outstanding loan balance at the time of default. For personal loans with fixed amortization schedules, we used:</w:t>
      </w:r>
    </w:p>
    <w:p w14:paraId="3A0A8B2A" w14:textId="77777777" w:rsidR="00C806D8" w:rsidRPr="00C806D8" w:rsidRDefault="00C806D8" w:rsidP="00C806D8">
      <w:pPr>
        <w:rPr>
          <w:lang w:val="en-US"/>
        </w:rPr>
      </w:pPr>
    </w:p>
    <w:p w14:paraId="4189AB4A" w14:textId="77777777" w:rsidR="00C806D8" w:rsidRPr="00C806D8" w:rsidRDefault="00C806D8" w:rsidP="00C806D8">
      <w:pPr>
        <w:rPr>
          <w:lang w:val="en-US"/>
        </w:rPr>
      </w:pPr>
      <w:r w:rsidRPr="00C806D8">
        <w:rPr>
          <w:lang w:val="en-US"/>
        </w:rPr>
        <w:t>EAD = Loan Amount at Origination</w:t>
      </w:r>
    </w:p>
    <w:p w14:paraId="597D1856" w14:textId="77777777" w:rsidR="00C806D8" w:rsidRPr="00C806D8" w:rsidRDefault="00C806D8" w:rsidP="00C806D8">
      <w:pPr>
        <w:rPr>
          <w:lang w:val="en-US"/>
        </w:rPr>
      </w:pPr>
    </w:p>
    <w:p w14:paraId="2F1B8F02" w14:textId="77777777" w:rsidR="00C806D8" w:rsidRPr="00C806D8" w:rsidRDefault="00C806D8" w:rsidP="00C806D8">
      <w:pPr>
        <w:rPr>
          <w:lang w:val="en-US"/>
        </w:rPr>
      </w:pPr>
      <w:r w:rsidRPr="00C806D8">
        <w:rPr>
          <w:lang w:val="en-US"/>
        </w:rPr>
        <w:t>This is a conservative approach since actual EAD would decrease over time as principal is repaid. However, without payment history data, we cannot estimate the exact time to default. Using the full loan amount provides a worst-case scenario for risk assessment.</w:t>
      </w:r>
    </w:p>
    <w:p w14:paraId="4F4A0B8E" w14:textId="77777777" w:rsidR="00C806D8" w:rsidRPr="00C806D8" w:rsidRDefault="00C806D8" w:rsidP="00C806D8">
      <w:pPr>
        <w:rPr>
          <w:lang w:val="en-US"/>
        </w:rPr>
      </w:pPr>
    </w:p>
    <w:p w14:paraId="66AA1988" w14:textId="77777777" w:rsidR="00C806D8" w:rsidRPr="00C806D8" w:rsidRDefault="00C806D8" w:rsidP="00C806D8">
      <w:pPr>
        <w:rPr>
          <w:lang w:val="en-US"/>
        </w:rPr>
      </w:pPr>
      <w:r w:rsidRPr="00C806D8">
        <w:rPr>
          <w:lang w:val="en-US"/>
        </w:rPr>
        <w:t>Mean EAD across test portfolio: $15,619</w:t>
      </w:r>
    </w:p>
    <w:p w14:paraId="26A2532B" w14:textId="77777777" w:rsidR="00C806D8" w:rsidRDefault="00C806D8" w:rsidP="00C806D8">
      <w:pPr>
        <w:rPr>
          <w:lang w:val="en-US"/>
        </w:rPr>
      </w:pPr>
    </w:p>
    <w:p w14:paraId="3C5D6D84" w14:textId="77777777" w:rsidR="00C806D8" w:rsidRPr="00C806D8" w:rsidRDefault="00C806D8" w:rsidP="00C806D8">
      <w:pPr>
        <w:pStyle w:val="Heading2"/>
        <w:rPr>
          <w:lang w:val="en-US"/>
        </w:rPr>
      </w:pPr>
      <w:bookmarkStart w:id="19" w:name="_Toc212920924"/>
      <w:r w:rsidRPr="00C806D8">
        <w:rPr>
          <w:lang w:val="en-US"/>
        </w:rPr>
        <w:t>4.7 Expected Loss Framework</w:t>
      </w:r>
      <w:bookmarkEnd w:id="19"/>
    </w:p>
    <w:p w14:paraId="7E973CBC" w14:textId="77777777" w:rsidR="00C806D8" w:rsidRPr="00C806D8" w:rsidRDefault="00C806D8" w:rsidP="00C806D8">
      <w:pPr>
        <w:rPr>
          <w:lang w:val="en-US"/>
        </w:rPr>
      </w:pPr>
      <w:r w:rsidRPr="00C806D8">
        <w:rPr>
          <w:lang w:val="en-US"/>
        </w:rPr>
        <w:t>Expected Loss combines all three risk components:</w:t>
      </w:r>
    </w:p>
    <w:p w14:paraId="0B01FA87" w14:textId="77777777" w:rsidR="00C806D8" w:rsidRPr="00C806D8" w:rsidRDefault="00C806D8" w:rsidP="00E002C4">
      <w:pPr>
        <w:spacing w:after="0"/>
        <w:rPr>
          <w:lang w:val="en-US"/>
        </w:rPr>
      </w:pPr>
    </w:p>
    <w:p w14:paraId="65F4B4D4" w14:textId="77777777" w:rsidR="00C806D8" w:rsidRPr="00C806D8" w:rsidRDefault="00C806D8" w:rsidP="00C806D8">
      <w:pPr>
        <w:rPr>
          <w:lang w:val="en-US"/>
        </w:rPr>
      </w:pPr>
      <w:r w:rsidRPr="00C806D8">
        <w:rPr>
          <w:lang w:val="en-US"/>
        </w:rPr>
        <w:t>EL = PD times LGD times EAD</w:t>
      </w:r>
    </w:p>
    <w:p w14:paraId="77CA1429" w14:textId="77777777" w:rsidR="00C806D8" w:rsidRPr="00C806D8" w:rsidRDefault="00C806D8" w:rsidP="00E002C4">
      <w:pPr>
        <w:spacing w:after="0"/>
        <w:rPr>
          <w:lang w:val="en-US"/>
        </w:rPr>
      </w:pPr>
    </w:p>
    <w:p w14:paraId="1E745F5C" w14:textId="77777777" w:rsidR="00C806D8" w:rsidRPr="00C806D8" w:rsidRDefault="00C806D8" w:rsidP="00C806D8">
      <w:pPr>
        <w:rPr>
          <w:lang w:val="en-US"/>
        </w:rPr>
      </w:pPr>
      <w:r w:rsidRPr="00C806D8">
        <w:rPr>
          <w:lang w:val="en-US"/>
        </w:rPr>
        <w:t>Where:</w:t>
      </w:r>
    </w:p>
    <w:p w14:paraId="717B06A3" w14:textId="77777777" w:rsidR="00C806D8" w:rsidRPr="00C806D8" w:rsidRDefault="00C806D8" w:rsidP="00C806D8">
      <w:pPr>
        <w:rPr>
          <w:lang w:val="en-US"/>
        </w:rPr>
      </w:pPr>
      <w:r w:rsidRPr="00C806D8">
        <w:rPr>
          <w:lang w:val="en-US"/>
        </w:rPr>
        <w:t>- PD = Probability of Default (from Neural Network model)</w:t>
      </w:r>
    </w:p>
    <w:p w14:paraId="17BAA097" w14:textId="77777777" w:rsidR="00C806D8" w:rsidRPr="00C806D8" w:rsidRDefault="00C806D8" w:rsidP="00C806D8">
      <w:pPr>
        <w:rPr>
          <w:lang w:val="en-US"/>
        </w:rPr>
      </w:pPr>
      <w:r w:rsidRPr="00C806D8">
        <w:rPr>
          <w:lang w:val="en-US"/>
        </w:rPr>
        <w:t>- LGD = Loss Given Default (44.02% historical mean)</w:t>
      </w:r>
    </w:p>
    <w:p w14:paraId="6DAF809E" w14:textId="77777777" w:rsidR="00C806D8" w:rsidRPr="00C806D8" w:rsidRDefault="00C806D8" w:rsidP="00C806D8">
      <w:pPr>
        <w:rPr>
          <w:lang w:val="en-US"/>
        </w:rPr>
      </w:pPr>
      <w:r w:rsidRPr="00C806D8">
        <w:rPr>
          <w:lang w:val="en-US"/>
        </w:rPr>
        <w:t>- EAD = Exposure at Default (loan amount)</w:t>
      </w:r>
    </w:p>
    <w:p w14:paraId="00E61D58" w14:textId="77777777" w:rsidR="00C806D8" w:rsidRPr="00C806D8" w:rsidRDefault="00C806D8" w:rsidP="00C806D8">
      <w:pPr>
        <w:rPr>
          <w:lang w:val="en-US"/>
        </w:rPr>
      </w:pPr>
    </w:p>
    <w:p w14:paraId="17007AD5" w14:textId="77777777" w:rsidR="00C806D8" w:rsidRPr="00C806D8" w:rsidRDefault="00C806D8" w:rsidP="00C806D8">
      <w:pPr>
        <w:rPr>
          <w:lang w:val="en-US"/>
        </w:rPr>
      </w:pPr>
      <w:r w:rsidRPr="00C806D8">
        <w:rPr>
          <w:lang w:val="en-US"/>
        </w:rPr>
        <w:t>This formula calculates the dollar amount expected to be lost on each loan, accounting for both the likelihood of default and the severity of loss if default occurs.</w:t>
      </w:r>
    </w:p>
    <w:p w14:paraId="08750A43" w14:textId="77777777" w:rsidR="00C806D8" w:rsidRPr="00C806D8" w:rsidRDefault="00C806D8" w:rsidP="00C806D8">
      <w:pPr>
        <w:rPr>
          <w:lang w:val="en-US"/>
        </w:rPr>
      </w:pPr>
    </w:p>
    <w:p w14:paraId="0D1752E5" w14:textId="77777777" w:rsidR="00C806D8" w:rsidRPr="00C806D8" w:rsidRDefault="00C806D8" w:rsidP="00C806D8">
      <w:pPr>
        <w:rPr>
          <w:lang w:val="en-US"/>
        </w:rPr>
      </w:pPr>
      <w:r w:rsidRPr="00C806D8">
        <w:rPr>
          <w:lang w:val="en-US"/>
        </w:rPr>
        <w:t>Portfolio-Level Expected Loss:</w:t>
      </w:r>
    </w:p>
    <w:p w14:paraId="52D3CCE8" w14:textId="77777777" w:rsidR="00C806D8" w:rsidRPr="00C806D8" w:rsidRDefault="00C806D8" w:rsidP="00C806D8">
      <w:pPr>
        <w:rPr>
          <w:lang w:val="en-US"/>
        </w:rPr>
      </w:pPr>
      <w:r w:rsidRPr="00C806D8">
        <w:rPr>
          <w:lang w:val="en-US"/>
        </w:rPr>
        <w:t>- Total EL (Test Set): $17,810,546</w:t>
      </w:r>
    </w:p>
    <w:p w14:paraId="2268BAD6" w14:textId="77777777" w:rsidR="00C806D8" w:rsidRPr="00C806D8" w:rsidRDefault="00C806D8" w:rsidP="00C806D8">
      <w:pPr>
        <w:rPr>
          <w:lang w:val="en-US"/>
        </w:rPr>
      </w:pPr>
      <w:r w:rsidRPr="00C806D8">
        <w:rPr>
          <w:lang w:val="en-US"/>
        </w:rPr>
        <w:t>- Average EL per Loan: $1,351</w:t>
      </w:r>
    </w:p>
    <w:p w14:paraId="26D457BF" w14:textId="77777777" w:rsidR="00C806D8" w:rsidRPr="00C806D8" w:rsidRDefault="00C806D8" w:rsidP="00C806D8">
      <w:pPr>
        <w:rPr>
          <w:lang w:val="en-US"/>
        </w:rPr>
      </w:pPr>
      <w:r w:rsidRPr="00C806D8">
        <w:rPr>
          <w:lang w:val="en-US"/>
        </w:rPr>
        <w:t xml:space="preserve">- EL for </w:t>
      </w:r>
      <w:proofErr w:type="gramStart"/>
      <w:r w:rsidRPr="00C806D8">
        <w:rPr>
          <w:lang w:val="en-US"/>
        </w:rPr>
        <w:t>Non-Defaulters</w:t>
      </w:r>
      <w:proofErr w:type="gramEnd"/>
      <w:r w:rsidRPr="00C806D8">
        <w:rPr>
          <w:lang w:val="en-US"/>
        </w:rPr>
        <w:t>: $11,023,275 (62%)</w:t>
      </w:r>
    </w:p>
    <w:p w14:paraId="3B36F01C" w14:textId="77777777" w:rsidR="00C806D8" w:rsidRPr="00C806D8" w:rsidRDefault="00C806D8" w:rsidP="00C806D8">
      <w:pPr>
        <w:rPr>
          <w:lang w:val="en-US"/>
        </w:rPr>
      </w:pPr>
      <w:r w:rsidRPr="00C806D8">
        <w:rPr>
          <w:lang w:val="en-US"/>
        </w:rPr>
        <w:t>- EL for Defaulters: $6,787,270 (38%)</w:t>
      </w:r>
    </w:p>
    <w:p w14:paraId="45A64514" w14:textId="77777777" w:rsidR="00C806D8" w:rsidRPr="00C806D8" w:rsidRDefault="00C806D8" w:rsidP="00C806D8">
      <w:pPr>
        <w:rPr>
          <w:lang w:val="en-US"/>
        </w:rPr>
      </w:pPr>
    </w:p>
    <w:p w14:paraId="3DE70355" w14:textId="276301A5" w:rsidR="00C806D8" w:rsidRDefault="00C806D8" w:rsidP="00C806D8">
      <w:pPr>
        <w:rPr>
          <w:lang w:val="en-US"/>
        </w:rPr>
      </w:pPr>
      <w:r w:rsidRPr="00C806D8">
        <w:rPr>
          <w:lang w:val="en-US"/>
        </w:rPr>
        <w:t xml:space="preserve">Despite defaulters representing only 20% of loans, they contribute 38% of total expected loss, validating the model's ability to assign higher risk to loans that </w:t>
      </w:r>
      <w:proofErr w:type="gramStart"/>
      <w:r w:rsidRPr="00C806D8">
        <w:rPr>
          <w:lang w:val="en-US"/>
        </w:rPr>
        <w:t>actually default</w:t>
      </w:r>
      <w:proofErr w:type="gramEnd"/>
      <w:r w:rsidRPr="00C806D8">
        <w:rPr>
          <w:lang w:val="en-US"/>
        </w:rPr>
        <w:t>.</w:t>
      </w:r>
    </w:p>
    <w:p w14:paraId="1C42E1DF" w14:textId="77777777" w:rsidR="00C806D8" w:rsidRDefault="00C806D8">
      <w:pPr>
        <w:jc w:val="left"/>
        <w:rPr>
          <w:lang w:val="en-US"/>
        </w:rPr>
      </w:pPr>
      <w:r>
        <w:rPr>
          <w:lang w:val="en-US"/>
        </w:rPr>
        <w:br w:type="page"/>
      </w:r>
    </w:p>
    <w:p w14:paraId="5915C4B7" w14:textId="77777777" w:rsidR="00C806D8" w:rsidRPr="00C806D8" w:rsidRDefault="00C806D8" w:rsidP="00C806D8">
      <w:pPr>
        <w:pStyle w:val="Heading1"/>
        <w:rPr>
          <w:lang w:val="en-US"/>
        </w:rPr>
      </w:pPr>
      <w:bookmarkStart w:id="20" w:name="_Toc212920925"/>
      <w:r w:rsidRPr="00C806D8">
        <w:rPr>
          <w:lang w:val="en-US"/>
        </w:rPr>
        <w:lastRenderedPageBreak/>
        <w:t>5. RESULTS AND VALIDATION</w:t>
      </w:r>
      <w:bookmarkEnd w:id="20"/>
    </w:p>
    <w:p w14:paraId="3328948C" w14:textId="77777777" w:rsidR="00C806D8" w:rsidRPr="00C806D8" w:rsidRDefault="00C806D8" w:rsidP="00C806D8">
      <w:pPr>
        <w:rPr>
          <w:lang w:val="en-US"/>
        </w:rPr>
      </w:pPr>
    </w:p>
    <w:p w14:paraId="36D78033" w14:textId="77777777" w:rsidR="00C806D8" w:rsidRPr="00C806D8" w:rsidRDefault="00C806D8" w:rsidP="00C806D8">
      <w:pPr>
        <w:pStyle w:val="Heading2"/>
        <w:rPr>
          <w:lang w:val="en-US"/>
        </w:rPr>
      </w:pPr>
      <w:bookmarkStart w:id="21" w:name="_Toc212920926"/>
      <w:r w:rsidRPr="00C806D8">
        <w:rPr>
          <w:lang w:val="en-US"/>
        </w:rPr>
        <w:t>5.1 Model Performance Comparison</w:t>
      </w:r>
      <w:bookmarkEnd w:id="21"/>
    </w:p>
    <w:p w14:paraId="2173562C" w14:textId="77777777" w:rsidR="00C806D8" w:rsidRPr="00C806D8" w:rsidRDefault="00C806D8" w:rsidP="00C806D8">
      <w:pPr>
        <w:rPr>
          <w:lang w:val="en-US"/>
        </w:rPr>
      </w:pPr>
      <w:r w:rsidRPr="00C806D8">
        <w:rPr>
          <w:lang w:val="en-US"/>
        </w:rPr>
        <w:t>The Neural Network achieved the best overall performance:</w:t>
      </w:r>
    </w:p>
    <w:p w14:paraId="60BD9CCA" w14:textId="77777777" w:rsidR="00C806D8" w:rsidRPr="00C806D8" w:rsidRDefault="00C806D8" w:rsidP="00C806D8">
      <w:pPr>
        <w:rPr>
          <w:lang w:val="en-US"/>
        </w:rPr>
      </w:pPr>
    </w:p>
    <w:p w14:paraId="6534E42C" w14:textId="77777777" w:rsidR="00C806D8" w:rsidRPr="00C806D8" w:rsidRDefault="00C806D8" w:rsidP="00C806D8">
      <w:pPr>
        <w:rPr>
          <w:b/>
          <w:bCs/>
          <w:lang w:val="en-US"/>
        </w:rPr>
      </w:pPr>
      <w:r w:rsidRPr="00C806D8">
        <w:rPr>
          <w:b/>
          <w:bCs/>
          <w:lang w:val="en-US"/>
        </w:rPr>
        <w:t>Test Set Results:</w:t>
      </w:r>
    </w:p>
    <w:p w14:paraId="39225050" w14:textId="77777777" w:rsidR="00C806D8" w:rsidRPr="00C806D8" w:rsidRDefault="00C806D8" w:rsidP="00C806D8">
      <w:pPr>
        <w:rPr>
          <w:lang w:val="en-US"/>
        </w:rPr>
      </w:pPr>
      <w:r w:rsidRPr="00C806D8">
        <w:rPr>
          <w:lang w:val="en-US"/>
        </w:rPr>
        <w:t>- AUC-ROC: 0.7829 (strong discrimination)</w:t>
      </w:r>
    </w:p>
    <w:p w14:paraId="746FEF37" w14:textId="77777777" w:rsidR="00C806D8" w:rsidRPr="00C806D8" w:rsidRDefault="00C806D8" w:rsidP="00C806D8">
      <w:pPr>
        <w:rPr>
          <w:lang w:val="en-US"/>
        </w:rPr>
      </w:pPr>
      <w:r w:rsidRPr="00C806D8">
        <w:rPr>
          <w:lang w:val="en-US"/>
        </w:rPr>
        <w:t>- Accuracy: 83.78% (overall correctness)</w:t>
      </w:r>
    </w:p>
    <w:p w14:paraId="05390F3D" w14:textId="77777777" w:rsidR="00C806D8" w:rsidRPr="00C806D8" w:rsidRDefault="00C806D8" w:rsidP="00C806D8">
      <w:pPr>
        <w:rPr>
          <w:lang w:val="en-US"/>
        </w:rPr>
      </w:pPr>
      <w:r w:rsidRPr="00C806D8">
        <w:rPr>
          <w:lang w:val="en-US"/>
        </w:rPr>
        <w:t>- Precision: 81.70% (at default 0.50 threshold)</w:t>
      </w:r>
    </w:p>
    <w:p w14:paraId="790A4D2E" w14:textId="77777777" w:rsidR="00C806D8" w:rsidRPr="00C806D8" w:rsidRDefault="00C806D8" w:rsidP="00C806D8">
      <w:pPr>
        <w:rPr>
          <w:lang w:val="en-US"/>
        </w:rPr>
      </w:pPr>
      <w:r w:rsidRPr="00C806D8">
        <w:rPr>
          <w:lang w:val="en-US"/>
        </w:rPr>
        <w:t>- Recall: 24.69% (at default 0.50 threshold)</w:t>
      </w:r>
    </w:p>
    <w:p w14:paraId="1B3FDC7E" w14:textId="77777777" w:rsidR="00C806D8" w:rsidRPr="00C806D8" w:rsidRDefault="00C806D8" w:rsidP="00C806D8">
      <w:pPr>
        <w:rPr>
          <w:lang w:val="en-US"/>
        </w:rPr>
      </w:pPr>
      <w:r w:rsidRPr="00C806D8">
        <w:rPr>
          <w:lang w:val="en-US"/>
        </w:rPr>
        <w:t>- F1-Score: 0.3792</w:t>
      </w:r>
    </w:p>
    <w:p w14:paraId="7BFA8E22" w14:textId="77777777" w:rsidR="00C806D8" w:rsidRPr="00C806D8" w:rsidRDefault="00C806D8" w:rsidP="00C806D8">
      <w:pPr>
        <w:rPr>
          <w:lang w:val="en-US"/>
        </w:rPr>
      </w:pPr>
    </w:p>
    <w:p w14:paraId="562BAFAD" w14:textId="77777777" w:rsidR="00C806D8" w:rsidRPr="00C806D8" w:rsidRDefault="00C806D8" w:rsidP="00C806D8">
      <w:pPr>
        <w:rPr>
          <w:lang w:val="en-US"/>
        </w:rPr>
      </w:pPr>
      <w:r w:rsidRPr="00C806D8">
        <w:rPr>
          <w:lang w:val="en-US"/>
        </w:rPr>
        <w:t>At the default threshold (0.50), the model correctly identified 652 out of 2,641 defaults (24.7%), with very few false positives (146). However, the low recall indicated the threshold was too conservative for risk management purposes.</w:t>
      </w:r>
    </w:p>
    <w:p w14:paraId="64FF6D77" w14:textId="77777777" w:rsidR="00C806D8" w:rsidRPr="00C806D8" w:rsidRDefault="00C806D8" w:rsidP="00C806D8">
      <w:pPr>
        <w:rPr>
          <w:lang w:val="en-US"/>
        </w:rPr>
      </w:pPr>
    </w:p>
    <w:p w14:paraId="36176478" w14:textId="77777777" w:rsidR="00C806D8" w:rsidRPr="00C806D8" w:rsidRDefault="00C806D8" w:rsidP="00C806D8">
      <w:pPr>
        <w:pStyle w:val="Heading2"/>
        <w:rPr>
          <w:lang w:val="en-US"/>
        </w:rPr>
      </w:pPr>
      <w:bookmarkStart w:id="22" w:name="_Toc212920927"/>
      <w:r w:rsidRPr="00C806D8">
        <w:rPr>
          <w:lang w:val="en-US"/>
        </w:rPr>
        <w:t>5.2 Threshold Optimization</w:t>
      </w:r>
      <w:bookmarkEnd w:id="22"/>
    </w:p>
    <w:p w14:paraId="5FFE3191" w14:textId="77777777" w:rsidR="00C806D8" w:rsidRPr="00C806D8" w:rsidRDefault="00C806D8" w:rsidP="00C806D8">
      <w:pPr>
        <w:rPr>
          <w:lang w:val="en-US"/>
        </w:rPr>
      </w:pPr>
      <w:r w:rsidRPr="00C806D8">
        <w:rPr>
          <w:lang w:val="en-US"/>
        </w:rPr>
        <w:t>To improve default detection, we optimized the classification threshold by testing values from 0.10 to 0.90 and evaluating the recall-precision trade-off.</w:t>
      </w:r>
    </w:p>
    <w:p w14:paraId="35C070CD" w14:textId="77777777" w:rsidR="00C806D8" w:rsidRPr="00C806D8" w:rsidRDefault="00C806D8" w:rsidP="00C806D8">
      <w:pPr>
        <w:rPr>
          <w:lang w:val="en-US"/>
        </w:rPr>
      </w:pPr>
    </w:p>
    <w:p w14:paraId="32B43C3E" w14:textId="77777777" w:rsidR="00C806D8" w:rsidRPr="00C806D8" w:rsidRDefault="00C806D8" w:rsidP="00C806D8">
      <w:pPr>
        <w:rPr>
          <w:lang w:val="en-US"/>
        </w:rPr>
      </w:pPr>
      <w:r w:rsidRPr="00C806D8">
        <w:rPr>
          <w:lang w:val="en-US"/>
        </w:rPr>
        <w:t>Optimal Threshold: 0.25</w:t>
      </w:r>
    </w:p>
    <w:p w14:paraId="4777F336" w14:textId="77777777" w:rsidR="00C806D8" w:rsidRPr="00C806D8" w:rsidRDefault="00C806D8" w:rsidP="00C806D8">
      <w:pPr>
        <w:rPr>
          <w:lang w:val="en-US"/>
        </w:rPr>
      </w:pPr>
    </w:p>
    <w:p w14:paraId="5FBA2C8A" w14:textId="77777777" w:rsidR="00C806D8" w:rsidRPr="00E002C4" w:rsidRDefault="00C806D8" w:rsidP="00C806D8">
      <w:pPr>
        <w:rPr>
          <w:b/>
          <w:bCs/>
          <w:lang w:val="en-US"/>
        </w:rPr>
      </w:pPr>
      <w:r w:rsidRPr="00E002C4">
        <w:rPr>
          <w:b/>
          <w:bCs/>
          <w:lang w:val="en-US"/>
        </w:rPr>
        <w:t>Results at Optimized Threshold (0.25):</w:t>
      </w:r>
    </w:p>
    <w:p w14:paraId="044BA6BE" w14:textId="77777777" w:rsidR="00C806D8" w:rsidRPr="00C806D8" w:rsidRDefault="00C806D8" w:rsidP="00C806D8">
      <w:pPr>
        <w:rPr>
          <w:lang w:val="en-US"/>
        </w:rPr>
      </w:pPr>
      <w:r w:rsidRPr="00C806D8">
        <w:rPr>
          <w:lang w:val="en-US"/>
        </w:rPr>
        <w:t>- Recall: 61.5% (catches 1,625 out of 2,641 defaults)</w:t>
      </w:r>
    </w:p>
    <w:p w14:paraId="65487D1F" w14:textId="77777777" w:rsidR="00C806D8" w:rsidRPr="00C806D8" w:rsidRDefault="00C806D8" w:rsidP="00C806D8">
      <w:pPr>
        <w:rPr>
          <w:lang w:val="en-US"/>
        </w:rPr>
      </w:pPr>
      <w:r w:rsidRPr="00C806D8">
        <w:rPr>
          <w:lang w:val="en-US"/>
        </w:rPr>
        <w:t>- Precision: 44.9% (1,625 true positives, 1,988 false positives)</w:t>
      </w:r>
    </w:p>
    <w:p w14:paraId="28F4EDA6" w14:textId="77777777" w:rsidR="00C806D8" w:rsidRPr="00C806D8" w:rsidRDefault="00C806D8" w:rsidP="00C806D8">
      <w:pPr>
        <w:rPr>
          <w:lang w:val="en-US"/>
        </w:rPr>
      </w:pPr>
      <w:r w:rsidRPr="00C806D8">
        <w:rPr>
          <w:lang w:val="en-US"/>
        </w:rPr>
        <w:t>- F1-Score: 0.5106</w:t>
      </w:r>
    </w:p>
    <w:p w14:paraId="574DB58C" w14:textId="77777777" w:rsidR="00C806D8" w:rsidRDefault="00C806D8" w:rsidP="00C806D8">
      <w:pPr>
        <w:rPr>
          <w:lang w:val="en-US"/>
        </w:rPr>
      </w:pPr>
    </w:p>
    <w:p w14:paraId="6461CD3D" w14:textId="77777777" w:rsidR="00C806D8" w:rsidRDefault="00C806D8" w:rsidP="00C806D8">
      <w:pPr>
        <w:rPr>
          <w:lang w:val="en-US"/>
        </w:rPr>
      </w:pPr>
    </w:p>
    <w:p w14:paraId="3050D09C" w14:textId="77777777" w:rsidR="00C806D8" w:rsidRDefault="00C806D8" w:rsidP="00C806D8">
      <w:pPr>
        <w:rPr>
          <w:lang w:val="en-US"/>
        </w:rPr>
      </w:pPr>
    </w:p>
    <w:p w14:paraId="1F0E8A9A" w14:textId="77777777" w:rsidR="00C806D8" w:rsidRPr="00C806D8" w:rsidRDefault="00C806D8" w:rsidP="00C806D8">
      <w:pPr>
        <w:rPr>
          <w:lang w:val="en-US"/>
        </w:rPr>
      </w:pPr>
    </w:p>
    <w:p w14:paraId="5B3A9732" w14:textId="77777777" w:rsidR="00C806D8" w:rsidRPr="00C806D8" w:rsidRDefault="00C806D8" w:rsidP="00C806D8">
      <w:pPr>
        <w:rPr>
          <w:b/>
          <w:bCs/>
          <w:lang w:val="en-US"/>
        </w:rPr>
      </w:pPr>
      <w:r w:rsidRPr="00C806D8">
        <w:rPr>
          <w:b/>
          <w:bCs/>
          <w:lang w:val="en-US"/>
        </w:rPr>
        <w:lastRenderedPageBreak/>
        <w:t>Business Impact:</w:t>
      </w:r>
    </w:p>
    <w:p w14:paraId="71C7431C" w14:textId="77777777" w:rsidR="00C806D8" w:rsidRPr="00C806D8" w:rsidRDefault="00C806D8" w:rsidP="00C806D8">
      <w:pPr>
        <w:rPr>
          <w:lang w:val="en-US"/>
        </w:rPr>
      </w:pPr>
      <w:r w:rsidRPr="00C806D8">
        <w:rPr>
          <w:lang w:val="en-US"/>
        </w:rPr>
        <w:t>- Defaults Caught: 1,625 (61.5%) - significant improvement from 24.7%</w:t>
      </w:r>
    </w:p>
    <w:p w14:paraId="0466833C" w14:textId="77777777" w:rsidR="00C806D8" w:rsidRPr="00C806D8" w:rsidRDefault="00C806D8" w:rsidP="00C806D8">
      <w:pPr>
        <w:rPr>
          <w:lang w:val="en-US"/>
        </w:rPr>
      </w:pPr>
      <w:r w:rsidRPr="00C806D8">
        <w:rPr>
          <w:lang w:val="en-US"/>
        </w:rPr>
        <w:t>- Defaults Missed: 1,016 (38.5%) - acceptable risk</w:t>
      </w:r>
    </w:p>
    <w:p w14:paraId="6BC54439" w14:textId="77777777" w:rsidR="00C806D8" w:rsidRPr="00C806D8" w:rsidRDefault="00C806D8" w:rsidP="00C806D8">
      <w:pPr>
        <w:rPr>
          <w:lang w:val="en-US"/>
        </w:rPr>
      </w:pPr>
      <w:r w:rsidRPr="00C806D8">
        <w:rPr>
          <w:lang w:val="en-US"/>
        </w:rPr>
        <w:t>- False Positives: 2,138 (20.3</w:t>
      </w:r>
      <w:proofErr w:type="gramStart"/>
      <w:r w:rsidRPr="00C806D8">
        <w:rPr>
          <w:lang w:val="en-US"/>
        </w:rPr>
        <w:t>% of</w:t>
      </w:r>
      <w:proofErr w:type="gramEnd"/>
      <w:r w:rsidRPr="00C806D8">
        <w:rPr>
          <w:lang w:val="en-US"/>
        </w:rPr>
        <w:t xml:space="preserve"> non-defaults) - trade-off for better recall</w:t>
      </w:r>
    </w:p>
    <w:p w14:paraId="09D73E17" w14:textId="77777777" w:rsidR="00C806D8" w:rsidRPr="00C806D8" w:rsidRDefault="00C806D8" w:rsidP="00C806D8">
      <w:pPr>
        <w:rPr>
          <w:lang w:val="en-US"/>
        </w:rPr>
      </w:pPr>
      <w:r w:rsidRPr="00C806D8">
        <w:rPr>
          <w:lang w:val="en-US"/>
        </w:rPr>
        <w:t>- True Negatives: 8,405 (79.7% correctly approved)</w:t>
      </w:r>
    </w:p>
    <w:p w14:paraId="2175A3BE" w14:textId="77777777" w:rsidR="00C806D8" w:rsidRDefault="00C806D8" w:rsidP="00C806D8">
      <w:pPr>
        <w:rPr>
          <w:lang w:val="en-US"/>
        </w:rPr>
      </w:pPr>
    </w:p>
    <w:p w14:paraId="41861905" w14:textId="406D3871" w:rsidR="00E002C4" w:rsidRDefault="00E002C4" w:rsidP="00C806D8">
      <w:pPr>
        <w:rPr>
          <w:lang w:val="en-US"/>
        </w:rPr>
      </w:pPr>
      <w:r>
        <w:rPr>
          <w:noProof/>
          <w:lang w:val="en-US"/>
        </w:rPr>
        <w:drawing>
          <wp:inline distT="0" distB="0" distL="0" distR="0" wp14:anchorId="06C96411" wp14:editId="60087B40">
            <wp:extent cx="5610225" cy="3895725"/>
            <wp:effectExtent l="0" t="0" r="9525" b="9525"/>
            <wp:docPr id="1667437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3895725"/>
                    </a:xfrm>
                    <a:prstGeom prst="rect">
                      <a:avLst/>
                    </a:prstGeom>
                    <a:noFill/>
                    <a:ln>
                      <a:noFill/>
                    </a:ln>
                  </pic:spPr>
                </pic:pic>
              </a:graphicData>
            </a:graphic>
          </wp:inline>
        </w:drawing>
      </w:r>
    </w:p>
    <w:p w14:paraId="0E662249" w14:textId="135E31EC" w:rsidR="00E002C4" w:rsidRPr="00E002C4" w:rsidRDefault="00E002C4" w:rsidP="00E002C4">
      <w:pPr>
        <w:tabs>
          <w:tab w:val="left" w:pos="3480"/>
          <w:tab w:val="left" w:pos="4725"/>
          <w:tab w:val="left" w:pos="5310"/>
        </w:tabs>
        <w:jc w:val="center"/>
        <w:rPr>
          <w:i/>
          <w:iCs/>
          <w:lang w:val="en-US"/>
        </w:rPr>
      </w:pPr>
      <w:r w:rsidRPr="00E002C4">
        <w:rPr>
          <w:i/>
          <w:iCs/>
          <w:lang w:val="en-US"/>
        </w:rPr>
        <w:t>Figure 7: Threshold Optimization - Precision-Recall Trade-off</w:t>
      </w:r>
    </w:p>
    <w:p w14:paraId="1037A5F4" w14:textId="77777777" w:rsidR="00E002C4" w:rsidRPr="00C806D8" w:rsidRDefault="00E002C4" w:rsidP="00E002C4">
      <w:pPr>
        <w:tabs>
          <w:tab w:val="left" w:pos="5310"/>
        </w:tabs>
        <w:rPr>
          <w:lang w:val="en-US"/>
        </w:rPr>
      </w:pPr>
    </w:p>
    <w:p w14:paraId="39176A05" w14:textId="77777777" w:rsidR="00C806D8" w:rsidRPr="00C806D8" w:rsidRDefault="00C806D8" w:rsidP="00C806D8">
      <w:pPr>
        <w:rPr>
          <w:lang w:val="en-US"/>
        </w:rPr>
      </w:pPr>
      <w:r w:rsidRPr="00C806D8">
        <w:rPr>
          <w:lang w:val="en-US"/>
        </w:rPr>
        <w:t>The 0.25 threshold provides a better balance for credit risk management, prioritizing the detection of risky borrowers while maintaining reasonable approval rates for good borrowers.</w:t>
      </w:r>
    </w:p>
    <w:p w14:paraId="524B0BEB" w14:textId="77777777" w:rsidR="00C806D8" w:rsidRDefault="00C806D8" w:rsidP="00C806D8">
      <w:pPr>
        <w:rPr>
          <w:lang w:val="en-US"/>
        </w:rPr>
      </w:pPr>
    </w:p>
    <w:p w14:paraId="0A6A7618" w14:textId="77777777" w:rsidR="00E002C4" w:rsidRDefault="00E002C4" w:rsidP="00C806D8">
      <w:pPr>
        <w:rPr>
          <w:lang w:val="en-US"/>
        </w:rPr>
      </w:pPr>
    </w:p>
    <w:p w14:paraId="2E18F986" w14:textId="77777777" w:rsidR="00E002C4" w:rsidRDefault="00E002C4" w:rsidP="00C806D8">
      <w:pPr>
        <w:rPr>
          <w:lang w:val="en-US"/>
        </w:rPr>
      </w:pPr>
    </w:p>
    <w:p w14:paraId="5FA668DF" w14:textId="77777777" w:rsidR="00E002C4" w:rsidRPr="00C806D8" w:rsidRDefault="00E002C4" w:rsidP="00C806D8">
      <w:pPr>
        <w:rPr>
          <w:lang w:val="en-US"/>
        </w:rPr>
      </w:pPr>
    </w:p>
    <w:p w14:paraId="241528DD" w14:textId="77777777" w:rsidR="00C806D8" w:rsidRPr="00C806D8" w:rsidRDefault="00C806D8" w:rsidP="00C806D8">
      <w:pPr>
        <w:pStyle w:val="Heading2"/>
        <w:rPr>
          <w:lang w:val="en-US"/>
        </w:rPr>
      </w:pPr>
      <w:bookmarkStart w:id="23" w:name="_Toc212920928"/>
      <w:r w:rsidRPr="00C806D8">
        <w:rPr>
          <w:lang w:val="en-US"/>
        </w:rPr>
        <w:lastRenderedPageBreak/>
        <w:t>5.3 Expected Loss Analysis</w:t>
      </w:r>
      <w:bookmarkEnd w:id="23"/>
    </w:p>
    <w:p w14:paraId="161E3B4E" w14:textId="77777777" w:rsidR="00C806D8" w:rsidRPr="00C806D8" w:rsidRDefault="00C806D8" w:rsidP="00C806D8">
      <w:pPr>
        <w:rPr>
          <w:lang w:val="en-US"/>
        </w:rPr>
      </w:pPr>
      <w:r w:rsidRPr="00C806D8">
        <w:rPr>
          <w:lang w:val="en-US"/>
        </w:rPr>
        <w:t>Portfolio Segmentation by Actual Default Status:</w:t>
      </w:r>
    </w:p>
    <w:p w14:paraId="20D5CF5E" w14:textId="77777777" w:rsidR="00C806D8" w:rsidRPr="00C806D8" w:rsidRDefault="00C806D8" w:rsidP="00C806D8">
      <w:pPr>
        <w:rPr>
          <w:lang w:val="en-US"/>
        </w:rPr>
      </w:pPr>
    </w:p>
    <w:p w14:paraId="45810D2F" w14:textId="77777777" w:rsidR="00C806D8" w:rsidRPr="00C806D8" w:rsidRDefault="00C806D8" w:rsidP="00C806D8">
      <w:pPr>
        <w:rPr>
          <w:b/>
          <w:bCs/>
          <w:lang w:val="en-US"/>
        </w:rPr>
      </w:pPr>
      <w:r w:rsidRPr="00C806D8">
        <w:rPr>
          <w:b/>
          <w:bCs/>
          <w:lang w:val="en-US"/>
        </w:rPr>
        <w:t>Non-Defaulted Loans (N=10,543, 80%):</w:t>
      </w:r>
    </w:p>
    <w:p w14:paraId="02E39B38" w14:textId="77777777" w:rsidR="00C806D8" w:rsidRPr="00C806D8" w:rsidRDefault="00C806D8" w:rsidP="00C806D8">
      <w:pPr>
        <w:rPr>
          <w:lang w:val="en-US"/>
        </w:rPr>
      </w:pPr>
      <w:r w:rsidRPr="00C806D8">
        <w:rPr>
          <w:lang w:val="en-US"/>
        </w:rPr>
        <w:t>- Mean PD: 14.92%</w:t>
      </w:r>
    </w:p>
    <w:p w14:paraId="70C67055" w14:textId="77777777" w:rsidR="00C806D8" w:rsidRPr="00C806D8" w:rsidRDefault="00C806D8" w:rsidP="00C806D8">
      <w:pPr>
        <w:rPr>
          <w:lang w:val="en-US"/>
        </w:rPr>
      </w:pPr>
      <w:r w:rsidRPr="00C806D8">
        <w:rPr>
          <w:lang w:val="en-US"/>
        </w:rPr>
        <w:t xml:space="preserve">- </w:t>
      </w:r>
      <w:proofErr w:type="gramStart"/>
      <w:r w:rsidRPr="00C806D8">
        <w:rPr>
          <w:lang w:val="en-US"/>
        </w:rPr>
        <w:t>Mean Expected</w:t>
      </w:r>
      <w:proofErr w:type="gramEnd"/>
      <w:r w:rsidRPr="00C806D8">
        <w:rPr>
          <w:lang w:val="en-US"/>
        </w:rPr>
        <w:t xml:space="preserve"> Loss: $1,046</w:t>
      </w:r>
    </w:p>
    <w:p w14:paraId="07D0678B" w14:textId="77777777" w:rsidR="00C806D8" w:rsidRPr="00C806D8" w:rsidRDefault="00C806D8" w:rsidP="00C806D8">
      <w:pPr>
        <w:rPr>
          <w:lang w:val="en-US"/>
        </w:rPr>
      </w:pPr>
      <w:r w:rsidRPr="00C806D8">
        <w:rPr>
          <w:lang w:val="en-US"/>
        </w:rPr>
        <w:t xml:space="preserve">- </w:t>
      </w:r>
      <w:proofErr w:type="gramStart"/>
      <w:r w:rsidRPr="00C806D8">
        <w:rPr>
          <w:lang w:val="en-US"/>
        </w:rPr>
        <w:t>Total Expected</w:t>
      </w:r>
      <w:proofErr w:type="gramEnd"/>
      <w:r w:rsidRPr="00C806D8">
        <w:rPr>
          <w:lang w:val="en-US"/>
        </w:rPr>
        <w:t xml:space="preserve"> Loss: $11,023,275</w:t>
      </w:r>
    </w:p>
    <w:p w14:paraId="6120F0DF" w14:textId="77777777" w:rsidR="00C806D8" w:rsidRPr="00C806D8" w:rsidRDefault="00C806D8" w:rsidP="00C806D8">
      <w:pPr>
        <w:rPr>
          <w:lang w:val="en-US"/>
        </w:rPr>
      </w:pPr>
      <w:r w:rsidRPr="00C806D8">
        <w:rPr>
          <w:lang w:val="en-US"/>
        </w:rPr>
        <w:t>- Interpretation: Model assigns moderate risk even to non-defaulters, reflecting inherent uncertainty</w:t>
      </w:r>
    </w:p>
    <w:p w14:paraId="47C58FC0" w14:textId="77777777" w:rsidR="00C806D8" w:rsidRPr="00C806D8" w:rsidRDefault="00C806D8" w:rsidP="00C806D8">
      <w:pPr>
        <w:rPr>
          <w:lang w:val="en-US"/>
        </w:rPr>
      </w:pPr>
    </w:p>
    <w:p w14:paraId="01289271" w14:textId="77777777" w:rsidR="00C806D8" w:rsidRPr="00C806D8" w:rsidRDefault="00C806D8" w:rsidP="00C806D8">
      <w:pPr>
        <w:rPr>
          <w:b/>
          <w:bCs/>
          <w:lang w:val="en-US"/>
        </w:rPr>
      </w:pPr>
      <w:r w:rsidRPr="00C806D8">
        <w:rPr>
          <w:b/>
          <w:bCs/>
          <w:lang w:val="en-US"/>
        </w:rPr>
        <w:t>Defaulted Loans (N=2,641, 20%):</w:t>
      </w:r>
    </w:p>
    <w:p w14:paraId="0C86BCCA" w14:textId="77777777" w:rsidR="00C806D8" w:rsidRPr="00C806D8" w:rsidRDefault="00C806D8" w:rsidP="00C806D8">
      <w:pPr>
        <w:rPr>
          <w:lang w:val="en-US"/>
        </w:rPr>
      </w:pPr>
      <w:r w:rsidRPr="00C806D8">
        <w:rPr>
          <w:lang w:val="en-US"/>
        </w:rPr>
        <w:t>- Mean PD: 39.32%</w:t>
      </w:r>
    </w:p>
    <w:p w14:paraId="28054CA7" w14:textId="77777777" w:rsidR="00C806D8" w:rsidRPr="00C806D8" w:rsidRDefault="00C806D8" w:rsidP="00C806D8">
      <w:pPr>
        <w:rPr>
          <w:lang w:val="en-US"/>
        </w:rPr>
      </w:pPr>
      <w:r w:rsidRPr="00C806D8">
        <w:rPr>
          <w:lang w:val="en-US"/>
        </w:rPr>
        <w:t>- Mean Expected Loss: $2,570</w:t>
      </w:r>
    </w:p>
    <w:p w14:paraId="6E5A7BA5" w14:textId="77777777" w:rsidR="00C806D8" w:rsidRPr="00C806D8" w:rsidRDefault="00C806D8" w:rsidP="00C806D8">
      <w:pPr>
        <w:rPr>
          <w:lang w:val="en-US"/>
        </w:rPr>
      </w:pPr>
      <w:r w:rsidRPr="00C806D8">
        <w:rPr>
          <w:lang w:val="en-US"/>
        </w:rPr>
        <w:t xml:space="preserve">- </w:t>
      </w:r>
      <w:proofErr w:type="gramStart"/>
      <w:r w:rsidRPr="00C806D8">
        <w:rPr>
          <w:lang w:val="en-US"/>
        </w:rPr>
        <w:t>Total Expected</w:t>
      </w:r>
      <w:proofErr w:type="gramEnd"/>
      <w:r w:rsidRPr="00C806D8">
        <w:rPr>
          <w:lang w:val="en-US"/>
        </w:rPr>
        <w:t xml:space="preserve"> Loss: $6,787,270</w:t>
      </w:r>
    </w:p>
    <w:p w14:paraId="20464A63" w14:textId="77777777" w:rsidR="00C806D8" w:rsidRPr="00C806D8" w:rsidRDefault="00C806D8" w:rsidP="00C806D8">
      <w:pPr>
        <w:rPr>
          <w:lang w:val="en-US"/>
        </w:rPr>
      </w:pPr>
      <w:r w:rsidRPr="00C806D8">
        <w:rPr>
          <w:lang w:val="en-US"/>
        </w:rPr>
        <w:t xml:space="preserve">- Interpretation: Model correctly assigns 2.6x higher average risk to loans that </w:t>
      </w:r>
      <w:proofErr w:type="gramStart"/>
      <w:r w:rsidRPr="00C806D8">
        <w:rPr>
          <w:lang w:val="en-US"/>
        </w:rPr>
        <w:t>actually default</w:t>
      </w:r>
      <w:proofErr w:type="gramEnd"/>
    </w:p>
    <w:p w14:paraId="43A08750" w14:textId="77777777" w:rsidR="00C806D8" w:rsidRPr="00C806D8" w:rsidRDefault="00C806D8" w:rsidP="00C806D8">
      <w:pPr>
        <w:rPr>
          <w:lang w:val="en-US"/>
        </w:rPr>
      </w:pPr>
    </w:p>
    <w:p w14:paraId="0073EF9E" w14:textId="77777777" w:rsidR="00C806D8" w:rsidRPr="00C806D8" w:rsidRDefault="00C806D8" w:rsidP="00C806D8">
      <w:pPr>
        <w:rPr>
          <w:b/>
          <w:bCs/>
          <w:lang w:val="en-US"/>
        </w:rPr>
      </w:pPr>
      <w:r w:rsidRPr="00C806D8">
        <w:rPr>
          <w:b/>
          <w:bCs/>
          <w:lang w:val="en-US"/>
        </w:rPr>
        <w:t>Model Discrimination Validation:</w:t>
      </w:r>
    </w:p>
    <w:p w14:paraId="7ABC34EB" w14:textId="77777777" w:rsidR="00C806D8" w:rsidRPr="00C806D8" w:rsidRDefault="00C806D8" w:rsidP="00C806D8">
      <w:pPr>
        <w:rPr>
          <w:lang w:val="en-US"/>
        </w:rPr>
      </w:pPr>
      <w:r w:rsidRPr="00C806D8">
        <w:rPr>
          <w:lang w:val="en-US"/>
        </w:rPr>
        <w:t>The mean PD for defaulters (39.32%) is significantly higher than for non-defaulters (14.92%), demonstrating that the model successfully discriminates between risk levels. The PD distribution shows clear separation between the two groups.</w:t>
      </w:r>
    </w:p>
    <w:p w14:paraId="2147283D" w14:textId="77777777" w:rsidR="00C806D8" w:rsidRPr="00C806D8" w:rsidRDefault="00C806D8" w:rsidP="00C806D8">
      <w:pPr>
        <w:rPr>
          <w:lang w:val="en-US"/>
        </w:rPr>
      </w:pPr>
    </w:p>
    <w:p w14:paraId="41DF7DC2" w14:textId="77777777" w:rsidR="00C806D8" w:rsidRPr="00C806D8" w:rsidRDefault="00C806D8" w:rsidP="00C806D8">
      <w:pPr>
        <w:rPr>
          <w:b/>
          <w:bCs/>
          <w:lang w:val="en-US"/>
        </w:rPr>
      </w:pPr>
      <w:r w:rsidRPr="00C806D8">
        <w:rPr>
          <w:b/>
          <w:bCs/>
          <w:lang w:val="en-US"/>
        </w:rPr>
        <w:t>Expected Loss Distribution:</w:t>
      </w:r>
    </w:p>
    <w:p w14:paraId="35E84DE6" w14:textId="77777777" w:rsidR="00C806D8" w:rsidRPr="00C806D8" w:rsidRDefault="00C806D8" w:rsidP="00C806D8">
      <w:pPr>
        <w:rPr>
          <w:lang w:val="en-US"/>
        </w:rPr>
      </w:pPr>
      <w:r w:rsidRPr="00C806D8">
        <w:rPr>
          <w:lang w:val="en-US"/>
        </w:rPr>
        <w:t>- Minimum EL: $2 (very low-risk loans)</w:t>
      </w:r>
    </w:p>
    <w:p w14:paraId="2C0142E7" w14:textId="77777777" w:rsidR="00C806D8" w:rsidRPr="00C806D8" w:rsidRDefault="00C806D8" w:rsidP="00C806D8">
      <w:pPr>
        <w:rPr>
          <w:lang w:val="en-US"/>
        </w:rPr>
      </w:pPr>
      <w:r w:rsidRPr="00C806D8">
        <w:rPr>
          <w:lang w:val="en-US"/>
        </w:rPr>
        <w:t>- 25th Percentile: $291</w:t>
      </w:r>
    </w:p>
    <w:p w14:paraId="4770634C" w14:textId="77777777" w:rsidR="00C806D8" w:rsidRPr="00C806D8" w:rsidRDefault="00C806D8" w:rsidP="00C806D8">
      <w:pPr>
        <w:rPr>
          <w:lang w:val="en-US"/>
        </w:rPr>
      </w:pPr>
      <w:r w:rsidRPr="00C806D8">
        <w:rPr>
          <w:lang w:val="en-US"/>
        </w:rPr>
        <w:t>- Median: $718</w:t>
      </w:r>
    </w:p>
    <w:p w14:paraId="3D9E2A1C" w14:textId="77777777" w:rsidR="00C806D8" w:rsidRPr="00C806D8" w:rsidRDefault="00C806D8" w:rsidP="00C806D8">
      <w:pPr>
        <w:rPr>
          <w:lang w:val="en-US"/>
        </w:rPr>
      </w:pPr>
      <w:r w:rsidRPr="00C806D8">
        <w:rPr>
          <w:lang w:val="en-US"/>
        </w:rPr>
        <w:t>- 75th Percentile: $1,576</w:t>
      </w:r>
    </w:p>
    <w:p w14:paraId="77C2434B" w14:textId="77777777" w:rsidR="00C806D8" w:rsidRPr="00C806D8" w:rsidRDefault="00C806D8" w:rsidP="00C806D8">
      <w:pPr>
        <w:rPr>
          <w:lang w:val="en-US"/>
        </w:rPr>
      </w:pPr>
      <w:r w:rsidRPr="00C806D8">
        <w:rPr>
          <w:lang w:val="en-US"/>
        </w:rPr>
        <w:t>- Maximum: $15,407 (very high-risk, large loans)</w:t>
      </w:r>
    </w:p>
    <w:p w14:paraId="729C8D41" w14:textId="77777777" w:rsidR="00C806D8" w:rsidRPr="00C806D8" w:rsidRDefault="00C806D8" w:rsidP="00C806D8">
      <w:pPr>
        <w:rPr>
          <w:lang w:val="en-US"/>
        </w:rPr>
      </w:pPr>
    </w:p>
    <w:p w14:paraId="7AE3DDF0" w14:textId="77777777" w:rsidR="00C806D8" w:rsidRPr="00C806D8" w:rsidRDefault="00C806D8" w:rsidP="00C806D8">
      <w:pPr>
        <w:rPr>
          <w:lang w:val="en-US"/>
        </w:rPr>
      </w:pPr>
      <w:r w:rsidRPr="00C806D8">
        <w:rPr>
          <w:lang w:val="en-US"/>
        </w:rPr>
        <w:t>The wide range reflects the model's ability to differentiate risk across diverse borrower profiles and loan amounts.</w:t>
      </w:r>
    </w:p>
    <w:p w14:paraId="12C62C9D" w14:textId="77777777" w:rsidR="00C806D8" w:rsidRDefault="00C806D8" w:rsidP="00C806D8">
      <w:pPr>
        <w:rPr>
          <w:lang w:val="en-US"/>
        </w:rPr>
      </w:pPr>
    </w:p>
    <w:p w14:paraId="49976BD8" w14:textId="3ED57D75" w:rsidR="00D97D27" w:rsidRDefault="00D97D27" w:rsidP="00C806D8">
      <w:pPr>
        <w:rPr>
          <w:lang w:val="en-US"/>
        </w:rPr>
      </w:pPr>
      <w:r>
        <w:rPr>
          <w:noProof/>
          <w:lang w:val="en-US"/>
        </w:rPr>
        <w:drawing>
          <wp:inline distT="0" distB="0" distL="0" distR="0" wp14:anchorId="2F2F5ED3" wp14:editId="10EBBD9A">
            <wp:extent cx="5600700" cy="3914775"/>
            <wp:effectExtent l="0" t="0" r="0" b="9525"/>
            <wp:docPr id="1325369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3914775"/>
                    </a:xfrm>
                    <a:prstGeom prst="rect">
                      <a:avLst/>
                    </a:prstGeom>
                    <a:noFill/>
                    <a:ln>
                      <a:noFill/>
                    </a:ln>
                  </pic:spPr>
                </pic:pic>
              </a:graphicData>
            </a:graphic>
          </wp:inline>
        </w:drawing>
      </w:r>
    </w:p>
    <w:p w14:paraId="288177A9" w14:textId="7CA827BF" w:rsidR="00D97D27" w:rsidRPr="00D97D27" w:rsidRDefault="00D97D27" w:rsidP="00D97D27">
      <w:pPr>
        <w:jc w:val="center"/>
        <w:rPr>
          <w:i/>
          <w:iCs/>
          <w:lang w:val="en-US"/>
        </w:rPr>
      </w:pPr>
      <w:r w:rsidRPr="00D97D27">
        <w:rPr>
          <w:i/>
          <w:iCs/>
          <w:lang w:val="en-US"/>
        </w:rPr>
        <w:t xml:space="preserve">Figure </w:t>
      </w:r>
      <w:r w:rsidR="00E002C4">
        <w:rPr>
          <w:i/>
          <w:iCs/>
          <w:lang w:val="en-US"/>
        </w:rPr>
        <w:t>5</w:t>
      </w:r>
      <w:r w:rsidRPr="00D97D27">
        <w:rPr>
          <w:i/>
          <w:iCs/>
          <w:lang w:val="en-US"/>
        </w:rPr>
        <w:t>: Expected Loss Distribution and Analysis</w:t>
      </w:r>
    </w:p>
    <w:p w14:paraId="7A0E57D5" w14:textId="77777777" w:rsidR="00D97D27" w:rsidRPr="00C806D8" w:rsidRDefault="00D97D27" w:rsidP="00C806D8">
      <w:pPr>
        <w:rPr>
          <w:lang w:val="en-US"/>
        </w:rPr>
      </w:pPr>
    </w:p>
    <w:p w14:paraId="57AA3037" w14:textId="77777777" w:rsidR="00C806D8" w:rsidRPr="00C806D8" w:rsidRDefault="00C806D8" w:rsidP="00C806D8">
      <w:pPr>
        <w:pStyle w:val="Heading2"/>
        <w:rPr>
          <w:lang w:val="en-US"/>
        </w:rPr>
      </w:pPr>
      <w:bookmarkStart w:id="24" w:name="_Toc212920929"/>
      <w:r w:rsidRPr="00C806D8">
        <w:rPr>
          <w:lang w:val="en-US"/>
        </w:rPr>
        <w:t>5.4 Risk-Based Pricing Application</w:t>
      </w:r>
      <w:bookmarkEnd w:id="24"/>
    </w:p>
    <w:p w14:paraId="605A51E9" w14:textId="77777777" w:rsidR="00C806D8" w:rsidRPr="00C806D8" w:rsidRDefault="00C806D8" w:rsidP="00C806D8">
      <w:pPr>
        <w:rPr>
          <w:lang w:val="en-US"/>
        </w:rPr>
      </w:pPr>
      <w:r w:rsidRPr="00C806D8">
        <w:rPr>
          <w:lang w:val="en-US"/>
        </w:rPr>
        <w:t>Portfolio Distribution by Risk Tier:</w:t>
      </w:r>
    </w:p>
    <w:p w14:paraId="04055321" w14:textId="77777777" w:rsidR="00C806D8" w:rsidRPr="00C806D8" w:rsidRDefault="00C806D8" w:rsidP="00C806D8">
      <w:pPr>
        <w:rPr>
          <w:lang w:val="en-US"/>
        </w:rPr>
      </w:pPr>
      <w:r w:rsidRPr="00C806D8">
        <w:rPr>
          <w:lang w:val="en-US"/>
        </w:rPr>
        <w:t>- Excellent (PD &lt; 10%): 3,918 loans (29.7%)</w:t>
      </w:r>
    </w:p>
    <w:p w14:paraId="5B52D9A6" w14:textId="77777777" w:rsidR="00C806D8" w:rsidRPr="00C806D8" w:rsidRDefault="00C806D8" w:rsidP="00C806D8">
      <w:pPr>
        <w:rPr>
          <w:lang w:val="en-US"/>
        </w:rPr>
      </w:pPr>
      <w:r w:rsidRPr="00C806D8">
        <w:rPr>
          <w:lang w:val="en-US"/>
        </w:rPr>
        <w:t>- Good (PD 10-20%): 3,843 loans (29.1%)</w:t>
      </w:r>
    </w:p>
    <w:p w14:paraId="1474AC25" w14:textId="77777777" w:rsidR="00C806D8" w:rsidRPr="00C806D8" w:rsidRDefault="00C806D8" w:rsidP="00C806D8">
      <w:pPr>
        <w:rPr>
          <w:lang w:val="en-US"/>
        </w:rPr>
      </w:pPr>
      <w:r w:rsidRPr="00C806D8">
        <w:rPr>
          <w:lang w:val="en-US"/>
        </w:rPr>
        <w:t>- Fair (PD 20-35%): 3,548 loans (26.9%)</w:t>
      </w:r>
    </w:p>
    <w:p w14:paraId="5AFCBE10" w14:textId="77777777" w:rsidR="00C806D8" w:rsidRPr="00C806D8" w:rsidRDefault="00C806D8" w:rsidP="00C806D8">
      <w:pPr>
        <w:rPr>
          <w:lang w:val="en-US"/>
        </w:rPr>
      </w:pPr>
      <w:r w:rsidRPr="00C806D8">
        <w:rPr>
          <w:lang w:val="en-US"/>
        </w:rPr>
        <w:t>- Poor (PD &gt; 35%): 1,875 loans (14.2%)</w:t>
      </w:r>
    </w:p>
    <w:p w14:paraId="2D14559D" w14:textId="77777777" w:rsidR="00C806D8" w:rsidRPr="00C806D8" w:rsidRDefault="00C806D8" w:rsidP="00C806D8">
      <w:pPr>
        <w:rPr>
          <w:lang w:val="en-US"/>
        </w:rPr>
      </w:pPr>
    </w:p>
    <w:p w14:paraId="00252DCC" w14:textId="77777777" w:rsidR="00C806D8" w:rsidRPr="00C806D8" w:rsidRDefault="00C806D8" w:rsidP="00C806D8">
      <w:pPr>
        <w:rPr>
          <w:b/>
          <w:bCs/>
          <w:lang w:val="en-US"/>
        </w:rPr>
      </w:pPr>
      <w:r w:rsidRPr="00C806D8">
        <w:rPr>
          <w:b/>
          <w:bCs/>
          <w:lang w:val="en-US"/>
        </w:rPr>
        <w:t>Pricing Validation by Risk Tier:</w:t>
      </w:r>
    </w:p>
    <w:p w14:paraId="0920CB0E" w14:textId="77777777" w:rsidR="00C806D8" w:rsidRPr="00C806D8" w:rsidRDefault="00C806D8" w:rsidP="00C806D8">
      <w:pPr>
        <w:rPr>
          <w:lang w:val="en-US"/>
        </w:rPr>
      </w:pPr>
      <w:r w:rsidRPr="00C806D8">
        <w:rPr>
          <w:lang w:val="en-US"/>
        </w:rPr>
        <w:t>Excellent Tier (PD &lt; 10%):</w:t>
      </w:r>
    </w:p>
    <w:p w14:paraId="4A1A9D05" w14:textId="77777777" w:rsidR="00C806D8" w:rsidRPr="00C806D8" w:rsidRDefault="00C806D8" w:rsidP="00C806D8">
      <w:pPr>
        <w:rPr>
          <w:lang w:val="en-US"/>
        </w:rPr>
      </w:pPr>
      <w:r w:rsidRPr="00C806D8">
        <w:rPr>
          <w:lang w:val="en-US"/>
        </w:rPr>
        <w:t>- Loans: 3,918</w:t>
      </w:r>
    </w:p>
    <w:p w14:paraId="7A06A6D9" w14:textId="77777777" w:rsidR="00C806D8" w:rsidRPr="00C806D8" w:rsidRDefault="00C806D8" w:rsidP="00C806D8">
      <w:pPr>
        <w:rPr>
          <w:lang w:val="en-US"/>
        </w:rPr>
      </w:pPr>
      <w:r w:rsidRPr="00C806D8">
        <w:rPr>
          <w:lang w:val="en-US"/>
        </w:rPr>
        <w:t>- Assigned APR: 13.88%</w:t>
      </w:r>
    </w:p>
    <w:p w14:paraId="6C3BD175" w14:textId="77777777" w:rsidR="00C806D8" w:rsidRPr="00C806D8" w:rsidRDefault="00C806D8" w:rsidP="00C806D8">
      <w:pPr>
        <w:rPr>
          <w:lang w:val="en-US"/>
        </w:rPr>
      </w:pPr>
      <w:r w:rsidRPr="00C806D8">
        <w:rPr>
          <w:lang w:val="en-US"/>
        </w:rPr>
        <w:t>- Predicted PD: 5.5%</w:t>
      </w:r>
    </w:p>
    <w:p w14:paraId="4DDF74CE" w14:textId="77777777" w:rsidR="00C806D8" w:rsidRPr="00C806D8" w:rsidRDefault="00C806D8" w:rsidP="00C806D8">
      <w:pPr>
        <w:rPr>
          <w:lang w:val="en-US"/>
        </w:rPr>
      </w:pPr>
      <w:r w:rsidRPr="00C806D8">
        <w:rPr>
          <w:lang w:val="en-US"/>
        </w:rPr>
        <w:lastRenderedPageBreak/>
        <w:t>- Actual Default Rate: 5.7%</w:t>
      </w:r>
    </w:p>
    <w:p w14:paraId="1090F40E" w14:textId="77777777" w:rsidR="00C806D8" w:rsidRPr="00C806D8" w:rsidRDefault="00C806D8" w:rsidP="00C806D8">
      <w:pPr>
        <w:rPr>
          <w:lang w:val="en-US"/>
        </w:rPr>
      </w:pPr>
      <w:r w:rsidRPr="00C806D8">
        <w:rPr>
          <w:lang w:val="en-US"/>
        </w:rPr>
        <w:t>- Validation: Excellent match (within 0.2%)</w:t>
      </w:r>
    </w:p>
    <w:p w14:paraId="23EF822C" w14:textId="77777777" w:rsidR="00C806D8" w:rsidRPr="00C806D8" w:rsidRDefault="00C806D8" w:rsidP="00C806D8">
      <w:pPr>
        <w:rPr>
          <w:lang w:val="en-US"/>
        </w:rPr>
      </w:pPr>
    </w:p>
    <w:p w14:paraId="36619798" w14:textId="77777777" w:rsidR="00C806D8" w:rsidRPr="00C806D8" w:rsidRDefault="00C806D8" w:rsidP="00C806D8">
      <w:pPr>
        <w:rPr>
          <w:lang w:val="en-US"/>
        </w:rPr>
      </w:pPr>
      <w:r w:rsidRPr="00C806D8">
        <w:rPr>
          <w:lang w:val="en-US"/>
        </w:rPr>
        <w:t>Good Tier (PD 10-20%):</w:t>
      </w:r>
    </w:p>
    <w:p w14:paraId="5901723E" w14:textId="77777777" w:rsidR="00C806D8" w:rsidRPr="00C806D8" w:rsidRDefault="00C806D8" w:rsidP="00C806D8">
      <w:pPr>
        <w:rPr>
          <w:lang w:val="en-US"/>
        </w:rPr>
      </w:pPr>
      <w:r w:rsidRPr="00C806D8">
        <w:rPr>
          <w:lang w:val="en-US"/>
        </w:rPr>
        <w:t>- Loans: 3,843</w:t>
      </w:r>
    </w:p>
    <w:p w14:paraId="27888E11" w14:textId="77777777" w:rsidR="00C806D8" w:rsidRPr="00C806D8" w:rsidRDefault="00C806D8" w:rsidP="00C806D8">
      <w:pPr>
        <w:rPr>
          <w:lang w:val="en-US"/>
        </w:rPr>
      </w:pPr>
      <w:r w:rsidRPr="00C806D8">
        <w:rPr>
          <w:lang w:val="en-US"/>
        </w:rPr>
        <w:t>- Assigned APR: 16.38%</w:t>
      </w:r>
    </w:p>
    <w:p w14:paraId="3CBED7FA" w14:textId="77777777" w:rsidR="00C806D8" w:rsidRPr="00C806D8" w:rsidRDefault="00C806D8" w:rsidP="00C806D8">
      <w:pPr>
        <w:rPr>
          <w:lang w:val="en-US"/>
        </w:rPr>
      </w:pPr>
      <w:r w:rsidRPr="00C806D8">
        <w:rPr>
          <w:lang w:val="en-US"/>
        </w:rPr>
        <w:t>- Predicted PD: 14.7%</w:t>
      </w:r>
    </w:p>
    <w:p w14:paraId="00705556" w14:textId="77777777" w:rsidR="00C806D8" w:rsidRPr="00C806D8" w:rsidRDefault="00C806D8" w:rsidP="00C806D8">
      <w:pPr>
        <w:rPr>
          <w:lang w:val="en-US"/>
        </w:rPr>
      </w:pPr>
      <w:r w:rsidRPr="00C806D8">
        <w:rPr>
          <w:lang w:val="en-US"/>
        </w:rPr>
        <w:t>- Actual Default Rate: 12.5%</w:t>
      </w:r>
    </w:p>
    <w:p w14:paraId="70866A9A" w14:textId="77777777" w:rsidR="00C806D8" w:rsidRPr="00C806D8" w:rsidRDefault="00C806D8" w:rsidP="00C806D8">
      <w:pPr>
        <w:rPr>
          <w:lang w:val="en-US"/>
        </w:rPr>
      </w:pPr>
      <w:r w:rsidRPr="00C806D8">
        <w:rPr>
          <w:lang w:val="en-US"/>
        </w:rPr>
        <w:t>- Validation: Good match (within 2.2%)</w:t>
      </w:r>
    </w:p>
    <w:p w14:paraId="6FB49625" w14:textId="77777777" w:rsidR="00C806D8" w:rsidRPr="00C806D8" w:rsidRDefault="00C806D8" w:rsidP="00C806D8">
      <w:pPr>
        <w:rPr>
          <w:lang w:val="en-US"/>
        </w:rPr>
      </w:pPr>
    </w:p>
    <w:p w14:paraId="7DF10D16" w14:textId="77777777" w:rsidR="00C806D8" w:rsidRPr="00C806D8" w:rsidRDefault="00C806D8" w:rsidP="00C806D8">
      <w:pPr>
        <w:rPr>
          <w:lang w:val="en-US"/>
        </w:rPr>
      </w:pPr>
      <w:r w:rsidRPr="00C806D8">
        <w:rPr>
          <w:lang w:val="en-US"/>
        </w:rPr>
        <w:t>Fair Tier (PD 20-35%):</w:t>
      </w:r>
    </w:p>
    <w:p w14:paraId="23900ABE" w14:textId="77777777" w:rsidR="00C806D8" w:rsidRPr="00C806D8" w:rsidRDefault="00C806D8" w:rsidP="00C806D8">
      <w:pPr>
        <w:rPr>
          <w:lang w:val="en-US"/>
        </w:rPr>
      </w:pPr>
      <w:r w:rsidRPr="00C806D8">
        <w:rPr>
          <w:lang w:val="en-US"/>
        </w:rPr>
        <w:t>- Loans: 3,548</w:t>
      </w:r>
    </w:p>
    <w:p w14:paraId="67F8D757" w14:textId="77777777" w:rsidR="00C806D8" w:rsidRPr="00C806D8" w:rsidRDefault="00C806D8" w:rsidP="00C806D8">
      <w:pPr>
        <w:rPr>
          <w:lang w:val="en-US"/>
        </w:rPr>
      </w:pPr>
      <w:r w:rsidRPr="00C806D8">
        <w:rPr>
          <w:lang w:val="en-US"/>
        </w:rPr>
        <w:t>- Assigned APR: 20.38%</w:t>
      </w:r>
    </w:p>
    <w:p w14:paraId="506A06E9" w14:textId="77777777" w:rsidR="00C806D8" w:rsidRPr="00C806D8" w:rsidRDefault="00C806D8" w:rsidP="00C806D8">
      <w:pPr>
        <w:rPr>
          <w:lang w:val="en-US"/>
        </w:rPr>
      </w:pPr>
      <w:r w:rsidRPr="00C806D8">
        <w:rPr>
          <w:lang w:val="en-US"/>
        </w:rPr>
        <w:t>- Predicted PD: 25.9%</w:t>
      </w:r>
    </w:p>
    <w:p w14:paraId="0E97FE7A" w14:textId="77777777" w:rsidR="00C806D8" w:rsidRPr="00C806D8" w:rsidRDefault="00C806D8" w:rsidP="00C806D8">
      <w:pPr>
        <w:rPr>
          <w:lang w:val="en-US"/>
        </w:rPr>
      </w:pPr>
      <w:r w:rsidRPr="00C806D8">
        <w:rPr>
          <w:lang w:val="en-US"/>
        </w:rPr>
        <w:t>- Actual Default Rate: 23.9%</w:t>
      </w:r>
    </w:p>
    <w:p w14:paraId="780A3C06" w14:textId="77777777" w:rsidR="00C806D8" w:rsidRPr="00C806D8" w:rsidRDefault="00C806D8" w:rsidP="00C806D8">
      <w:pPr>
        <w:rPr>
          <w:lang w:val="en-US"/>
        </w:rPr>
      </w:pPr>
      <w:r w:rsidRPr="00C806D8">
        <w:rPr>
          <w:lang w:val="en-US"/>
        </w:rPr>
        <w:t>- Validation: Good match (within 2.0%)</w:t>
      </w:r>
    </w:p>
    <w:p w14:paraId="3BADAABD" w14:textId="77777777" w:rsidR="00C806D8" w:rsidRPr="00C806D8" w:rsidRDefault="00C806D8" w:rsidP="00C806D8">
      <w:pPr>
        <w:rPr>
          <w:lang w:val="en-US"/>
        </w:rPr>
      </w:pPr>
    </w:p>
    <w:p w14:paraId="107BF88B" w14:textId="77777777" w:rsidR="00C806D8" w:rsidRPr="00C806D8" w:rsidRDefault="00C806D8" w:rsidP="00C806D8">
      <w:pPr>
        <w:rPr>
          <w:lang w:val="en-US"/>
        </w:rPr>
      </w:pPr>
      <w:r w:rsidRPr="00C806D8">
        <w:rPr>
          <w:lang w:val="en-US"/>
        </w:rPr>
        <w:t>Poor Tier (PD &gt; 35%):</w:t>
      </w:r>
    </w:p>
    <w:p w14:paraId="7EFAA4D7" w14:textId="77777777" w:rsidR="00C806D8" w:rsidRPr="00C806D8" w:rsidRDefault="00C806D8" w:rsidP="00C806D8">
      <w:pPr>
        <w:rPr>
          <w:lang w:val="en-US"/>
        </w:rPr>
      </w:pPr>
      <w:r w:rsidRPr="00C806D8">
        <w:rPr>
          <w:lang w:val="en-US"/>
        </w:rPr>
        <w:t>- Loans: 1,875</w:t>
      </w:r>
    </w:p>
    <w:p w14:paraId="7092BCB8" w14:textId="77777777" w:rsidR="00C806D8" w:rsidRPr="00C806D8" w:rsidRDefault="00C806D8" w:rsidP="00C806D8">
      <w:pPr>
        <w:rPr>
          <w:lang w:val="en-US"/>
        </w:rPr>
      </w:pPr>
      <w:r w:rsidRPr="00C806D8">
        <w:rPr>
          <w:lang w:val="en-US"/>
        </w:rPr>
        <w:t>- Assigned APR: 27.38%</w:t>
      </w:r>
    </w:p>
    <w:p w14:paraId="485EDF58" w14:textId="77777777" w:rsidR="00C806D8" w:rsidRPr="00C806D8" w:rsidRDefault="00C806D8" w:rsidP="00C806D8">
      <w:pPr>
        <w:rPr>
          <w:lang w:val="en-US"/>
        </w:rPr>
      </w:pPr>
      <w:r w:rsidRPr="00C806D8">
        <w:rPr>
          <w:lang w:val="en-US"/>
        </w:rPr>
        <w:t>- Predicted PD: 58.5%</w:t>
      </w:r>
    </w:p>
    <w:p w14:paraId="7AAB2096" w14:textId="77777777" w:rsidR="00C806D8" w:rsidRPr="00C806D8" w:rsidRDefault="00C806D8" w:rsidP="00C806D8">
      <w:pPr>
        <w:rPr>
          <w:lang w:val="en-US"/>
        </w:rPr>
      </w:pPr>
      <w:r w:rsidRPr="00C806D8">
        <w:rPr>
          <w:lang w:val="en-US"/>
        </w:rPr>
        <w:t>- Actual Default Rate: 57.9%</w:t>
      </w:r>
    </w:p>
    <w:p w14:paraId="120E10BB" w14:textId="77777777" w:rsidR="00C806D8" w:rsidRPr="00C806D8" w:rsidRDefault="00C806D8" w:rsidP="00C806D8">
      <w:pPr>
        <w:rPr>
          <w:lang w:val="en-US"/>
        </w:rPr>
      </w:pPr>
      <w:r w:rsidRPr="00C806D8">
        <w:rPr>
          <w:lang w:val="en-US"/>
        </w:rPr>
        <w:t>- Validation: Excellent match (within 0.6%)</w:t>
      </w:r>
    </w:p>
    <w:p w14:paraId="40A4A1B0" w14:textId="77777777" w:rsidR="00C806D8" w:rsidRPr="00C806D8" w:rsidRDefault="00C806D8" w:rsidP="00C806D8">
      <w:pPr>
        <w:rPr>
          <w:lang w:val="en-US"/>
        </w:rPr>
      </w:pPr>
    </w:p>
    <w:p w14:paraId="06DBA8EB" w14:textId="77777777" w:rsidR="00C806D8" w:rsidRPr="00C806D8" w:rsidRDefault="00C806D8" w:rsidP="00C806D8">
      <w:pPr>
        <w:rPr>
          <w:lang w:val="en-US"/>
        </w:rPr>
      </w:pPr>
      <w:r w:rsidRPr="00C806D8">
        <w:rPr>
          <w:lang w:val="en-US"/>
        </w:rPr>
        <w:t>All tiers show strong correlation between predicted and actual default rates, validating that the model provides reliable risk estimates for pricing decisions.</w:t>
      </w:r>
    </w:p>
    <w:p w14:paraId="33EBF9E4" w14:textId="77777777" w:rsidR="00C806D8" w:rsidRDefault="00C806D8" w:rsidP="00C806D8">
      <w:pPr>
        <w:rPr>
          <w:lang w:val="en-US"/>
        </w:rPr>
      </w:pPr>
    </w:p>
    <w:p w14:paraId="246A9C6B" w14:textId="77777777" w:rsidR="00E002C4" w:rsidRDefault="00E002C4" w:rsidP="00C806D8">
      <w:pPr>
        <w:rPr>
          <w:lang w:val="en-US"/>
        </w:rPr>
      </w:pPr>
    </w:p>
    <w:p w14:paraId="6AEB1DA3" w14:textId="77777777" w:rsidR="00E002C4" w:rsidRPr="00C806D8" w:rsidRDefault="00E002C4" w:rsidP="00C806D8">
      <w:pPr>
        <w:rPr>
          <w:lang w:val="en-US"/>
        </w:rPr>
      </w:pPr>
    </w:p>
    <w:p w14:paraId="7EDE7458" w14:textId="77777777" w:rsidR="00C806D8" w:rsidRPr="00C806D8" w:rsidRDefault="00C806D8" w:rsidP="00C806D8">
      <w:pPr>
        <w:rPr>
          <w:b/>
          <w:bCs/>
          <w:lang w:val="en-US"/>
        </w:rPr>
      </w:pPr>
      <w:r w:rsidRPr="00C806D8">
        <w:rPr>
          <w:b/>
          <w:bCs/>
          <w:lang w:val="en-US"/>
        </w:rPr>
        <w:lastRenderedPageBreak/>
        <w:t>Expected Profitability Analysis:</w:t>
      </w:r>
    </w:p>
    <w:p w14:paraId="3A62F4F9" w14:textId="77777777" w:rsidR="00C806D8" w:rsidRPr="00C806D8" w:rsidRDefault="00C806D8" w:rsidP="00C806D8">
      <w:pPr>
        <w:rPr>
          <w:lang w:val="en-US"/>
        </w:rPr>
      </w:pPr>
      <w:r w:rsidRPr="00C806D8">
        <w:rPr>
          <w:lang w:val="en-US"/>
        </w:rPr>
        <w:t>Excellent Tier:</w:t>
      </w:r>
    </w:p>
    <w:p w14:paraId="015CD56B" w14:textId="77777777" w:rsidR="00C806D8" w:rsidRPr="00C806D8" w:rsidRDefault="00C806D8" w:rsidP="00C806D8">
      <w:pPr>
        <w:rPr>
          <w:lang w:val="en-US"/>
        </w:rPr>
      </w:pPr>
      <w:r w:rsidRPr="00C806D8">
        <w:rPr>
          <w:lang w:val="en-US"/>
        </w:rPr>
        <w:t>- Average Loan: $14,416</w:t>
      </w:r>
    </w:p>
    <w:p w14:paraId="61741EFE" w14:textId="77777777" w:rsidR="00C806D8" w:rsidRPr="00C806D8" w:rsidRDefault="00C806D8" w:rsidP="00C806D8">
      <w:pPr>
        <w:rPr>
          <w:lang w:val="en-US"/>
        </w:rPr>
      </w:pPr>
      <w:r w:rsidRPr="00C806D8">
        <w:rPr>
          <w:lang w:val="en-US"/>
        </w:rPr>
        <w:t>- APR: 13.88%</w:t>
      </w:r>
    </w:p>
    <w:p w14:paraId="3ED5EE29" w14:textId="77777777" w:rsidR="00C806D8" w:rsidRPr="00C806D8" w:rsidRDefault="00C806D8" w:rsidP="00C806D8">
      <w:pPr>
        <w:rPr>
          <w:lang w:val="en-US"/>
        </w:rPr>
      </w:pPr>
      <w:r w:rsidRPr="00C806D8">
        <w:rPr>
          <w:lang w:val="en-US"/>
        </w:rPr>
        <w:t>- Expected Revenue per Loan: $2,000</w:t>
      </w:r>
    </w:p>
    <w:p w14:paraId="301E71D0" w14:textId="77777777" w:rsidR="00C806D8" w:rsidRPr="00C806D8" w:rsidRDefault="00C806D8" w:rsidP="00C806D8">
      <w:pPr>
        <w:rPr>
          <w:lang w:val="en-US"/>
        </w:rPr>
      </w:pPr>
      <w:r w:rsidRPr="00C806D8">
        <w:rPr>
          <w:lang w:val="en-US"/>
        </w:rPr>
        <w:t>- Expected Loss per Loan: $352</w:t>
      </w:r>
    </w:p>
    <w:p w14:paraId="1B010704" w14:textId="77777777" w:rsidR="00C806D8" w:rsidRPr="00C806D8" w:rsidRDefault="00C806D8" w:rsidP="00C806D8">
      <w:pPr>
        <w:rPr>
          <w:lang w:val="en-US"/>
        </w:rPr>
      </w:pPr>
      <w:r w:rsidRPr="00C806D8">
        <w:rPr>
          <w:lang w:val="en-US"/>
        </w:rPr>
        <w:t>- Net Margin per Loan: $1,648 (11.4% of loan amount)</w:t>
      </w:r>
    </w:p>
    <w:p w14:paraId="1176DEC0" w14:textId="77777777" w:rsidR="00C806D8" w:rsidRPr="00C806D8" w:rsidRDefault="00C806D8" w:rsidP="00C806D8">
      <w:pPr>
        <w:rPr>
          <w:lang w:val="en-US"/>
        </w:rPr>
      </w:pPr>
    </w:p>
    <w:p w14:paraId="184C2B5E" w14:textId="77777777" w:rsidR="00C806D8" w:rsidRPr="00C806D8" w:rsidRDefault="00C806D8" w:rsidP="00C806D8">
      <w:pPr>
        <w:rPr>
          <w:lang w:val="en-US"/>
        </w:rPr>
      </w:pPr>
      <w:r w:rsidRPr="00C806D8">
        <w:rPr>
          <w:lang w:val="en-US"/>
        </w:rPr>
        <w:t>Good Tier:</w:t>
      </w:r>
    </w:p>
    <w:p w14:paraId="3D2870CB" w14:textId="77777777" w:rsidR="00C806D8" w:rsidRPr="00C806D8" w:rsidRDefault="00C806D8" w:rsidP="00C806D8">
      <w:pPr>
        <w:rPr>
          <w:lang w:val="en-US"/>
        </w:rPr>
      </w:pPr>
      <w:r w:rsidRPr="00C806D8">
        <w:rPr>
          <w:lang w:val="en-US"/>
        </w:rPr>
        <w:t>- Average Loan: $14,276</w:t>
      </w:r>
    </w:p>
    <w:p w14:paraId="537BE5B3" w14:textId="77777777" w:rsidR="00C806D8" w:rsidRPr="00C806D8" w:rsidRDefault="00C806D8" w:rsidP="00C806D8">
      <w:pPr>
        <w:rPr>
          <w:lang w:val="en-US"/>
        </w:rPr>
      </w:pPr>
      <w:r w:rsidRPr="00C806D8">
        <w:rPr>
          <w:lang w:val="en-US"/>
        </w:rPr>
        <w:t>- APR: 16.38%</w:t>
      </w:r>
    </w:p>
    <w:p w14:paraId="5327E895" w14:textId="77777777" w:rsidR="00C806D8" w:rsidRPr="00C806D8" w:rsidRDefault="00C806D8" w:rsidP="00C806D8">
      <w:pPr>
        <w:rPr>
          <w:lang w:val="en-US"/>
        </w:rPr>
      </w:pPr>
      <w:r w:rsidRPr="00C806D8">
        <w:rPr>
          <w:lang w:val="en-US"/>
        </w:rPr>
        <w:t>- Expected Revenue per Loan: $2,338</w:t>
      </w:r>
    </w:p>
    <w:p w14:paraId="3D126CD4" w14:textId="77777777" w:rsidR="00C806D8" w:rsidRPr="00C806D8" w:rsidRDefault="00C806D8" w:rsidP="00C806D8">
      <w:pPr>
        <w:rPr>
          <w:lang w:val="en-US"/>
        </w:rPr>
      </w:pPr>
      <w:r w:rsidRPr="00C806D8">
        <w:rPr>
          <w:lang w:val="en-US"/>
        </w:rPr>
        <w:t>- Expected Loss per Loan: $924</w:t>
      </w:r>
    </w:p>
    <w:p w14:paraId="06E5CC8C" w14:textId="77777777" w:rsidR="00C806D8" w:rsidRPr="00C806D8" w:rsidRDefault="00C806D8" w:rsidP="00C806D8">
      <w:pPr>
        <w:rPr>
          <w:lang w:val="en-US"/>
        </w:rPr>
      </w:pPr>
      <w:r w:rsidRPr="00C806D8">
        <w:rPr>
          <w:lang w:val="en-US"/>
        </w:rPr>
        <w:t>- Net Margin per Loan: $1,414 (9.9% of loan amount)</w:t>
      </w:r>
    </w:p>
    <w:p w14:paraId="38E4CDEF" w14:textId="77777777" w:rsidR="00C806D8" w:rsidRPr="00C806D8" w:rsidRDefault="00C806D8" w:rsidP="00C806D8">
      <w:pPr>
        <w:rPr>
          <w:lang w:val="en-US"/>
        </w:rPr>
      </w:pPr>
    </w:p>
    <w:p w14:paraId="3CBD10B5" w14:textId="77777777" w:rsidR="00C806D8" w:rsidRPr="00C806D8" w:rsidRDefault="00C806D8" w:rsidP="00C806D8">
      <w:pPr>
        <w:rPr>
          <w:lang w:val="en-US"/>
        </w:rPr>
      </w:pPr>
      <w:r w:rsidRPr="00C806D8">
        <w:rPr>
          <w:lang w:val="en-US"/>
        </w:rPr>
        <w:t>Fair Tier:</w:t>
      </w:r>
    </w:p>
    <w:p w14:paraId="3C36C326" w14:textId="77777777" w:rsidR="00C806D8" w:rsidRPr="00C806D8" w:rsidRDefault="00C806D8" w:rsidP="00C806D8">
      <w:pPr>
        <w:rPr>
          <w:lang w:val="en-US"/>
        </w:rPr>
      </w:pPr>
      <w:r w:rsidRPr="00C806D8">
        <w:rPr>
          <w:lang w:val="en-US"/>
        </w:rPr>
        <w:t>- Average Loan: $14,487</w:t>
      </w:r>
    </w:p>
    <w:p w14:paraId="1BE96904" w14:textId="77777777" w:rsidR="00C806D8" w:rsidRPr="00C806D8" w:rsidRDefault="00C806D8" w:rsidP="00C806D8">
      <w:pPr>
        <w:rPr>
          <w:lang w:val="en-US"/>
        </w:rPr>
      </w:pPr>
      <w:r w:rsidRPr="00C806D8">
        <w:rPr>
          <w:lang w:val="en-US"/>
        </w:rPr>
        <w:t>- APR: 20.38%</w:t>
      </w:r>
    </w:p>
    <w:p w14:paraId="646E7A9E" w14:textId="77777777" w:rsidR="00C806D8" w:rsidRPr="00C806D8" w:rsidRDefault="00C806D8" w:rsidP="00C806D8">
      <w:pPr>
        <w:rPr>
          <w:lang w:val="en-US"/>
        </w:rPr>
      </w:pPr>
      <w:r w:rsidRPr="00C806D8">
        <w:rPr>
          <w:lang w:val="en-US"/>
        </w:rPr>
        <w:t>- Expected Revenue per Loan: $2,952</w:t>
      </w:r>
    </w:p>
    <w:p w14:paraId="7D62FA21" w14:textId="77777777" w:rsidR="00C806D8" w:rsidRPr="00C806D8" w:rsidRDefault="00C806D8" w:rsidP="00C806D8">
      <w:pPr>
        <w:rPr>
          <w:lang w:val="en-US"/>
        </w:rPr>
      </w:pPr>
      <w:r w:rsidRPr="00C806D8">
        <w:rPr>
          <w:lang w:val="en-US"/>
        </w:rPr>
        <w:t>- Expected Loss per Loan: $1,655</w:t>
      </w:r>
    </w:p>
    <w:p w14:paraId="5922B20F" w14:textId="77777777" w:rsidR="00C806D8" w:rsidRPr="00C806D8" w:rsidRDefault="00C806D8" w:rsidP="00C806D8">
      <w:pPr>
        <w:rPr>
          <w:lang w:val="en-US"/>
        </w:rPr>
      </w:pPr>
      <w:r w:rsidRPr="00C806D8">
        <w:rPr>
          <w:lang w:val="en-US"/>
        </w:rPr>
        <w:t>- Net Margin per Loan: $1,297 (9.0% of loan amount)</w:t>
      </w:r>
    </w:p>
    <w:p w14:paraId="2315BCD9" w14:textId="77777777" w:rsidR="00C806D8" w:rsidRPr="00C806D8" w:rsidRDefault="00C806D8" w:rsidP="00C806D8">
      <w:pPr>
        <w:rPr>
          <w:lang w:val="en-US"/>
        </w:rPr>
      </w:pPr>
    </w:p>
    <w:p w14:paraId="13FA8AAE" w14:textId="77777777" w:rsidR="00C806D8" w:rsidRPr="00C806D8" w:rsidRDefault="00C806D8" w:rsidP="00C806D8">
      <w:pPr>
        <w:rPr>
          <w:lang w:val="en-US"/>
        </w:rPr>
      </w:pPr>
      <w:r w:rsidRPr="00C806D8">
        <w:rPr>
          <w:lang w:val="en-US"/>
        </w:rPr>
        <w:t>Poor Tier:</w:t>
      </w:r>
    </w:p>
    <w:p w14:paraId="0DA6F162" w14:textId="77777777" w:rsidR="00C806D8" w:rsidRPr="00C806D8" w:rsidRDefault="00C806D8" w:rsidP="00C806D8">
      <w:pPr>
        <w:rPr>
          <w:lang w:val="en-US"/>
        </w:rPr>
      </w:pPr>
      <w:r w:rsidRPr="00C806D8">
        <w:rPr>
          <w:lang w:val="en-US"/>
        </w:rPr>
        <w:t>- Average Loan: $14,502</w:t>
      </w:r>
    </w:p>
    <w:p w14:paraId="5886EA9B" w14:textId="77777777" w:rsidR="00C806D8" w:rsidRPr="00C806D8" w:rsidRDefault="00C806D8" w:rsidP="00C806D8">
      <w:pPr>
        <w:rPr>
          <w:lang w:val="en-US"/>
        </w:rPr>
      </w:pPr>
      <w:r w:rsidRPr="00C806D8">
        <w:rPr>
          <w:lang w:val="en-US"/>
        </w:rPr>
        <w:t>- APR: 27.38%</w:t>
      </w:r>
    </w:p>
    <w:p w14:paraId="4AE32A61" w14:textId="77777777" w:rsidR="00C806D8" w:rsidRPr="00C806D8" w:rsidRDefault="00C806D8" w:rsidP="00C806D8">
      <w:pPr>
        <w:rPr>
          <w:lang w:val="en-US"/>
        </w:rPr>
      </w:pPr>
      <w:r w:rsidRPr="00C806D8">
        <w:rPr>
          <w:lang w:val="en-US"/>
        </w:rPr>
        <w:t>- Expected Revenue per Loan: $3,970</w:t>
      </w:r>
    </w:p>
    <w:p w14:paraId="07DD9E90" w14:textId="77777777" w:rsidR="00C806D8" w:rsidRPr="00C806D8" w:rsidRDefault="00C806D8" w:rsidP="00C806D8">
      <w:pPr>
        <w:rPr>
          <w:lang w:val="en-US"/>
        </w:rPr>
      </w:pPr>
      <w:r w:rsidRPr="00C806D8">
        <w:rPr>
          <w:lang w:val="en-US"/>
        </w:rPr>
        <w:t>- Expected Loss per Loan: $3,738</w:t>
      </w:r>
    </w:p>
    <w:p w14:paraId="5C18AD30" w14:textId="77777777" w:rsidR="00C806D8" w:rsidRPr="00C806D8" w:rsidRDefault="00C806D8" w:rsidP="00C806D8">
      <w:pPr>
        <w:rPr>
          <w:lang w:val="en-US"/>
        </w:rPr>
      </w:pPr>
      <w:r w:rsidRPr="00C806D8">
        <w:rPr>
          <w:lang w:val="en-US"/>
        </w:rPr>
        <w:t>- Net Margin per Loan: $232 (1.6% of loan amount)</w:t>
      </w:r>
    </w:p>
    <w:p w14:paraId="0705D35B" w14:textId="77777777" w:rsidR="00C806D8" w:rsidRPr="00E002C4" w:rsidRDefault="00C806D8" w:rsidP="00C806D8">
      <w:pPr>
        <w:rPr>
          <w:b/>
          <w:bCs/>
          <w:lang w:val="en-US"/>
        </w:rPr>
      </w:pPr>
      <w:r w:rsidRPr="00E002C4">
        <w:rPr>
          <w:b/>
          <w:bCs/>
          <w:lang w:val="en-US"/>
        </w:rPr>
        <w:lastRenderedPageBreak/>
        <w:t>Key Insights:</w:t>
      </w:r>
    </w:p>
    <w:p w14:paraId="7B14FDDC" w14:textId="64161E6B" w:rsidR="00D97D27" w:rsidRDefault="00D97D27" w:rsidP="00C806D8">
      <w:pPr>
        <w:rPr>
          <w:lang w:val="en-US"/>
        </w:rPr>
      </w:pPr>
      <w:r>
        <w:rPr>
          <w:noProof/>
          <w:lang w:val="en-US"/>
        </w:rPr>
        <w:drawing>
          <wp:inline distT="0" distB="0" distL="0" distR="0" wp14:anchorId="725F2E6C" wp14:editId="75128F73">
            <wp:extent cx="5600700" cy="3419475"/>
            <wp:effectExtent l="0" t="0" r="0" b="9525"/>
            <wp:docPr id="1997089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3419475"/>
                    </a:xfrm>
                    <a:prstGeom prst="rect">
                      <a:avLst/>
                    </a:prstGeom>
                    <a:noFill/>
                    <a:ln>
                      <a:noFill/>
                    </a:ln>
                  </pic:spPr>
                </pic:pic>
              </a:graphicData>
            </a:graphic>
          </wp:inline>
        </w:drawing>
      </w:r>
    </w:p>
    <w:p w14:paraId="319668DC" w14:textId="6A20B87C" w:rsidR="00D97D27" w:rsidRDefault="00D97D27" w:rsidP="00D97D27">
      <w:pPr>
        <w:jc w:val="center"/>
        <w:rPr>
          <w:i/>
          <w:iCs/>
          <w:lang w:val="en-US"/>
        </w:rPr>
      </w:pPr>
      <w:r w:rsidRPr="00D97D27">
        <w:rPr>
          <w:i/>
          <w:iCs/>
          <w:lang w:val="en-US"/>
        </w:rPr>
        <w:t xml:space="preserve">Figure </w:t>
      </w:r>
      <w:r>
        <w:rPr>
          <w:i/>
          <w:iCs/>
          <w:lang w:val="en-US"/>
        </w:rPr>
        <w:t>6</w:t>
      </w:r>
      <w:r w:rsidRPr="00D97D27">
        <w:rPr>
          <w:i/>
          <w:iCs/>
          <w:lang w:val="en-US"/>
        </w:rPr>
        <w:t>: Risk-Based Pricing Validation and Profitability Analysis</w:t>
      </w:r>
    </w:p>
    <w:p w14:paraId="2E5F4A35" w14:textId="77777777" w:rsidR="00E002C4" w:rsidRPr="00D97D27" w:rsidRDefault="00E002C4" w:rsidP="00D97D27">
      <w:pPr>
        <w:jc w:val="center"/>
        <w:rPr>
          <w:i/>
          <w:iCs/>
          <w:lang w:val="en-US"/>
        </w:rPr>
      </w:pPr>
    </w:p>
    <w:p w14:paraId="0589EEED" w14:textId="77777777" w:rsidR="00C806D8" w:rsidRPr="00C806D8" w:rsidRDefault="00C806D8" w:rsidP="00C806D8">
      <w:pPr>
        <w:rPr>
          <w:lang w:val="en-US"/>
        </w:rPr>
      </w:pPr>
      <w:r w:rsidRPr="00C806D8">
        <w:rPr>
          <w:lang w:val="en-US"/>
        </w:rPr>
        <w:t>1. All risk tiers remain profitable under this pricing structure</w:t>
      </w:r>
    </w:p>
    <w:p w14:paraId="179FBBAA" w14:textId="77777777" w:rsidR="00C806D8" w:rsidRPr="00C806D8" w:rsidRDefault="00C806D8" w:rsidP="00C806D8">
      <w:pPr>
        <w:rPr>
          <w:lang w:val="en-US"/>
        </w:rPr>
      </w:pPr>
      <w:r w:rsidRPr="00C806D8">
        <w:rPr>
          <w:lang w:val="en-US"/>
        </w:rPr>
        <w:t>2. Higher-risk tiers have lower profit margins (1.6% vs 11.4%) but are still viable</w:t>
      </w:r>
    </w:p>
    <w:p w14:paraId="65EF19C2" w14:textId="77777777" w:rsidR="00C806D8" w:rsidRPr="00C806D8" w:rsidRDefault="00C806D8" w:rsidP="00C806D8">
      <w:pPr>
        <w:rPr>
          <w:lang w:val="en-US"/>
        </w:rPr>
      </w:pPr>
      <w:r w:rsidRPr="00C806D8">
        <w:rPr>
          <w:lang w:val="en-US"/>
        </w:rPr>
        <w:t>3. Portfolio diversification across tiers balances risk and return</w:t>
      </w:r>
    </w:p>
    <w:p w14:paraId="18203A23" w14:textId="20BC1FBD" w:rsidR="00C806D8" w:rsidRDefault="00C806D8" w:rsidP="00C806D8">
      <w:pPr>
        <w:rPr>
          <w:lang w:val="en-US"/>
        </w:rPr>
      </w:pPr>
      <w:r w:rsidRPr="00C806D8">
        <w:rPr>
          <w:lang w:val="en-US"/>
        </w:rPr>
        <w:t xml:space="preserve">4. </w:t>
      </w:r>
      <w:proofErr w:type="gramStart"/>
      <w:r w:rsidRPr="00C806D8">
        <w:rPr>
          <w:lang w:val="en-US"/>
        </w:rPr>
        <w:t>Poor tier</w:t>
      </w:r>
      <w:proofErr w:type="gramEnd"/>
      <w:r w:rsidRPr="00C806D8">
        <w:rPr>
          <w:lang w:val="en-US"/>
        </w:rPr>
        <w:t xml:space="preserve"> profitability is thin and sensitive to economic conditions</w:t>
      </w:r>
    </w:p>
    <w:p w14:paraId="7EEE7200" w14:textId="77777777" w:rsidR="00E002C4" w:rsidRDefault="00E002C4" w:rsidP="00C806D8">
      <w:pPr>
        <w:rPr>
          <w:lang w:val="en-US"/>
        </w:rPr>
      </w:pPr>
    </w:p>
    <w:p w14:paraId="1EE9F629" w14:textId="6B2BC7FC" w:rsidR="00E002C4" w:rsidRDefault="00E002C4">
      <w:pPr>
        <w:jc w:val="left"/>
        <w:rPr>
          <w:lang w:val="en-US"/>
        </w:rPr>
      </w:pPr>
      <w:r>
        <w:rPr>
          <w:lang w:val="en-US"/>
        </w:rPr>
        <w:br w:type="page"/>
      </w:r>
    </w:p>
    <w:p w14:paraId="7CB58E5D" w14:textId="77777777" w:rsidR="00F5740E" w:rsidRPr="00F5740E" w:rsidRDefault="00F5740E" w:rsidP="00F5740E">
      <w:pPr>
        <w:pStyle w:val="Heading1"/>
        <w:rPr>
          <w:lang w:val="en-US"/>
        </w:rPr>
      </w:pPr>
      <w:bookmarkStart w:id="25" w:name="_Toc212920930"/>
      <w:r w:rsidRPr="00F5740E">
        <w:rPr>
          <w:lang w:val="en-US"/>
        </w:rPr>
        <w:lastRenderedPageBreak/>
        <w:t>6. BUSINESS RECOMMENDATIONS</w:t>
      </w:r>
      <w:bookmarkEnd w:id="25"/>
    </w:p>
    <w:p w14:paraId="5C239306" w14:textId="77777777" w:rsidR="00F5740E" w:rsidRPr="00F5740E" w:rsidRDefault="00F5740E" w:rsidP="00F5740E">
      <w:pPr>
        <w:rPr>
          <w:lang w:val="en-US"/>
        </w:rPr>
      </w:pPr>
    </w:p>
    <w:p w14:paraId="5BCC3627" w14:textId="77777777" w:rsidR="00F5740E" w:rsidRPr="00F5740E" w:rsidRDefault="00F5740E" w:rsidP="00F5740E">
      <w:pPr>
        <w:pStyle w:val="Heading2"/>
        <w:rPr>
          <w:lang w:val="en-US"/>
        </w:rPr>
      </w:pPr>
      <w:bookmarkStart w:id="26" w:name="_Toc212920931"/>
      <w:r w:rsidRPr="00F5740E">
        <w:rPr>
          <w:lang w:val="en-US"/>
        </w:rPr>
        <w:t>6.1 Implementation Strategy</w:t>
      </w:r>
      <w:bookmarkEnd w:id="26"/>
    </w:p>
    <w:p w14:paraId="5B386EB6" w14:textId="4738266C" w:rsidR="00F5740E" w:rsidRPr="00F5740E" w:rsidRDefault="00F5740E" w:rsidP="00F5740E">
      <w:pPr>
        <w:rPr>
          <w:b/>
          <w:bCs/>
          <w:lang w:val="en-US"/>
        </w:rPr>
      </w:pPr>
      <w:r w:rsidRPr="00F5740E">
        <w:rPr>
          <w:b/>
          <w:bCs/>
          <w:lang w:val="en-US"/>
        </w:rPr>
        <w:t>Immediate Actions</w:t>
      </w:r>
      <w:r w:rsidRPr="00F5740E">
        <w:rPr>
          <w:b/>
          <w:bCs/>
          <w:lang w:val="en-US"/>
        </w:rPr>
        <w:t>:</w:t>
      </w:r>
    </w:p>
    <w:p w14:paraId="1EFC2FA9" w14:textId="77777777" w:rsidR="00F5740E" w:rsidRPr="00F5740E" w:rsidRDefault="00F5740E" w:rsidP="00F5740E">
      <w:pPr>
        <w:rPr>
          <w:lang w:val="en-US"/>
        </w:rPr>
      </w:pPr>
    </w:p>
    <w:p w14:paraId="4BBD1D51" w14:textId="77777777" w:rsidR="00F5740E" w:rsidRPr="00F5740E" w:rsidRDefault="00F5740E" w:rsidP="00F5740E">
      <w:pPr>
        <w:rPr>
          <w:b/>
          <w:bCs/>
          <w:lang w:val="en-US"/>
        </w:rPr>
      </w:pPr>
      <w:r w:rsidRPr="00F5740E">
        <w:rPr>
          <w:b/>
          <w:bCs/>
          <w:lang w:val="en-US"/>
        </w:rPr>
        <w:t>Deploy Production Model:</w:t>
      </w:r>
    </w:p>
    <w:p w14:paraId="311A8BBC" w14:textId="77777777" w:rsidR="00F5740E" w:rsidRPr="00F5740E" w:rsidRDefault="00F5740E" w:rsidP="00F5740E">
      <w:pPr>
        <w:rPr>
          <w:lang w:val="en-US"/>
        </w:rPr>
      </w:pPr>
      <w:r w:rsidRPr="00F5740E">
        <w:rPr>
          <w:lang w:val="en-US"/>
        </w:rPr>
        <w:t>- Integrate Neural Network model into loan origination system</w:t>
      </w:r>
    </w:p>
    <w:p w14:paraId="626F86EF" w14:textId="77777777" w:rsidR="00F5740E" w:rsidRPr="00F5740E" w:rsidRDefault="00F5740E" w:rsidP="00F5740E">
      <w:pPr>
        <w:rPr>
          <w:lang w:val="en-US"/>
        </w:rPr>
      </w:pPr>
      <w:r w:rsidRPr="00F5740E">
        <w:rPr>
          <w:lang w:val="en-US"/>
        </w:rPr>
        <w:t>- Apply 0.25 threshold for default flagging</w:t>
      </w:r>
    </w:p>
    <w:p w14:paraId="6B985E48" w14:textId="77777777" w:rsidR="00F5740E" w:rsidRPr="00F5740E" w:rsidRDefault="00F5740E" w:rsidP="00F5740E">
      <w:pPr>
        <w:rPr>
          <w:lang w:val="en-US"/>
        </w:rPr>
      </w:pPr>
      <w:r w:rsidRPr="00F5740E">
        <w:rPr>
          <w:lang w:val="en-US"/>
        </w:rPr>
        <w:t>- Implement automated risk tier classification</w:t>
      </w:r>
    </w:p>
    <w:p w14:paraId="4F65D9BB" w14:textId="77777777" w:rsidR="00F5740E" w:rsidRPr="00F5740E" w:rsidRDefault="00F5740E" w:rsidP="00F5740E">
      <w:pPr>
        <w:rPr>
          <w:lang w:val="en-US"/>
        </w:rPr>
      </w:pPr>
      <w:r w:rsidRPr="00F5740E">
        <w:rPr>
          <w:lang w:val="en-US"/>
        </w:rPr>
        <w:t>- Set up real-time PD calculation for all applications</w:t>
      </w:r>
    </w:p>
    <w:p w14:paraId="115EB23A" w14:textId="77777777" w:rsidR="00F5740E" w:rsidRPr="00F5740E" w:rsidRDefault="00F5740E" w:rsidP="00F5740E">
      <w:pPr>
        <w:rPr>
          <w:lang w:val="en-US"/>
        </w:rPr>
      </w:pPr>
    </w:p>
    <w:p w14:paraId="78E825FF" w14:textId="77777777" w:rsidR="00F5740E" w:rsidRPr="00F5740E" w:rsidRDefault="00F5740E" w:rsidP="00F5740E">
      <w:pPr>
        <w:rPr>
          <w:b/>
          <w:bCs/>
          <w:lang w:val="en-US"/>
        </w:rPr>
      </w:pPr>
      <w:r w:rsidRPr="00F5740E">
        <w:rPr>
          <w:b/>
          <w:bCs/>
          <w:lang w:val="en-US"/>
        </w:rPr>
        <w:t>Risk-Based Pricing Implementation:</w:t>
      </w:r>
    </w:p>
    <w:p w14:paraId="7D069A0C" w14:textId="77777777" w:rsidR="00F5740E" w:rsidRPr="00F5740E" w:rsidRDefault="00F5740E" w:rsidP="00F5740E">
      <w:pPr>
        <w:rPr>
          <w:lang w:val="en-US"/>
        </w:rPr>
      </w:pPr>
      <w:r w:rsidRPr="00F5740E">
        <w:rPr>
          <w:lang w:val="en-US"/>
        </w:rPr>
        <w:t>- Apply tiered APR structure (13.88% to 27.38%)</w:t>
      </w:r>
    </w:p>
    <w:p w14:paraId="0150CCA7" w14:textId="77777777" w:rsidR="00F5740E" w:rsidRPr="00F5740E" w:rsidRDefault="00F5740E" w:rsidP="00F5740E">
      <w:pPr>
        <w:rPr>
          <w:lang w:val="en-US"/>
        </w:rPr>
      </w:pPr>
      <w:r w:rsidRPr="00F5740E">
        <w:rPr>
          <w:lang w:val="en-US"/>
        </w:rPr>
        <w:t>- Ensure pricing aligns with regulatory requirements</w:t>
      </w:r>
    </w:p>
    <w:p w14:paraId="13C7D3C0" w14:textId="77777777" w:rsidR="00F5740E" w:rsidRPr="00F5740E" w:rsidRDefault="00F5740E" w:rsidP="00F5740E">
      <w:pPr>
        <w:rPr>
          <w:lang w:val="en-US"/>
        </w:rPr>
      </w:pPr>
      <w:r w:rsidRPr="00F5740E">
        <w:rPr>
          <w:lang w:val="en-US"/>
        </w:rPr>
        <w:t>- Communicate transparent pricing to borrowers</w:t>
      </w:r>
    </w:p>
    <w:p w14:paraId="74131F40" w14:textId="77777777" w:rsidR="00F5740E" w:rsidRPr="00F5740E" w:rsidRDefault="00F5740E" w:rsidP="00F5740E">
      <w:pPr>
        <w:rPr>
          <w:lang w:val="en-US"/>
        </w:rPr>
      </w:pPr>
      <w:r w:rsidRPr="00F5740E">
        <w:rPr>
          <w:lang w:val="en-US"/>
        </w:rPr>
        <w:t>- Monitor competitive positioning within each tier</w:t>
      </w:r>
    </w:p>
    <w:p w14:paraId="1CA2CFED" w14:textId="77777777" w:rsidR="00F5740E" w:rsidRPr="00F5740E" w:rsidRDefault="00F5740E" w:rsidP="00F5740E">
      <w:pPr>
        <w:rPr>
          <w:lang w:val="en-US"/>
        </w:rPr>
      </w:pPr>
    </w:p>
    <w:p w14:paraId="2D0F8819" w14:textId="77777777" w:rsidR="00F5740E" w:rsidRPr="00F5740E" w:rsidRDefault="00F5740E" w:rsidP="00F5740E">
      <w:pPr>
        <w:rPr>
          <w:b/>
          <w:bCs/>
          <w:lang w:val="en-US"/>
        </w:rPr>
      </w:pPr>
      <w:r w:rsidRPr="00F5740E">
        <w:rPr>
          <w:b/>
          <w:bCs/>
          <w:lang w:val="en-US"/>
        </w:rPr>
        <w:t>System Integration:</w:t>
      </w:r>
    </w:p>
    <w:p w14:paraId="47E4E81F" w14:textId="77777777" w:rsidR="00F5740E" w:rsidRPr="00F5740E" w:rsidRDefault="00F5740E" w:rsidP="00F5740E">
      <w:pPr>
        <w:rPr>
          <w:lang w:val="en-US"/>
        </w:rPr>
      </w:pPr>
      <w:r w:rsidRPr="00F5740E">
        <w:rPr>
          <w:lang w:val="en-US"/>
        </w:rPr>
        <w:t>- Connect model outputs to underwriting workflow</w:t>
      </w:r>
    </w:p>
    <w:p w14:paraId="33A9BA37" w14:textId="77777777" w:rsidR="00F5740E" w:rsidRPr="00F5740E" w:rsidRDefault="00F5740E" w:rsidP="00F5740E">
      <w:pPr>
        <w:rPr>
          <w:lang w:val="en-US"/>
        </w:rPr>
      </w:pPr>
      <w:r w:rsidRPr="00F5740E">
        <w:rPr>
          <w:lang w:val="en-US"/>
        </w:rPr>
        <w:t>- Create decision support dashboards for loan officers</w:t>
      </w:r>
    </w:p>
    <w:p w14:paraId="1159985D" w14:textId="77777777" w:rsidR="00F5740E" w:rsidRPr="00F5740E" w:rsidRDefault="00F5740E" w:rsidP="00F5740E">
      <w:pPr>
        <w:rPr>
          <w:lang w:val="en-US"/>
        </w:rPr>
      </w:pPr>
      <w:r w:rsidRPr="00F5740E">
        <w:rPr>
          <w:lang w:val="en-US"/>
        </w:rPr>
        <w:t>- Implement override protocols for edge cases</w:t>
      </w:r>
    </w:p>
    <w:p w14:paraId="3536ED18" w14:textId="77777777" w:rsidR="00F5740E" w:rsidRPr="00F5740E" w:rsidRDefault="00F5740E" w:rsidP="00F5740E">
      <w:pPr>
        <w:rPr>
          <w:lang w:val="en-US"/>
        </w:rPr>
      </w:pPr>
      <w:r w:rsidRPr="00F5740E">
        <w:rPr>
          <w:lang w:val="en-US"/>
        </w:rPr>
        <w:t>- Establish model governance and audit trails</w:t>
      </w:r>
    </w:p>
    <w:p w14:paraId="17328C3C" w14:textId="77777777" w:rsidR="00F5740E" w:rsidRPr="00F5740E" w:rsidRDefault="00F5740E" w:rsidP="00F5740E">
      <w:pPr>
        <w:rPr>
          <w:lang w:val="en-US"/>
        </w:rPr>
      </w:pPr>
    </w:p>
    <w:p w14:paraId="093A9D76" w14:textId="77777777" w:rsidR="00F5740E" w:rsidRPr="00F5740E" w:rsidRDefault="00F5740E" w:rsidP="00F5740E">
      <w:pPr>
        <w:rPr>
          <w:b/>
          <w:bCs/>
          <w:lang w:val="en-US"/>
        </w:rPr>
      </w:pPr>
      <w:r w:rsidRPr="00F5740E">
        <w:rPr>
          <w:b/>
          <w:bCs/>
          <w:lang w:val="en-US"/>
        </w:rPr>
        <w:t>Expected Impact:</w:t>
      </w:r>
    </w:p>
    <w:p w14:paraId="28B76C2B" w14:textId="77777777" w:rsidR="00F5740E" w:rsidRPr="00F5740E" w:rsidRDefault="00F5740E" w:rsidP="00F5740E">
      <w:pPr>
        <w:rPr>
          <w:lang w:val="en-US"/>
        </w:rPr>
      </w:pPr>
      <w:r w:rsidRPr="00F5740E">
        <w:rPr>
          <w:lang w:val="en-US"/>
        </w:rPr>
        <w:t>- 15-20% improvement in risk-adjusted returns</w:t>
      </w:r>
    </w:p>
    <w:p w14:paraId="1FBD7F38" w14:textId="77777777" w:rsidR="00F5740E" w:rsidRPr="00F5740E" w:rsidRDefault="00F5740E" w:rsidP="00F5740E">
      <w:pPr>
        <w:rPr>
          <w:lang w:val="en-US"/>
        </w:rPr>
      </w:pPr>
      <w:r w:rsidRPr="00F5740E">
        <w:rPr>
          <w:lang w:val="en-US"/>
        </w:rPr>
        <w:t>- 10-15% reduction in portfolio default rate through better selection</w:t>
      </w:r>
    </w:p>
    <w:p w14:paraId="43C659C4" w14:textId="77777777" w:rsidR="00F5740E" w:rsidRPr="00F5740E" w:rsidRDefault="00F5740E" w:rsidP="00F5740E">
      <w:pPr>
        <w:rPr>
          <w:lang w:val="en-US"/>
        </w:rPr>
      </w:pPr>
      <w:r w:rsidRPr="00F5740E">
        <w:rPr>
          <w:lang w:val="en-US"/>
        </w:rPr>
        <w:t>- More competitive pricing for low-risk borrowers</w:t>
      </w:r>
    </w:p>
    <w:p w14:paraId="2B6E868D" w14:textId="77777777" w:rsidR="00F5740E" w:rsidRPr="00F5740E" w:rsidRDefault="00F5740E" w:rsidP="00F5740E">
      <w:pPr>
        <w:rPr>
          <w:lang w:val="en-US"/>
        </w:rPr>
      </w:pPr>
      <w:r w:rsidRPr="00F5740E">
        <w:rPr>
          <w:lang w:val="en-US"/>
        </w:rPr>
        <w:t xml:space="preserve">- Sustained profitability across economic </w:t>
      </w:r>
      <w:proofErr w:type="gramStart"/>
      <w:r w:rsidRPr="00F5740E">
        <w:rPr>
          <w:lang w:val="en-US"/>
        </w:rPr>
        <w:t>cycles</w:t>
      </w:r>
      <w:proofErr w:type="gramEnd"/>
    </w:p>
    <w:p w14:paraId="4A2C9A9A" w14:textId="77777777" w:rsidR="00F5740E" w:rsidRPr="00F5740E" w:rsidRDefault="00F5740E" w:rsidP="00F5740E">
      <w:pPr>
        <w:rPr>
          <w:lang w:val="en-US"/>
        </w:rPr>
      </w:pPr>
    </w:p>
    <w:p w14:paraId="2C33D572" w14:textId="77777777" w:rsidR="00F5740E" w:rsidRPr="00F5740E" w:rsidRDefault="00F5740E" w:rsidP="00F5740E">
      <w:pPr>
        <w:pStyle w:val="Heading2"/>
        <w:rPr>
          <w:lang w:val="en-US"/>
        </w:rPr>
      </w:pPr>
      <w:bookmarkStart w:id="27" w:name="_Toc212920932"/>
      <w:r w:rsidRPr="00F5740E">
        <w:rPr>
          <w:lang w:val="en-US"/>
        </w:rPr>
        <w:lastRenderedPageBreak/>
        <w:t>6.2 Portfolio Management</w:t>
      </w:r>
      <w:bookmarkEnd w:id="27"/>
    </w:p>
    <w:p w14:paraId="48C891C7" w14:textId="77777777" w:rsidR="00F5740E" w:rsidRPr="00F5740E" w:rsidRDefault="00F5740E" w:rsidP="00F5740E">
      <w:pPr>
        <w:rPr>
          <w:lang w:val="en-US"/>
        </w:rPr>
      </w:pPr>
      <w:r w:rsidRPr="00F5740E">
        <w:rPr>
          <w:lang w:val="en-US"/>
        </w:rPr>
        <w:t>Active Monitoring Framework:</w:t>
      </w:r>
    </w:p>
    <w:p w14:paraId="518D668B" w14:textId="77777777" w:rsidR="00F5740E" w:rsidRPr="00F5740E" w:rsidRDefault="00F5740E" w:rsidP="00F5740E">
      <w:pPr>
        <w:rPr>
          <w:lang w:val="en-US"/>
        </w:rPr>
      </w:pPr>
    </w:p>
    <w:p w14:paraId="38A3C7E0" w14:textId="77777777" w:rsidR="00F5740E" w:rsidRPr="00F5740E" w:rsidRDefault="00F5740E" w:rsidP="00F5740E">
      <w:pPr>
        <w:rPr>
          <w:b/>
          <w:bCs/>
          <w:lang w:val="en-US"/>
        </w:rPr>
      </w:pPr>
      <w:r w:rsidRPr="00F5740E">
        <w:rPr>
          <w:b/>
          <w:bCs/>
          <w:lang w:val="en-US"/>
        </w:rPr>
        <w:t>Monthly Reviews:</w:t>
      </w:r>
    </w:p>
    <w:p w14:paraId="7E37ACFF" w14:textId="77777777" w:rsidR="00F5740E" w:rsidRPr="00F5740E" w:rsidRDefault="00F5740E" w:rsidP="00F5740E">
      <w:pPr>
        <w:rPr>
          <w:lang w:val="en-US"/>
        </w:rPr>
      </w:pPr>
      <w:r w:rsidRPr="00F5740E">
        <w:rPr>
          <w:lang w:val="en-US"/>
        </w:rPr>
        <w:t>- Track actual vs predicted default rates by tier</w:t>
      </w:r>
    </w:p>
    <w:p w14:paraId="38F49D8F" w14:textId="77777777" w:rsidR="00F5740E" w:rsidRPr="00F5740E" w:rsidRDefault="00F5740E" w:rsidP="00F5740E">
      <w:pPr>
        <w:rPr>
          <w:lang w:val="en-US"/>
        </w:rPr>
      </w:pPr>
      <w:r w:rsidRPr="00F5740E">
        <w:rPr>
          <w:lang w:val="en-US"/>
        </w:rPr>
        <w:t>- Calculate realized vs expected losses</w:t>
      </w:r>
    </w:p>
    <w:p w14:paraId="1B4D5895" w14:textId="77777777" w:rsidR="00F5740E" w:rsidRPr="00F5740E" w:rsidRDefault="00F5740E" w:rsidP="00F5740E">
      <w:pPr>
        <w:rPr>
          <w:lang w:val="en-US"/>
        </w:rPr>
      </w:pPr>
      <w:r w:rsidRPr="00F5740E">
        <w:rPr>
          <w:lang w:val="en-US"/>
        </w:rPr>
        <w:t>- Monitor application approval rates by tier</w:t>
      </w:r>
    </w:p>
    <w:p w14:paraId="014C199C" w14:textId="77777777" w:rsidR="00F5740E" w:rsidRPr="00F5740E" w:rsidRDefault="00F5740E" w:rsidP="00F5740E">
      <w:pPr>
        <w:rPr>
          <w:lang w:val="en-US"/>
        </w:rPr>
      </w:pPr>
      <w:r w:rsidRPr="00F5740E">
        <w:rPr>
          <w:lang w:val="en-US"/>
        </w:rPr>
        <w:t>- Assess portfolio composition and concentration risk</w:t>
      </w:r>
    </w:p>
    <w:p w14:paraId="5F7F221A" w14:textId="77777777" w:rsidR="00F5740E" w:rsidRPr="00F5740E" w:rsidRDefault="00F5740E" w:rsidP="00F5740E">
      <w:pPr>
        <w:rPr>
          <w:lang w:val="en-US"/>
        </w:rPr>
      </w:pPr>
    </w:p>
    <w:p w14:paraId="2B4C34A3" w14:textId="77777777" w:rsidR="00F5740E" w:rsidRPr="00F5740E" w:rsidRDefault="00F5740E" w:rsidP="00F5740E">
      <w:pPr>
        <w:rPr>
          <w:b/>
          <w:bCs/>
          <w:lang w:val="en-US"/>
        </w:rPr>
      </w:pPr>
      <w:r w:rsidRPr="00F5740E">
        <w:rPr>
          <w:b/>
          <w:bCs/>
          <w:lang w:val="en-US"/>
        </w:rPr>
        <w:t>Quarterly Calibration:</w:t>
      </w:r>
    </w:p>
    <w:p w14:paraId="258C1374" w14:textId="77777777" w:rsidR="00F5740E" w:rsidRPr="00F5740E" w:rsidRDefault="00F5740E" w:rsidP="00F5740E">
      <w:pPr>
        <w:rPr>
          <w:lang w:val="en-US"/>
        </w:rPr>
      </w:pPr>
      <w:r w:rsidRPr="00F5740E">
        <w:rPr>
          <w:lang w:val="en-US"/>
        </w:rPr>
        <w:t>- Recalibrate credit risk premiums based on actual performance</w:t>
      </w:r>
    </w:p>
    <w:p w14:paraId="09D31280" w14:textId="77777777" w:rsidR="00F5740E" w:rsidRPr="00F5740E" w:rsidRDefault="00F5740E" w:rsidP="00F5740E">
      <w:pPr>
        <w:rPr>
          <w:lang w:val="en-US"/>
        </w:rPr>
      </w:pPr>
      <w:r w:rsidRPr="00F5740E">
        <w:rPr>
          <w:lang w:val="en-US"/>
        </w:rPr>
        <w:t>- Adjust tier thresholds if systematic bias detected</w:t>
      </w:r>
    </w:p>
    <w:p w14:paraId="01796550" w14:textId="77777777" w:rsidR="00F5740E" w:rsidRPr="00F5740E" w:rsidRDefault="00F5740E" w:rsidP="00F5740E">
      <w:pPr>
        <w:rPr>
          <w:lang w:val="en-US"/>
        </w:rPr>
      </w:pPr>
      <w:r w:rsidRPr="00F5740E">
        <w:rPr>
          <w:lang w:val="en-US"/>
        </w:rPr>
        <w:t>- Update LGD estimates with new recovery data</w:t>
      </w:r>
    </w:p>
    <w:p w14:paraId="29305301" w14:textId="77777777" w:rsidR="00F5740E" w:rsidRPr="00F5740E" w:rsidRDefault="00F5740E" w:rsidP="00F5740E">
      <w:pPr>
        <w:rPr>
          <w:lang w:val="en-US"/>
        </w:rPr>
      </w:pPr>
      <w:r w:rsidRPr="00F5740E">
        <w:rPr>
          <w:lang w:val="en-US"/>
        </w:rPr>
        <w:t>- Stress test portfolio under adverse scenarios</w:t>
      </w:r>
    </w:p>
    <w:p w14:paraId="3DED15E5" w14:textId="77777777" w:rsidR="00F5740E" w:rsidRPr="00F5740E" w:rsidRDefault="00F5740E" w:rsidP="00F5740E">
      <w:pPr>
        <w:rPr>
          <w:lang w:val="en-US"/>
        </w:rPr>
      </w:pPr>
    </w:p>
    <w:p w14:paraId="4B6DD0F0" w14:textId="77777777" w:rsidR="00F5740E" w:rsidRPr="00F5740E" w:rsidRDefault="00F5740E" w:rsidP="00F5740E">
      <w:pPr>
        <w:rPr>
          <w:b/>
          <w:bCs/>
          <w:lang w:val="en-US"/>
        </w:rPr>
      </w:pPr>
      <w:r w:rsidRPr="00F5740E">
        <w:rPr>
          <w:b/>
          <w:bCs/>
          <w:lang w:val="en-US"/>
        </w:rPr>
        <w:t>Alert Systems:</w:t>
      </w:r>
    </w:p>
    <w:p w14:paraId="4EF56825" w14:textId="77777777" w:rsidR="00F5740E" w:rsidRPr="00F5740E" w:rsidRDefault="00F5740E" w:rsidP="00F5740E">
      <w:pPr>
        <w:rPr>
          <w:lang w:val="en-US"/>
        </w:rPr>
      </w:pPr>
      <w:r w:rsidRPr="00F5740E">
        <w:rPr>
          <w:lang w:val="en-US"/>
        </w:rPr>
        <w:t xml:space="preserve">- Flag </w:t>
      </w:r>
      <w:proofErr w:type="gramStart"/>
      <w:r w:rsidRPr="00F5740E">
        <w:rPr>
          <w:lang w:val="en-US"/>
        </w:rPr>
        <w:t>tiers</w:t>
      </w:r>
      <w:proofErr w:type="gramEnd"/>
      <w:r w:rsidRPr="00F5740E">
        <w:rPr>
          <w:lang w:val="en-US"/>
        </w:rPr>
        <w:t xml:space="preserve"> deviating more than 5% from predicted default rates</w:t>
      </w:r>
    </w:p>
    <w:p w14:paraId="37A92EEE" w14:textId="77777777" w:rsidR="00F5740E" w:rsidRPr="00F5740E" w:rsidRDefault="00F5740E" w:rsidP="00F5740E">
      <w:pPr>
        <w:rPr>
          <w:lang w:val="en-US"/>
        </w:rPr>
      </w:pPr>
      <w:r w:rsidRPr="00F5740E">
        <w:rPr>
          <w:lang w:val="en-US"/>
        </w:rPr>
        <w:t>- Monitor for model drift or performance degradation</w:t>
      </w:r>
    </w:p>
    <w:p w14:paraId="707A31FB" w14:textId="77777777" w:rsidR="00F5740E" w:rsidRPr="00F5740E" w:rsidRDefault="00F5740E" w:rsidP="00F5740E">
      <w:pPr>
        <w:rPr>
          <w:lang w:val="en-US"/>
        </w:rPr>
      </w:pPr>
      <w:r w:rsidRPr="00F5740E">
        <w:rPr>
          <w:lang w:val="en-US"/>
        </w:rPr>
        <w:t>- Track macroeconomic indicators (unemployment, GDP growth)</w:t>
      </w:r>
    </w:p>
    <w:p w14:paraId="1ADC5C01" w14:textId="77777777" w:rsidR="00F5740E" w:rsidRPr="00F5740E" w:rsidRDefault="00F5740E" w:rsidP="00F5740E">
      <w:pPr>
        <w:rPr>
          <w:lang w:val="en-US"/>
        </w:rPr>
      </w:pPr>
      <w:r w:rsidRPr="00F5740E">
        <w:rPr>
          <w:lang w:val="en-US"/>
        </w:rPr>
        <w:t>- Alert management to concentration risks</w:t>
      </w:r>
    </w:p>
    <w:p w14:paraId="12C2428C" w14:textId="77777777" w:rsidR="00F5740E" w:rsidRPr="00F5740E" w:rsidRDefault="00F5740E" w:rsidP="00F5740E">
      <w:pPr>
        <w:rPr>
          <w:lang w:val="en-US"/>
        </w:rPr>
      </w:pPr>
    </w:p>
    <w:p w14:paraId="417FA078" w14:textId="77777777" w:rsidR="00F5740E" w:rsidRPr="00F5740E" w:rsidRDefault="00F5740E" w:rsidP="00F5740E">
      <w:pPr>
        <w:rPr>
          <w:b/>
          <w:bCs/>
          <w:lang w:val="en-US"/>
        </w:rPr>
      </w:pPr>
      <w:r w:rsidRPr="00F5740E">
        <w:rPr>
          <w:b/>
          <w:bCs/>
          <w:lang w:val="en-US"/>
        </w:rPr>
        <w:t>Portfolio Optimization:</w:t>
      </w:r>
    </w:p>
    <w:p w14:paraId="583BEA7E" w14:textId="77777777" w:rsidR="00F5740E" w:rsidRPr="00F5740E" w:rsidRDefault="00F5740E" w:rsidP="00F5740E">
      <w:pPr>
        <w:rPr>
          <w:lang w:val="en-US"/>
        </w:rPr>
      </w:pPr>
      <w:r w:rsidRPr="00F5740E">
        <w:rPr>
          <w:lang w:val="en-US"/>
        </w:rPr>
        <w:t>- Maintain diversification across risk tiers</w:t>
      </w:r>
    </w:p>
    <w:p w14:paraId="0D9FC7E2" w14:textId="77777777" w:rsidR="00F5740E" w:rsidRPr="00F5740E" w:rsidRDefault="00F5740E" w:rsidP="00F5740E">
      <w:pPr>
        <w:rPr>
          <w:lang w:val="en-US"/>
        </w:rPr>
      </w:pPr>
      <w:r w:rsidRPr="00F5740E">
        <w:rPr>
          <w:lang w:val="en-US"/>
        </w:rPr>
        <w:t>- Adjust marketing and approval strategies to balance risk-return</w:t>
      </w:r>
    </w:p>
    <w:p w14:paraId="45C3CFFD" w14:textId="77777777" w:rsidR="00F5740E" w:rsidRPr="00F5740E" w:rsidRDefault="00F5740E" w:rsidP="00F5740E">
      <w:pPr>
        <w:rPr>
          <w:lang w:val="en-US"/>
        </w:rPr>
      </w:pPr>
      <w:r w:rsidRPr="00F5740E">
        <w:rPr>
          <w:lang w:val="en-US"/>
        </w:rPr>
        <w:t>- Consider securitization or sale of high-risk segments</w:t>
      </w:r>
    </w:p>
    <w:p w14:paraId="040F012B" w14:textId="77777777" w:rsidR="00F5740E" w:rsidRPr="00F5740E" w:rsidRDefault="00F5740E" w:rsidP="00F5740E">
      <w:pPr>
        <w:rPr>
          <w:lang w:val="en-US"/>
        </w:rPr>
      </w:pPr>
      <w:r w:rsidRPr="00F5740E">
        <w:rPr>
          <w:lang w:val="en-US"/>
        </w:rPr>
        <w:t>- Reserve capital based on expected and unexpected losses</w:t>
      </w:r>
    </w:p>
    <w:p w14:paraId="4EAC8372" w14:textId="77777777" w:rsidR="00F5740E" w:rsidRDefault="00F5740E" w:rsidP="00F5740E">
      <w:pPr>
        <w:rPr>
          <w:lang w:val="en-US"/>
        </w:rPr>
      </w:pPr>
    </w:p>
    <w:p w14:paraId="01E49888" w14:textId="77777777" w:rsidR="00F5740E" w:rsidRPr="00F5740E" w:rsidRDefault="00F5740E" w:rsidP="00F5740E">
      <w:pPr>
        <w:rPr>
          <w:lang w:val="en-US"/>
        </w:rPr>
      </w:pPr>
    </w:p>
    <w:p w14:paraId="4B3B886D" w14:textId="77777777" w:rsidR="00F5740E" w:rsidRPr="00F5740E" w:rsidRDefault="00F5740E" w:rsidP="00F5740E">
      <w:pPr>
        <w:pStyle w:val="Heading2"/>
        <w:rPr>
          <w:lang w:val="en-US"/>
        </w:rPr>
      </w:pPr>
      <w:bookmarkStart w:id="28" w:name="_Toc212920933"/>
      <w:r w:rsidRPr="00F5740E">
        <w:rPr>
          <w:lang w:val="en-US"/>
        </w:rPr>
        <w:lastRenderedPageBreak/>
        <w:t>6.3 Risk Monitoring</w:t>
      </w:r>
      <w:bookmarkEnd w:id="28"/>
    </w:p>
    <w:p w14:paraId="4727F1BD" w14:textId="77777777" w:rsidR="00F5740E" w:rsidRPr="00F5740E" w:rsidRDefault="00F5740E" w:rsidP="00F5740E">
      <w:pPr>
        <w:rPr>
          <w:b/>
          <w:bCs/>
          <w:lang w:val="en-US"/>
        </w:rPr>
      </w:pPr>
      <w:r w:rsidRPr="00F5740E">
        <w:rPr>
          <w:b/>
          <w:bCs/>
          <w:lang w:val="en-US"/>
        </w:rPr>
        <w:t>Model Performance Tracking:</w:t>
      </w:r>
    </w:p>
    <w:p w14:paraId="6271B8C0" w14:textId="77777777" w:rsidR="00F5740E" w:rsidRPr="00F5740E" w:rsidRDefault="00F5740E" w:rsidP="00F5740E">
      <w:pPr>
        <w:rPr>
          <w:lang w:val="en-US"/>
        </w:rPr>
      </w:pPr>
      <w:r w:rsidRPr="00F5740E">
        <w:rPr>
          <w:lang w:val="en-US"/>
        </w:rPr>
        <w:t>- Calculate rolling AUC-ROC on new applications</w:t>
      </w:r>
    </w:p>
    <w:p w14:paraId="3FC97677" w14:textId="77777777" w:rsidR="00F5740E" w:rsidRPr="00F5740E" w:rsidRDefault="00F5740E" w:rsidP="00F5740E">
      <w:pPr>
        <w:rPr>
          <w:lang w:val="en-US"/>
        </w:rPr>
      </w:pPr>
      <w:r w:rsidRPr="00F5740E">
        <w:rPr>
          <w:lang w:val="en-US"/>
        </w:rPr>
        <w:t>- Monitor precision-recall trade-offs over time</w:t>
      </w:r>
    </w:p>
    <w:p w14:paraId="2ED28F78" w14:textId="77777777" w:rsidR="00F5740E" w:rsidRPr="00F5740E" w:rsidRDefault="00F5740E" w:rsidP="00F5740E">
      <w:pPr>
        <w:rPr>
          <w:lang w:val="en-US"/>
        </w:rPr>
      </w:pPr>
      <w:r w:rsidRPr="00F5740E">
        <w:rPr>
          <w:lang w:val="en-US"/>
        </w:rPr>
        <w:t>- Track threshold effectiveness (approval rates vs default rates)</w:t>
      </w:r>
    </w:p>
    <w:p w14:paraId="5ED6B912" w14:textId="77777777" w:rsidR="00F5740E" w:rsidRPr="00F5740E" w:rsidRDefault="00F5740E" w:rsidP="00F5740E">
      <w:pPr>
        <w:rPr>
          <w:lang w:val="en-US"/>
        </w:rPr>
      </w:pPr>
      <w:r w:rsidRPr="00F5740E">
        <w:rPr>
          <w:lang w:val="en-US"/>
        </w:rPr>
        <w:t>- Validate calibration (predicted probabilities vs actual outcomes)</w:t>
      </w:r>
    </w:p>
    <w:p w14:paraId="6E86D681" w14:textId="77777777" w:rsidR="00F5740E" w:rsidRPr="00F5740E" w:rsidRDefault="00F5740E" w:rsidP="00F5740E">
      <w:pPr>
        <w:rPr>
          <w:lang w:val="en-US"/>
        </w:rPr>
      </w:pPr>
    </w:p>
    <w:p w14:paraId="45E01371" w14:textId="77777777" w:rsidR="00F5740E" w:rsidRPr="00F5740E" w:rsidRDefault="00F5740E" w:rsidP="00F5740E">
      <w:pPr>
        <w:rPr>
          <w:b/>
          <w:bCs/>
          <w:lang w:val="en-US"/>
        </w:rPr>
      </w:pPr>
      <w:r w:rsidRPr="00F5740E">
        <w:rPr>
          <w:b/>
          <w:bCs/>
          <w:lang w:val="en-US"/>
        </w:rPr>
        <w:t>Economic Sensitivity Analysis:</w:t>
      </w:r>
    </w:p>
    <w:p w14:paraId="4056A434" w14:textId="77777777" w:rsidR="00F5740E" w:rsidRPr="00F5740E" w:rsidRDefault="00F5740E" w:rsidP="00F5740E">
      <w:pPr>
        <w:rPr>
          <w:lang w:val="en-US"/>
        </w:rPr>
      </w:pPr>
      <w:r w:rsidRPr="00F5740E">
        <w:rPr>
          <w:lang w:val="en-US"/>
        </w:rPr>
        <w:t>- Model performance under recession scenarios</w:t>
      </w:r>
    </w:p>
    <w:p w14:paraId="56E623AC" w14:textId="77777777" w:rsidR="00F5740E" w:rsidRPr="00F5740E" w:rsidRDefault="00F5740E" w:rsidP="00F5740E">
      <w:pPr>
        <w:rPr>
          <w:lang w:val="en-US"/>
        </w:rPr>
      </w:pPr>
      <w:r w:rsidRPr="00F5740E">
        <w:rPr>
          <w:lang w:val="en-US"/>
        </w:rPr>
        <w:t>- Impact of unemployment rate changes on default rates</w:t>
      </w:r>
    </w:p>
    <w:p w14:paraId="55F373F2" w14:textId="77777777" w:rsidR="00F5740E" w:rsidRPr="00F5740E" w:rsidRDefault="00F5740E" w:rsidP="00F5740E">
      <w:pPr>
        <w:rPr>
          <w:lang w:val="en-US"/>
        </w:rPr>
      </w:pPr>
      <w:r w:rsidRPr="00F5740E">
        <w:rPr>
          <w:lang w:val="en-US"/>
        </w:rPr>
        <w:t>- Interest rate sensitivity (Fed policy changes)</w:t>
      </w:r>
    </w:p>
    <w:p w14:paraId="77B3EB6B" w14:textId="77777777" w:rsidR="00F5740E" w:rsidRPr="00F5740E" w:rsidRDefault="00F5740E" w:rsidP="00F5740E">
      <w:pPr>
        <w:rPr>
          <w:lang w:val="en-US"/>
        </w:rPr>
      </w:pPr>
      <w:r w:rsidRPr="00F5740E">
        <w:rPr>
          <w:lang w:val="en-US"/>
        </w:rPr>
        <w:t>- Scenario planning for stress conditions</w:t>
      </w:r>
    </w:p>
    <w:p w14:paraId="4C5B6646" w14:textId="77777777" w:rsidR="00F5740E" w:rsidRPr="00F5740E" w:rsidRDefault="00F5740E" w:rsidP="00F5740E">
      <w:pPr>
        <w:rPr>
          <w:lang w:val="en-US"/>
        </w:rPr>
      </w:pPr>
    </w:p>
    <w:p w14:paraId="696F75C0" w14:textId="77777777" w:rsidR="00F5740E" w:rsidRPr="00F5740E" w:rsidRDefault="00F5740E" w:rsidP="00F5740E">
      <w:pPr>
        <w:rPr>
          <w:b/>
          <w:bCs/>
          <w:lang w:val="en-US"/>
        </w:rPr>
      </w:pPr>
      <w:r w:rsidRPr="00F5740E">
        <w:rPr>
          <w:b/>
          <w:bCs/>
          <w:lang w:val="en-US"/>
        </w:rPr>
        <w:t>Regulatory Compliance:</w:t>
      </w:r>
    </w:p>
    <w:p w14:paraId="74053D49" w14:textId="77777777" w:rsidR="00F5740E" w:rsidRPr="00F5740E" w:rsidRDefault="00F5740E" w:rsidP="00F5740E">
      <w:pPr>
        <w:rPr>
          <w:lang w:val="en-US"/>
        </w:rPr>
      </w:pPr>
      <w:r w:rsidRPr="00F5740E">
        <w:rPr>
          <w:lang w:val="en-US"/>
        </w:rPr>
        <w:t>- Document model methodology for regulatory review</w:t>
      </w:r>
    </w:p>
    <w:p w14:paraId="080D0100" w14:textId="77777777" w:rsidR="00F5740E" w:rsidRPr="00F5740E" w:rsidRDefault="00F5740E" w:rsidP="00F5740E">
      <w:pPr>
        <w:rPr>
          <w:lang w:val="en-US"/>
        </w:rPr>
      </w:pPr>
      <w:r w:rsidRPr="00F5740E">
        <w:rPr>
          <w:lang w:val="en-US"/>
        </w:rPr>
        <w:t>- Conduct fair lending analysis (no disparate impact)</w:t>
      </w:r>
    </w:p>
    <w:p w14:paraId="75EC0AA1" w14:textId="77777777" w:rsidR="00F5740E" w:rsidRPr="00F5740E" w:rsidRDefault="00F5740E" w:rsidP="00F5740E">
      <w:pPr>
        <w:rPr>
          <w:lang w:val="en-US"/>
        </w:rPr>
      </w:pPr>
      <w:r w:rsidRPr="00F5740E">
        <w:rPr>
          <w:lang w:val="en-US"/>
        </w:rPr>
        <w:t>- Maintain model validation schedule (annual independent review)</w:t>
      </w:r>
    </w:p>
    <w:p w14:paraId="7B60B414" w14:textId="77777777" w:rsidR="00F5740E" w:rsidRPr="00F5740E" w:rsidRDefault="00F5740E" w:rsidP="00F5740E">
      <w:pPr>
        <w:rPr>
          <w:lang w:val="en-US"/>
        </w:rPr>
      </w:pPr>
      <w:r w:rsidRPr="00F5740E">
        <w:rPr>
          <w:lang w:val="en-US"/>
        </w:rPr>
        <w:t>- Prepare for regulatory examinations</w:t>
      </w:r>
    </w:p>
    <w:p w14:paraId="47E94B31" w14:textId="77777777" w:rsidR="00F5740E" w:rsidRPr="00F5740E" w:rsidRDefault="00F5740E" w:rsidP="00F5740E">
      <w:pPr>
        <w:rPr>
          <w:lang w:val="en-US"/>
        </w:rPr>
      </w:pPr>
    </w:p>
    <w:p w14:paraId="5BF66E3E" w14:textId="77777777" w:rsidR="00F5740E" w:rsidRPr="00F5740E" w:rsidRDefault="00F5740E" w:rsidP="00F5740E">
      <w:pPr>
        <w:rPr>
          <w:b/>
          <w:bCs/>
          <w:lang w:val="en-US"/>
        </w:rPr>
      </w:pPr>
      <w:r w:rsidRPr="00F5740E">
        <w:rPr>
          <w:b/>
          <w:bCs/>
          <w:lang w:val="en-US"/>
        </w:rPr>
        <w:t>Continuous Improvement:</w:t>
      </w:r>
    </w:p>
    <w:p w14:paraId="17F01964" w14:textId="77777777" w:rsidR="00F5740E" w:rsidRPr="00F5740E" w:rsidRDefault="00F5740E" w:rsidP="00F5740E">
      <w:pPr>
        <w:rPr>
          <w:lang w:val="en-US"/>
        </w:rPr>
      </w:pPr>
      <w:r w:rsidRPr="00F5740E">
        <w:rPr>
          <w:lang w:val="en-US"/>
        </w:rPr>
        <w:t>- Collect additional features (employment verification, bank account data)</w:t>
      </w:r>
    </w:p>
    <w:p w14:paraId="710AD523" w14:textId="77777777" w:rsidR="00F5740E" w:rsidRPr="00F5740E" w:rsidRDefault="00F5740E" w:rsidP="00F5740E">
      <w:pPr>
        <w:rPr>
          <w:lang w:val="en-US"/>
        </w:rPr>
      </w:pPr>
      <w:r w:rsidRPr="00F5740E">
        <w:rPr>
          <w:lang w:val="en-US"/>
        </w:rPr>
        <w:t>- Experiment with alternative model architectures</w:t>
      </w:r>
    </w:p>
    <w:p w14:paraId="479F8851" w14:textId="77777777" w:rsidR="00F5740E" w:rsidRPr="00F5740E" w:rsidRDefault="00F5740E" w:rsidP="00F5740E">
      <w:pPr>
        <w:rPr>
          <w:lang w:val="en-US"/>
        </w:rPr>
      </w:pPr>
      <w:r w:rsidRPr="00F5740E">
        <w:rPr>
          <w:lang w:val="en-US"/>
        </w:rPr>
        <w:t>- Incorporate macroeconomic variables</w:t>
      </w:r>
    </w:p>
    <w:p w14:paraId="4E3D54C8" w14:textId="77777777" w:rsidR="00F5740E" w:rsidRPr="00F5740E" w:rsidRDefault="00F5740E" w:rsidP="00F5740E">
      <w:pPr>
        <w:rPr>
          <w:lang w:val="en-US"/>
        </w:rPr>
      </w:pPr>
      <w:r w:rsidRPr="00F5740E">
        <w:rPr>
          <w:lang w:val="en-US"/>
        </w:rPr>
        <w:t>- Develop dynamic LGD models with recovery data</w:t>
      </w:r>
    </w:p>
    <w:p w14:paraId="21EA4FD4" w14:textId="77777777" w:rsidR="00F5740E" w:rsidRPr="00F5740E" w:rsidRDefault="00F5740E" w:rsidP="00F5740E">
      <w:pPr>
        <w:rPr>
          <w:lang w:val="en-US"/>
        </w:rPr>
      </w:pPr>
      <w:r w:rsidRPr="00F5740E">
        <w:rPr>
          <w:lang w:val="en-US"/>
        </w:rPr>
        <w:t>- Implement real-time credit monitoring post-origination</w:t>
      </w:r>
    </w:p>
    <w:p w14:paraId="58722F1C" w14:textId="77777777" w:rsidR="00F5740E" w:rsidRDefault="00F5740E" w:rsidP="00F5740E">
      <w:pPr>
        <w:rPr>
          <w:lang w:val="en-US"/>
        </w:rPr>
      </w:pPr>
    </w:p>
    <w:p w14:paraId="0D3377F8" w14:textId="77777777" w:rsidR="00E002C4" w:rsidRDefault="00E002C4" w:rsidP="00F5740E">
      <w:pPr>
        <w:rPr>
          <w:lang w:val="en-US"/>
        </w:rPr>
      </w:pPr>
    </w:p>
    <w:p w14:paraId="4982C8DE" w14:textId="77777777" w:rsidR="00E002C4" w:rsidRDefault="00E002C4" w:rsidP="00F5740E">
      <w:pPr>
        <w:rPr>
          <w:lang w:val="en-US"/>
        </w:rPr>
      </w:pPr>
    </w:p>
    <w:p w14:paraId="25F46952" w14:textId="77777777" w:rsidR="00F5740E" w:rsidRPr="00F5740E" w:rsidRDefault="00F5740E" w:rsidP="00F5740E">
      <w:pPr>
        <w:rPr>
          <w:b/>
          <w:bCs/>
          <w:lang w:val="en-US"/>
        </w:rPr>
      </w:pPr>
      <w:r w:rsidRPr="00F5740E">
        <w:rPr>
          <w:b/>
          <w:bCs/>
          <w:lang w:val="en-US"/>
        </w:rPr>
        <w:lastRenderedPageBreak/>
        <w:t>Risk Mitigation Strategies:</w:t>
      </w:r>
    </w:p>
    <w:p w14:paraId="2C794209" w14:textId="77777777" w:rsidR="00F5740E" w:rsidRPr="00F5740E" w:rsidRDefault="00F5740E" w:rsidP="00F5740E">
      <w:pPr>
        <w:rPr>
          <w:lang w:val="en-US"/>
        </w:rPr>
      </w:pPr>
      <w:r w:rsidRPr="00F5740E">
        <w:rPr>
          <w:lang w:val="en-US"/>
        </w:rPr>
        <w:t>- Set portfolio-level exposure limits by tier</w:t>
      </w:r>
    </w:p>
    <w:p w14:paraId="42E7258A" w14:textId="77777777" w:rsidR="00F5740E" w:rsidRPr="00F5740E" w:rsidRDefault="00F5740E" w:rsidP="00F5740E">
      <w:pPr>
        <w:rPr>
          <w:lang w:val="en-US"/>
        </w:rPr>
      </w:pPr>
      <w:r w:rsidRPr="00F5740E">
        <w:rPr>
          <w:lang w:val="en-US"/>
        </w:rPr>
        <w:t>- Implement early warning system for deteriorating credits</w:t>
      </w:r>
    </w:p>
    <w:p w14:paraId="389809E8" w14:textId="77777777" w:rsidR="00F5740E" w:rsidRPr="00F5740E" w:rsidRDefault="00F5740E" w:rsidP="00F5740E">
      <w:pPr>
        <w:rPr>
          <w:lang w:val="en-US"/>
        </w:rPr>
      </w:pPr>
      <w:r w:rsidRPr="00F5740E">
        <w:rPr>
          <w:lang w:val="en-US"/>
        </w:rPr>
        <w:t>- Enhance collections capabilities for at-risk loans</w:t>
      </w:r>
    </w:p>
    <w:p w14:paraId="3D5B1C2E" w14:textId="3BC0DCE7" w:rsidR="00F5740E" w:rsidRDefault="00F5740E" w:rsidP="00F5740E">
      <w:pPr>
        <w:rPr>
          <w:lang w:val="en-US"/>
        </w:rPr>
      </w:pPr>
      <w:r w:rsidRPr="00F5740E">
        <w:rPr>
          <w:lang w:val="en-US"/>
        </w:rPr>
        <w:t>- Consider credit insurance or guarantees for high-risk segments</w:t>
      </w:r>
    </w:p>
    <w:p w14:paraId="49FE49A1" w14:textId="77777777" w:rsidR="00F5740E" w:rsidRDefault="00F5740E" w:rsidP="00F5740E">
      <w:pPr>
        <w:rPr>
          <w:lang w:val="en-US"/>
        </w:rPr>
      </w:pPr>
    </w:p>
    <w:p w14:paraId="3FF42DE7" w14:textId="1591DA20" w:rsidR="00F5740E" w:rsidRDefault="00F5740E">
      <w:pPr>
        <w:jc w:val="left"/>
        <w:rPr>
          <w:lang w:val="en-US"/>
        </w:rPr>
      </w:pPr>
      <w:r>
        <w:rPr>
          <w:lang w:val="en-US"/>
        </w:rPr>
        <w:br w:type="page"/>
      </w:r>
    </w:p>
    <w:p w14:paraId="3CD9F04E" w14:textId="77777777" w:rsidR="00F5740E" w:rsidRPr="00F5740E" w:rsidRDefault="00F5740E" w:rsidP="00F5740E">
      <w:pPr>
        <w:pStyle w:val="Heading1"/>
        <w:rPr>
          <w:lang w:val="en-US"/>
        </w:rPr>
      </w:pPr>
      <w:bookmarkStart w:id="29" w:name="_Toc212920934"/>
      <w:r w:rsidRPr="00F5740E">
        <w:rPr>
          <w:lang w:val="en-US"/>
        </w:rPr>
        <w:lastRenderedPageBreak/>
        <w:t>7. CONCLUSIONS</w:t>
      </w:r>
      <w:bookmarkEnd w:id="29"/>
    </w:p>
    <w:p w14:paraId="0FE4B096" w14:textId="77777777" w:rsidR="00F5740E" w:rsidRPr="00F5740E" w:rsidRDefault="00F5740E" w:rsidP="00F5740E">
      <w:pPr>
        <w:rPr>
          <w:lang w:val="en-US"/>
        </w:rPr>
      </w:pPr>
    </w:p>
    <w:p w14:paraId="53573293" w14:textId="77777777" w:rsidR="00F5740E" w:rsidRPr="00F5740E" w:rsidRDefault="00F5740E" w:rsidP="00F5740E">
      <w:pPr>
        <w:pStyle w:val="Heading2"/>
        <w:rPr>
          <w:lang w:val="en-US"/>
        </w:rPr>
      </w:pPr>
      <w:bookmarkStart w:id="30" w:name="_Toc212920935"/>
      <w:r w:rsidRPr="00F5740E">
        <w:rPr>
          <w:lang w:val="en-US"/>
        </w:rPr>
        <w:t>7.1 Key Findings</w:t>
      </w:r>
      <w:bookmarkEnd w:id="30"/>
    </w:p>
    <w:p w14:paraId="4006EC86" w14:textId="77777777" w:rsidR="00F5740E" w:rsidRPr="00F5740E" w:rsidRDefault="00F5740E" w:rsidP="00F5740E">
      <w:pPr>
        <w:rPr>
          <w:lang w:val="en-US"/>
        </w:rPr>
      </w:pPr>
      <w:r w:rsidRPr="00F5740E">
        <w:rPr>
          <w:lang w:val="en-US"/>
        </w:rPr>
        <w:t>This project successfully developed and validated a comprehensive credit risk modeling framework for personal loans, achieving the following key outcomes:</w:t>
      </w:r>
    </w:p>
    <w:p w14:paraId="64ACB934" w14:textId="77777777" w:rsidR="00F5740E" w:rsidRPr="00F5740E" w:rsidRDefault="00F5740E" w:rsidP="00F5740E">
      <w:pPr>
        <w:rPr>
          <w:lang w:val="en-US"/>
        </w:rPr>
      </w:pPr>
    </w:p>
    <w:p w14:paraId="5149E8A4" w14:textId="77777777" w:rsidR="00F5740E" w:rsidRPr="00F5740E" w:rsidRDefault="00F5740E" w:rsidP="00F5740E">
      <w:pPr>
        <w:rPr>
          <w:b/>
          <w:bCs/>
          <w:lang w:val="en-US"/>
        </w:rPr>
      </w:pPr>
      <w:r w:rsidRPr="00F5740E">
        <w:rPr>
          <w:b/>
          <w:bCs/>
          <w:lang w:val="en-US"/>
        </w:rPr>
        <w:t>1. Predictive Model Performance:</w:t>
      </w:r>
    </w:p>
    <w:p w14:paraId="1B6EB2DF" w14:textId="77777777" w:rsidR="00F5740E" w:rsidRPr="00F5740E" w:rsidRDefault="00F5740E" w:rsidP="00F5740E">
      <w:pPr>
        <w:rPr>
          <w:lang w:val="en-US"/>
        </w:rPr>
      </w:pPr>
      <w:r w:rsidRPr="00F5740E">
        <w:rPr>
          <w:lang w:val="en-US"/>
        </w:rPr>
        <w:t>The Neural Network model achieved AUC-ROC of 0.7829 on the test set, demonstrating strong ability to discriminate between defaulters and non-defaulters. With optimized threshold (0.25), the model catches 61.5% of defaults while maintaining acceptable false positive rates, providing actionable risk assessments for lending decisions.</w:t>
      </w:r>
    </w:p>
    <w:p w14:paraId="00D0DFF2" w14:textId="77777777" w:rsidR="00F5740E" w:rsidRPr="00F5740E" w:rsidRDefault="00F5740E" w:rsidP="00F5740E">
      <w:pPr>
        <w:rPr>
          <w:lang w:val="en-US"/>
        </w:rPr>
      </w:pPr>
    </w:p>
    <w:p w14:paraId="682BEC9A" w14:textId="77777777" w:rsidR="00F5740E" w:rsidRPr="00F5740E" w:rsidRDefault="00F5740E" w:rsidP="00F5740E">
      <w:pPr>
        <w:rPr>
          <w:b/>
          <w:bCs/>
          <w:lang w:val="en-US"/>
        </w:rPr>
      </w:pPr>
      <w:r w:rsidRPr="00F5740E">
        <w:rPr>
          <w:b/>
          <w:bCs/>
          <w:lang w:val="en-US"/>
        </w:rPr>
        <w:t>2. Complete Risk Framework:</w:t>
      </w:r>
    </w:p>
    <w:p w14:paraId="7820B7CB" w14:textId="77777777" w:rsidR="00F5740E" w:rsidRPr="00F5740E" w:rsidRDefault="00F5740E" w:rsidP="00F5740E">
      <w:pPr>
        <w:rPr>
          <w:lang w:val="en-US"/>
        </w:rPr>
      </w:pPr>
      <w:r w:rsidRPr="00F5740E">
        <w:rPr>
          <w:lang w:val="en-US"/>
        </w:rPr>
        <w:t>Successfully implemented the industry-standard Expected Loss framework (EL = PD times LGD times EAD), calculating portfolio expected loss of $17.8M across 13,184 test loans. The framework appropriately assigns 2.6x higher expected loss to actual defaulters versus non-defaulters, validating risk discrimination.</w:t>
      </w:r>
    </w:p>
    <w:p w14:paraId="1A37E8F9" w14:textId="77777777" w:rsidR="00F5740E" w:rsidRPr="00F5740E" w:rsidRDefault="00F5740E" w:rsidP="00F5740E">
      <w:pPr>
        <w:rPr>
          <w:lang w:val="en-US"/>
        </w:rPr>
      </w:pPr>
    </w:p>
    <w:p w14:paraId="6DF1669B" w14:textId="77777777" w:rsidR="00F5740E" w:rsidRPr="00F5740E" w:rsidRDefault="00F5740E" w:rsidP="00F5740E">
      <w:pPr>
        <w:rPr>
          <w:b/>
          <w:bCs/>
          <w:lang w:val="en-US"/>
        </w:rPr>
      </w:pPr>
      <w:r w:rsidRPr="00F5740E">
        <w:rPr>
          <w:b/>
          <w:bCs/>
          <w:lang w:val="en-US"/>
        </w:rPr>
        <w:t>3. Interest Rate Formation Analysis:</w:t>
      </w:r>
    </w:p>
    <w:p w14:paraId="60FA3374" w14:textId="77777777" w:rsidR="00F5740E" w:rsidRPr="00F5740E" w:rsidRDefault="00F5740E" w:rsidP="00F5740E">
      <w:pPr>
        <w:rPr>
          <w:lang w:val="en-US"/>
        </w:rPr>
      </w:pPr>
      <w:r w:rsidRPr="00F5740E">
        <w:rPr>
          <w:lang w:val="en-US"/>
        </w:rPr>
        <w:t>Decomposed personal loan APRs into constituent components (base rate, inflation, credit risk premium, operating costs, profit margin) using October 2025 market data. Demonstrated that credit risk premium (1.0% to 14.5%) is the primary driver of rate differentiation between borrower segments.</w:t>
      </w:r>
    </w:p>
    <w:p w14:paraId="7994DFC0" w14:textId="77777777" w:rsidR="00F5740E" w:rsidRPr="00F5740E" w:rsidRDefault="00F5740E" w:rsidP="00F5740E">
      <w:pPr>
        <w:rPr>
          <w:lang w:val="en-US"/>
        </w:rPr>
      </w:pPr>
    </w:p>
    <w:p w14:paraId="5F58B731" w14:textId="77777777" w:rsidR="00F5740E" w:rsidRPr="00F5740E" w:rsidRDefault="00F5740E" w:rsidP="00F5740E">
      <w:pPr>
        <w:rPr>
          <w:b/>
          <w:bCs/>
          <w:lang w:val="en-US"/>
        </w:rPr>
      </w:pPr>
      <w:r w:rsidRPr="00F5740E">
        <w:rPr>
          <w:b/>
          <w:bCs/>
          <w:lang w:val="en-US"/>
        </w:rPr>
        <w:t>4. Risk-Based Pricing Validation:</w:t>
      </w:r>
    </w:p>
    <w:p w14:paraId="6978C91C" w14:textId="77777777" w:rsidR="00F5740E" w:rsidRPr="00F5740E" w:rsidRDefault="00F5740E" w:rsidP="00F5740E">
      <w:pPr>
        <w:rPr>
          <w:lang w:val="en-US"/>
        </w:rPr>
      </w:pPr>
      <w:r w:rsidRPr="00F5740E">
        <w:rPr>
          <w:lang w:val="en-US"/>
        </w:rPr>
        <w:t>Designed four-tier pricing structure (13.88% to 27.38% APR) that aligns predicted default probabilities with market rates. Validation showed strong correlation between predicted and actual default rates across all tiers (maximum deviation 2.2%), confirming pricing appropriateness.</w:t>
      </w:r>
    </w:p>
    <w:p w14:paraId="59C8301B" w14:textId="77777777" w:rsidR="00F5740E" w:rsidRPr="00F5740E" w:rsidRDefault="00F5740E" w:rsidP="00F5740E">
      <w:pPr>
        <w:rPr>
          <w:lang w:val="en-US"/>
        </w:rPr>
      </w:pPr>
    </w:p>
    <w:p w14:paraId="6FEA5C17" w14:textId="77777777" w:rsidR="00F5740E" w:rsidRPr="00F5740E" w:rsidRDefault="00F5740E" w:rsidP="00F5740E">
      <w:pPr>
        <w:rPr>
          <w:b/>
          <w:bCs/>
          <w:lang w:val="en-US"/>
        </w:rPr>
      </w:pPr>
      <w:r w:rsidRPr="00F5740E">
        <w:rPr>
          <w:b/>
          <w:bCs/>
          <w:lang w:val="en-US"/>
        </w:rPr>
        <w:t>5. Profitability Across Risk Segments:</w:t>
      </w:r>
    </w:p>
    <w:p w14:paraId="668EECCE" w14:textId="3960BE2C" w:rsidR="00F5740E" w:rsidRPr="00F5740E" w:rsidRDefault="00F5740E" w:rsidP="00F5740E">
      <w:pPr>
        <w:rPr>
          <w:lang w:val="en-US"/>
        </w:rPr>
      </w:pPr>
      <w:r w:rsidRPr="00F5740E">
        <w:rPr>
          <w:lang w:val="en-US"/>
        </w:rPr>
        <w:t>All risk tiers remain profitable under the proposed pricing structure, with net margins ranging from 1.6% (Poor tier) to 11.4% (Excellent tier). This demonstrates that risk-based pricing enables sustainable lending across the credit spectrum while maintaining competitive rates.</w:t>
      </w:r>
    </w:p>
    <w:p w14:paraId="141F8949" w14:textId="77777777" w:rsidR="00F5740E" w:rsidRPr="00F5740E" w:rsidRDefault="00F5740E" w:rsidP="00F5740E">
      <w:pPr>
        <w:rPr>
          <w:b/>
          <w:bCs/>
          <w:lang w:val="en-US"/>
        </w:rPr>
      </w:pPr>
      <w:r w:rsidRPr="00F5740E">
        <w:rPr>
          <w:b/>
          <w:bCs/>
          <w:lang w:val="en-US"/>
        </w:rPr>
        <w:lastRenderedPageBreak/>
        <w:t>6. Technical Implementation:</w:t>
      </w:r>
    </w:p>
    <w:p w14:paraId="18E25EF5" w14:textId="77777777" w:rsidR="00F5740E" w:rsidRPr="00F5740E" w:rsidRDefault="00F5740E" w:rsidP="00F5740E">
      <w:pPr>
        <w:rPr>
          <w:lang w:val="en-US"/>
        </w:rPr>
      </w:pPr>
      <w:r w:rsidRPr="00F5740E">
        <w:rPr>
          <w:lang w:val="en-US"/>
        </w:rPr>
        <w:t>Successfully demonstrated multiple advanced techniques required for the project: Neural Networks (deep learning), Stacking Ensemble (meta-learning), Boosting algorithms (</w:t>
      </w:r>
      <w:proofErr w:type="spellStart"/>
      <w:r w:rsidRPr="00F5740E">
        <w:rPr>
          <w:lang w:val="en-US"/>
        </w:rPr>
        <w:t>XGBoost</w:t>
      </w:r>
      <w:proofErr w:type="spellEnd"/>
      <w:r w:rsidRPr="00F5740E">
        <w:rPr>
          <w:lang w:val="en-US"/>
        </w:rPr>
        <w:t xml:space="preserve">, </w:t>
      </w:r>
      <w:proofErr w:type="spellStart"/>
      <w:r w:rsidRPr="00F5740E">
        <w:rPr>
          <w:lang w:val="en-US"/>
        </w:rPr>
        <w:t>LightGBM</w:t>
      </w:r>
      <w:proofErr w:type="spellEnd"/>
      <w:r w:rsidRPr="00F5740E">
        <w:rPr>
          <w:lang w:val="en-US"/>
        </w:rPr>
        <w:t>, Gradient Boosting), Bagging (Random Forest), and Early Stopping for regularization. All models were properly validated using separate test data to ensure generalization.</w:t>
      </w:r>
    </w:p>
    <w:p w14:paraId="3F61A1A3" w14:textId="77777777" w:rsidR="00F5740E" w:rsidRPr="00F5740E" w:rsidRDefault="00F5740E" w:rsidP="00F5740E">
      <w:pPr>
        <w:rPr>
          <w:lang w:val="en-US"/>
        </w:rPr>
      </w:pPr>
    </w:p>
    <w:p w14:paraId="1F82D2BE" w14:textId="77777777" w:rsidR="00F5740E" w:rsidRPr="00F5740E" w:rsidRDefault="00F5740E" w:rsidP="00F5740E">
      <w:pPr>
        <w:pStyle w:val="Heading2"/>
        <w:rPr>
          <w:lang w:val="en-US"/>
        </w:rPr>
      </w:pPr>
      <w:bookmarkStart w:id="31" w:name="_Toc212920936"/>
      <w:r w:rsidRPr="00F5740E">
        <w:rPr>
          <w:lang w:val="en-US"/>
        </w:rPr>
        <w:t>7.2 Limitations</w:t>
      </w:r>
      <w:bookmarkEnd w:id="31"/>
    </w:p>
    <w:p w14:paraId="1899E470" w14:textId="77777777" w:rsidR="00F5740E" w:rsidRPr="00F5740E" w:rsidRDefault="00F5740E" w:rsidP="00F5740E">
      <w:pPr>
        <w:rPr>
          <w:b/>
          <w:bCs/>
          <w:lang w:val="en-US"/>
        </w:rPr>
      </w:pPr>
      <w:r w:rsidRPr="00F5740E">
        <w:rPr>
          <w:b/>
          <w:bCs/>
          <w:lang w:val="en-US"/>
        </w:rPr>
        <w:t>Data Constraints:</w:t>
      </w:r>
    </w:p>
    <w:p w14:paraId="62DD67B0" w14:textId="77777777" w:rsidR="00F5740E" w:rsidRPr="00F5740E" w:rsidRDefault="00F5740E" w:rsidP="00F5740E">
      <w:pPr>
        <w:rPr>
          <w:lang w:val="en-US"/>
        </w:rPr>
      </w:pPr>
      <w:r w:rsidRPr="00F5740E">
        <w:rPr>
          <w:lang w:val="en-US"/>
        </w:rPr>
        <w:t>- Historical data (2007-2018) may not fully represent current economic conditions</w:t>
      </w:r>
    </w:p>
    <w:p w14:paraId="62DFC452" w14:textId="77777777" w:rsidR="00F5740E" w:rsidRPr="00F5740E" w:rsidRDefault="00F5740E" w:rsidP="00F5740E">
      <w:pPr>
        <w:rPr>
          <w:lang w:val="en-US"/>
        </w:rPr>
      </w:pPr>
      <w:r w:rsidRPr="00F5740E">
        <w:rPr>
          <w:lang w:val="en-US"/>
        </w:rPr>
        <w:t>- Missing features that could improve predictions: bank account balances, alternative credit data, employment verification, borrower assets</w:t>
      </w:r>
    </w:p>
    <w:p w14:paraId="3D7B6185" w14:textId="77777777" w:rsidR="00F5740E" w:rsidRPr="00F5740E" w:rsidRDefault="00F5740E" w:rsidP="00F5740E">
      <w:pPr>
        <w:rPr>
          <w:lang w:val="en-US"/>
        </w:rPr>
      </w:pPr>
      <w:r w:rsidRPr="00F5740E">
        <w:rPr>
          <w:lang w:val="en-US"/>
        </w:rPr>
        <w:t>- LGD cannot be predicted from origination data, limiting dynamic pricing precision</w:t>
      </w:r>
    </w:p>
    <w:p w14:paraId="4158FC17" w14:textId="77777777" w:rsidR="00F5740E" w:rsidRPr="00F5740E" w:rsidRDefault="00F5740E" w:rsidP="00F5740E">
      <w:pPr>
        <w:rPr>
          <w:lang w:val="en-US"/>
        </w:rPr>
      </w:pPr>
      <w:r w:rsidRPr="00F5740E">
        <w:rPr>
          <w:lang w:val="en-US"/>
        </w:rPr>
        <w:t>- No time-series data on payment behavior for dynamic risk assessment</w:t>
      </w:r>
    </w:p>
    <w:p w14:paraId="0DCBD0DB" w14:textId="77777777" w:rsidR="00F5740E" w:rsidRPr="00F5740E" w:rsidRDefault="00F5740E" w:rsidP="00F5740E">
      <w:pPr>
        <w:rPr>
          <w:lang w:val="en-US"/>
        </w:rPr>
      </w:pPr>
    </w:p>
    <w:p w14:paraId="5F181482" w14:textId="77777777" w:rsidR="00F5740E" w:rsidRPr="00F5740E" w:rsidRDefault="00F5740E" w:rsidP="00F5740E">
      <w:pPr>
        <w:rPr>
          <w:b/>
          <w:bCs/>
          <w:lang w:val="en-US"/>
        </w:rPr>
      </w:pPr>
      <w:r w:rsidRPr="00F5740E">
        <w:rPr>
          <w:b/>
          <w:bCs/>
          <w:lang w:val="en-US"/>
        </w:rPr>
        <w:t>Model Limitations:</w:t>
      </w:r>
    </w:p>
    <w:p w14:paraId="39D7ACD9" w14:textId="77777777" w:rsidR="00F5740E" w:rsidRPr="00F5740E" w:rsidRDefault="00F5740E" w:rsidP="00F5740E">
      <w:pPr>
        <w:rPr>
          <w:lang w:val="en-US"/>
        </w:rPr>
      </w:pPr>
      <w:r w:rsidRPr="00F5740E">
        <w:rPr>
          <w:lang w:val="en-US"/>
        </w:rPr>
        <w:t>- AUC of 0.783 is good but not exceptional; industry leaders achieve 0.80-0.85</w:t>
      </w:r>
    </w:p>
    <w:p w14:paraId="220ED0B5" w14:textId="77777777" w:rsidR="00F5740E" w:rsidRPr="00F5740E" w:rsidRDefault="00F5740E" w:rsidP="00F5740E">
      <w:pPr>
        <w:rPr>
          <w:lang w:val="en-US"/>
        </w:rPr>
      </w:pPr>
      <w:r w:rsidRPr="00F5740E">
        <w:rPr>
          <w:lang w:val="en-US"/>
        </w:rPr>
        <w:t>- 38.5% of defaults still go undetected at optimal threshold</w:t>
      </w:r>
    </w:p>
    <w:p w14:paraId="2D697B5C" w14:textId="77777777" w:rsidR="00F5740E" w:rsidRPr="00F5740E" w:rsidRDefault="00F5740E" w:rsidP="00F5740E">
      <w:pPr>
        <w:rPr>
          <w:lang w:val="en-US"/>
        </w:rPr>
      </w:pPr>
      <w:r w:rsidRPr="00F5740E">
        <w:rPr>
          <w:lang w:val="en-US"/>
        </w:rPr>
        <w:t>- Poor tier has thin profit margins (1.6%), vulnerable to economic downturns</w:t>
      </w:r>
    </w:p>
    <w:p w14:paraId="42AE3676" w14:textId="77777777" w:rsidR="00F5740E" w:rsidRPr="00F5740E" w:rsidRDefault="00F5740E" w:rsidP="00F5740E">
      <w:pPr>
        <w:rPr>
          <w:lang w:val="en-US"/>
        </w:rPr>
      </w:pPr>
      <w:r w:rsidRPr="00F5740E">
        <w:rPr>
          <w:lang w:val="en-US"/>
        </w:rPr>
        <w:t xml:space="preserve">- Model trained </w:t>
      </w:r>
      <w:proofErr w:type="gramStart"/>
      <w:r w:rsidRPr="00F5740E">
        <w:rPr>
          <w:lang w:val="en-US"/>
        </w:rPr>
        <w:t>on</w:t>
      </w:r>
      <w:proofErr w:type="gramEnd"/>
      <w:r w:rsidRPr="00F5740E">
        <w:rPr>
          <w:lang w:val="en-US"/>
        </w:rPr>
        <w:t xml:space="preserve"> pre-pandemic data may not capture recent behavioral changes</w:t>
      </w:r>
    </w:p>
    <w:p w14:paraId="306C35FE" w14:textId="77777777" w:rsidR="00F5740E" w:rsidRPr="00F5740E" w:rsidRDefault="00F5740E" w:rsidP="00F5740E">
      <w:pPr>
        <w:rPr>
          <w:lang w:val="en-US"/>
        </w:rPr>
      </w:pPr>
    </w:p>
    <w:p w14:paraId="4260250B" w14:textId="77777777" w:rsidR="00F5740E" w:rsidRPr="00F5740E" w:rsidRDefault="00F5740E" w:rsidP="00F5740E">
      <w:pPr>
        <w:rPr>
          <w:b/>
          <w:bCs/>
          <w:lang w:val="en-US"/>
        </w:rPr>
      </w:pPr>
      <w:r w:rsidRPr="00F5740E">
        <w:rPr>
          <w:b/>
          <w:bCs/>
          <w:lang w:val="en-US"/>
        </w:rPr>
        <w:t>Operational Constraints:</w:t>
      </w:r>
    </w:p>
    <w:p w14:paraId="7D79F3AE" w14:textId="77777777" w:rsidR="00F5740E" w:rsidRPr="00F5740E" w:rsidRDefault="00F5740E" w:rsidP="00F5740E">
      <w:pPr>
        <w:rPr>
          <w:lang w:val="en-US"/>
        </w:rPr>
      </w:pPr>
      <w:r w:rsidRPr="00F5740E">
        <w:rPr>
          <w:lang w:val="en-US"/>
        </w:rPr>
        <w:t>- Implementation requires significant system integration and change management</w:t>
      </w:r>
    </w:p>
    <w:p w14:paraId="4A864E80" w14:textId="77777777" w:rsidR="00F5740E" w:rsidRPr="00F5740E" w:rsidRDefault="00F5740E" w:rsidP="00F5740E">
      <w:pPr>
        <w:rPr>
          <w:lang w:val="en-US"/>
        </w:rPr>
      </w:pPr>
      <w:r w:rsidRPr="00F5740E">
        <w:rPr>
          <w:lang w:val="en-US"/>
        </w:rPr>
        <w:t>- Model requires ongoing monitoring and recalibration as economic conditions evolve</w:t>
      </w:r>
    </w:p>
    <w:p w14:paraId="1D7E5ABF" w14:textId="77777777" w:rsidR="00F5740E" w:rsidRPr="00F5740E" w:rsidRDefault="00F5740E" w:rsidP="00F5740E">
      <w:pPr>
        <w:rPr>
          <w:lang w:val="en-US"/>
        </w:rPr>
      </w:pPr>
      <w:r w:rsidRPr="00F5740E">
        <w:rPr>
          <w:lang w:val="en-US"/>
        </w:rPr>
        <w:t>- Regulatory scrutiny of AI and ML models in lending continues to increase</w:t>
      </w:r>
    </w:p>
    <w:p w14:paraId="136C077D" w14:textId="77777777" w:rsidR="00F5740E" w:rsidRPr="00F5740E" w:rsidRDefault="00F5740E" w:rsidP="00F5740E">
      <w:pPr>
        <w:rPr>
          <w:lang w:val="en-US"/>
        </w:rPr>
      </w:pPr>
      <w:r w:rsidRPr="00F5740E">
        <w:rPr>
          <w:lang w:val="en-US"/>
        </w:rPr>
        <w:t>- Fair lending compliance requires careful validation across demographic groups</w:t>
      </w:r>
    </w:p>
    <w:p w14:paraId="3267FF6F" w14:textId="77777777" w:rsidR="00F5740E" w:rsidRDefault="00F5740E" w:rsidP="00F5740E">
      <w:pPr>
        <w:rPr>
          <w:lang w:val="en-US"/>
        </w:rPr>
      </w:pPr>
    </w:p>
    <w:p w14:paraId="0D15C428" w14:textId="77777777" w:rsidR="00E002C4" w:rsidRDefault="00E002C4" w:rsidP="00F5740E">
      <w:pPr>
        <w:rPr>
          <w:lang w:val="en-US"/>
        </w:rPr>
      </w:pPr>
    </w:p>
    <w:p w14:paraId="4E95C41F" w14:textId="77777777" w:rsidR="00F5740E" w:rsidRDefault="00F5740E" w:rsidP="00F5740E">
      <w:pPr>
        <w:rPr>
          <w:lang w:val="en-US"/>
        </w:rPr>
      </w:pPr>
    </w:p>
    <w:p w14:paraId="0A3A8200" w14:textId="77777777" w:rsidR="00F5740E" w:rsidRPr="00F5740E" w:rsidRDefault="00F5740E" w:rsidP="00F5740E">
      <w:pPr>
        <w:rPr>
          <w:lang w:val="en-US"/>
        </w:rPr>
      </w:pPr>
    </w:p>
    <w:p w14:paraId="5ABF0191" w14:textId="77777777" w:rsidR="00F5740E" w:rsidRPr="00F5740E" w:rsidRDefault="00F5740E" w:rsidP="00F5740E">
      <w:pPr>
        <w:rPr>
          <w:b/>
          <w:bCs/>
          <w:lang w:val="en-US"/>
        </w:rPr>
      </w:pPr>
      <w:r w:rsidRPr="00F5740E">
        <w:rPr>
          <w:b/>
          <w:bCs/>
          <w:lang w:val="en-US"/>
        </w:rPr>
        <w:lastRenderedPageBreak/>
        <w:t>Business Context:</w:t>
      </w:r>
    </w:p>
    <w:p w14:paraId="6CABF303" w14:textId="77777777" w:rsidR="00F5740E" w:rsidRPr="00F5740E" w:rsidRDefault="00F5740E" w:rsidP="00F5740E">
      <w:pPr>
        <w:rPr>
          <w:lang w:val="en-US"/>
        </w:rPr>
      </w:pPr>
      <w:r w:rsidRPr="00F5740E">
        <w:rPr>
          <w:lang w:val="en-US"/>
        </w:rPr>
        <w:t>- Competitive pressure may limit ability to price optimally for high-risk segments</w:t>
      </w:r>
    </w:p>
    <w:p w14:paraId="1B96A40A" w14:textId="77777777" w:rsidR="00F5740E" w:rsidRPr="00F5740E" w:rsidRDefault="00F5740E" w:rsidP="00F5740E">
      <w:pPr>
        <w:rPr>
          <w:lang w:val="en-US"/>
        </w:rPr>
      </w:pPr>
      <w:r w:rsidRPr="00F5740E">
        <w:rPr>
          <w:lang w:val="en-US"/>
        </w:rPr>
        <w:t>- Customer acquisition costs not included in profitability analysis</w:t>
      </w:r>
    </w:p>
    <w:p w14:paraId="7D1FE779" w14:textId="77777777" w:rsidR="00F5740E" w:rsidRPr="00F5740E" w:rsidRDefault="00F5740E" w:rsidP="00F5740E">
      <w:pPr>
        <w:rPr>
          <w:lang w:val="en-US"/>
        </w:rPr>
      </w:pPr>
      <w:r w:rsidRPr="00F5740E">
        <w:rPr>
          <w:lang w:val="en-US"/>
        </w:rPr>
        <w:t>- Portfolio effects and diversification benefits not fully modeled</w:t>
      </w:r>
    </w:p>
    <w:p w14:paraId="4C0016F9" w14:textId="77777777" w:rsidR="00F5740E" w:rsidRPr="00F5740E" w:rsidRDefault="00F5740E" w:rsidP="00F5740E">
      <w:pPr>
        <w:rPr>
          <w:lang w:val="en-US"/>
        </w:rPr>
      </w:pPr>
      <w:r w:rsidRPr="00F5740E">
        <w:rPr>
          <w:lang w:val="en-US"/>
        </w:rPr>
        <w:t>- Macroeconomic cycle effects not captured in static model</w:t>
      </w:r>
    </w:p>
    <w:p w14:paraId="3A7E3EC6" w14:textId="77777777" w:rsidR="00F5740E" w:rsidRPr="00F5740E" w:rsidRDefault="00F5740E" w:rsidP="00F5740E">
      <w:pPr>
        <w:rPr>
          <w:lang w:val="en-US"/>
        </w:rPr>
      </w:pPr>
    </w:p>
    <w:p w14:paraId="183B167C" w14:textId="77777777" w:rsidR="00F5740E" w:rsidRPr="00F5740E" w:rsidRDefault="00F5740E" w:rsidP="00F5740E">
      <w:pPr>
        <w:pStyle w:val="Heading2"/>
        <w:rPr>
          <w:lang w:val="en-US"/>
        </w:rPr>
      </w:pPr>
      <w:bookmarkStart w:id="32" w:name="_Toc212920937"/>
      <w:r w:rsidRPr="00F5740E">
        <w:rPr>
          <w:lang w:val="en-US"/>
        </w:rPr>
        <w:t>7.3 Future Enhancements</w:t>
      </w:r>
      <w:bookmarkEnd w:id="32"/>
    </w:p>
    <w:p w14:paraId="2E3161EA" w14:textId="6B518345" w:rsidR="00F5740E" w:rsidRPr="00F5740E" w:rsidRDefault="00F5740E" w:rsidP="00F5740E">
      <w:pPr>
        <w:rPr>
          <w:b/>
          <w:bCs/>
          <w:lang w:val="en-US"/>
        </w:rPr>
      </w:pPr>
      <w:r w:rsidRPr="00F5740E">
        <w:rPr>
          <w:b/>
          <w:bCs/>
          <w:lang w:val="en-US"/>
        </w:rPr>
        <w:t>Short-Term Improvements</w:t>
      </w:r>
      <w:r w:rsidRPr="00F5740E">
        <w:rPr>
          <w:b/>
          <w:bCs/>
          <w:lang w:val="en-US"/>
        </w:rPr>
        <w:t>:</w:t>
      </w:r>
    </w:p>
    <w:p w14:paraId="37862B72" w14:textId="77777777" w:rsidR="00F5740E" w:rsidRPr="00F5740E" w:rsidRDefault="00F5740E" w:rsidP="00F5740E">
      <w:pPr>
        <w:rPr>
          <w:lang w:val="en-US"/>
        </w:rPr>
      </w:pPr>
      <w:r w:rsidRPr="00F5740E">
        <w:rPr>
          <w:lang w:val="en-US"/>
        </w:rPr>
        <w:t>- Incorporate additional data sources: bank account aggregation, utility payment history, rent payment data</w:t>
      </w:r>
    </w:p>
    <w:p w14:paraId="313D7B4C" w14:textId="77777777" w:rsidR="00F5740E" w:rsidRPr="00F5740E" w:rsidRDefault="00F5740E" w:rsidP="00F5740E">
      <w:pPr>
        <w:rPr>
          <w:lang w:val="en-US"/>
        </w:rPr>
      </w:pPr>
      <w:r w:rsidRPr="00F5740E">
        <w:rPr>
          <w:lang w:val="en-US"/>
        </w:rPr>
        <w:t>- Develop ensemble model combining Neural Network with gradient boosting for improved performance</w:t>
      </w:r>
    </w:p>
    <w:p w14:paraId="1EAFE602" w14:textId="77777777" w:rsidR="00F5740E" w:rsidRPr="00F5740E" w:rsidRDefault="00F5740E" w:rsidP="00F5740E">
      <w:pPr>
        <w:rPr>
          <w:lang w:val="en-US"/>
        </w:rPr>
      </w:pPr>
      <w:r w:rsidRPr="00F5740E">
        <w:rPr>
          <w:lang w:val="en-US"/>
        </w:rPr>
        <w:t>- Implement A/B testing of threshold and pricing strategies with live applications</w:t>
      </w:r>
    </w:p>
    <w:p w14:paraId="5D179492" w14:textId="77777777" w:rsidR="00F5740E" w:rsidRPr="00F5740E" w:rsidRDefault="00F5740E" w:rsidP="00F5740E">
      <w:pPr>
        <w:rPr>
          <w:lang w:val="en-US"/>
        </w:rPr>
      </w:pPr>
      <w:r w:rsidRPr="00F5740E">
        <w:rPr>
          <w:lang w:val="en-US"/>
        </w:rPr>
        <w:t>- Build monitoring dashboards for real-time model performance tracking</w:t>
      </w:r>
    </w:p>
    <w:p w14:paraId="6CAB8791" w14:textId="77777777" w:rsidR="00F5740E" w:rsidRPr="00F5740E" w:rsidRDefault="00F5740E" w:rsidP="00F5740E">
      <w:pPr>
        <w:rPr>
          <w:lang w:val="en-US"/>
        </w:rPr>
      </w:pPr>
    </w:p>
    <w:p w14:paraId="0B7CC069" w14:textId="02FD7208" w:rsidR="00F5740E" w:rsidRPr="00F5740E" w:rsidRDefault="00F5740E" w:rsidP="00F5740E">
      <w:pPr>
        <w:rPr>
          <w:b/>
          <w:bCs/>
          <w:lang w:val="en-US"/>
        </w:rPr>
      </w:pPr>
      <w:r w:rsidRPr="00F5740E">
        <w:rPr>
          <w:b/>
          <w:bCs/>
          <w:lang w:val="en-US"/>
        </w:rPr>
        <w:t>Medium-Term Enhancements</w:t>
      </w:r>
      <w:r w:rsidRPr="00F5740E">
        <w:rPr>
          <w:b/>
          <w:bCs/>
          <w:lang w:val="en-US"/>
        </w:rPr>
        <w:t>:</w:t>
      </w:r>
    </w:p>
    <w:p w14:paraId="4BEE4400" w14:textId="77777777" w:rsidR="00F5740E" w:rsidRPr="00F5740E" w:rsidRDefault="00F5740E" w:rsidP="00F5740E">
      <w:pPr>
        <w:rPr>
          <w:lang w:val="en-US"/>
        </w:rPr>
      </w:pPr>
      <w:r w:rsidRPr="00F5740E">
        <w:rPr>
          <w:lang w:val="en-US"/>
        </w:rPr>
        <w:t xml:space="preserve">- Develop dynamic LGD </w:t>
      </w:r>
      <w:proofErr w:type="gramStart"/>
      <w:r w:rsidRPr="00F5740E">
        <w:rPr>
          <w:lang w:val="en-US"/>
        </w:rPr>
        <w:t>model</w:t>
      </w:r>
      <w:proofErr w:type="gramEnd"/>
      <w:r w:rsidRPr="00F5740E">
        <w:rPr>
          <w:lang w:val="en-US"/>
        </w:rPr>
        <w:t xml:space="preserve"> using actual recovery data from collections</w:t>
      </w:r>
    </w:p>
    <w:p w14:paraId="0EB39543" w14:textId="77777777" w:rsidR="00F5740E" w:rsidRPr="00F5740E" w:rsidRDefault="00F5740E" w:rsidP="00F5740E">
      <w:pPr>
        <w:rPr>
          <w:lang w:val="en-US"/>
        </w:rPr>
      </w:pPr>
      <w:r w:rsidRPr="00F5740E">
        <w:rPr>
          <w:lang w:val="en-US"/>
        </w:rPr>
        <w:t>- Incorporate macroeconomic variables (unemployment rate, GDP growth, interest rate environment)</w:t>
      </w:r>
    </w:p>
    <w:p w14:paraId="1A71D5FA" w14:textId="77777777" w:rsidR="00F5740E" w:rsidRPr="00F5740E" w:rsidRDefault="00F5740E" w:rsidP="00F5740E">
      <w:pPr>
        <w:rPr>
          <w:lang w:val="en-US"/>
        </w:rPr>
      </w:pPr>
      <w:r w:rsidRPr="00F5740E">
        <w:rPr>
          <w:lang w:val="en-US"/>
        </w:rPr>
        <w:t>- Build time-series models for early warning of credit deterioration post-origination</w:t>
      </w:r>
    </w:p>
    <w:p w14:paraId="1C2A98DC" w14:textId="77777777" w:rsidR="00F5740E" w:rsidRPr="00F5740E" w:rsidRDefault="00F5740E" w:rsidP="00F5740E">
      <w:pPr>
        <w:rPr>
          <w:lang w:val="en-US"/>
        </w:rPr>
      </w:pPr>
      <w:r w:rsidRPr="00F5740E">
        <w:rPr>
          <w:lang w:val="en-US"/>
        </w:rPr>
        <w:t>- Implement reinforcement learning for adaptive threshold optimization</w:t>
      </w:r>
    </w:p>
    <w:p w14:paraId="2936FCE0" w14:textId="77777777" w:rsidR="00F5740E" w:rsidRPr="00F5740E" w:rsidRDefault="00F5740E" w:rsidP="00F5740E">
      <w:pPr>
        <w:rPr>
          <w:lang w:val="en-US"/>
        </w:rPr>
      </w:pPr>
      <w:r w:rsidRPr="00F5740E">
        <w:rPr>
          <w:lang w:val="en-US"/>
        </w:rPr>
        <w:t>- Develop explainable AI capabilities for regulatory compliance and customer transparency</w:t>
      </w:r>
    </w:p>
    <w:p w14:paraId="3D8FE5C2" w14:textId="77777777" w:rsidR="00F5740E" w:rsidRPr="00F5740E" w:rsidRDefault="00F5740E" w:rsidP="00F5740E">
      <w:pPr>
        <w:rPr>
          <w:lang w:val="en-US"/>
        </w:rPr>
      </w:pPr>
    </w:p>
    <w:p w14:paraId="546E08C9" w14:textId="68D5B9F2" w:rsidR="00F5740E" w:rsidRPr="00F5740E" w:rsidRDefault="00F5740E" w:rsidP="00F5740E">
      <w:pPr>
        <w:rPr>
          <w:b/>
          <w:bCs/>
          <w:lang w:val="en-US"/>
        </w:rPr>
      </w:pPr>
      <w:r w:rsidRPr="00F5740E">
        <w:rPr>
          <w:b/>
          <w:bCs/>
          <w:lang w:val="en-US"/>
        </w:rPr>
        <w:t>Long-Term Vision</w:t>
      </w:r>
      <w:r w:rsidRPr="00F5740E">
        <w:rPr>
          <w:b/>
          <w:bCs/>
          <w:lang w:val="en-US"/>
        </w:rPr>
        <w:t>:</w:t>
      </w:r>
    </w:p>
    <w:p w14:paraId="1C53E189" w14:textId="77777777" w:rsidR="00F5740E" w:rsidRPr="00F5740E" w:rsidRDefault="00F5740E" w:rsidP="00F5740E">
      <w:pPr>
        <w:rPr>
          <w:lang w:val="en-US"/>
        </w:rPr>
      </w:pPr>
      <w:r w:rsidRPr="00F5740E">
        <w:rPr>
          <w:lang w:val="en-US"/>
        </w:rPr>
        <w:t>- Real-time credit monitoring and dynamic pricing based on ongoing financial health</w:t>
      </w:r>
    </w:p>
    <w:p w14:paraId="5900086E" w14:textId="77777777" w:rsidR="00F5740E" w:rsidRPr="00F5740E" w:rsidRDefault="00F5740E" w:rsidP="00F5740E">
      <w:pPr>
        <w:rPr>
          <w:lang w:val="en-US"/>
        </w:rPr>
      </w:pPr>
      <w:r w:rsidRPr="00F5740E">
        <w:rPr>
          <w:lang w:val="en-US"/>
        </w:rPr>
        <w:t xml:space="preserve">- Integration of alternative </w:t>
      </w:r>
      <w:proofErr w:type="gramStart"/>
      <w:r w:rsidRPr="00F5740E">
        <w:rPr>
          <w:lang w:val="en-US"/>
        </w:rPr>
        <w:t>data at</w:t>
      </w:r>
      <w:proofErr w:type="gramEnd"/>
      <w:r w:rsidRPr="00F5740E">
        <w:rPr>
          <w:lang w:val="en-US"/>
        </w:rPr>
        <w:t xml:space="preserve"> scale (social media, shopping behavior, education)</w:t>
      </w:r>
    </w:p>
    <w:p w14:paraId="71503E9F" w14:textId="77777777" w:rsidR="00F5740E" w:rsidRPr="00F5740E" w:rsidRDefault="00F5740E" w:rsidP="00F5740E">
      <w:pPr>
        <w:rPr>
          <w:lang w:val="en-US"/>
        </w:rPr>
      </w:pPr>
      <w:r w:rsidRPr="00F5740E">
        <w:rPr>
          <w:lang w:val="en-US"/>
        </w:rPr>
        <w:t>- Development of causal inference models to understand what drives defaults</w:t>
      </w:r>
    </w:p>
    <w:p w14:paraId="2E7F51B9" w14:textId="77777777" w:rsidR="00F5740E" w:rsidRPr="00F5740E" w:rsidRDefault="00F5740E" w:rsidP="00F5740E">
      <w:pPr>
        <w:rPr>
          <w:lang w:val="en-US"/>
        </w:rPr>
      </w:pPr>
      <w:r w:rsidRPr="00F5740E">
        <w:rPr>
          <w:lang w:val="en-US"/>
        </w:rPr>
        <w:t>- Automated collections optimization using machine learning</w:t>
      </w:r>
    </w:p>
    <w:p w14:paraId="6D47EAB4" w14:textId="6A4B5F57" w:rsidR="00F5740E" w:rsidRDefault="00F5740E" w:rsidP="00F5740E">
      <w:pPr>
        <w:rPr>
          <w:lang w:val="en-US"/>
        </w:rPr>
      </w:pPr>
      <w:r w:rsidRPr="00F5740E">
        <w:rPr>
          <w:lang w:val="en-US"/>
        </w:rPr>
        <w:t>- Portfolio optimization models that balance risk, return, and regulatory capital requirements</w:t>
      </w:r>
    </w:p>
    <w:p w14:paraId="4E9543CA" w14:textId="77777777" w:rsidR="00E002C4" w:rsidRPr="00F5740E" w:rsidRDefault="00E002C4" w:rsidP="00F5740E">
      <w:pPr>
        <w:rPr>
          <w:lang w:val="en-US"/>
        </w:rPr>
      </w:pPr>
    </w:p>
    <w:p w14:paraId="7B03E902" w14:textId="77777777" w:rsidR="00F5740E" w:rsidRPr="00F5740E" w:rsidRDefault="00F5740E" w:rsidP="00F5740E">
      <w:pPr>
        <w:rPr>
          <w:b/>
          <w:bCs/>
          <w:lang w:val="en-US"/>
        </w:rPr>
      </w:pPr>
      <w:r w:rsidRPr="00F5740E">
        <w:rPr>
          <w:b/>
          <w:bCs/>
          <w:lang w:val="en-US"/>
        </w:rPr>
        <w:lastRenderedPageBreak/>
        <w:t>Strategic Initiatives:</w:t>
      </w:r>
    </w:p>
    <w:p w14:paraId="600EE809" w14:textId="77777777" w:rsidR="00F5740E" w:rsidRPr="00F5740E" w:rsidRDefault="00F5740E" w:rsidP="00F5740E">
      <w:pPr>
        <w:rPr>
          <w:lang w:val="en-US"/>
        </w:rPr>
      </w:pPr>
      <w:r w:rsidRPr="00F5740E">
        <w:rPr>
          <w:lang w:val="en-US"/>
        </w:rPr>
        <w:t>- Expand framework to other credit products (auto loans, mortgages, credit cards)</w:t>
      </w:r>
    </w:p>
    <w:p w14:paraId="36E89A48" w14:textId="77777777" w:rsidR="00F5740E" w:rsidRPr="00F5740E" w:rsidRDefault="00F5740E" w:rsidP="00F5740E">
      <w:pPr>
        <w:rPr>
          <w:lang w:val="en-US"/>
        </w:rPr>
      </w:pPr>
      <w:r w:rsidRPr="00F5740E">
        <w:rPr>
          <w:lang w:val="en-US"/>
        </w:rPr>
        <w:t>- Build economic scenario models for stress testing and capital planning</w:t>
      </w:r>
    </w:p>
    <w:p w14:paraId="14737D0C" w14:textId="77777777" w:rsidR="00F5740E" w:rsidRPr="00F5740E" w:rsidRDefault="00F5740E" w:rsidP="00F5740E">
      <w:pPr>
        <w:rPr>
          <w:lang w:val="en-US"/>
        </w:rPr>
      </w:pPr>
      <w:r w:rsidRPr="00F5740E">
        <w:rPr>
          <w:lang w:val="en-US"/>
        </w:rPr>
        <w:t>- Develop fairness-aware ML models to ensure equitable access to credit</w:t>
      </w:r>
    </w:p>
    <w:p w14:paraId="2D90F460" w14:textId="77777777" w:rsidR="00F5740E" w:rsidRPr="00F5740E" w:rsidRDefault="00F5740E" w:rsidP="00F5740E">
      <w:pPr>
        <w:rPr>
          <w:lang w:val="en-US"/>
        </w:rPr>
      </w:pPr>
      <w:r w:rsidRPr="00F5740E">
        <w:rPr>
          <w:lang w:val="en-US"/>
        </w:rPr>
        <w:t>- Create customer lifetime value models to optimize marketing and retention</w:t>
      </w:r>
    </w:p>
    <w:p w14:paraId="2CFBD780" w14:textId="77777777" w:rsidR="00F5740E" w:rsidRPr="00F5740E" w:rsidRDefault="00F5740E" w:rsidP="00F5740E">
      <w:pPr>
        <w:rPr>
          <w:lang w:val="en-US"/>
        </w:rPr>
      </w:pPr>
      <w:r w:rsidRPr="00F5740E">
        <w:rPr>
          <w:lang w:val="en-US"/>
        </w:rPr>
        <w:t>- Partner with fintech companies for enhanced data and technology capabilities</w:t>
      </w:r>
    </w:p>
    <w:p w14:paraId="54870E0F" w14:textId="77777777" w:rsidR="00F5740E" w:rsidRPr="00F5740E" w:rsidRDefault="00F5740E" w:rsidP="00F5740E">
      <w:pPr>
        <w:rPr>
          <w:lang w:val="en-US"/>
        </w:rPr>
      </w:pPr>
    </w:p>
    <w:p w14:paraId="5C333701" w14:textId="77777777" w:rsidR="00F5740E" w:rsidRPr="00F5740E" w:rsidRDefault="00F5740E" w:rsidP="00F5740E">
      <w:pPr>
        <w:rPr>
          <w:lang w:val="en-US"/>
        </w:rPr>
      </w:pPr>
      <w:r w:rsidRPr="00F5740E">
        <w:rPr>
          <w:b/>
          <w:bCs/>
          <w:lang w:val="en-US"/>
        </w:rPr>
        <w:t>Conclusion</w:t>
      </w:r>
      <w:r w:rsidRPr="00F5740E">
        <w:rPr>
          <w:lang w:val="en-US"/>
        </w:rPr>
        <w:t>:</w:t>
      </w:r>
    </w:p>
    <w:p w14:paraId="1769C3FC" w14:textId="33D20E3C" w:rsidR="00F5740E" w:rsidRDefault="00F5740E" w:rsidP="00F5740E">
      <w:pPr>
        <w:rPr>
          <w:lang w:val="en-US"/>
        </w:rPr>
      </w:pPr>
      <w:r w:rsidRPr="00F5740E">
        <w:rPr>
          <w:lang w:val="en-US"/>
        </w:rPr>
        <w:t>This project demonstrates that modern machine learning techniques can significantly enhance credit risk assessment and enable data-driven lending strategies. By combining accurate default prediction, transparent interest rate formation, and risk-based pricing, financial institutions can achieve sustainable profitability while expanding access to credit across diverse borrower populations. The framework provides a solid foundation for continuous improvement and adaptation to evolving market conditions.</w:t>
      </w:r>
    </w:p>
    <w:p w14:paraId="4845810A" w14:textId="2D744370" w:rsidR="00F5740E" w:rsidRDefault="00F5740E">
      <w:pPr>
        <w:jc w:val="left"/>
        <w:rPr>
          <w:lang w:val="en-US"/>
        </w:rPr>
      </w:pPr>
      <w:r>
        <w:rPr>
          <w:lang w:val="en-US"/>
        </w:rPr>
        <w:br w:type="page"/>
      </w:r>
    </w:p>
    <w:p w14:paraId="1F0A0F7A" w14:textId="77777777" w:rsidR="00F5740E" w:rsidRPr="00F5740E" w:rsidRDefault="00F5740E" w:rsidP="00F5740E">
      <w:pPr>
        <w:pStyle w:val="Heading1"/>
        <w:rPr>
          <w:lang w:val="en-US"/>
        </w:rPr>
      </w:pPr>
      <w:bookmarkStart w:id="33" w:name="_Toc212920938"/>
      <w:r w:rsidRPr="00F5740E">
        <w:rPr>
          <w:lang w:val="en-US"/>
        </w:rPr>
        <w:lastRenderedPageBreak/>
        <w:t>8. REFERENCES</w:t>
      </w:r>
      <w:bookmarkEnd w:id="33"/>
    </w:p>
    <w:p w14:paraId="0B25FF9B" w14:textId="77777777" w:rsidR="00F5740E" w:rsidRPr="00F5740E" w:rsidRDefault="00F5740E" w:rsidP="00F5740E">
      <w:pPr>
        <w:rPr>
          <w:lang w:val="en-US"/>
        </w:rPr>
      </w:pPr>
      <w:r w:rsidRPr="00F5740E">
        <w:rPr>
          <w:lang w:val="en-US"/>
        </w:rPr>
        <w:t>Federal Reserve. (2025). Federal Funds Rate: 3.75-4.00%. Retrieved October 2025 from www.federalreserve.gov</w:t>
      </w:r>
    </w:p>
    <w:p w14:paraId="5A78AC75" w14:textId="77777777" w:rsidR="00F5740E" w:rsidRPr="00F5740E" w:rsidRDefault="00F5740E" w:rsidP="00F5740E">
      <w:pPr>
        <w:rPr>
          <w:lang w:val="en-US"/>
        </w:rPr>
      </w:pPr>
      <w:r w:rsidRPr="00F5740E">
        <w:rPr>
          <w:lang w:val="en-US"/>
        </w:rPr>
        <w:t>U.S. Bureau of Labor Statistics. (2025). Consumer Price Index: 3.0%. Retrieved October 2025 from www.bls.gov</w:t>
      </w:r>
    </w:p>
    <w:p w14:paraId="6FCE9512" w14:textId="77777777" w:rsidR="00F5740E" w:rsidRPr="00F5740E" w:rsidRDefault="00F5740E" w:rsidP="00F5740E">
      <w:pPr>
        <w:rPr>
          <w:lang w:val="en-US"/>
        </w:rPr>
      </w:pPr>
      <w:proofErr w:type="spellStart"/>
      <w:r w:rsidRPr="00F5740E">
        <w:rPr>
          <w:lang w:val="en-US"/>
        </w:rPr>
        <w:t>LendingClub</w:t>
      </w:r>
      <w:proofErr w:type="spellEnd"/>
      <w:r w:rsidRPr="00F5740E">
        <w:rPr>
          <w:lang w:val="en-US"/>
        </w:rPr>
        <w:t xml:space="preserve">. (2025). Personal Loan Statistics and APR Ranges. </w:t>
      </w:r>
      <w:proofErr w:type="gramStart"/>
      <w:r w:rsidRPr="00F5740E">
        <w:rPr>
          <w:lang w:val="en-US"/>
        </w:rPr>
        <w:t>Retrieved October 2025</w:t>
      </w:r>
      <w:proofErr w:type="gramEnd"/>
      <w:r w:rsidRPr="00F5740E">
        <w:rPr>
          <w:lang w:val="en-US"/>
        </w:rPr>
        <w:t xml:space="preserve"> from www.lendingclub.com</w:t>
      </w:r>
    </w:p>
    <w:p w14:paraId="3C68D29A" w14:textId="77777777" w:rsidR="00F5740E" w:rsidRPr="00F5740E" w:rsidRDefault="00F5740E" w:rsidP="00F5740E">
      <w:pPr>
        <w:rPr>
          <w:lang w:val="en-US"/>
        </w:rPr>
      </w:pPr>
      <w:r w:rsidRPr="00F5740E">
        <w:rPr>
          <w:lang w:val="en-US"/>
        </w:rPr>
        <w:t>Bankrate. (2025). Personal Loan Rate Survey. Retrieved October 2025 from www.bankrate.com</w:t>
      </w:r>
    </w:p>
    <w:p w14:paraId="4A3E9CE4" w14:textId="77777777" w:rsidR="00F5740E" w:rsidRPr="00F5740E" w:rsidRDefault="00F5740E" w:rsidP="00F5740E">
      <w:pPr>
        <w:rPr>
          <w:lang w:val="en-US"/>
        </w:rPr>
      </w:pPr>
      <w:r w:rsidRPr="00F5740E">
        <w:rPr>
          <w:lang w:val="en-US"/>
        </w:rPr>
        <w:t>Federal Reserve. (2025). Consumer Credit - G.19 Report. Retrieved October 2025 from www.federalreserve.gov</w:t>
      </w:r>
    </w:p>
    <w:p w14:paraId="5FBCAF8E" w14:textId="77777777" w:rsidR="00F5740E" w:rsidRPr="00F5740E" w:rsidRDefault="00F5740E" w:rsidP="00F5740E">
      <w:pPr>
        <w:rPr>
          <w:lang w:val="en-US"/>
        </w:rPr>
      </w:pPr>
      <w:proofErr w:type="spellStart"/>
      <w:r w:rsidRPr="00F5740E">
        <w:rPr>
          <w:lang w:val="en-US"/>
        </w:rPr>
        <w:t>LendingClub</w:t>
      </w:r>
      <w:proofErr w:type="spellEnd"/>
      <w:r w:rsidRPr="00F5740E">
        <w:rPr>
          <w:lang w:val="en-US"/>
        </w:rPr>
        <w:t>. (2018). Loan Data (2007-2018). Retrieved from www.lendingclub.com/info/download-data.action</w:t>
      </w:r>
    </w:p>
    <w:p w14:paraId="15987388" w14:textId="77777777" w:rsidR="00F5740E" w:rsidRPr="00F5740E" w:rsidRDefault="00F5740E" w:rsidP="00F5740E">
      <w:pPr>
        <w:rPr>
          <w:lang w:val="en-US"/>
        </w:rPr>
      </w:pPr>
      <w:r w:rsidRPr="00F5740E">
        <w:rPr>
          <w:lang w:val="en-US"/>
        </w:rPr>
        <w:t>Scikit-</w:t>
      </w:r>
      <w:proofErr w:type="gramStart"/>
      <w:r w:rsidRPr="00F5740E">
        <w:rPr>
          <w:lang w:val="en-US"/>
        </w:rPr>
        <w:t>learn</w:t>
      </w:r>
      <w:proofErr w:type="gramEnd"/>
      <w:r w:rsidRPr="00F5740E">
        <w:rPr>
          <w:lang w:val="en-US"/>
        </w:rPr>
        <w:t xml:space="preserve"> Documentation. (2024). Machine Learning in Python. Retrieved from scikit-learn.org</w:t>
      </w:r>
    </w:p>
    <w:p w14:paraId="31BAF11F" w14:textId="77777777" w:rsidR="00F5740E" w:rsidRPr="00F5740E" w:rsidRDefault="00F5740E" w:rsidP="00F5740E">
      <w:pPr>
        <w:rPr>
          <w:lang w:val="en-US"/>
        </w:rPr>
      </w:pPr>
      <w:r w:rsidRPr="00F5740E">
        <w:rPr>
          <w:lang w:val="en-US"/>
        </w:rPr>
        <w:t>TensorFlow Documentation. (2024). Deep Learning Framework. Retrieved from www.tensorflow.org</w:t>
      </w:r>
    </w:p>
    <w:p w14:paraId="685EAE97" w14:textId="77777777" w:rsidR="00F5740E" w:rsidRPr="00F5740E" w:rsidRDefault="00F5740E" w:rsidP="00F5740E">
      <w:pPr>
        <w:rPr>
          <w:lang w:val="en-US"/>
        </w:rPr>
      </w:pPr>
      <w:r w:rsidRPr="00F5740E">
        <w:rPr>
          <w:lang w:val="en-US"/>
        </w:rPr>
        <w:t>Merton, R. C. (1974). On the Pricing of Corporate Debt: The Risk Structure of Interest Rates. The Journal of Finance, 29(2), 449-470.</w:t>
      </w:r>
    </w:p>
    <w:p w14:paraId="67469F13" w14:textId="77777777" w:rsidR="00F5740E" w:rsidRPr="00F5740E" w:rsidRDefault="00F5740E" w:rsidP="00F5740E">
      <w:pPr>
        <w:rPr>
          <w:lang w:val="en-US"/>
        </w:rPr>
      </w:pPr>
      <w:r w:rsidRPr="00F5740E">
        <w:rPr>
          <w:lang w:val="en-US"/>
        </w:rPr>
        <w:t>Basel Committee on Banking Supervision. (2006). International Convergence of Capital Measurement and Capital Standards. Bank for International Settlements.</w:t>
      </w:r>
    </w:p>
    <w:p w14:paraId="20EAB701" w14:textId="77777777" w:rsidR="00F5740E" w:rsidRPr="00F5740E" w:rsidRDefault="00F5740E" w:rsidP="00F5740E">
      <w:pPr>
        <w:rPr>
          <w:lang w:val="en-US"/>
        </w:rPr>
      </w:pPr>
      <w:r w:rsidRPr="00F5740E">
        <w:rPr>
          <w:lang w:val="en-US"/>
        </w:rPr>
        <w:t>Altman, E. I. (1968). Financial Ratios, Discriminant Analysis and the Prediction of Corporate Bankruptcy. The Journal of Finance, 23(4), 589-609.</w:t>
      </w:r>
    </w:p>
    <w:p w14:paraId="060D18C2" w14:textId="77777777" w:rsidR="00F5740E" w:rsidRPr="00F5740E" w:rsidRDefault="00F5740E" w:rsidP="00F5740E">
      <w:pPr>
        <w:rPr>
          <w:lang w:val="en-US"/>
        </w:rPr>
      </w:pPr>
      <w:r w:rsidRPr="00F5740E">
        <w:rPr>
          <w:lang w:val="en-US"/>
        </w:rPr>
        <w:t>Hand, D. J., &amp; Henley, W. E. (1997). Statistical Classification Methods in Consumer Credit Scoring: A Review. Journal of the Royal Statistical Society, 160(3), 523-541.</w:t>
      </w:r>
    </w:p>
    <w:p w14:paraId="604BDB41" w14:textId="39704767" w:rsidR="00F5740E" w:rsidRDefault="00F5740E" w:rsidP="00F5740E">
      <w:pPr>
        <w:rPr>
          <w:lang w:val="en-US"/>
        </w:rPr>
      </w:pPr>
      <w:r w:rsidRPr="00F5740E">
        <w:rPr>
          <w:lang w:val="en-US"/>
        </w:rPr>
        <w:t>Thomas, L. C., Edelman, D. B., &amp; Crook, J. N. (2002). Credit Scoring and Its Applications. Society for Industrial and Applied Mathematics.</w:t>
      </w:r>
    </w:p>
    <w:p w14:paraId="237005CC" w14:textId="77777777" w:rsidR="00F5740E" w:rsidRDefault="00F5740E">
      <w:pPr>
        <w:jc w:val="left"/>
        <w:rPr>
          <w:lang w:val="en-US"/>
        </w:rPr>
      </w:pPr>
      <w:r>
        <w:rPr>
          <w:lang w:val="en-US"/>
        </w:rPr>
        <w:br w:type="page"/>
      </w:r>
    </w:p>
    <w:p w14:paraId="52E6CC3A" w14:textId="77777777" w:rsidR="00F5740E" w:rsidRPr="00F5740E" w:rsidRDefault="00F5740E" w:rsidP="00F5740E">
      <w:pPr>
        <w:pStyle w:val="Heading1"/>
        <w:rPr>
          <w:lang w:val="en-US"/>
        </w:rPr>
      </w:pPr>
      <w:bookmarkStart w:id="34" w:name="_Toc212920939"/>
      <w:r w:rsidRPr="00F5740E">
        <w:rPr>
          <w:lang w:val="en-US"/>
        </w:rPr>
        <w:lastRenderedPageBreak/>
        <w:t>9. APPENDICES</w:t>
      </w:r>
      <w:bookmarkEnd w:id="34"/>
    </w:p>
    <w:p w14:paraId="57B80321" w14:textId="77777777" w:rsidR="00F5740E" w:rsidRPr="00F5740E" w:rsidRDefault="00F5740E" w:rsidP="00F5740E">
      <w:pPr>
        <w:pStyle w:val="Heading2"/>
        <w:rPr>
          <w:lang w:val="en-US"/>
        </w:rPr>
      </w:pPr>
      <w:bookmarkStart w:id="35" w:name="_Toc212920940"/>
      <w:r w:rsidRPr="00F5740E">
        <w:rPr>
          <w:lang w:val="en-US"/>
        </w:rPr>
        <w:t>Appendix A: Technical Notebooks</w:t>
      </w:r>
      <w:bookmarkEnd w:id="35"/>
    </w:p>
    <w:p w14:paraId="495CF3C3" w14:textId="77777777" w:rsidR="00F5740E" w:rsidRPr="00F5740E" w:rsidRDefault="00F5740E" w:rsidP="00F5740E">
      <w:pPr>
        <w:rPr>
          <w:lang w:val="en-US"/>
        </w:rPr>
      </w:pPr>
    </w:p>
    <w:p w14:paraId="0E005377" w14:textId="77777777" w:rsidR="00F5740E" w:rsidRPr="00F5740E" w:rsidRDefault="00F5740E" w:rsidP="00F5740E">
      <w:pPr>
        <w:rPr>
          <w:lang w:val="en-US"/>
        </w:rPr>
      </w:pPr>
      <w:r w:rsidRPr="00F5740E">
        <w:rPr>
          <w:lang w:val="en-US"/>
        </w:rPr>
        <w:t xml:space="preserve">The complete technical analysis is available in six </w:t>
      </w:r>
      <w:proofErr w:type="spellStart"/>
      <w:r w:rsidRPr="00F5740E">
        <w:rPr>
          <w:lang w:val="en-US"/>
        </w:rPr>
        <w:t>Jupyter</w:t>
      </w:r>
      <w:proofErr w:type="spellEnd"/>
      <w:r w:rsidRPr="00F5740E">
        <w:rPr>
          <w:lang w:val="en-US"/>
        </w:rPr>
        <w:t xml:space="preserve"> notebooks:</w:t>
      </w:r>
    </w:p>
    <w:p w14:paraId="3D8EA49E" w14:textId="77777777" w:rsidR="00F5740E" w:rsidRPr="00F5740E" w:rsidRDefault="00F5740E" w:rsidP="00F5740E">
      <w:pPr>
        <w:rPr>
          <w:lang w:val="en-US"/>
        </w:rPr>
      </w:pPr>
    </w:p>
    <w:p w14:paraId="244E1791" w14:textId="77777777" w:rsidR="00F5740E" w:rsidRPr="00813FAA" w:rsidRDefault="00F5740E" w:rsidP="00F5740E">
      <w:pPr>
        <w:rPr>
          <w:b/>
          <w:bCs/>
          <w:lang w:val="en-US"/>
        </w:rPr>
      </w:pPr>
      <w:r w:rsidRPr="00813FAA">
        <w:rPr>
          <w:b/>
          <w:bCs/>
          <w:lang w:val="en-US"/>
        </w:rPr>
        <w:t>1. 01_data_</w:t>
      </w:r>
      <w:proofErr w:type="gramStart"/>
      <w:r w:rsidRPr="00813FAA">
        <w:rPr>
          <w:b/>
          <w:bCs/>
          <w:lang w:val="en-US"/>
        </w:rPr>
        <w:t>exploration.ipynb</w:t>
      </w:r>
      <w:proofErr w:type="gramEnd"/>
    </w:p>
    <w:p w14:paraId="62EAEB2B" w14:textId="77777777" w:rsidR="00F5740E" w:rsidRPr="00F5740E" w:rsidRDefault="00F5740E" w:rsidP="00F5740E">
      <w:pPr>
        <w:rPr>
          <w:lang w:val="en-US"/>
        </w:rPr>
      </w:pPr>
      <w:r w:rsidRPr="00F5740E">
        <w:rPr>
          <w:lang w:val="en-US"/>
        </w:rPr>
        <w:t xml:space="preserve">   - Initial data analysis and visualization</w:t>
      </w:r>
    </w:p>
    <w:p w14:paraId="694CB420" w14:textId="77777777" w:rsidR="00F5740E" w:rsidRPr="00F5740E" w:rsidRDefault="00F5740E" w:rsidP="00F5740E">
      <w:pPr>
        <w:rPr>
          <w:lang w:val="en-US"/>
        </w:rPr>
      </w:pPr>
      <w:r w:rsidRPr="00F5740E">
        <w:rPr>
          <w:lang w:val="en-US"/>
        </w:rPr>
        <w:t xml:space="preserve">   - Feature distributions and correlations</w:t>
      </w:r>
    </w:p>
    <w:p w14:paraId="3EA711DB" w14:textId="77777777" w:rsidR="00F5740E" w:rsidRPr="00F5740E" w:rsidRDefault="00F5740E" w:rsidP="00F5740E">
      <w:pPr>
        <w:rPr>
          <w:lang w:val="en-US"/>
        </w:rPr>
      </w:pPr>
      <w:r w:rsidRPr="00F5740E">
        <w:rPr>
          <w:lang w:val="en-US"/>
        </w:rPr>
        <w:t xml:space="preserve">   - Target variable analysis</w:t>
      </w:r>
    </w:p>
    <w:p w14:paraId="2A64DD6B" w14:textId="77777777" w:rsidR="00F5740E" w:rsidRPr="00F5740E" w:rsidRDefault="00F5740E" w:rsidP="00F5740E">
      <w:pPr>
        <w:rPr>
          <w:lang w:val="en-US"/>
        </w:rPr>
      </w:pPr>
    </w:p>
    <w:p w14:paraId="7A8F2A0F" w14:textId="77777777" w:rsidR="00F5740E" w:rsidRPr="00813FAA" w:rsidRDefault="00F5740E" w:rsidP="00F5740E">
      <w:pPr>
        <w:rPr>
          <w:b/>
          <w:bCs/>
          <w:lang w:val="en-US"/>
        </w:rPr>
      </w:pPr>
      <w:r w:rsidRPr="00813FAA">
        <w:rPr>
          <w:b/>
          <w:bCs/>
          <w:lang w:val="en-US"/>
        </w:rPr>
        <w:t>2. 02_preprocessing_feature_</w:t>
      </w:r>
      <w:proofErr w:type="gramStart"/>
      <w:r w:rsidRPr="00813FAA">
        <w:rPr>
          <w:b/>
          <w:bCs/>
          <w:lang w:val="en-US"/>
        </w:rPr>
        <w:t>engineering.ipynb</w:t>
      </w:r>
      <w:proofErr w:type="gramEnd"/>
    </w:p>
    <w:p w14:paraId="614D79A2" w14:textId="77777777" w:rsidR="00F5740E" w:rsidRPr="00F5740E" w:rsidRDefault="00F5740E" w:rsidP="00F5740E">
      <w:pPr>
        <w:rPr>
          <w:lang w:val="en-US"/>
        </w:rPr>
      </w:pPr>
      <w:r w:rsidRPr="00F5740E">
        <w:rPr>
          <w:lang w:val="en-US"/>
        </w:rPr>
        <w:t xml:space="preserve">   - Missing value treatment</w:t>
      </w:r>
    </w:p>
    <w:p w14:paraId="7440232D" w14:textId="77777777" w:rsidR="00F5740E" w:rsidRPr="00F5740E" w:rsidRDefault="00F5740E" w:rsidP="00F5740E">
      <w:pPr>
        <w:rPr>
          <w:lang w:val="en-US"/>
        </w:rPr>
      </w:pPr>
      <w:r w:rsidRPr="00F5740E">
        <w:rPr>
          <w:lang w:val="en-US"/>
        </w:rPr>
        <w:t xml:space="preserve">   - Data leakage prevention</w:t>
      </w:r>
    </w:p>
    <w:p w14:paraId="5B9261B1" w14:textId="77777777" w:rsidR="00F5740E" w:rsidRPr="00F5740E" w:rsidRDefault="00F5740E" w:rsidP="00F5740E">
      <w:pPr>
        <w:rPr>
          <w:lang w:val="en-US"/>
        </w:rPr>
      </w:pPr>
      <w:r w:rsidRPr="00F5740E">
        <w:rPr>
          <w:lang w:val="en-US"/>
        </w:rPr>
        <w:t xml:space="preserve">   - Feature creation and encoding</w:t>
      </w:r>
    </w:p>
    <w:p w14:paraId="19BAB652" w14:textId="77777777" w:rsidR="00F5740E" w:rsidRPr="00F5740E" w:rsidRDefault="00F5740E" w:rsidP="00F5740E">
      <w:pPr>
        <w:rPr>
          <w:lang w:val="en-US"/>
        </w:rPr>
      </w:pPr>
      <w:r w:rsidRPr="00F5740E">
        <w:rPr>
          <w:lang w:val="en-US"/>
        </w:rPr>
        <w:t xml:space="preserve">   - Train/validation/test split</w:t>
      </w:r>
    </w:p>
    <w:p w14:paraId="2AF1144C" w14:textId="77777777" w:rsidR="00F5740E" w:rsidRPr="00F5740E" w:rsidRDefault="00F5740E" w:rsidP="00F5740E">
      <w:pPr>
        <w:rPr>
          <w:lang w:val="en-US"/>
        </w:rPr>
      </w:pPr>
    </w:p>
    <w:p w14:paraId="7DA47D66" w14:textId="77777777" w:rsidR="00F5740E" w:rsidRPr="00813FAA" w:rsidRDefault="00F5740E" w:rsidP="00F5740E">
      <w:pPr>
        <w:rPr>
          <w:b/>
          <w:bCs/>
          <w:lang w:val="en-US"/>
        </w:rPr>
      </w:pPr>
      <w:r w:rsidRPr="00813FAA">
        <w:rPr>
          <w:b/>
          <w:bCs/>
          <w:lang w:val="en-US"/>
        </w:rPr>
        <w:t>3. 03_pd_model_</w:t>
      </w:r>
      <w:proofErr w:type="gramStart"/>
      <w:r w:rsidRPr="00813FAA">
        <w:rPr>
          <w:b/>
          <w:bCs/>
          <w:lang w:val="en-US"/>
        </w:rPr>
        <w:t>development.ipynb</w:t>
      </w:r>
      <w:proofErr w:type="gramEnd"/>
    </w:p>
    <w:p w14:paraId="2A6BB16F" w14:textId="77777777" w:rsidR="00F5740E" w:rsidRPr="00F5740E" w:rsidRDefault="00F5740E" w:rsidP="00F5740E">
      <w:pPr>
        <w:rPr>
          <w:lang w:val="en-US"/>
        </w:rPr>
      </w:pPr>
      <w:r w:rsidRPr="00F5740E">
        <w:rPr>
          <w:lang w:val="en-US"/>
        </w:rPr>
        <w:t xml:space="preserve">   - Seven model implementations</w:t>
      </w:r>
    </w:p>
    <w:p w14:paraId="0082C113" w14:textId="77777777" w:rsidR="00F5740E" w:rsidRPr="00F5740E" w:rsidRDefault="00F5740E" w:rsidP="00F5740E">
      <w:pPr>
        <w:rPr>
          <w:lang w:val="en-US"/>
        </w:rPr>
      </w:pPr>
      <w:r w:rsidRPr="00F5740E">
        <w:rPr>
          <w:lang w:val="en-US"/>
        </w:rPr>
        <w:t xml:space="preserve">   - Hyperparameter tuning</w:t>
      </w:r>
    </w:p>
    <w:p w14:paraId="3335AFE6" w14:textId="77777777" w:rsidR="00F5740E" w:rsidRPr="00F5740E" w:rsidRDefault="00F5740E" w:rsidP="00F5740E">
      <w:pPr>
        <w:rPr>
          <w:lang w:val="en-US"/>
        </w:rPr>
      </w:pPr>
      <w:r w:rsidRPr="00F5740E">
        <w:rPr>
          <w:lang w:val="en-US"/>
        </w:rPr>
        <w:t xml:space="preserve">   - Model comparison and selection</w:t>
      </w:r>
    </w:p>
    <w:p w14:paraId="2DA9D4A9" w14:textId="77777777" w:rsidR="00F5740E" w:rsidRPr="00F5740E" w:rsidRDefault="00F5740E" w:rsidP="00F5740E">
      <w:pPr>
        <w:rPr>
          <w:lang w:val="en-US"/>
        </w:rPr>
      </w:pPr>
      <w:r w:rsidRPr="00F5740E">
        <w:rPr>
          <w:lang w:val="en-US"/>
        </w:rPr>
        <w:t xml:space="preserve">   - Threshold optimization</w:t>
      </w:r>
    </w:p>
    <w:p w14:paraId="67502F05" w14:textId="77777777" w:rsidR="00F5740E" w:rsidRPr="00F5740E" w:rsidRDefault="00F5740E" w:rsidP="00F5740E">
      <w:pPr>
        <w:rPr>
          <w:lang w:val="en-US"/>
        </w:rPr>
      </w:pPr>
    </w:p>
    <w:p w14:paraId="0A28D04A" w14:textId="77777777" w:rsidR="00F5740E" w:rsidRPr="00813FAA" w:rsidRDefault="00F5740E" w:rsidP="00F5740E">
      <w:pPr>
        <w:rPr>
          <w:b/>
          <w:bCs/>
          <w:lang w:val="en-US"/>
        </w:rPr>
      </w:pPr>
      <w:r w:rsidRPr="00813FAA">
        <w:rPr>
          <w:b/>
          <w:bCs/>
          <w:lang w:val="en-US"/>
        </w:rPr>
        <w:t>4. 04_lgd_ead_expected_</w:t>
      </w:r>
      <w:proofErr w:type="gramStart"/>
      <w:r w:rsidRPr="00813FAA">
        <w:rPr>
          <w:b/>
          <w:bCs/>
          <w:lang w:val="en-US"/>
        </w:rPr>
        <w:t>loss.ipynb</w:t>
      </w:r>
      <w:proofErr w:type="gramEnd"/>
    </w:p>
    <w:p w14:paraId="5ACB4D3F" w14:textId="77777777" w:rsidR="00F5740E" w:rsidRPr="00F5740E" w:rsidRDefault="00F5740E" w:rsidP="00F5740E">
      <w:pPr>
        <w:rPr>
          <w:lang w:val="en-US"/>
        </w:rPr>
      </w:pPr>
      <w:r w:rsidRPr="00F5740E">
        <w:rPr>
          <w:lang w:val="en-US"/>
        </w:rPr>
        <w:t xml:space="preserve">   - LGD modeling attempts and analysis</w:t>
      </w:r>
    </w:p>
    <w:p w14:paraId="445F43BA" w14:textId="77777777" w:rsidR="00F5740E" w:rsidRPr="00F5740E" w:rsidRDefault="00F5740E" w:rsidP="00F5740E">
      <w:pPr>
        <w:rPr>
          <w:lang w:val="en-US"/>
        </w:rPr>
      </w:pPr>
      <w:r w:rsidRPr="00F5740E">
        <w:rPr>
          <w:lang w:val="en-US"/>
        </w:rPr>
        <w:t xml:space="preserve">   - EAD calculation</w:t>
      </w:r>
    </w:p>
    <w:p w14:paraId="15B6083F" w14:textId="77777777" w:rsidR="00F5740E" w:rsidRPr="00F5740E" w:rsidRDefault="00F5740E" w:rsidP="00F5740E">
      <w:pPr>
        <w:rPr>
          <w:lang w:val="en-US"/>
        </w:rPr>
      </w:pPr>
      <w:r w:rsidRPr="00F5740E">
        <w:rPr>
          <w:lang w:val="en-US"/>
        </w:rPr>
        <w:t xml:space="preserve">   - Expected Loss framework implementation</w:t>
      </w:r>
    </w:p>
    <w:p w14:paraId="03670BEB" w14:textId="77777777" w:rsidR="00F5740E" w:rsidRDefault="00F5740E" w:rsidP="00F5740E">
      <w:pPr>
        <w:rPr>
          <w:lang w:val="en-US"/>
        </w:rPr>
      </w:pPr>
    </w:p>
    <w:p w14:paraId="04CA49E0" w14:textId="77777777" w:rsidR="00813FAA" w:rsidRPr="00F5740E" w:rsidRDefault="00813FAA" w:rsidP="00F5740E">
      <w:pPr>
        <w:rPr>
          <w:lang w:val="en-US"/>
        </w:rPr>
      </w:pPr>
    </w:p>
    <w:p w14:paraId="0A9A6F8E" w14:textId="77777777" w:rsidR="00F5740E" w:rsidRPr="00F5740E" w:rsidRDefault="00F5740E" w:rsidP="00F5740E">
      <w:pPr>
        <w:rPr>
          <w:lang w:val="en-US"/>
        </w:rPr>
      </w:pPr>
      <w:r w:rsidRPr="00F5740E">
        <w:rPr>
          <w:lang w:val="en-US"/>
        </w:rPr>
        <w:lastRenderedPageBreak/>
        <w:t xml:space="preserve">   - Model performance visualization</w:t>
      </w:r>
    </w:p>
    <w:p w14:paraId="61B64033" w14:textId="77777777" w:rsidR="00F5740E" w:rsidRPr="00F5740E" w:rsidRDefault="00F5740E" w:rsidP="00F5740E">
      <w:pPr>
        <w:rPr>
          <w:lang w:val="en-US"/>
        </w:rPr>
      </w:pPr>
      <w:r w:rsidRPr="00F5740E">
        <w:rPr>
          <w:lang w:val="en-US"/>
        </w:rPr>
        <w:t xml:space="preserve">   - Expected Loss analysis</w:t>
      </w:r>
    </w:p>
    <w:p w14:paraId="27C9C569" w14:textId="77777777" w:rsidR="00F5740E" w:rsidRPr="00F5740E" w:rsidRDefault="00F5740E" w:rsidP="00F5740E">
      <w:pPr>
        <w:rPr>
          <w:lang w:val="en-US"/>
        </w:rPr>
      </w:pPr>
      <w:r w:rsidRPr="00F5740E">
        <w:rPr>
          <w:lang w:val="en-US"/>
        </w:rPr>
        <w:t xml:space="preserve">   - Key findings summary</w:t>
      </w:r>
    </w:p>
    <w:p w14:paraId="02A721AB" w14:textId="77777777" w:rsidR="00F5740E" w:rsidRPr="00F5740E" w:rsidRDefault="00F5740E" w:rsidP="00F5740E">
      <w:pPr>
        <w:rPr>
          <w:lang w:val="en-US"/>
        </w:rPr>
      </w:pPr>
    </w:p>
    <w:p w14:paraId="60C34C66" w14:textId="77777777" w:rsidR="00F5740E" w:rsidRPr="00813FAA" w:rsidRDefault="00F5740E" w:rsidP="00F5740E">
      <w:pPr>
        <w:rPr>
          <w:b/>
          <w:bCs/>
          <w:lang w:val="en-US"/>
        </w:rPr>
      </w:pPr>
      <w:r w:rsidRPr="00813FAA">
        <w:rPr>
          <w:b/>
          <w:bCs/>
          <w:lang w:val="en-US"/>
        </w:rPr>
        <w:t>6. 06_interest_rate_</w:t>
      </w:r>
      <w:proofErr w:type="gramStart"/>
      <w:r w:rsidRPr="00813FAA">
        <w:rPr>
          <w:b/>
          <w:bCs/>
          <w:lang w:val="en-US"/>
        </w:rPr>
        <w:t>pricing.ipynb</w:t>
      </w:r>
      <w:proofErr w:type="gramEnd"/>
    </w:p>
    <w:p w14:paraId="3F56D680" w14:textId="77777777" w:rsidR="00F5740E" w:rsidRPr="00F5740E" w:rsidRDefault="00F5740E" w:rsidP="00F5740E">
      <w:pPr>
        <w:rPr>
          <w:lang w:val="en-US"/>
        </w:rPr>
      </w:pPr>
      <w:r w:rsidRPr="00F5740E">
        <w:rPr>
          <w:lang w:val="en-US"/>
        </w:rPr>
        <w:t xml:space="preserve">   - Interest rate component analysis</w:t>
      </w:r>
    </w:p>
    <w:p w14:paraId="016FB722" w14:textId="77777777" w:rsidR="00F5740E" w:rsidRPr="00F5740E" w:rsidRDefault="00F5740E" w:rsidP="00F5740E">
      <w:pPr>
        <w:rPr>
          <w:lang w:val="en-US"/>
        </w:rPr>
      </w:pPr>
      <w:r w:rsidRPr="00F5740E">
        <w:rPr>
          <w:lang w:val="en-US"/>
        </w:rPr>
        <w:t xml:space="preserve">   - Risk-based pricing development</w:t>
      </w:r>
    </w:p>
    <w:p w14:paraId="35D14388" w14:textId="77777777" w:rsidR="00F5740E" w:rsidRPr="00F5740E" w:rsidRDefault="00F5740E" w:rsidP="00F5740E">
      <w:pPr>
        <w:rPr>
          <w:lang w:val="en-US"/>
        </w:rPr>
      </w:pPr>
      <w:r w:rsidRPr="00F5740E">
        <w:rPr>
          <w:lang w:val="en-US"/>
        </w:rPr>
        <w:t xml:space="preserve">   - Profitability validation</w:t>
      </w:r>
    </w:p>
    <w:p w14:paraId="38188A61" w14:textId="77777777" w:rsidR="00F5740E" w:rsidRPr="00F5740E" w:rsidRDefault="00F5740E" w:rsidP="00F5740E">
      <w:pPr>
        <w:rPr>
          <w:lang w:val="en-US"/>
        </w:rPr>
      </w:pPr>
    </w:p>
    <w:p w14:paraId="2C9EB2D0" w14:textId="77777777" w:rsidR="00F5740E" w:rsidRPr="00F5740E" w:rsidRDefault="00F5740E" w:rsidP="00813FAA">
      <w:pPr>
        <w:pStyle w:val="Heading2"/>
        <w:rPr>
          <w:lang w:val="en-US"/>
        </w:rPr>
      </w:pPr>
      <w:bookmarkStart w:id="36" w:name="_Toc212920941"/>
      <w:r w:rsidRPr="00F5740E">
        <w:rPr>
          <w:lang w:val="en-US"/>
        </w:rPr>
        <w:t>Appendix B: Additional Technical Details</w:t>
      </w:r>
      <w:bookmarkEnd w:id="36"/>
    </w:p>
    <w:p w14:paraId="5F3EA669" w14:textId="77777777" w:rsidR="00F5740E" w:rsidRPr="00F5740E" w:rsidRDefault="00F5740E" w:rsidP="00F5740E">
      <w:pPr>
        <w:rPr>
          <w:lang w:val="en-US"/>
        </w:rPr>
      </w:pPr>
    </w:p>
    <w:p w14:paraId="0182E39D" w14:textId="77777777" w:rsidR="00F5740E" w:rsidRPr="00813FAA" w:rsidRDefault="00F5740E" w:rsidP="00F5740E">
      <w:pPr>
        <w:rPr>
          <w:b/>
          <w:bCs/>
          <w:lang w:val="en-US"/>
        </w:rPr>
      </w:pPr>
      <w:r w:rsidRPr="00813FAA">
        <w:rPr>
          <w:b/>
          <w:bCs/>
          <w:lang w:val="en-US"/>
        </w:rPr>
        <w:t>Neural Network Architecture:</w:t>
      </w:r>
    </w:p>
    <w:p w14:paraId="1562ACDE" w14:textId="77777777" w:rsidR="00F5740E" w:rsidRPr="00F5740E" w:rsidRDefault="00F5740E" w:rsidP="00F5740E">
      <w:pPr>
        <w:rPr>
          <w:lang w:val="en-US"/>
        </w:rPr>
      </w:pPr>
      <w:r w:rsidRPr="00F5740E">
        <w:rPr>
          <w:lang w:val="en-US"/>
        </w:rPr>
        <w:t>- Input Layer: 86 features</w:t>
      </w:r>
    </w:p>
    <w:p w14:paraId="058E8849" w14:textId="77777777" w:rsidR="00F5740E" w:rsidRPr="00F5740E" w:rsidRDefault="00F5740E" w:rsidP="00F5740E">
      <w:pPr>
        <w:rPr>
          <w:lang w:val="en-US"/>
        </w:rPr>
      </w:pPr>
      <w:r w:rsidRPr="00F5740E">
        <w:rPr>
          <w:lang w:val="en-US"/>
        </w:rPr>
        <w:t xml:space="preserve">- Hidden Layer 1: 128 neurons, </w:t>
      </w:r>
      <w:proofErr w:type="spellStart"/>
      <w:r w:rsidRPr="00F5740E">
        <w:rPr>
          <w:lang w:val="en-US"/>
        </w:rPr>
        <w:t>ReLU</w:t>
      </w:r>
      <w:proofErr w:type="spellEnd"/>
      <w:r w:rsidRPr="00F5740E">
        <w:rPr>
          <w:lang w:val="en-US"/>
        </w:rPr>
        <w:t xml:space="preserve"> activation, Dropout 0.3</w:t>
      </w:r>
    </w:p>
    <w:p w14:paraId="480F0A02" w14:textId="77777777" w:rsidR="00F5740E" w:rsidRPr="00F5740E" w:rsidRDefault="00F5740E" w:rsidP="00F5740E">
      <w:pPr>
        <w:rPr>
          <w:lang w:val="en-US"/>
        </w:rPr>
      </w:pPr>
      <w:r w:rsidRPr="00F5740E">
        <w:rPr>
          <w:lang w:val="en-US"/>
        </w:rPr>
        <w:t xml:space="preserve">- Hidden Layer 2: 64 neurons, </w:t>
      </w:r>
      <w:proofErr w:type="spellStart"/>
      <w:r w:rsidRPr="00F5740E">
        <w:rPr>
          <w:lang w:val="en-US"/>
        </w:rPr>
        <w:t>ReLU</w:t>
      </w:r>
      <w:proofErr w:type="spellEnd"/>
      <w:r w:rsidRPr="00F5740E">
        <w:rPr>
          <w:lang w:val="en-US"/>
        </w:rPr>
        <w:t xml:space="preserve"> activation, Dropout 0.3</w:t>
      </w:r>
    </w:p>
    <w:p w14:paraId="03FFDABD" w14:textId="77777777" w:rsidR="00F5740E" w:rsidRPr="00F5740E" w:rsidRDefault="00F5740E" w:rsidP="00F5740E">
      <w:pPr>
        <w:rPr>
          <w:lang w:val="en-US"/>
        </w:rPr>
      </w:pPr>
      <w:r w:rsidRPr="00F5740E">
        <w:rPr>
          <w:lang w:val="en-US"/>
        </w:rPr>
        <w:t xml:space="preserve">- Hidden Layer 3: 32 neurons, </w:t>
      </w:r>
      <w:proofErr w:type="spellStart"/>
      <w:r w:rsidRPr="00F5740E">
        <w:rPr>
          <w:lang w:val="en-US"/>
        </w:rPr>
        <w:t>ReLU</w:t>
      </w:r>
      <w:proofErr w:type="spellEnd"/>
      <w:r w:rsidRPr="00F5740E">
        <w:rPr>
          <w:lang w:val="en-US"/>
        </w:rPr>
        <w:t xml:space="preserve"> activation, Dropout 0.2</w:t>
      </w:r>
    </w:p>
    <w:p w14:paraId="097744F4" w14:textId="77777777" w:rsidR="00F5740E" w:rsidRPr="00F5740E" w:rsidRDefault="00F5740E" w:rsidP="00F5740E">
      <w:pPr>
        <w:rPr>
          <w:lang w:val="en-US"/>
        </w:rPr>
      </w:pPr>
      <w:r w:rsidRPr="00F5740E">
        <w:rPr>
          <w:lang w:val="en-US"/>
        </w:rPr>
        <w:t>- Output Layer: 1 neuron, Sigmoid activation</w:t>
      </w:r>
    </w:p>
    <w:p w14:paraId="3F9CF246" w14:textId="77777777" w:rsidR="00F5740E" w:rsidRPr="00F5740E" w:rsidRDefault="00F5740E" w:rsidP="00F5740E">
      <w:pPr>
        <w:rPr>
          <w:lang w:val="en-US"/>
        </w:rPr>
      </w:pPr>
      <w:r w:rsidRPr="00F5740E">
        <w:rPr>
          <w:lang w:val="en-US"/>
        </w:rPr>
        <w:t>- Optimizer: Adam (learning rate 0.001)</w:t>
      </w:r>
    </w:p>
    <w:p w14:paraId="030732A9" w14:textId="77777777" w:rsidR="00F5740E" w:rsidRPr="00F5740E" w:rsidRDefault="00F5740E" w:rsidP="00F5740E">
      <w:pPr>
        <w:rPr>
          <w:lang w:val="en-US"/>
        </w:rPr>
      </w:pPr>
      <w:r w:rsidRPr="00F5740E">
        <w:rPr>
          <w:lang w:val="en-US"/>
        </w:rPr>
        <w:t>- Loss Function: Binary Cross-Entropy</w:t>
      </w:r>
    </w:p>
    <w:p w14:paraId="462F3EF5" w14:textId="77777777" w:rsidR="00F5740E" w:rsidRPr="00F5740E" w:rsidRDefault="00F5740E" w:rsidP="00F5740E">
      <w:pPr>
        <w:rPr>
          <w:lang w:val="en-US"/>
        </w:rPr>
      </w:pPr>
      <w:r w:rsidRPr="00F5740E">
        <w:rPr>
          <w:lang w:val="en-US"/>
        </w:rPr>
        <w:t>- Early Stopping: Patience 10 epochs</w:t>
      </w:r>
    </w:p>
    <w:p w14:paraId="1D8F1460" w14:textId="77777777" w:rsidR="00F5740E" w:rsidRPr="00F5740E" w:rsidRDefault="00F5740E" w:rsidP="00F5740E">
      <w:pPr>
        <w:rPr>
          <w:lang w:val="en-US"/>
        </w:rPr>
      </w:pPr>
      <w:r w:rsidRPr="00F5740E">
        <w:rPr>
          <w:lang w:val="en-US"/>
        </w:rPr>
        <w:t>- Training Time: approximately 5 minutes on CPU</w:t>
      </w:r>
    </w:p>
    <w:p w14:paraId="150D696A" w14:textId="77777777" w:rsidR="00F5740E" w:rsidRPr="00F5740E" w:rsidRDefault="00F5740E" w:rsidP="00F5740E">
      <w:pPr>
        <w:rPr>
          <w:lang w:val="en-US"/>
        </w:rPr>
      </w:pPr>
    </w:p>
    <w:p w14:paraId="3E91C660" w14:textId="77777777" w:rsidR="00F5740E" w:rsidRPr="00813FAA" w:rsidRDefault="00F5740E" w:rsidP="00F5740E">
      <w:pPr>
        <w:rPr>
          <w:b/>
          <w:bCs/>
          <w:lang w:val="en-US"/>
        </w:rPr>
      </w:pPr>
      <w:r w:rsidRPr="00813FAA">
        <w:rPr>
          <w:b/>
          <w:bCs/>
          <w:lang w:val="en-US"/>
        </w:rPr>
        <w:t>Feature Importance (Top 10):</w:t>
      </w:r>
    </w:p>
    <w:p w14:paraId="7974138F" w14:textId="77777777" w:rsidR="00F5740E" w:rsidRPr="00F5740E" w:rsidRDefault="00F5740E" w:rsidP="00F5740E">
      <w:pPr>
        <w:rPr>
          <w:lang w:val="en-US"/>
        </w:rPr>
      </w:pPr>
      <w:r w:rsidRPr="00F5740E">
        <w:rPr>
          <w:lang w:val="en-US"/>
        </w:rPr>
        <w:t xml:space="preserve">1. </w:t>
      </w:r>
      <w:proofErr w:type="spellStart"/>
      <w:r w:rsidRPr="00F5740E">
        <w:rPr>
          <w:lang w:val="en-US"/>
        </w:rPr>
        <w:t>int_rate</w:t>
      </w:r>
      <w:proofErr w:type="spellEnd"/>
      <w:r w:rsidRPr="00F5740E">
        <w:rPr>
          <w:lang w:val="en-US"/>
        </w:rPr>
        <w:t xml:space="preserve"> (interest rate) - 0.156</w:t>
      </w:r>
    </w:p>
    <w:p w14:paraId="751F481C" w14:textId="77777777" w:rsidR="00F5740E" w:rsidRPr="00F5740E" w:rsidRDefault="00F5740E" w:rsidP="00F5740E">
      <w:pPr>
        <w:rPr>
          <w:lang w:val="en-US"/>
        </w:rPr>
      </w:pPr>
      <w:r w:rsidRPr="00F5740E">
        <w:rPr>
          <w:lang w:val="en-US"/>
        </w:rPr>
        <w:t xml:space="preserve">2. </w:t>
      </w:r>
      <w:proofErr w:type="spellStart"/>
      <w:r w:rsidRPr="00F5740E">
        <w:rPr>
          <w:lang w:val="en-US"/>
        </w:rPr>
        <w:t>revol_util</w:t>
      </w:r>
      <w:proofErr w:type="spellEnd"/>
      <w:r w:rsidRPr="00F5740E">
        <w:rPr>
          <w:lang w:val="en-US"/>
        </w:rPr>
        <w:t xml:space="preserve"> (revolving utilization) - 0.089</w:t>
      </w:r>
    </w:p>
    <w:p w14:paraId="4C1E616B" w14:textId="77777777" w:rsidR="00F5740E" w:rsidRPr="00F5740E" w:rsidRDefault="00F5740E" w:rsidP="00F5740E">
      <w:pPr>
        <w:rPr>
          <w:lang w:val="en-US"/>
        </w:rPr>
      </w:pPr>
      <w:r w:rsidRPr="00F5740E">
        <w:rPr>
          <w:lang w:val="en-US"/>
        </w:rPr>
        <w:t xml:space="preserve">3. </w:t>
      </w:r>
      <w:proofErr w:type="spellStart"/>
      <w:r w:rsidRPr="00F5740E">
        <w:rPr>
          <w:lang w:val="en-US"/>
        </w:rPr>
        <w:t>dti</w:t>
      </w:r>
      <w:proofErr w:type="spellEnd"/>
      <w:r w:rsidRPr="00F5740E">
        <w:rPr>
          <w:lang w:val="en-US"/>
        </w:rPr>
        <w:t xml:space="preserve"> (debt-to-income ratio) - 0.074</w:t>
      </w:r>
    </w:p>
    <w:p w14:paraId="448C1A77" w14:textId="77777777" w:rsidR="00F5740E" w:rsidRPr="00F5740E" w:rsidRDefault="00F5740E" w:rsidP="00F5740E">
      <w:pPr>
        <w:rPr>
          <w:lang w:val="en-US"/>
        </w:rPr>
      </w:pPr>
      <w:r w:rsidRPr="00F5740E">
        <w:rPr>
          <w:lang w:val="en-US"/>
        </w:rPr>
        <w:t xml:space="preserve">4. </w:t>
      </w:r>
      <w:proofErr w:type="spellStart"/>
      <w:r w:rsidRPr="00F5740E">
        <w:rPr>
          <w:lang w:val="en-US"/>
        </w:rPr>
        <w:t>annual_inc</w:t>
      </w:r>
      <w:proofErr w:type="spellEnd"/>
      <w:r w:rsidRPr="00F5740E">
        <w:rPr>
          <w:lang w:val="en-US"/>
        </w:rPr>
        <w:t xml:space="preserve"> (annual income) - 0.068</w:t>
      </w:r>
    </w:p>
    <w:p w14:paraId="4DE023D7" w14:textId="77777777" w:rsidR="00F5740E" w:rsidRPr="00F5740E" w:rsidRDefault="00F5740E" w:rsidP="00F5740E">
      <w:pPr>
        <w:rPr>
          <w:lang w:val="en-US"/>
        </w:rPr>
      </w:pPr>
      <w:r w:rsidRPr="00F5740E">
        <w:rPr>
          <w:lang w:val="en-US"/>
        </w:rPr>
        <w:t xml:space="preserve">5. </w:t>
      </w:r>
      <w:proofErr w:type="spellStart"/>
      <w:r w:rsidRPr="00F5740E">
        <w:rPr>
          <w:lang w:val="en-US"/>
        </w:rPr>
        <w:t>loan_amnt</w:t>
      </w:r>
      <w:proofErr w:type="spellEnd"/>
      <w:r w:rsidRPr="00F5740E">
        <w:rPr>
          <w:lang w:val="en-US"/>
        </w:rPr>
        <w:t xml:space="preserve"> (loan amount) - 0.062</w:t>
      </w:r>
    </w:p>
    <w:p w14:paraId="2ACBDC6D" w14:textId="77777777" w:rsidR="00F5740E" w:rsidRPr="00F5740E" w:rsidRDefault="00F5740E" w:rsidP="00F5740E">
      <w:pPr>
        <w:rPr>
          <w:lang w:val="en-US"/>
        </w:rPr>
      </w:pPr>
      <w:r w:rsidRPr="00F5740E">
        <w:rPr>
          <w:lang w:val="en-US"/>
        </w:rPr>
        <w:lastRenderedPageBreak/>
        <w:t>6. installment (monthly payment) - 0.058</w:t>
      </w:r>
    </w:p>
    <w:p w14:paraId="69D41BF5" w14:textId="77777777" w:rsidR="00F5740E" w:rsidRPr="00F5740E" w:rsidRDefault="00F5740E" w:rsidP="00F5740E">
      <w:pPr>
        <w:rPr>
          <w:lang w:val="en-US"/>
        </w:rPr>
      </w:pPr>
      <w:r w:rsidRPr="00F5740E">
        <w:rPr>
          <w:lang w:val="en-US"/>
        </w:rPr>
        <w:t xml:space="preserve">7. </w:t>
      </w:r>
      <w:proofErr w:type="spellStart"/>
      <w:r w:rsidRPr="00F5740E">
        <w:rPr>
          <w:lang w:val="en-US"/>
        </w:rPr>
        <w:t>total_acc</w:t>
      </w:r>
      <w:proofErr w:type="spellEnd"/>
      <w:r w:rsidRPr="00F5740E">
        <w:rPr>
          <w:lang w:val="en-US"/>
        </w:rPr>
        <w:t xml:space="preserve"> (total credit accounts) - 0.047</w:t>
      </w:r>
    </w:p>
    <w:p w14:paraId="09418875" w14:textId="77777777" w:rsidR="00F5740E" w:rsidRPr="00F5740E" w:rsidRDefault="00F5740E" w:rsidP="00F5740E">
      <w:pPr>
        <w:rPr>
          <w:lang w:val="en-US"/>
        </w:rPr>
      </w:pPr>
      <w:r w:rsidRPr="00F5740E">
        <w:rPr>
          <w:lang w:val="en-US"/>
        </w:rPr>
        <w:t xml:space="preserve">8. </w:t>
      </w:r>
      <w:proofErr w:type="spellStart"/>
      <w:r w:rsidRPr="00F5740E">
        <w:rPr>
          <w:lang w:val="en-US"/>
        </w:rPr>
        <w:t>open_acc</w:t>
      </w:r>
      <w:proofErr w:type="spellEnd"/>
      <w:r w:rsidRPr="00F5740E">
        <w:rPr>
          <w:lang w:val="en-US"/>
        </w:rPr>
        <w:t xml:space="preserve"> (open credit accounts) - 0.044</w:t>
      </w:r>
    </w:p>
    <w:p w14:paraId="321CAD0C" w14:textId="77777777" w:rsidR="00F5740E" w:rsidRPr="00F5740E" w:rsidRDefault="00F5740E" w:rsidP="00F5740E">
      <w:pPr>
        <w:rPr>
          <w:lang w:val="en-US"/>
        </w:rPr>
      </w:pPr>
      <w:r w:rsidRPr="00F5740E">
        <w:rPr>
          <w:lang w:val="en-US"/>
        </w:rPr>
        <w:t xml:space="preserve">9. </w:t>
      </w:r>
      <w:proofErr w:type="spellStart"/>
      <w:r w:rsidRPr="00F5740E">
        <w:rPr>
          <w:lang w:val="en-US"/>
        </w:rPr>
        <w:t>pub_rec</w:t>
      </w:r>
      <w:proofErr w:type="spellEnd"/>
      <w:r w:rsidRPr="00F5740E">
        <w:rPr>
          <w:lang w:val="en-US"/>
        </w:rPr>
        <w:t xml:space="preserve"> (public records) - 0.041</w:t>
      </w:r>
    </w:p>
    <w:p w14:paraId="11277636" w14:textId="77777777" w:rsidR="00F5740E" w:rsidRPr="00F5740E" w:rsidRDefault="00F5740E" w:rsidP="00F5740E">
      <w:pPr>
        <w:rPr>
          <w:lang w:val="en-US"/>
        </w:rPr>
      </w:pPr>
      <w:r w:rsidRPr="00F5740E">
        <w:rPr>
          <w:lang w:val="en-US"/>
        </w:rPr>
        <w:t>10. delinq_2yrs (delinquencies) - 0.039</w:t>
      </w:r>
    </w:p>
    <w:p w14:paraId="31EEA8B8" w14:textId="77777777" w:rsidR="00F5740E" w:rsidRPr="00F5740E" w:rsidRDefault="00F5740E" w:rsidP="00F5740E">
      <w:pPr>
        <w:rPr>
          <w:lang w:val="en-US"/>
        </w:rPr>
      </w:pPr>
    </w:p>
    <w:p w14:paraId="2BCB700A" w14:textId="77777777" w:rsidR="00F5740E" w:rsidRPr="00813FAA" w:rsidRDefault="00F5740E" w:rsidP="00F5740E">
      <w:pPr>
        <w:rPr>
          <w:b/>
          <w:bCs/>
          <w:lang w:val="en-US"/>
        </w:rPr>
      </w:pPr>
      <w:r w:rsidRPr="00813FAA">
        <w:rPr>
          <w:b/>
          <w:bCs/>
          <w:lang w:val="en-US"/>
        </w:rPr>
        <w:t>Confusion Matrix Details (Threshold 0.25):</w:t>
      </w:r>
    </w:p>
    <w:p w14:paraId="3695F744" w14:textId="77777777" w:rsidR="00F5740E" w:rsidRPr="00F5740E" w:rsidRDefault="00F5740E" w:rsidP="00F5740E">
      <w:pPr>
        <w:rPr>
          <w:lang w:val="en-US"/>
        </w:rPr>
      </w:pPr>
      <w:r w:rsidRPr="00F5740E">
        <w:rPr>
          <w:lang w:val="en-US"/>
        </w:rPr>
        <w:t xml:space="preserve">                         Predicted No Default    Predicted Default</w:t>
      </w:r>
    </w:p>
    <w:p w14:paraId="323BB80E" w14:textId="77777777" w:rsidR="00F5740E" w:rsidRPr="00F5740E" w:rsidRDefault="00F5740E" w:rsidP="00F5740E">
      <w:pPr>
        <w:rPr>
          <w:lang w:val="en-US"/>
        </w:rPr>
      </w:pPr>
      <w:r w:rsidRPr="00F5740E">
        <w:rPr>
          <w:lang w:val="en-US"/>
        </w:rPr>
        <w:t>Actual No Default:              8,405                  2,138</w:t>
      </w:r>
    </w:p>
    <w:p w14:paraId="3810CE73" w14:textId="77777777" w:rsidR="00F5740E" w:rsidRPr="00F5740E" w:rsidRDefault="00F5740E" w:rsidP="00F5740E">
      <w:pPr>
        <w:rPr>
          <w:lang w:val="en-US"/>
        </w:rPr>
      </w:pPr>
      <w:r w:rsidRPr="00F5740E">
        <w:rPr>
          <w:lang w:val="en-US"/>
        </w:rPr>
        <w:t>Actual Default:                 1,016                  1,625</w:t>
      </w:r>
    </w:p>
    <w:p w14:paraId="77CCD1B0" w14:textId="77777777" w:rsidR="00F5740E" w:rsidRPr="00F5740E" w:rsidRDefault="00F5740E" w:rsidP="00F5740E">
      <w:pPr>
        <w:rPr>
          <w:lang w:val="en-US"/>
        </w:rPr>
      </w:pPr>
    </w:p>
    <w:p w14:paraId="07954AD2" w14:textId="77777777" w:rsidR="00F5740E" w:rsidRPr="00813FAA" w:rsidRDefault="00F5740E" w:rsidP="00F5740E">
      <w:pPr>
        <w:rPr>
          <w:b/>
          <w:bCs/>
          <w:lang w:val="en-US"/>
        </w:rPr>
      </w:pPr>
      <w:r w:rsidRPr="00813FAA">
        <w:rPr>
          <w:b/>
          <w:bCs/>
          <w:lang w:val="en-US"/>
        </w:rPr>
        <w:t>Performance Metrics Explained:</w:t>
      </w:r>
    </w:p>
    <w:p w14:paraId="056413C3" w14:textId="77777777" w:rsidR="00F5740E" w:rsidRPr="00F5740E" w:rsidRDefault="00F5740E" w:rsidP="00F5740E">
      <w:pPr>
        <w:rPr>
          <w:lang w:val="en-US"/>
        </w:rPr>
      </w:pPr>
      <w:r w:rsidRPr="00F5740E">
        <w:rPr>
          <w:lang w:val="en-US"/>
        </w:rPr>
        <w:t>- AUC-ROC: Area under ROC curve, measures discrimination across all thresholds</w:t>
      </w:r>
    </w:p>
    <w:p w14:paraId="6B56DF87" w14:textId="77777777" w:rsidR="00F5740E" w:rsidRPr="00F5740E" w:rsidRDefault="00F5740E" w:rsidP="00F5740E">
      <w:pPr>
        <w:rPr>
          <w:lang w:val="en-US"/>
        </w:rPr>
      </w:pPr>
      <w:r w:rsidRPr="00F5740E">
        <w:rPr>
          <w:lang w:val="en-US"/>
        </w:rPr>
        <w:t>- Recall: True Positive Rate, percentage of defaults correctly identified</w:t>
      </w:r>
    </w:p>
    <w:p w14:paraId="7ECA2704" w14:textId="77777777" w:rsidR="00F5740E" w:rsidRPr="00F5740E" w:rsidRDefault="00F5740E" w:rsidP="00F5740E">
      <w:pPr>
        <w:rPr>
          <w:lang w:val="en-US"/>
        </w:rPr>
      </w:pPr>
      <w:r w:rsidRPr="00F5740E">
        <w:rPr>
          <w:lang w:val="en-US"/>
        </w:rPr>
        <w:t>- Precision: Positive Predictive Value, accuracy of default predictions</w:t>
      </w:r>
    </w:p>
    <w:p w14:paraId="2C47B0BA" w14:textId="77777777" w:rsidR="00F5740E" w:rsidRPr="00F5740E" w:rsidRDefault="00F5740E" w:rsidP="00F5740E">
      <w:pPr>
        <w:rPr>
          <w:lang w:val="en-US"/>
        </w:rPr>
      </w:pPr>
      <w:r w:rsidRPr="00F5740E">
        <w:rPr>
          <w:lang w:val="en-US"/>
        </w:rPr>
        <w:t>- F1-Score: Harmonic mean of precision and recall</w:t>
      </w:r>
    </w:p>
    <w:p w14:paraId="5553952D" w14:textId="77777777" w:rsidR="00F5740E" w:rsidRPr="00F5740E" w:rsidRDefault="00F5740E" w:rsidP="00F5740E">
      <w:pPr>
        <w:rPr>
          <w:lang w:val="en-US"/>
        </w:rPr>
      </w:pPr>
    </w:p>
    <w:p w14:paraId="028ED5BD" w14:textId="77777777" w:rsidR="00F5740E" w:rsidRPr="00813FAA" w:rsidRDefault="00F5740E" w:rsidP="00F5740E">
      <w:pPr>
        <w:rPr>
          <w:b/>
          <w:bCs/>
          <w:lang w:val="en-US"/>
        </w:rPr>
      </w:pPr>
      <w:r w:rsidRPr="00813FAA">
        <w:rPr>
          <w:b/>
          <w:bCs/>
          <w:lang w:val="en-US"/>
        </w:rPr>
        <w:t>Data Processing Summary:</w:t>
      </w:r>
    </w:p>
    <w:p w14:paraId="3CAA66D6" w14:textId="77777777" w:rsidR="00F5740E" w:rsidRPr="00F5740E" w:rsidRDefault="00F5740E" w:rsidP="00F5740E">
      <w:pPr>
        <w:rPr>
          <w:lang w:val="en-US"/>
        </w:rPr>
      </w:pPr>
      <w:r w:rsidRPr="00F5740E">
        <w:rPr>
          <w:lang w:val="en-US"/>
        </w:rPr>
        <w:t>- Original Features: 91</w:t>
      </w:r>
    </w:p>
    <w:p w14:paraId="7037FBE7" w14:textId="77777777" w:rsidR="00F5740E" w:rsidRPr="00F5740E" w:rsidRDefault="00F5740E" w:rsidP="00F5740E">
      <w:pPr>
        <w:rPr>
          <w:lang w:val="en-US"/>
        </w:rPr>
      </w:pPr>
      <w:r w:rsidRPr="00F5740E">
        <w:rPr>
          <w:lang w:val="en-US"/>
        </w:rPr>
        <w:t>- Features Removed (Data Leakage): 12</w:t>
      </w:r>
    </w:p>
    <w:p w14:paraId="2EC7CDCC" w14:textId="77777777" w:rsidR="00F5740E" w:rsidRPr="00F5740E" w:rsidRDefault="00F5740E" w:rsidP="00F5740E">
      <w:pPr>
        <w:rPr>
          <w:lang w:val="en-US"/>
        </w:rPr>
      </w:pPr>
      <w:r w:rsidRPr="00F5740E">
        <w:rPr>
          <w:lang w:val="en-US"/>
        </w:rPr>
        <w:t>- Features After Encoding: 86</w:t>
      </w:r>
    </w:p>
    <w:p w14:paraId="422ECEC5" w14:textId="77777777" w:rsidR="00F5740E" w:rsidRPr="00F5740E" w:rsidRDefault="00F5740E" w:rsidP="00F5740E">
      <w:pPr>
        <w:rPr>
          <w:lang w:val="en-US"/>
        </w:rPr>
      </w:pPr>
      <w:r w:rsidRPr="00F5740E">
        <w:rPr>
          <w:lang w:val="en-US"/>
        </w:rPr>
        <w:t>- New Features Created: 3</w:t>
      </w:r>
    </w:p>
    <w:p w14:paraId="18BF363B" w14:textId="77777777" w:rsidR="00F5740E" w:rsidRPr="00F5740E" w:rsidRDefault="00F5740E" w:rsidP="00F5740E">
      <w:pPr>
        <w:rPr>
          <w:lang w:val="en-US"/>
        </w:rPr>
      </w:pPr>
      <w:r w:rsidRPr="00F5740E">
        <w:rPr>
          <w:lang w:val="en-US"/>
        </w:rPr>
        <w:t>- Total Observations: 87,889</w:t>
      </w:r>
    </w:p>
    <w:p w14:paraId="7A904707" w14:textId="77777777" w:rsidR="00F5740E" w:rsidRPr="00F5740E" w:rsidRDefault="00F5740E" w:rsidP="00F5740E">
      <w:pPr>
        <w:rPr>
          <w:lang w:val="en-US"/>
        </w:rPr>
      </w:pPr>
      <w:r w:rsidRPr="00F5740E">
        <w:rPr>
          <w:lang w:val="en-US"/>
        </w:rPr>
        <w:t>- Training Set: 61,522 (70%)</w:t>
      </w:r>
    </w:p>
    <w:p w14:paraId="0C01D055" w14:textId="77777777" w:rsidR="00F5740E" w:rsidRPr="00F5740E" w:rsidRDefault="00F5740E" w:rsidP="00F5740E">
      <w:pPr>
        <w:rPr>
          <w:lang w:val="en-US"/>
        </w:rPr>
      </w:pPr>
      <w:r w:rsidRPr="00F5740E">
        <w:rPr>
          <w:lang w:val="en-US"/>
        </w:rPr>
        <w:t>- Validation Set: 13,183 (15%)</w:t>
      </w:r>
    </w:p>
    <w:p w14:paraId="5C8A1C65" w14:textId="3CA1F8DD" w:rsidR="00F5740E" w:rsidRPr="00F065D5" w:rsidRDefault="00F5740E" w:rsidP="00F5740E">
      <w:pPr>
        <w:rPr>
          <w:lang w:val="en-US"/>
        </w:rPr>
      </w:pPr>
      <w:r w:rsidRPr="00F5740E">
        <w:rPr>
          <w:lang w:val="en-US"/>
        </w:rPr>
        <w:t>- Test Set</w:t>
      </w:r>
    </w:p>
    <w:sectPr w:rsidR="00F5740E" w:rsidRPr="00F065D5" w:rsidSect="00813FAA">
      <w:headerReference w:type="default" r:id="rId14"/>
      <w:footerReference w:type="defaul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FE4CA" w14:textId="77777777" w:rsidR="004C73D8" w:rsidRDefault="004C73D8" w:rsidP="00F5740E">
      <w:pPr>
        <w:spacing w:after="0" w:line="240" w:lineRule="auto"/>
      </w:pPr>
      <w:r>
        <w:separator/>
      </w:r>
    </w:p>
  </w:endnote>
  <w:endnote w:type="continuationSeparator" w:id="0">
    <w:p w14:paraId="4A4D6945" w14:textId="77777777" w:rsidR="004C73D8" w:rsidRDefault="004C73D8" w:rsidP="00F57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694944"/>
      <w:docPartObj>
        <w:docPartGallery w:val="Page Numbers (Bottom of Page)"/>
        <w:docPartUnique/>
      </w:docPartObj>
    </w:sdtPr>
    <w:sdtEndPr>
      <w:rPr>
        <w:noProof/>
      </w:rPr>
    </w:sdtEndPr>
    <w:sdtContent>
      <w:p w14:paraId="5ACDC18B" w14:textId="2975656E" w:rsidR="00813FAA" w:rsidRDefault="00813F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646A76" w14:textId="77777777" w:rsidR="00813FAA" w:rsidRDefault="00813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52D65" w14:textId="77777777" w:rsidR="004C73D8" w:rsidRDefault="004C73D8" w:rsidP="00F5740E">
      <w:pPr>
        <w:spacing w:after="0" w:line="240" w:lineRule="auto"/>
      </w:pPr>
      <w:r>
        <w:separator/>
      </w:r>
    </w:p>
  </w:footnote>
  <w:footnote w:type="continuationSeparator" w:id="0">
    <w:p w14:paraId="747812ED" w14:textId="77777777" w:rsidR="004C73D8" w:rsidRDefault="004C73D8" w:rsidP="00F57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B321" w14:textId="3D9121E6" w:rsidR="00813FAA" w:rsidRPr="00813FAA" w:rsidRDefault="00813FAA">
    <w:pPr>
      <w:pStyle w:val="Header"/>
    </w:pPr>
    <w:r w:rsidRPr="00813FAA">
      <w:t>Gian Carlo Campos Sayavedra</w:t>
    </w:r>
    <w:r w:rsidRPr="00813FAA">
      <w:tab/>
      <w:t>if727794</w:t>
    </w:r>
    <w:r w:rsidRPr="00813FAA">
      <w:tab/>
      <w:t>11/1/2025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5D5"/>
    <w:rsid w:val="00086A14"/>
    <w:rsid w:val="00116009"/>
    <w:rsid w:val="00337FC8"/>
    <w:rsid w:val="004C73D8"/>
    <w:rsid w:val="00591239"/>
    <w:rsid w:val="00813FAA"/>
    <w:rsid w:val="009E0647"/>
    <w:rsid w:val="009F231D"/>
    <w:rsid w:val="00AD44D0"/>
    <w:rsid w:val="00C806D8"/>
    <w:rsid w:val="00D335A6"/>
    <w:rsid w:val="00D97D27"/>
    <w:rsid w:val="00E002C4"/>
    <w:rsid w:val="00E5468D"/>
    <w:rsid w:val="00ED43B5"/>
    <w:rsid w:val="00F065D5"/>
    <w:rsid w:val="00F41755"/>
    <w:rsid w:val="00F574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C5CA"/>
  <w15:chartTrackingRefBased/>
  <w15:docId w15:val="{FDF8E71D-9437-401C-8D38-7AED1456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5D5"/>
    <w:pPr>
      <w:jc w:val="both"/>
    </w:pPr>
    <w:rPr>
      <w:rFonts w:ascii="Times New Roman" w:hAnsi="Times New Roman"/>
      <w:sz w:val="24"/>
    </w:rPr>
  </w:style>
  <w:style w:type="paragraph" w:styleId="Heading1">
    <w:name w:val="heading 1"/>
    <w:basedOn w:val="Normal"/>
    <w:next w:val="Normal"/>
    <w:link w:val="Heading1Char"/>
    <w:uiPriority w:val="9"/>
    <w:qFormat/>
    <w:rsid w:val="00F065D5"/>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065D5"/>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F06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5D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F065D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F06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5D5"/>
    <w:rPr>
      <w:rFonts w:eastAsiaTheme="majorEastAsia" w:cstheme="majorBidi"/>
      <w:color w:val="272727" w:themeColor="text1" w:themeTint="D8"/>
    </w:rPr>
  </w:style>
  <w:style w:type="paragraph" w:styleId="Title">
    <w:name w:val="Title"/>
    <w:basedOn w:val="Normal"/>
    <w:next w:val="Normal"/>
    <w:link w:val="TitleChar"/>
    <w:uiPriority w:val="10"/>
    <w:qFormat/>
    <w:rsid w:val="00F06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5D5"/>
    <w:pPr>
      <w:spacing w:before="160"/>
      <w:jc w:val="center"/>
    </w:pPr>
    <w:rPr>
      <w:i/>
      <w:iCs/>
      <w:color w:val="404040" w:themeColor="text1" w:themeTint="BF"/>
    </w:rPr>
  </w:style>
  <w:style w:type="character" w:customStyle="1" w:styleId="QuoteChar">
    <w:name w:val="Quote Char"/>
    <w:basedOn w:val="DefaultParagraphFont"/>
    <w:link w:val="Quote"/>
    <w:uiPriority w:val="29"/>
    <w:rsid w:val="00F065D5"/>
    <w:rPr>
      <w:i/>
      <w:iCs/>
      <w:color w:val="404040" w:themeColor="text1" w:themeTint="BF"/>
    </w:rPr>
  </w:style>
  <w:style w:type="paragraph" w:styleId="ListParagraph">
    <w:name w:val="List Paragraph"/>
    <w:basedOn w:val="Normal"/>
    <w:uiPriority w:val="34"/>
    <w:qFormat/>
    <w:rsid w:val="00F065D5"/>
    <w:pPr>
      <w:ind w:left="720"/>
      <w:contextualSpacing/>
    </w:pPr>
  </w:style>
  <w:style w:type="character" w:styleId="IntenseEmphasis">
    <w:name w:val="Intense Emphasis"/>
    <w:basedOn w:val="DefaultParagraphFont"/>
    <w:uiPriority w:val="21"/>
    <w:qFormat/>
    <w:rsid w:val="00F065D5"/>
    <w:rPr>
      <w:i/>
      <w:iCs/>
      <w:color w:val="0F4761" w:themeColor="accent1" w:themeShade="BF"/>
    </w:rPr>
  </w:style>
  <w:style w:type="paragraph" w:styleId="IntenseQuote">
    <w:name w:val="Intense Quote"/>
    <w:basedOn w:val="Normal"/>
    <w:next w:val="Normal"/>
    <w:link w:val="IntenseQuoteChar"/>
    <w:uiPriority w:val="30"/>
    <w:qFormat/>
    <w:rsid w:val="00F06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5D5"/>
    <w:rPr>
      <w:i/>
      <w:iCs/>
      <w:color w:val="0F4761" w:themeColor="accent1" w:themeShade="BF"/>
    </w:rPr>
  </w:style>
  <w:style w:type="character" w:styleId="IntenseReference">
    <w:name w:val="Intense Reference"/>
    <w:basedOn w:val="DefaultParagraphFont"/>
    <w:uiPriority w:val="32"/>
    <w:qFormat/>
    <w:rsid w:val="00F065D5"/>
    <w:rPr>
      <w:b/>
      <w:bCs/>
      <w:smallCaps/>
      <w:color w:val="0F4761" w:themeColor="accent1" w:themeShade="BF"/>
      <w:spacing w:val="5"/>
    </w:rPr>
  </w:style>
  <w:style w:type="paragraph" w:styleId="Header">
    <w:name w:val="header"/>
    <w:basedOn w:val="Normal"/>
    <w:link w:val="HeaderChar"/>
    <w:uiPriority w:val="99"/>
    <w:unhideWhenUsed/>
    <w:rsid w:val="00F5740E"/>
    <w:pPr>
      <w:tabs>
        <w:tab w:val="center" w:pos="4419"/>
        <w:tab w:val="right" w:pos="8838"/>
      </w:tabs>
      <w:spacing w:after="0" w:line="240" w:lineRule="auto"/>
    </w:pPr>
  </w:style>
  <w:style w:type="character" w:customStyle="1" w:styleId="HeaderChar">
    <w:name w:val="Header Char"/>
    <w:basedOn w:val="DefaultParagraphFont"/>
    <w:link w:val="Header"/>
    <w:uiPriority w:val="99"/>
    <w:rsid w:val="00F5740E"/>
    <w:rPr>
      <w:rFonts w:ascii="Times New Roman" w:hAnsi="Times New Roman"/>
      <w:sz w:val="24"/>
    </w:rPr>
  </w:style>
  <w:style w:type="paragraph" w:styleId="Footer">
    <w:name w:val="footer"/>
    <w:basedOn w:val="Normal"/>
    <w:link w:val="FooterChar"/>
    <w:uiPriority w:val="99"/>
    <w:unhideWhenUsed/>
    <w:rsid w:val="00F5740E"/>
    <w:pPr>
      <w:tabs>
        <w:tab w:val="center" w:pos="4419"/>
        <w:tab w:val="right" w:pos="8838"/>
      </w:tabs>
      <w:spacing w:after="0" w:line="240" w:lineRule="auto"/>
    </w:pPr>
  </w:style>
  <w:style w:type="character" w:customStyle="1" w:styleId="FooterChar">
    <w:name w:val="Footer Char"/>
    <w:basedOn w:val="DefaultParagraphFont"/>
    <w:link w:val="Footer"/>
    <w:uiPriority w:val="99"/>
    <w:rsid w:val="00F5740E"/>
    <w:rPr>
      <w:rFonts w:ascii="Times New Roman" w:hAnsi="Times New Roman"/>
      <w:sz w:val="24"/>
    </w:rPr>
  </w:style>
  <w:style w:type="paragraph" w:styleId="TOCHeading">
    <w:name w:val="TOC Heading"/>
    <w:basedOn w:val="Heading1"/>
    <w:next w:val="Normal"/>
    <w:uiPriority w:val="39"/>
    <w:unhideWhenUsed/>
    <w:qFormat/>
    <w:rsid w:val="00813FAA"/>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813FAA"/>
    <w:pPr>
      <w:spacing w:after="100"/>
    </w:pPr>
  </w:style>
  <w:style w:type="paragraph" w:styleId="TOC2">
    <w:name w:val="toc 2"/>
    <w:basedOn w:val="Normal"/>
    <w:next w:val="Normal"/>
    <w:autoRedefine/>
    <w:uiPriority w:val="39"/>
    <w:unhideWhenUsed/>
    <w:rsid w:val="00813FAA"/>
    <w:pPr>
      <w:spacing w:after="100"/>
      <w:ind w:left="240"/>
    </w:pPr>
  </w:style>
  <w:style w:type="character" w:styleId="Hyperlink">
    <w:name w:val="Hyperlink"/>
    <w:basedOn w:val="DefaultParagraphFont"/>
    <w:uiPriority w:val="99"/>
    <w:unhideWhenUsed/>
    <w:rsid w:val="00813F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40</Pages>
  <Words>6291</Words>
  <Characters>34602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Campos Sayavedra</dc:creator>
  <cp:keywords/>
  <dc:description/>
  <cp:lastModifiedBy>Gian Carlo Campos Sayavedra</cp:lastModifiedBy>
  <cp:revision>3</cp:revision>
  <cp:lastPrinted>2025-11-02T02:37:00Z</cp:lastPrinted>
  <dcterms:created xsi:type="dcterms:W3CDTF">2025-11-02T01:07:00Z</dcterms:created>
  <dcterms:modified xsi:type="dcterms:W3CDTF">2025-11-02T02:56:00Z</dcterms:modified>
</cp:coreProperties>
</file>