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B263" w14:textId="02E15F21" w:rsidR="008978DA" w:rsidRPr="008978DA" w:rsidRDefault="00000000" w:rsidP="008978DA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>INFORME TÉCNICO</w:t>
      </w:r>
    </w:p>
    <w:p w14:paraId="26EA0CA8" w14:textId="77777777" w:rsidR="00934656" w:rsidRPr="008978DA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Chat distribuido por consola con middleware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ZeroC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Ice y Gradle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multimódulo</w:t>
      </w:r>
      <w:proofErr w:type="spellEnd"/>
    </w:p>
    <w:p w14:paraId="7BF45F92" w14:textId="77777777" w:rsidR="00934656" w:rsidRPr="008978DA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>Curso: Computación en Internet I</w:t>
      </w:r>
    </w:p>
    <w:p w14:paraId="69035C5F" w14:textId="77777777" w:rsidR="00934656" w:rsidRPr="008978DA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>Jeanfer Stiven Rivera Fernandez – A00412281</w:t>
      </w:r>
    </w:p>
    <w:p w14:paraId="04C722F4" w14:textId="6694956C" w:rsidR="005103E5" w:rsidRPr="008978DA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Daniel Felipe Bautista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Sanchez</w:t>
      </w:r>
      <w:proofErr w:type="spellEnd"/>
    </w:p>
    <w:p w14:paraId="1718BE55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b/>
          <w:bCs/>
          <w:sz w:val="24"/>
          <w:szCs w:val="24"/>
          <w:lang w:val="es-CO"/>
        </w:rPr>
        <w:t>1. Apertura conceptual</w:t>
      </w:r>
    </w:p>
    <w:p w14:paraId="2B4A8A96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b/>
          <w:bCs/>
          <w:sz w:val="24"/>
          <w:szCs w:val="24"/>
          <w:lang w:val="es-CO"/>
        </w:rPr>
        <w:t>1.1 De los sockets al middleware</w:t>
      </w:r>
    </w:p>
    <w:p w14:paraId="65B36FCF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En las sesiones anteriores la comunicación entre procesos se resolvía con sockets TCP. Ese enfoque obliga a diseñar un protocolo propio, convertir los datos a bytes y de vuelta, cuidar aspectos como el </w:t>
      </w:r>
      <w:proofErr w:type="spellStart"/>
      <w:r w:rsidRPr="008978DA">
        <w:rPr>
          <w:rFonts w:ascii="Arial" w:hAnsi="Arial" w:cs="Arial"/>
          <w:i/>
          <w:iCs/>
          <w:sz w:val="24"/>
          <w:szCs w:val="24"/>
          <w:lang w:val="es-CO"/>
        </w:rPr>
        <w:t>endianness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y administrar los hilos manualmente. Además, un cambio en un campo puede romper al cliente y al servidor al mismo tiempo. Un </w:t>
      </w:r>
      <w:r w:rsidRPr="008978DA">
        <w:rPr>
          <w:rFonts w:ascii="Arial" w:hAnsi="Arial" w:cs="Arial"/>
          <w:b/>
          <w:bCs/>
          <w:sz w:val="24"/>
          <w:szCs w:val="24"/>
          <w:lang w:val="es-CO"/>
        </w:rPr>
        <w:t>middleware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resuelve esto al ubicarse entre el sistema operativo y la aplicación, y ofrece </w:t>
      </w:r>
      <w:r w:rsidRPr="008978DA">
        <w:rPr>
          <w:rFonts w:ascii="Arial" w:hAnsi="Arial" w:cs="Arial"/>
          <w:b/>
          <w:bCs/>
          <w:sz w:val="24"/>
          <w:szCs w:val="24"/>
          <w:lang w:val="es-CO"/>
        </w:rPr>
        <w:t>transparencia de ubicación</w:t>
      </w:r>
      <w:r w:rsidRPr="008978DA">
        <w:rPr>
          <w:rFonts w:ascii="Arial" w:hAnsi="Arial" w:cs="Arial"/>
          <w:sz w:val="24"/>
          <w:szCs w:val="24"/>
          <w:lang w:val="es-CO"/>
        </w:rPr>
        <w:t>: permite invocar un método remoto como si fuera local.</w:t>
      </w:r>
    </w:p>
    <w:p w14:paraId="2FD557CE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b/>
          <w:bCs/>
          <w:sz w:val="24"/>
          <w:szCs w:val="24"/>
          <w:lang w:val="es-CO"/>
        </w:rPr>
        <w:t xml:space="preserve">1.2 RPC y </w:t>
      </w:r>
      <w:proofErr w:type="spellStart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ZeroC</w:t>
      </w:r>
      <w:proofErr w:type="spellEnd"/>
      <w:r w:rsidRPr="008978DA">
        <w:rPr>
          <w:rFonts w:ascii="Arial" w:hAnsi="Arial" w:cs="Arial"/>
          <w:b/>
          <w:bCs/>
          <w:sz w:val="24"/>
          <w:szCs w:val="24"/>
          <w:lang w:val="es-CO"/>
        </w:rPr>
        <w:t xml:space="preserve"> Ice</w:t>
      </w:r>
    </w:p>
    <w:p w14:paraId="26963A20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b/>
          <w:bCs/>
          <w:sz w:val="24"/>
          <w:szCs w:val="24"/>
          <w:lang w:val="es-CO"/>
        </w:rPr>
        <w:t>RPC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(</w:t>
      </w:r>
      <w:r w:rsidRPr="008978DA">
        <w:rPr>
          <w:rFonts w:ascii="Arial" w:hAnsi="Arial" w:cs="Arial"/>
          <w:i/>
          <w:iCs/>
          <w:sz w:val="24"/>
          <w:szCs w:val="24"/>
          <w:lang w:val="es-CO"/>
        </w:rPr>
        <w:t xml:space="preserve">Remote </w:t>
      </w:r>
      <w:proofErr w:type="spellStart"/>
      <w:r w:rsidRPr="008978DA">
        <w:rPr>
          <w:rFonts w:ascii="Arial" w:hAnsi="Arial" w:cs="Arial"/>
          <w:i/>
          <w:iCs/>
          <w:sz w:val="24"/>
          <w:szCs w:val="24"/>
          <w:lang w:val="es-CO"/>
        </w:rPr>
        <w:t>Procedure</w:t>
      </w:r>
      <w:proofErr w:type="spellEnd"/>
      <w:r w:rsidRPr="008978DA">
        <w:rPr>
          <w:rFonts w:ascii="Arial" w:hAnsi="Arial" w:cs="Arial"/>
          <w:i/>
          <w:iCs/>
          <w:sz w:val="24"/>
          <w:szCs w:val="24"/>
          <w:lang w:val="es-CO"/>
        </w:rPr>
        <w:t xml:space="preserve"> Call</w:t>
      </w:r>
      <w:r w:rsidRPr="008978DA">
        <w:rPr>
          <w:rFonts w:ascii="Arial" w:hAnsi="Arial" w:cs="Arial"/>
          <w:sz w:val="24"/>
          <w:szCs w:val="24"/>
          <w:lang w:val="es-CO"/>
        </w:rPr>
        <w:t>) es el paradigma en el que un programa ejecuta una función que reside en otro proceso o máquina con una sintaxis de llamada normal. El middleware se encarga de empaquetar los argumentos, enviarlos por la red, ejecutar la función en el servidor y devolver el resultado o la excepción.</w:t>
      </w:r>
    </w:p>
    <w:p w14:paraId="6C40B19E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ZeroC</w:t>
      </w:r>
      <w:proofErr w:type="spellEnd"/>
      <w:r w:rsidRPr="008978DA">
        <w:rPr>
          <w:rFonts w:ascii="Arial" w:hAnsi="Arial" w:cs="Arial"/>
          <w:b/>
          <w:bCs/>
          <w:sz w:val="24"/>
          <w:szCs w:val="24"/>
          <w:lang w:val="es-CO"/>
        </w:rPr>
        <w:t xml:space="preserve"> Ice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(</w:t>
      </w:r>
      <w:r w:rsidRPr="008978DA">
        <w:rPr>
          <w:rFonts w:ascii="Arial" w:hAnsi="Arial" w:cs="Arial"/>
          <w:i/>
          <w:iCs/>
          <w:sz w:val="24"/>
          <w:szCs w:val="24"/>
          <w:lang w:val="es-CO"/>
        </w:rPr>
        <w:t xml:space="preserve">Internet </w:t>
      </w:r>
      <w:proofErr w:type="spellStart"/>
      <w:r w:rsidRPr="008978DA">
        <w:rPr>
          <w:rFonts w:ascii="Arial" w:hAnsi="Arial" w:cs="Arial"/>
          <w:i/>
          <w:iCs/>
          <w:sz w:val="24"/>
          <w:szCs w:val="24"/>
          <w:lang w:val="es-CO"/>
        </w:rPr>
        <w:t>Communications</w:t>
      </w:r>
      <w:proofErr w:type="spellEnd"/>
      <w:r w:rsidRPr="008978DA">
        <w:rPr>
          <w:rFonts w:ascii="Arial" w:hAnsi="Arial" w:cs="Arial"/>
          <w:i/>
          <w:iCs/>
          <w:sz w:val="24"/>
          <w:szCs w:val="24"/>
          <w:lang w:val="es-CO"/>
        </w:rPr>
        <w:t xml:space="preserve"> </w:t>
      </w:r>
      <w:proofErr w:type="spellStart"/>
      <w:r w:rsidRPr="008978DA">
        <w:rPr>
          <w:rFonts w:ascii="Arial" w:hAnsi="Arial" w:cs="Arial"/>
          <w:i/>
          <w:iCs/>
          <w:sz w:val="24"/>
          <w:szCs w:val="24"/>
          <w:lang w:val="es-CO"/>
        </w:rPr>
        <w:t>Engine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>) es un middleware orientado a objetos que implementa RPC. Es multilenguaje (Java, Python, C++, C#, entre otros), por lo que un servidor y un cliente pueden estar escritos en lenguajes distintos.</w:t>
      </w:r>
    </w:p>
    <w:p w14:paraId="08EAEBFE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b/>
          <w:bCs/>
          <w:sz w:val="24"/>
          <w:szCs w:val="24"/>
          <w:lang w:val="es-CO"/>
        </w:rPr>
        <w:t>1.3 Contrato Slice</w:t>
      </w:r>
    </w:p>
    <w:p w14:paraId="376C30D6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En Ice primero se define el contrato en </w:t>
      </w:r>
      <w:r w:rsidRPr="008978DA">
        <w:rPr>
          <w:rFonts w:ascii="Arial" w:hAnsi="Arial" w:cs="Arial"/>
          <w:b/>
          <w:bCs/>
          <w:sz w:val="24"/>
          <w:szCs w:val="24"/>
          <w:lang w:val="es-CO"/>
        </w:rPr>
        <w:t>Slice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(</w:t>
      </w:r>
      <w:proofErr w:type="spellStart"/>
      <w:r w:rsidRPr="008978DA">
        <w:rPr>
          <w:rFonts w:ascii="Arial" w:hAnsi="Arial" w:cs="Arial"/>
          <w:i/>
          <w:iCs/>
          <w:sz w:val="24"/>
          <w:szCs w:val="24"/>
          <w:lang w:val="es-CO"/>
        </w:rPr>
        <w:t>Specification</w:t>
      </w:r>
      <w:proofErr w:type="spellEnd"/>
      <w:r w:rsidRPr="008978DA">
        <w:rPr>
          <w:rFonts w:ascii="Arial" w:hAnsi="Arial" w:cs="Arial"/>
          <w:i/>
          <w:iCs/>
          <w:sz w:val="24"/>
          <w:szCs w:val="24"/>
          <w:lang w:val="es-CO"/>
        </w:rPr>
        <w:t xml:space="preserve"> </w:t>
      </w:r>
      <w:proofErr w:type="spellStart"/>
      <w:r w:rsidRPr="008978DA">
        <w:rPr>
          <w:rFonts w:ascii="Arial" w:hAnsi="Arial" w:cs="Arial"/>
          <w:i/>
          <w:iCs/>
          <w:sz w:val="24"/>
          <w:szCs w:val="24"/>
          <w:lang w:val="es-CO"/>
        </w:rPr>
        <w:t>Language</w:t>
      </w:r>
      <w:proofErr w:type="spellEnd"/>
      <w:r w:rsidRPr="008978DA">
        <w:rPr>
          <w:rFonts w:ascii="Arial" w:hAnsi="Arial" w:cs="Arial"/>
          <w:i/>
          <w:iCs/>
          <w:sz w:val="24"/>
          <w:szCs w:val="24"/>
          <w:lang w:val="es-CO"/>
        </w:rPr>
        <w:t xml:space="preserve"> </w:t>
      </w:r>
      <w:proofErr w:type="spellStart"/>
      <w:r w:rsidRPr="008978DA">
        <w:rPr>
          <w:rFonts w:ascii="Arial" w:hAnsi="Arial" w:cs="Arial"/>
          <w:i/>
          <w:iCs/>
          <w:sz w:val="24"/>
          <w:szCs w:val="24"/>
          <w:lang w:val="es-CO"/>
        </w:rPr>
        <w:t>for</w:t>
      </w:r>
      <w:proofErr w:type="spellEnd"/>
      <w:r w:rsidRPr="008978DA">
        <w:rPr>
          <w:rFonts w:ascii="Arial" w:hAnsi="Arial" w:cs="Arial"/>
          <w:i/>
          <w:iCs/>
          <w:sz w:val="24"/>
          <w:szCs w:val="24"/>
          <w:lang w:val="es-CO"/>
        </w:rPr>
        <w:t xml:space="preserve"> Ice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), un lenguaje declarativo e independiente de la plataforma. El compilador slice2java lee ese archivo y genera el código Java: las interfaces, las estructuras, las excepciones y el proxy. Así, cliente y servidor comparten exactamente los mismos tipos y operaciones. En este proyecto el contrato es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Chat.ice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, que define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ChatMessage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ChatException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y la interfaz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ChatRoom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con las operaciones login,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postMessage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getPendingMessages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getOnlineUsers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y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logout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. Las operaciones de solo lectura se marcan como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idempotent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>.</w:t>
      </w:r>
    </w:p>
    <w:p w14:paraId="4C9A591C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>1.4 Componentes de Ice</w:t>
      </w:r>
    </w:p>
    <w:p w14:paraId="58595911" w14:textId="77777777" w:rsidR="008978DA" w:rsidRPr="008978DA" w:rsidRDefault="008978DA" w:rsidP="008978DA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b/>
          <w:bCs/>
          <w:sz w:val="24"/>
          <w:szCs w:val="24"/>
          <w:lang w:val="es-CO"/>
        </w:rPr>
        <w:t>Communicator: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núcleo de Ice en cada proceso. Administra propiedades,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logger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y pools de hilos.</w:t>
      </w:r>
    </w:p>
    <w:p w14:paraId="76BACF78" w14:textId="77777777" w:rsidR="008978DA" w:rsidRPr="008978DA" w:rsidRDefault="008978DA" w:rsidP="008978DA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O"/>
        </w:rPr>
      </w:pPr>
      <w:proofErr w:type="spellStart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Object</w:t>
      </w:r>
      <w:proofErr w:type="spellEnd"/>
      <w:r w:rsidRPr="008978DA">
        <w:rPr>
          <w:rFonts w:ascii="Arial" w:hAnsi="Arial" w:cs="Arial"/>
          <w:b/>
          <w:bCs/>
          <w:sz w:val="24"/>
          <w:szCs w:val="24"/>
          <w:lang w:val="es-CO"/>
        </w:rPr>
        <w:t xml:space="preserve"> </w:t>
      </w:r>
      <w:proofErr w:type="spellStart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Adapter</w:t>
      </w:r>
      <w:proofErr w:type="spellEnd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: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punto de entrada del servidor. Escucha en un puerto (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endpoint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) y enruta cada petición al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servant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correspondiente según la identidad del objeto.</w:t>
      </w:r>
    </w:p>
    <w:p w14:paraId="77B616D1" w14:textId="77777777" w:rsidR="008978DA" w:rsidRPr="008978DA" w:rsidRDefault="008978DA" w:rsidP="008978DA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b/>
          <w:bCs/>
          <w:sz w:val="24"/>
          <w:szCs w:val="24"/>
          <w:lang w:val="es-CO"/>
        </w:rPr>
        <w:t>Servant: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objeto con la lógica y el estado del servicio. En este proyecto es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ChatRoomI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, registrado con la identidad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ChatService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>.</w:t>
      </w:r>
    </w:p>
    <w:p w14:paraId="1F96433E" w14:textId="77777777" w:rsidR="008978DA" w:rsidRPr="008978DA" w:rsidRDefault="008978DA" w:rsidP="008978DA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b/>
          <w:bCs/>
          <w:sz w:val="24"/>
          <w:szCs w:val="24"/>
          <w:lang w:val="es-CO"/>
        </w:rPr>
        <w:t>Proxy: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representante local del objeto remoto. Conoce su identidad y su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endpoint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, y ofrece los métodos del contrato. El cliente lo obtiene con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stringToProxy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y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checkedCast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>.</w:t>
      </w:r>
    </w:p>
    <w:p w14:paraId="629E69FA" w14:textId="77777777" w:rsidR="008978DA" w:rsidRPr="008978DA" w:rsidRDefault="008978DA" w:rsidP="008978DA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O"/>
        </w:rPr>
      </w:pPr>
      <w:proofErr w:type="spellStart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ThreadPool</w:t>
      </w:r>
      <w:proofErr w:type="spellEnd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: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conjunto de hilos que ejecutan las peticiones entrantes. Las conexiones no están atadas a un hilo específico.</w:t>
      </w:r>
    </w:p>
    <w:p w14:paraId="72548E75" w14:textId="77777777" w:rsidR="008978DA" w:rsidRPr="008978DA" w:rsidRDefault="008978DA" w:rsidP="008978DA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CO"/>
        </w:rPr>
      </w:pPr>
      <w:proofErr w:type="spellStart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IceP</w:t>
      </w:r>
      <w:proofErr w:type="spellEnd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: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protocolo binario compacto que viaja sobre TCP. Permite varias invocaciones concurrentes sobre una misma conexión.</w:t>
      </w:r>
    </w:p>
    <w:p w14:paraId="30EA1B43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b/>
          <w:bCs/>
          <w:sz w:val="24"/>
          <w:szCs w:val="24"/>
          <w:lang w:val="es-CO"/>
        </w:rPr>
        <w:t>1.5 Flujo de una invocación</w:t>
      </w:r>
    </w:p>
    <w:p w14:paraId="20249D74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Cuando el cliente ejecuta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chatPrx.postMessage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(...), el proxy serializa los argumentos y los envía por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IceP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. En el servidor, el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Object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Adapter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recibe la petición, identifica el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servant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por su identidad, y un hilo del pool ejecuta el método correspondiente en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ChatRoomI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>. La respuesta, o la excepción, regresa por el mismo camino hasta el cliente.</w:t>
      </w:r>
    </w:p>
    <w:p w14:paraId="37B922E3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b/>
          <w:bCs/>
          <w:sz w:val="24"/>
          <w:szCs w:val="24"/>
          <w:lang w:val="es-CO"/>
        </w:rPr>
        <w:t>1.6 Aplicación al proyecto</w:t>
      </w:r>
    </w:p>
    <w:p w14:paraId="547C3DB3" w14:textId="77777777" w:rsidR="008978DA" w:rsidRPr="008978DA" w:rsidRDefault="008978DA" w:rsidP="008978DA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El sistema se organizó como un proyecto Gradle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multimódulo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>:</w:t>
      </w:r>
    </w:p>
    <w:p w14:paraId="3D57D0B2" w14:textId="77777777" w:rsidR="008978DA" w:rsidRPr="008978DA" w:rsidRDefault="008978DA" w:rsidP="008978DA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CO"/>
        </w:rPr>
      </w:pPr>
      <w:proofErr w:type="spellStart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common</w:t>
      </w:r>
      <w:proofErr w:type="spellEnd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: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contiene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Chat.ice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y el código generado por slice2java.</w:t>
      </w:r>
    </w:p>
    <w:p w14:paraId="6CEE203E" w14:textId="77777777" w:rsidR="008978DA" w:rsidRPr="008978DA" w:rsidRDefault="008978DA" w:rsidP="008978DA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b/>
          <w:bCs/>
          <w:sz w:val="24"/>
          <w:szCs w:val="24"/>
          <w:lang w:val="es-CO"/>
        </w:rPr>
        <w:t>server: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contiene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ChatRoomI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y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ServerMain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, que crea el Communicator y el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Object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Adapter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en el puerto TCP 10000.</w:t>
      </w:r>
    </w:p>
    <w:p w14:paraId="0657D3BA" w14:textId="77777777" w:rsidR="008978DA" w:rsidRPr="008978DA" w:rsidRDefault="008978DA" w:rsidP="008978DA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CO"/>
        </w:rPr>
      </w:pPr>
      <w:proofErr w:type="spellStart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client</w:t>
      </w:r>
      <w:proofErr w:type="spellEnd"/>
      <w:r w:rsidRPr="008978DA">
        <w:rPr>
          <w:rFonts w:ascii="Arial" w:hAnsi="Arial" w:cs="Arial"/>
          <w:b/>
          <w:bCs/>
          <w:sz w:val="24"/>
          <w:szCs w:val="24"/>
          <w:lang w:val="es-CO"/>
        </w:rPr>
        <w:t>:</w:t>
      </w:r>
      <w:r w:rsidRPr="008978DA">
        <w:rPr>
          <w:rFonts w:ascii="Arial" w:hAnsi="Arial" w:cs="Arial"/>
          <w:sz w:val="24"/>
          <w:szCs w:val="24"/>
          <w:lang w:val="es-CO"/>
        </w:rPr>
        <w:t xml:space="preserve"> contiene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ClientMain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>, con un hilo demonio que consulta mensajes nuevos cada 500 ms (</w:t>
      </w:r>
      <w:proofErr w:type="spellStart"/>
      <w:r w:rsidRPr="008978DA">
        <w:rPr>
          <w:rFonts w:ascii="Arial" w:hAnsi="Arial" w:cs="Arial"/>
          <w:i/>
          <w:iCs/>
          <w:sz w:val="24"/>
          <w:szCs w:val="24"/>
          <w:lang w:val="es-CO"/>
        </w:rPr>
        <w:t>polling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>) mientras el hilo principal atiende el teclado.</w:t>
      </w:r>
    </w:p>
    <w:p w14:paraId="144A83DC" w14:textId="77777777" w:rsidR="008978DA" w:rsidRPr="008978DA" w:rsidRDefault="008978DA">
      <w:pPr>
        <w:rPr>
          <w:rFonts w:ascii="Arial" w:hAnsi="Arial" w:cs="Arial"/>
          <w:sz w:val="24"/>
          <w:szCs w:val="24"/>
          <w:lang w:val="es-CO"/>
        </w:rPr>
      </w:pPr>
    </w:p>
    <w:p w14:paraId="0FE658C7" w14:textId="77777777" w:rsidR="00934656" w:rsidRPr="008978DA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lastRenderedPageBreak/>
        <w:t>2. Evidencia de ejecución</w:t>
      </w:r>
    </w:p>
    <w:p w14:paraId="12E88F4E" w14:textId="77777777" w:rsidR="00934656" w:rsidRPr="008978DA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>Las pruebas se realizaron utilizando tres terminales independientes: una para el servidor y dos para los clientes Alice y Bob.</w:t>
      </w:r>
    </w:p>
    <w:p w14:paraId="7ECE61F9" w14:textId="77777777" w:rsidR="00934656" w:rsidRPr="008978DA" w:rsidRDefault="00000000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>Servidor iniciado</w:t>
      </w:r>
    </w:p>
    <w:p w14:paraId="4E9187F7" w14:textId="77777777" w:rsidR="00934656" w:rsidRPr="008978DA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Se ejecutó </w:t>
      </w:r>
      <w:proofErr w:type="spellStart"/>
      <w:proofErr w:type="gramStart"/>
      <w:r w:rsidRPr="008978DA">
        <w:rPr>
          <w:rFonts w:ascii="Arial" w:hAnsi="Arial" w:cs="Arial"/>
          <w:sz w:val="24"/>
          <w:szCs w:val="24"/>
          <w:lang w:val="es-CO"/>
        </w:rPr>
        <w:t>gradle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: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server</w:t>
      </w:r>
      <w:proofErr w:type="gramEnd"/>
      <w:r w:rsidRPr="008978DA">
        <w:rPr>
          <w:rFonts w:ascii="Arial" w:hAnsi="Arial" w:cs="Arial"/>
          <w:sz w:val="24"/>
          <w:szCs w:val="24"/>
          <w:lang w:val="es-CO"/>
        </w:rPr>
        <w:t>:run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--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console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>=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plain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y el servidor quedó escuchando en el puerto 10000.</w:t>
      </w:r>
    </w:p>
    <w:p w14:paraId="3CE4FBBF" w14:textId="7623E396" w:rsidR="00934656" w:rsidRDefault="0017696C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17696C">
        <w:rPr>
          <w:rFonts w:ascii="Arial" w:eastAsiaTheme="minorEastAsia" w:hAnsi="Arial" w:cs="Arial"/>
          <w:b w:val="0"/>
          <w:bCs w:val="0"/>
          <w:color w:val="auto"/>
          <w:sz w:val="24"/>
          <w:szCs w:val="24"/>
          <w:lang w:val="es-CO"/>
        </w:rPr>
        <w:drawing>
          <wp:inline distT="0" distB="0" distL="0" distR="0" wp14:anchorId="59DEFA4F" wp14:editId="566E2BC5">
            <wp:extent cx="5486400" cy="2777490"/>
            <wp:effectExtent l="0" t="0" r="0" b="3810"/>
            <wp:docPr id="1361889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89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978DA">
        <w:rPr>
          <w:rFonts w:ascii="Arial" w:hAnsi="Arial" w:cs="Arial"/>
          <w:color w:val="auto"/>
          <w:sz w:val="24"/>
          <w:szCs w:val="24"/>
          <w:lang w:val="es-CO"/>
        </w:rPr>
        <w:t>Inicio de sesión de Alice y Bob</w:t>
      </w:r>
    </w:p>
    <w:p w14:paraId="0F06FD59" w14:textId="51C36ABE" w:rsidR="0017696C" w:rsidRDefault="0017696C" w:rsidP="0017696C">
      <w:pPr>
        <w:rPr>
          <w:lang w:val="es-CO"/>
        </w:rPr>
      </w:pPr>
      <w:r w:rsidRPr="0017696C">
        <w:rPr>
          <w:lang w:val="es-CO"/>
        </w:rPr>
        <w:drawing>
          <wp:inline distT="0" distB="0" distL="0" distR="0" wp14:anchorId="50E2E007" wp14:editId="426842AA">
            <wp:extent cx="5486400" cy="1755775"/>
            <wp:effectExtent l="0" t="0" r="0" b="0"/>
            <wp:docPr id="1921914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14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7C13" w14:textId="4BE97DC8" w:rsidR="0017696C" w:rsidRPr="0017696C" w:rsidRDefault="0017696C" w:rsidP="0017696C">
      <w:pPr>
        <w:rPr>
          <w:rFonts w:ascii="Arial" w:hAnsi="Arial" w:cs="Arial"/>
          <w:sz w:val="24"/>
          <w:szCs w:val="24"/>
          <w:lang w:val="es-CO"/>
        </w:rPr>
      </w:pPr>
      <w:r w:rsidRPr="0017696C">
        <w:rPr>
          <w:rFonts w:ascii="Arial" w:hAnsi="Arial" w:cs="Arial"/>
          <w:sz w:val="24"/>
          <w:szCs w:val="24"/>
          <w:lang w:val="es-CO"/>
        </w:rPr>
        <w:t xml:space="preserve">Eso del mensaje sale porque sea agregaron tildes y cosas del lenguaje. </w:t>
      </w:r>
    </w:p>
    <w:p w14:paraId="379AA262" w14:textId="77777777" w:rsidR="00934656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>Alice recibió la notificación cuando Bob ingresó a la sala.</w:t>
      </w:r>
    </w:p>
    <w:p w14:paraId="30E8E95D" w14:textId="4448EEF8" w:rsidR="0017696C" w:rsidRPr="008978DA" w:rsidRDefault="0017696C">
      <w:pPr>
        <w:rPr>
          <w:rFonts w:ascii="Arial" w:hAnsi="Arial" w:cs="Arial"/>
          <w:sz w:val="24"/>
          <w:szCs w:val="24"/>
          <w:lang w:val="es-CO"/>
        </w:rPr>
      </w:pPr>
      <w:r w:rsidRPr="0017696C">
        <w:rPr>
          <w:rFonts w:ascii="Arial" w:hAnsi="Arial" w:cs="Arial"/>
          <w:sz w:val="24"/>
          <w:szCs w:val="24"/>
          <w:lang w:val="es-CO"/>
        </w:rPr>
        <w:lastRenderedPageBreak/>
        <w:drawing>
          <wp:inline distT="0" distB="0" distL="0" distR="0" wp14:anchorId="3D0466AD" wp14:editId="04D81043">
            <wp:extent cx="5486400" cy="1660525"/>
            <wp:effectExtent l="0" t="0" r="0" b="0"/>
            <wp:docPr id="1874644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44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54D4" w14:textId="117DC541" w:rsidR="00934656" w:rsidRDefault="0017696C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Y en el de Bob también sale el historial de inicios incluso de usuarios anteriores por eso también sale Alice.</w:t>
      </w:r>
    </w:p>
    <w:p w14:paraId="5A27E744" w14:textId="696E2791" w:rsidR="0017696C" w:rsidRDefault="0017696C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Y en la pestaña del servidor salen los usuarios conectados.</w:t>
      </w:r>
    </w:p>
    <w:p w14:paraId="458A1D85" w14:textId="6F0CA64C" w:rsidR="009E7F8C" w:rsidRPr="008978DA" w:rsidRDefault="009E7F8C">
      <w:pPr>
        <w:rPr>
          <w:rFonts w:ascii="Arial" w:hAnsi="Arial" w:cs="Arial"/>
          <w:sz w:val="24"/>
          <w:szCs w:val="24"/>
          <w:lang w:val="es-CO"/>
        </w:rPr>
      </w:pPr>
      <w:r w:rsidRPr="009E7F8C">
        <w:rPr>
          <w:rFonts w:ascii="Arial" w:hAnsi="Arial" w:cs="Arial"/>
          <w:sz w:val="24"/>
          <w:szCs w:val="24"/>
          <w:lang w:val="es-CO"/>
        </w:rPr>
        <w:drawing>
          <wp:inline distT="0" distB="0" distL="0" distR="0" wp14:anchorId="5354B2B6" wp14:editId="28B22099">
            <wp:extent cx="5486400" cy="975360"/>
            <wp:effectExtent l="0" t="0" r="0" b="0"/>
            <wp:docPr id="1860483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83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30F1" w14:textId="77777777" w:rsidR="00934656" w:rsidRPr="008978DA" w:rsidRDefault="00000000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>Intercambio de mensajes</w:t>
      </w:r>
    </w:p>
    <w:p w14:paraId="1E2D64EB" w14:textId="77777777" w:rsidR="00934656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>Bob envió un mensaje y Alice lo recibió con el remitente y la hora.</w:t>
      </w:r>
    </w:p>
    <w:p w14:paraId="6307880D" w14:textId="119B5824" w:rsidR="009E7F8C" w:rsidRPr="008978DA" w:rsidRDefault="009E7F8C">
      <w:pPr>
        <w:rPr>
          <w:rFonts w:ascii="Arial" w:hAnsi="Arial" w:cs="Arial"/>
          <w:sz w:val="24"/>
          <w:szCs w:val="24"/>
          <w:lang w:val="es-CO"/>
        </w:rPr>
      </w:pPr>
      <w:r w:rsidRPr="009E7F8C">
        <w:rPr>
          <w:rFonts w:ascii="Arial" w:hAnsi="Arial" w:cs="Arial"/>
          <w:sz w:val="24"/>
          <w:szCs w:val="24"/>
          <w:lang w:val="es-CO"/>
        </w:rPr>
        <w:drawing>
          <wp:inline distT="0" distB="0" distL="0" distR="0" wp14:anchorId="0F9119D9" wp14:editId="2EDCF8DE">
            <wp:extent cx="5486400" cy="2722880"/>
            <wp:effectExtent l="0" t="0" r="0" b="1270"/>
            <wp:docPr id="1917367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67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E7FF" w14:textId="14F1CF2B" w:rsidR="00934656" w:rsidRPr="008978DA" w:rsidRDefault="009E7F8C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9E7F8C">
        <w:rPr>
          <w:rFonts w:ascii="Arial" w:eastAsiaTheme="minorEastAsia" w:hAnsi="Arial" w:cs="Arial"/>
          <w:b w:val="0"/>
          <w:bCs w:val="0"/>
          <w:color w:val="auto"/>
          <w:sz w:val="24"/>
          <w:szCs w:val="24"/>
          <w:lang w:val="es-CO"/>
        </w:rPr>
        <w:lastRenderedPageBreak/>
        <w:drawing>
          <wp:inline distT="0" distB="0" distL="0" distR="0" wp14:anchorId="1BA57193" wp14:editId="43EFBC57">
            <wp:extent cx="5486400" cy="2098675"/>
            <wp:effectExtent l="0" t="0" r="0" b="0"/>
            <wp:docPr id="323204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4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978DA">
        <w:rPr>
          <w:rFonts w:ascii="Arial" w:hAnsi="Arial" w:cs="Arial"/>
          <w:color w:val="auto"/>
          <w:sz w:val="24"/>
          <w:szCs w:val="24"/>
          <w:lang w:val="es-CO"/>
        </w:rPr>
        <w:t>Consulta de usuarios</w:t>
      </w:r>
    </w:p>
    <w:p w14:paraId="606C09DC" w14:textId="77777777" w:rsidR="00934656" w:rsidRPr="008978DA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>El comando /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users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mostró los usuarios conectados.</w:t>
      </w:r>
    </w:p>
    <w:p w14:paraId="7A1E5C8A" w14:textId="56FC47B7" w:rsidR="00934656" w:rsidRPr="008978DA" w:rsidRDefault="009E7F8C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9E7F8C">
        <w:rPr>
          <w:rFonts w:ascii="Arial" w:eastAsiaTheme="minorEastAsia" w:hAnsi="Arial" w:cs="Arial"/>
          <w:b w:val="0"/>
          <w:bCs w:val="0"/>
          <w:color w:val="auto"/>
          <w:sz w:val="24"/>
          <w:szCs w:val="24"/>
          <w:lang w:val="es-CO"/>
        </w:rPr>
        <w:drawing>
          <wp:inline distT="0" distB="0" distL="0" distR="0" wp14:anchorId="275822C8" wp14:editId="7B3B0A53">
            <wp:extent cx="5425910" cy="685859"/>
            <wp:effectExtent l="0" t="0" r="3810" b="0"/>
            <wp:docPr id="1983356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6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978DA">
        <w:rPr>
          <w:rFonts w:ascii="Arial" w:hAnsi="Arial" w:cs="Arial"/>
          <w:color w:val="auto"/>
          <w:sz w:val="24"/>
          <w:szCs w:val="24"/>
          <w:lang w:val="es-CO"/>
        </w:rPr>
        <w:t>Colisión de nombres</w:t>
      </w:r>
    </w:p>
    <w:p w14:paraId="79D105CD" w14:textId="77777777" w:rsidR="00934656" w:rsidRPr="008978DA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Al intentar ingresar otra vez como Alice, el servidor lanzó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ChatException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y el cliente pidió otro nombre.</w:t>
      </w:r>
    </w:p>
    <w:p w14:paraId="2843424E" w14:textId="45A6F4BD" w:rsidR="00934656" w:rsidRPr="008978DA" w:rsidRDefault="009E7F8C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9E7F8C">
        <w:rPr>
          <w:rFonts w:ascii="Arial" w:eastAsiaTheme="minorEastAsia" w:hAnsi="Arial" w:cs="Arial"/>
          <w:b w:val="0"/>
          <w:bCs w:val="0"/>
          <w:color w:val="auto"/>
          <w:sz w:val="24"/>
          <w:szCs w:val="24"/>
          <w:lang w:val="es-CO"/>
        </w:rPr>
        <w:drawing>
          <wp:inline distT="0" distB="0" distL="0" distR="0" wp14:anchorId="3107E182" wp14:editId="68662F23">
            <wp:extent cx="5486400" cy="1717040"/>
            <wp:effectExtent l="0" t="0" r="0" b="0"/>
            <wp:docPr id="85700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09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978DA">
        <w:rPr>
          <w:rFonts w:ascii="Arial" w:hAnsi="Arial" w:cs="Arial"/>
          <w:color w:val="auto"/>
          <w:sz w:val="24"/>
          <w:szCs w:val="24"/>
          <w:lang w:val="es-CO"/>
        </w:rPr>
        <w:t>Salida del chat</w:t>
      </w:r>
    </w:p>
    <w:p w14:paraId="3753617C" w14:textId="77777777" w:rsidR="00934656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>Con /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exit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>, Alice recibió el aviso de que Bob abandonó la sala.</w:t>
      </w:r>
    </w:p>
    <w:p w14:paraId="0BE1B5D2" w14:textId="26A2FBB4" w:rsidR="009E7F8C" w:rsidRPr="008978DA" w:rsidRDefault="009E7F8C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Desde Bob</w:t>
      </w:r>
    </w:p>
    <w:p w14:paraId="4C8EFC6D" w14:textId="77777777" w:rsidR="009E7F8C" w:rsidRDefault="009E7F8C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r w:rsidRPr="009E7F8C">
        <w:rPr>
          <w:rFonts w:ascii="Arial" w:eastAsiaTheme="minorEastAsia" w:hAnsi="Arial" w:cs="Arial"/>
          <w:b w:val="0"/>
          <w:bCs w:val="0"/>
          <w:color w:val="auto"/>
          <w:sz w:val="24"/>
          <w:szCs w:val="24"/>
          <w:lang w:val="es-CO"/>
        </w:rPr>
        <w:drawing>
          <wp:inline distT="0" distB="0" distL="0" distR="0" wp14:anchorId="05160F57" wp14:editId="3A573387">
            <wp:extent cx="4846740" cy="480102"/>
            <wp:effectExtent l="0" t="0" r="0" b="0"/>
            <wp:docPr id="1709209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09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F0D9" w14:textId="34646CE9" w:rsidR="009E7F8C" w:rsidRPr="009E7F8C" w:rsidRDefault="009E7F8C" w:rsidP="009E7F8C">
      <w:pPr>
        <w:rPr>
          <w:rFonts w:ascii="Arial" w:hAnsi="Arial" w:cs="Arial"/>
          <w:sz w:val="24"/>
          <w:szCs w:val="24"/>
          <w:lang w:val="es-CO"/>
        </w:rPr>
      </w:pPr>
      <w:r w:rsidRPr="009E7F8C">
        <w:rPr>
          <w:rFonts w:ascii="Arial" w:hAnsi="Arial" w:cs="Arial"/>
          <w:sz w:val="24"/>
          <w:szCs w:val="24"/>
          <w:lang w:val="es-CO"/>
        </w:rPr>
        <w:t>Desde Alice</w:t>
      </w:r>
    </w:p>
    <w:p w14:paraId="78EAB5E7" w14:textId="76E9E03F" w:rsidR="009E7F8C" w:rsidRPr="009E7F8C" w:rsidRDefault="009E7F8C" w:rsidP="009E7F8C">
      <w:pPr>
        <w:rPr>
          <w:lang w:val="es-CO"/>
        </w:rPr>
      </w:pPr>
      <w:r w:rsidRPr="009E7F8C">
        <w:rPr>
          <w:lang w:val="es-CO"/>
        </w:rPr>
        <w:drawing>
          <wp:inline distT="0" distB="0" distL="0" distR="0" wp14:anchorId="054CC22F" wp14:editId="6CC22AC3">
            <wp:extent cx="3863675" cy="457240"/>
            <wp:effectExtent l="0" t="0" r="3810" b="0"/>
            <wp:docPr id="974453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53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4D1C" w14:textId="77777777" w:rsidR="009E7F8C" w:rsidRDefault="009E7F8C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</w:p>
    <w:p w14:paraId="7C3609D3" w14:textId="45E08612" w:rsidR="00934656" w:rsidRPr="008978DA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>3. Prueba de tolerancia a fallos</w:t>
      </w:r>
    </w:p>
    <w:p w14:paraId="4023EA99" w14:textId="77777777" w:rsidR="00934656" w:rsidRPr="008978DA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Con Alice y Bob conectados se cerró el servidor con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Ctrl+C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y luego se intentó enviar un mensaje desde el cliente.</w:t>
      </w:r>
    </w:p>
    <w:p w14:paraId="6D6D23AD" w14:textId="716436BE" w:rsidR="009E7F8C" w:rsidRDefault="009E7F8C">
      <w:pPr>
        <w:rPr>
          <w:rFonts w:ascii="Arial" w:hAnsi="Arial" w:cs="Arial"/>
          <w:sz w:val="24"/>
          <w:szCs w:val="24"/>
          <w:lang w:val="es-CO"/>
        </w:rPr>
      </w:pPr>
      <w:r w:rsidRPr="009E7F8C">
        <w:rPr>
          <w:rFonts w:ascii="Arial" w:hAnsi="Arial" w:cs="Arial"/>
          <w:sz w:val="24"/>
          <w:szCs w:val="24"/>
          <w:lang w:val="es-CO"/>
        </w:rPr>
        <w:drawing>
          <wp:inline distT="0" distB="0" distL="0" distR="0" wp14:anchorId="2C9519C6" wp14:editId="6F0A996B">
            <wp:extent cx="4762913" cy="457240"/>
            <wp:effectExtent l="0" t="0" r="0" b="0"/>
            <wp:docPr id="933011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11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3CDB" w14:textId="71CE0702" w:rsidR="00934656" w:rsidRPr="008978DA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>Excepción observada</w:t>
      </w:r>
      <w:r w:rsidR="009E7F8C">
        <w:rPr>
          <w:rFonts w:ascii="Arial" w:hAnsi="Arial" w:cs="Arial"/>
          <w:sz w:val="24"/>
          <w:szCs w:val="24"/>
          <w:lang w:val="es-CO"/>
        </w:rPr>
        <w:t xml:space="preserve"> lado cliente: </w:t>
      </w:r>
      <w:r w:rsidR="009E7F8C" w:rsidRPr="009E7F8C">
        <w:rPr>
          <w:rFonts w:ascii="Arial" w:hAnsi="Arial" w:cs="Arial"/>
          <w:sz w:val="24"/>
          <w:szCs w:val="24"/>
          <w:lang w:val="es-CO"/>
        </w:rPr>
        <w:drawing>
          <wp:inline distT="0" distB="0" distL="0" distR="0" wp14:anchorId="07EFC4C0" wp14:editId="2B1B93AA">
            <wp:extent cx="5486400" cy="259715"/>
            <wp:effectExtent l="0" t="0" r="0" b="6985"/>
            <wp:docPr id="750358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58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17B4" w14:textId="77777777" w:rsidR="00934656" w:rsidRPr="008978DA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>4. Cuestionario de análisis conceptual</w:t>
      </w:r>
    </w:p>
    <w:p w14:paraId="10721711" w14:textId="77777777" w:rsidR="008978DA" w:rsidRPr="008978DA" w:rsidRDefault="008978DA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>4.1 Interoperabilidad de plataformas heterogéneas</w:t>
      </w:r>
    </w:p>
    <w:p w14:paraId="03EB8E38" w14:textId="77777777" w:rsidR="008978DA" w:rsidRPr="008978DA" w:rsidRDefault="008978DA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¿Qué cambios requiere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Chat.ice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para un cliente en Python o C++? Ninguno. El contrato Slice es independiente del lenguaje: el mismo archivo se compila con slice2py o slice2cpp para generar el proxy y los tipos del cliente. Lo que cambia es la herramienta de compilación y el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runtime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de Ice del lado del cliente. El servidor Java no se modifica.</w:t>
      </w:r>
    </w:p>
    <w:p w14:paraId="7EBB9FCE" w14:textId="77777777" w:rsidR="008978DA" w:rsidRPr="008978DA" w:rsidRDefault="008978DA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¿Cómo garantiza Ice la interoperabilidad binaria? El protocolo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IceP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define de forma estándar cómo se codifican los datos en la red: tamaño y orden de bytes de cada tipo primitivo, cadenas con prefijo de longitud, secuencias y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structs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serializados en el orden declarado en Slice. Cada mapeo de lenguaje (Java, Python, C++...) implementa esa misma codificación, así que los bytes que produce un cliente Python son idénticos a los que produciría uno Java. El cliente solo necesita la identidad y el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endpoint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(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ChatService:default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-h host -p 10000).</w:t>
      </w:r>
    </w:p>
    <w:p w14:paraId="05F4A727" w14:textId="77777777" w:rsidR="005A26C1" w:rsidRDefault="005A26C1" w:rsidP="005A26C1">
      <w:pPr>
        <w:rPr>
          <w:b/>
          <w:bCs/>
          <w:lang w:val="es-CO"/>
        </w:rPr>
      </w:pPr>
    </w:p>
    <w:p w14:paraId="224665F6" w14:textId="15BD2736" w:rsidR="005A26C1" w:rsidRPr="005A26C1" w:rsidRDefault="005A26C1" w:rsidP="005A26C1">
      <w:pPr>
        <w:rPr>
          <w:rFonts w:ascii="Arial" w:hAnsi="Arial" w:cs="Arial"/>
          <w:b/>
          <w:bCs/>
          <w:sz w:val="24"/>
          <w:szCs w:val="24"/>
          <w:lang w:val="es-CO"/>
        </w:rPr>
      </w:pPr>
      <w:r w:rsidRPr="005A26C1">
        <w:rPr>
          <w:rFonts w:ascii="Arial" w:hAnsi="Arial" w:cs="Arial"/>
          <w:b/>
          <w:bCs/>
          <w:sz w:val="24"/>
          <w:szCs w:val="24"/>
          <w:lang w:val="es-CO"/>
        </w:rPr>
        <w:t xml:space="preserve">4.2 </w:t>
      </w:r>
      <w:proofErr w:type="spellStart"/>
      <w:r w:rsidRPr="005A26C1">
        <w:rPr>
          <w:rFonts w:ascii="Arial" w:hAnsi="Arial" w:cs="Arial"/>
          <w:b/>
          <w:bCs/>
          <w:sz w:val="24"/>
          <w:szCs w:val="24"/>
          <w:lang w:val="es-CO"/>
        </w:rPr>
        <w:t>IceP</w:t>
      </w:r>
      <w:proofErr w:type="spellEnd"/>
      <w:r w:rsidRPr="005A26C1">
        <w:rPr>
          <w:rFonts w:ascii="Arial" w:hAnsi="Arial" w:cs="Arial"/>
          <w:b/>
          <w:bCs/>
          <w:sz w:val="24"/>
          <w:szCs w:val="24"/>
          <w:lang w:val="es-CO"/>
        </w:rPr>
        <w:t xml:space="preserve"> frente a REST/JSON</w:t>
      </w:r>
    </w:p>
    <w:p w14:paraId="01C25E3F" w14:textId="77777777" w:rsidR="005A26C1" w:rsidRPr="005A26C1" w:rsidRDefault="005A26C1" w:rsidP="005A26C1">
      <w:pPr>
        <w:rPr>
          <w:rFonts w:ascii="Arial" w:hAnsi="Arial" w:cs="Arial"/>
          <w:sz w:val="24"/>
          <w:szCs w:val="24"/>
          <w:lang w:val="es-CO"/>
        </w:rPr>
      </w:pPr>
      <w:r w:rsidRPr="005A26C1">
        <w:rPr>
          <w:rFonts w:ascii="Arial" w:hAnsi="Arial" w:cs="Arial"/>
          <w:b/>
          <w:bCs/>
          <w:sz w:val="24"/>
          <w:szCs w:val="24"/>
          <w:lang w:val="es-CO"/>
        </w:rPr>
        <w:t xml:space="preserve">(a) Tamaño del </w:t>
      </w:r>
      <w:proofErr w:type="spellStart"/>
      <w:r w:rsidRPr="005A26C1">
        <w:rPr>
          <w:rFonts w:ascii="Arial" w:hAnsi="Arial" w:cs="Arial"/>
          <w:b/>
          <w:bCs/>
          <w:sz w:val="24"/>
          <w:szCs w:val="24"/>
          <w:lang w:val="es-CO"/>
        </w:rPr>
        <w:t>payload</w:t>
      </w:r>
      <w:proofErr w:type="spellEnd"/>
    </w:p>
    <w:p w14:paraId="18A64A84" w14:textId="77777777" w:rsidR="005A26C1" w:rsidRPr="005A26C1" w:rsidRDefault="005A26C1" w:rsidP="005A26C1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5A26C1">
        <w:rPr>
          <w:rFonts w:ascii="Arial" w:hAnsi="Arial" w:cs="Arial"/>
          <w:b/>
          <w:bCs/>
          <w:sz w:val="24"/>
          <w:szCs w:val="24"/>
          <w:lang w:val="es-CO"/>
        </w:rPr>
        <w:t>IceP</w:t>
      </w:r>
      <w:proofErr w:type="spellEnd"/>
      <w:r w:rsidRPr="005A26C1">
        <w:rPr>
          <w:rFonts w:ascii="Arial" w:hAnsi="Arial" w:cs="Arial"/>
          <w:b/>
          <w:bCs/>
          <w:sz w:val="24"/>
          <w:szCs w:val="24"/>
          <w:lang w:val="es-CO"/>
        </w:rPr>
        <w:t xml:space="preserve"> (binario):</w:t>
      </w:r>
      <w:r w:rsidRPr="005A26C1">
        <w:rPr>
          <w:rFonts w:ascii="Arial" w:hAnsi="Arial" w:cs="Arial"/>
          <w:sz w:val="24"/>
          <w:szCs w:val="24"/>
          <w:lang w:val="es-CO"/>
        </w:rPr>
        <w:t xml:space="preserve"> Sin nombres de campo ni delimitadores; los valores van en binario con prefijo de longitud.</w:t>
      </w:r>
    </w:p>
    <w:p w14:paraId="3E856333" w14:textId="77777777" w:rsidR="005A26C1" w:rsidRPr="005A26C1" w:rsidRDefault="005A26C1" w:rsidP="005A26C1">
      <w:pPr>
        <w:rPr>
          <w:rFonts w:ascii="Arial" w:hAnsi="Arial" w:cs="Arial"/>
          <w:sz w:val="24"/>
          <w:szCs w:val="24"/>
          <w:lang w:val="es-CO"/>
        </w:rPr>
      </w:pPr>
      <w:r w:rsidRPr="005A26C1">
        <w:rPr>
          <w:rFonts w:ascii="Arial" w:hAnsi="Arial" w:cs="Arial"/>
          <w:b/>
          <w:bCs/>
          <w:sz w:val="24"/>
          <w:szCs w:val="24"/>
          <w:lang w:val="es-CO"/>
        </w:rPr>
        <w:t>REST sobre HTTP/1.1 + JSON:</w:t>
      </w:r>
      <w:r w:rsidRPr="005A26C1">
        <w:rPr>
          <w:rFonts w:ascii="Arial" w:hAnsi="Arial" w:cs="Arial"/>
          <w:sz w:val="24"/>
          <w:szCs w:val="24"/>
          <w:lang w:val="es-CO"/>
        </w:rPr>
        <w:t xml:space="preserve"> Cada mensaje repite los nombres de campo, y suma cabeceras HTTP en texto en cada petición.</w:t>
      </w:r>
    </w:p>
    <w:p w14:paraId="1E3B83AE" w14:textId="77777777" w:rsidR="005A26C1" w:rsidRPr="005A26C1" w:rsidRDefault="005A26C1" w:rsidP="005A26C1">
      <w:pPr>
        <w:rPr>
          <w:rFonts w:ascii="Arial" w:hAnsi="Arial" w:cs="Arial"/>
          <w:sz w:val="24"/>
          <w:szCs w:val="24"/>
          <w:lang w:val="es-CO"/>
        </w:rPr>
      </w:pPr>
      <w:r w:rsidRPr="005A26C1">
        <w:rPr>
          <w:rFonts w:ascii="Arial" w:hAnsi="Arial" w:cs="Arial"/>
          <w:b/>
          <w:bCs/>
          <w:sz w:val="24"/>
          <w:szCs w:val="24"/>
          <w:lang w:val="es-CO"/>
        </w:rPr>
        <w:t>(b) Costo de serialización</w:t>
      </w:r>
    </w:p>
    <w:p w14:paraId="6C37701E" w14:textId="77777777" w:rsidR="005A26C1" w:rsidRPr="005A26C1" w:rsidRDefault="005A26C1" w:rsidP="005A26C1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5A26C1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>IceP</w:t>
      </w:r>
      <w:proofErr w:type="spellEnd"/>
      <w:r w:rsidRPr="005A26C1">
        <w:rPr>
          <w:rFonts w:ascii="Arial" w:hAnsi="Arial" w:cs="Arial"/>
          <w:b/>
          <w:bCs/>
          <w:sz w:val="24"/>
          <w:szCs w:val="24"/>
          <w:lang w:val="es-CO"/>
        </w:rPr>
        <w:t xml:space="preserve"> (binario):</w:t>
      </w:r>
      <w:r w:rsidRPr="005A26C1">
        <w:rPr>
          <w:rFonts w:ascii="Arial" w:hAnsi="Arial" w:cs="Arial"/>
          <w:sz w:val="24"/>
          <w:szCs w:val="24"/>
          <w:lang w:val="es-CO"/>
        </w:rPr>
        <w:t xml:space="preserve"> Codificación y decodificación directa desde y hacia memoria, sin análisis léxico.</w:t>
      </w:r>
    </w:p>
    <w:p w14:paraId="25D51ACC" w14:textId="77777777" w:rsidR="005A26C1" w:rsidRPr="005A26C1" w:rsidRDefault="005A26C1" w:rsidP="005A26C1">
      <w:pPr>
        <w:rPr>
          <w:rFonts w:ascii="Arial" w:hAnsi="Arial" w:cs="Arial"/>
          <w:sz w:val="24"/>
          <w:szCs w:val="24"/>
          <w:lang w:val="es-CO"/>
        </w:rPr>
      </w:pPr>
      <w:r w:rsidRPr="005A26C1">
        <w:rPr>
          <w:rFonts w:ascii="Arial" w:hAnsi="Arial" w:cs="Arial"/>
          <w:b/>
          <w:bCs/>
          <w:sz w:val="24"/>
          <w:szCs w:val="24"/>
          <w:lang w:val="es-CO"/>
        </w:rPr>
        <w:t>REST sobre HTTP/1.1 + JSON:</w:t>
      </w:r>
      <w:r w:rsidRPr="005A26C1">
        <w:rPr>
          <w:rFonts w:ascii="Arial" w:hAnsi="Arial" w:cs="Arial"/>
          <w:sz w:val="24"/>
          <w:szCs w:val="24"/>
          <w:lang w:val="es-CO"/>
        </w:rPr>
        <w:t xml:space="preserve"> Hay que generar y </w:t>
      </w:r>
      <w:proofErr w:type="spellStart"/>
      <w:r w:rsidRPr="005A26C1">
        <w:rPr>
          <w:rFonts w:ascii="Arial" w:hAnsi="Arial" w:cs="Arial"/>
          <w:sz w:val="24"/>
          <w:szCs w:val="24"/>
          <w:lang w:val="es-CO"/>
        </w:rPr>
        <w:t>parsear</w:t>
      </w:r>
      <w:proofErr w:type="spellEnd"/>
      <w:r w:rsidRPr="005A26C1">
        <w:rPr>
          <w:rFonts w:ascii="Arial" w:hAnsi="Arial" w:cs="Arial"/>
          <w:sz w:val="24"/>
          <w:szCs w:val="24"/>
          <w:lang w:val="es-CO"/>
        </w:rPr>
        <w:t xml:space="preserve"> texto, convertir números a cadenas y validar la sintaxis.</w:t>
      </w:r>
    </w:p>
    <w:p w14:paraId="7B71CD29" w14:textId="77777777" w:rsidR="005A26C1" w:rsidRPr="005A26C1" w:rsidRDefault="005A26C1" w:rsidP="005A26C1">
      <w:pPr>
        <w:rPr>
          <w:rFonts w:ascii="Arial" w:hAnsi="Arial" w:cs="Arial"/>
          <w:sz w:val="24"/>
          <w:szCs w:val="24"/>
          <w:lang w:val="es-CO"/>
        </w:rPr>
      </w:pPr>
      <w:r w:rsidRPr="005A26C1">
        <w:rPr>
          <w:rFonts w:ascii="Arial" w:hAnsi="Arial" w:cs="Arial"/>
          <w:b/>
          <w:bCs/>
          <w:sz w:val="24"/>
          <w:szCs w:val="24"/>
          <w:lang w:val="es-CO"/>
        </w:rPr>
        <w:t>(c) Multiplexación de conexiones</w:t>
      </w:r>
    </w:p>
    <w:p w14:paraId="57D8A1EB" w14:textId="77777777" w:rsidR="005A26C1" w:rsidRPr="005A26C1" w:rsidRDefault="005A26C1" w:rsidP="005A26C1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5A26C1">
        <w:rPr>
          <w:rFonts w:ascii="Arial" w:hAnsi="Arial" w:cs="Arial"/>
          <w:b/>
          <w:bCs/>
          <w:sz w:val="24"/>
          <w:szCs w:val="24"/>
          <w:lang w:val="es-CO"/>
        </w:rPr>
        <w:t>IceP</w:t>
      </w:r>
      <w:proofErr w:type="spellEnd"/>
      <w:r w:rsidRPr="005A26C1">
        <w:rPr>
          <w:rFonts w:ascii="Arial" w:hAnsi="Arial" w:cs="Arial"/>
          <w:b/>
          <w:bCs/>
          <w:sz w:val="24"/>
          <w:szCs w:val="24"/>
          <w:lang w:val="es-CO"/>
        </w:rPr>
        <w:t xml:space="preserve"> (binario):</w:t>
      </w:r>
      <w:r w:rsidRPr="005A26C1">
        <w:rPr>
          <w:rFonts w:ascii="Arial" w:hAnsi="Arial" w:cs="Arial"/>
          <w:sz w:val="24"/>
          <w:szCs w:val="24"/>
          <w:lang w:val="es-CO"/>
        </w:rPr>
        <w:t xml:space="preserve"> Varias invocaciones concurrentes comparten un único socket TCP persistente.</w:t>
      </w:r>
    </w:p>
    <w:p w14:paraId="7BE1B6CD" w14:textId="77777777" w:rsidR="005A26C1" w:rsidRDefault="005A26C1" w:rsidP="005A26C1">
      <w:pPr>
        <w:rPr>
          <w:rFonts w:ascii="Arial" w:hAnsi="Arial" w:cs="Arial"/>
          <w:sz w:val="24"/>
          <w:szCs w:val="24"/>
          <w:lang w:val="es-CO"/>
        </w:rPr>
      </w:pPr>
      <w:r w:rsidRPr="005A26C1">
        <w:rPr>
          <w:rFonts w:ascii="Arial" w:hAnsi="Arial" w:cs="Arial"/>
          <w:b/>
          <w:bCs/>
          <w:sz w:val="24"/>
          <w:szCs w:val="24"/>
          <w:lang w:val="es-CO"/>
        </w:rPr>
        <w:t>REST sobre HTTP/1.1 + JSON:</w:t>
      </w:r>
      <w:r w:rsidRPr="005A26C1">
        <w:rPr>
          <w:rFonts w:ascii="Arial" w:hAnsi="Arial" w:cs="Arial"/>
          <w:sz w:val="24"/>
          <w:szCs w:val="24"/>
          <w:lang w:val="es-CO"/>
        </w:rPr>
        <w:t xml:space="preserve"> HTTP/1.1 atiende una petición a la vez por </w:t>
      </w:r>
      <w:proofErr w:type="spellStart"/>
      <w:r w:rsidRPr="005A26C1">
        <w:rPr>
          <w:rFonts w:ascii="Arial" w:hAnsi="Arial" w:cs="Arial"/>
          <w:sz w:val="24"/>
          <w:szCs w:val="24"/>
          <w:lang w:val="es-CO"/>
        </w:rPr>
        <w:t>conexin</w:t>
      </w:r>
      <w:proofErr w:type="spellEnd"/>
      <w:r w:rsidRPr="005A26C1">
        <w:rPr>
          <w:rFonts w:ascii="Arial" w:hAnsi="Arial" w:cs="Arial"/>
          <w:sz w:val="24"/>
          <w:szCs w:val="24"/>
          <w:lang w:val="es-CO"/>
        </w:rPr>
        <w:t xml:space="preserve"> (el </w:t>
      </w:r>
      <w:proofErr w:type="spellStart"/>
      <w:r w:rsidRPr="005A26C1">
        <w:rPr>
          <w:rFonts w:ascii="Arial" w:hAnsi="Arial" w:cs="Arial"/>
          <w:sz w:val="24"/>
          <w:szCs w:val="24"/>
          <w:lang w:val="es-CO"/>
        </w:rPr>
        <w:t>pipelining</w:t>
      </w:r>
      <w:proofErr w:type="spellEnd"/>
      <w:r w:rsidRPr="005A26C1">
        <w:rPr>
          <w:rFonts w:ascii="Arial" w:hAnsi="Arial" w:cs="Arial"/>
          <w:sz w:val="24"/>
          <w:szCs w:val="24"/>
          <w:lang w:val="es-CO"/>
        </w:rPr>
        <w:t xml:space="preserve"> casi no se usa), por lo que suele abrir varias conexiones.</w:t>
      </w:r>
    </w:p>
    <w:p w14:paraId="6D90F241" w14:textId="77777777" w:rsidR="005A26C1" w:rsidRDefault="008978DA" w:rsidP="005A26C1">
      <w:pPr>
        <w:rPr>
          <w:rFonts w:ascii="Arial" w:eastAsiaTheme="majorEastAsia" w:hAnsi="Arial" w:cs="Arial"/>
          <w:b/>
          <w:bCs/>
          <w:sz w:val="24"/>
          <w:szCs w:val="24"/>
          <w:lang w:val="es-CO"/>
        </w:rPr>
      </w:pPr>
      <w:r w:rsidRPr="008978DA">
        <w:rPr>
          <w:rFonts w:ascii="Arial" w:eastAsiaTheme="majorEastAsia" w:hAnsi="Arial" w:cs="Arial"/>
          <w:b/>
          <w:bCs/>
          <w:sz w:val="24"/>
          <w:szCs w:val="24"/>
          <w:lang w:val="es-CO"/>
        </w:rPr>
        <w:t xml:space="preserve">Ejemplo ilustrativo para (a): el mensaje {"id":12,"sender":"Alice","text":"hola","timestamp":"14:03:22"} ocupa unos 63 bytes solo en JSON. El mismo </w:t>
      </w:r>
      <w:proofErr w:type="spellStart"/>
      <w:r w:rsidRPr="008978DA">
        <w:rPr>
          <w:rFonts w:ascii="Arial" w:eastAsiaTheme="majorEastAsia" w:hAnsi="Arial" w:cs="Arial"/>
          <w:b/>
          <w:bCs/>
          <w:sz w:val="24"/>
          <w:szCs w:val="24"/>
          <w:lang w:val="es-CO"/>
        </w:rPr>
        <w:t>ChatMessage</w:t>
      </w:r>
      <w:proofErr w:type="spellEnd"/>
      <w:r w:rsidRPr="008978DA">
        <w:rPr>
          <w:rFonts w:ascii="Arial" w:eastAsiaTheme="majorEastAsia" w:hAnsi="Arial" w:cs="Arial"/>
          <w:b/>
          <w:bCs/>
          <w:sz w:val="24"/>
          <w:szCs w:val="24"/>
          <w:lang w:val="es-CO"/>
        </w:rPr>
        <w:t xml:space="preserve"> en codificación Ice ocupa unos 28 bytes (8 del </w:t>
      </w:r>
      <w:proofErr w:type="spellStart"/>
      <w:r w:rsidRPr="008978DA">
        <w:rPr>
          <w:rFonts w:ascii="Arial" w:eastAsiaTheme="majorEastAsia" w:hAnsi="Arial" w:cs="Arial"/>
          <w:b/>
          <w:bCs/>
          <w:sz w:val="24"/>
          <w:szCs w:val="24"/>
          <w:lang w:val="es-CO"/>
        </w:rPr>
        <w:t>long</w:t>
      </w:r>
      <w:proofErr w:type="spellEnd"/>
      <w:r w:rsidRPr="008978DA">
        <w:rPr>
          <w:rFonts w:ascii="Arial" w:eastAsiaTheme="majorEastAsia" w:hAnsi="Arial" w:cs="Arial"/>
          <w:b/>
          <w:bCs/>
          <w:sz w:val="24"/>
          <w:szCs w:val="24"/>
          <w:lang w:val="es-CO"/>
        </w:rPr>
        <w:t>, más cada cadena con 1 byte de longitud). Son cifras estimadas del cuerpo, sin contar las cabeceras de cada protocolo. [Opcional: verificarlo con Wireshark.]</w:t>
      </w:r>
    </w:p>
    <w:p w14:paraId="4512896B" w14:textId="29E5BD03" w:rsidR="008978DA" w:rsidRPr="005A26C1" w:rsidRDefault="008978DA" w:rsidP="005A26C1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eastAsiaTheme="majorEastAsia" w:hAnsi="Arial" w:cs="Arial"/>
          <w:b/>
          <w:bCs/>
          <w:sz w:val="24"/>
          <w:szCs w:val="24"/>
          <w:lang w:val="es-CO"/>
        </w:rPr>
        <w:t>Matiz para el análisis crítico: REST tiene ventajas propias, como legibilidad, compatibilidad directa con navegadores, herramientas y caché, y HTTP/2 mitiga el problema de multiplexación. Ice gana en eficiencia y tipado estricto; REST, en apertura y facilidad de integración.</w:t>
      </w:r>
    </w:p>
    <w:p w14:paraId="732EA66F" w14:textId="77777777" w:rsidR="008978DA" w:rsidRPr="008978DA" w:rsidRDefault="008978DA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lastRenderedPageBreak/>
        <w:t>4.3 Semántica de idempotencia</w:t>
      </w:r>
    </w:p>
    <w:p w14:paraId="5FB3E4FC" w14:textId="77777777" w:rsidR="008978DA" w:rsidRPr="008978DA" w:rsidRDefault="008978DA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Una operación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idempotent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es aquella cuya ejecución repetida produce el mismo efecto que ejecutarla una vez. En el contrato,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getPendingMessages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(solo lectura) lo cumple;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postMessage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no, porque repetirla duplicaría el mensaje en el historial.</w:t>
      </w:r>
    </w:p>
    <w:p w14:paraId="136490B5" w14:textId="77777777" w:rsidR="008978DA" w:rsidRPr="008978DA" w:rsidRDefault="008978DA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>Por defecto, Ice ofrece semántica at-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most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-once para las operaciones normales: solo reintenta cuando tiene certeza de que la petición no llegó a ejecutarse (por ejemplo, si falló al establecer la conexión). Si la conexión se cae después de enviar la petición, no sabe si el servidor la procesó, y reintentar podría ejecutarla dos veces. Al marcar una operación como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idempotent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, se le permite al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runtime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reintentarla automáticamente también en ese caso, según la configuración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Ice.RetryIntervals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>, porque repetirla es inofensivo.</w:t>
      </w:r>
    </w:p>
    <w:p w14:paraId="14103E95" w14:textId="77777777" w:rsidR="008978DA" w:rsidRPr="008978DA" w:rsidRDefault="008978DA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Conviene precisar que la pérdida transitoria de paquetes la resuelve TCP con sus retransmisiones;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idempotent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interviene cuando la conexión falla o vence un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timeout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. La misma lógica aplica a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getOnlineUsers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>, y por eso una operación que transfiere dinero nunca debería marcarse así.</w:t>
      </w:r>
    </w:p>
    <w:p w14:paraId="4E3D90E7" w14:textId="77777777" w:rsidR="008978DA" w:rsidRPr="008978DA" w:rsidRDefault="008978DA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4.4 Concurrencia y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ThreadPools</w:t>
      </w:r>
      <w:proofErr w:type="spellEnd"/>
    </w:p>
    <w:p w14:paraId="2AECBF4B" w14:textId="77777777" w:rsidR="008978DA" w:rsidRPr="008978DA" w:rsidRDefault="008978DA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En un servidor de sockets con un hilo por conexión, cada cliente conectado ocupa un </w:t>
      </w:r>
      <w:proofErr w:type="gram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hilo</w:t>
      </w:r>
      <w:proofErr w:type="gram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aunque esté inactivo; con N clientes hay N hilos, y un ataque que abra miles de conexiones agota memoria e hilos.</w:t>
      </w:r>
    </w:p>
    <w:p w14:paraId="57735DC3" w14:textId="77777777" w:rsidR="008978DA" w:rsidRPr="008978DA" w:rsidRDefault="008978DA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En Ice las conexiones no están atadas a hilos. El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runtime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vigila todas las conexiones y, cuando llega una petición, un hilo libre del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ThreadPool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la toma, ejecuta el método del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servant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y regresa al pool. El tamaño está acotado por </w:t>
      </w:r>
      <w:proofErr w:type="spellStart"/>
      <w:proofErr w:type="gram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Ice.ThreadPool.Server.Size</w:t>
      </w:r>
      <w:proofErr w:type="spellEnd"/>
      <w:proofErr w:type="gram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y </w:t>
      </w:r>
      <w:proofErr w:type="spellStart"/>
      <w:proofErr w:type="gram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Ice.ThreadPool.Server.SizeMax</w:t>
      </w:r>
      <w:proofErr w:type="spellEnd"/>
      <w:proofErr w:type="gram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>, de modo que el consumo de hilos y memoria no crece con el número de clientes; un cliente inactivo no consume ningún hilo.</w:t>
      </w:r>
    </w:p>
    <w:p w14:paraId="7FE0E08C" w14:textId="77777777" w:rsidR="008978DA" w:rsidRPr="008978DA" w:rsidRDefault="008978DA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Matices: (1) el pool por defecto tiene un solo hilo, así que las llamadas se procesan de a una a menos que se configure más; (2) el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servant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 es un único objeto compartido, por lo que su estado debe protegerse (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ConcurrentHashMap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,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CopyOnWriteArrayList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,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AtomicLong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,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synchronized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>) si el pool se amplía; (3) un pool acotado no elimina la degradación: si todos los hilos están ocupados, las peticiones esperan en cola, pero el servidor se vuelve lento en vez de colapsar por falta de recursos.</w:t>
      </w:r>
    </w:p>
    <w:p w14:paraId="71134B79" w14:textId="77777777" w:rsidR="008978DA" w:rsidRPr="008978DA" w:rsidRDefault="008978DA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lastRenderedPageBreak/>
        <w:t xml:space="preserve">Punto de revisión del código: en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postMessage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 xml:space="preserve">, obtener el id y agregar el mensaje al historial son dos pasos separados. Con más de un hilo, un mensaje con id mayor podría agregarse antes que uno con id menor, y un cliente que ya guardó el id mayor nunca vería el otro. Se corrige haciendo el método </w:t>
      </w:r>
      <w:proofErr w:type="spellStart"/>
      <w:r w:rsidRPr="008978DA">
        <w:rPr>
          <w:rFonts w:ascii="Arial" w:hAnsi="Arial" w:cs="Arial"/>
          <w:color w:val="auto"/>
          <w:sz w:val="24"/>
          <w:szCs w:val="24"/>
          <w:lang w:val="es-CO"/>
        </w:rPr>
        <w:t>synchronized</w:t>
      </w:r>
      <w:proofErr w:type="spellEnd"/>
      <w:r w:rsidRPr="008978DA">
        <w:rPr>
          <w:rFonts w:ascii="Arial" w:hAnsi="Arial" w:cs="Arial"/>
          <w:color w:val="auto"/>
          <w:sz w:val="24"/>
          <w:szCs w:val="24"/>
          <w:lang w:val="es-CO"/>
        </w:rPr>
        <w:t>. [Indicar si el equipo lo corrigió o lo dejó documentado.]</w:t>
      </w:r>
    </w:p>
    <w:p w14:paraId="09154AB1" w14:textId="0C436176" w:rsidR="00934656" w:rsidRPr="008978DA" w:rsidRDefault="00000000" w:rsidP="008978DA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>5. Bitácora de uso ético de IA</w:t>
      </w:r>
    </w:p>
    <w:p w14:paraId="10DF1244" w14:textId="77777777" w:rsidR="00934656" w:rsidRPr="008978DA" w:rsidRDefault="00000000">
      <w:pPr>
        <w:pStyle w:val="Ttulo3"/>
        <w:rPr>
          <w:rFonts w:ascii="Arial" w:hAnsi="Arial" w:cs="Arial"/>
          <w:color w:val="auto"/>
          <w:sz w:val="24"/>
          <w:szCs w:val="24"/>
          <w:lang w:val="es-CO"/>
        </w:rPr>
      </w:pPr>
      <w:r w:rsidRPr="008978DA">
        <w:rPr>
          <w:rFonts w:ascii="Arial" w:hAnsi="Arial" w:cs="Arial"/>
          <w:color w:val="auto"/>
          <w:sz w:val="24"/>
          <w:szCs w:val="24"/>
          <w:lang w:val="es-CO"/>
        </w:rPr>
        <w:t>Herramientas utilizadas</w:t>
      </w:r>
    </w:p>
    <w:p w14:paraId="58CC6363" w14:textId="30318308" w:rsidR="00934656" w:rsidRPr="008978DA" w:rsidRDefault="00000000">
      <w:pPr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Se utilizó Claude para resolver problemas relacionados con Gradle, JDK, slice2java y para aclarar conceptos como RPC, Servant, Proxy y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ThreadPool</w:t>
      </w:r>
      <w:proofErr w:type="spellEnd"/>
      <w:r w:rsidR="005103E5" w:rsidRPr="008978DA">
        <w:rPr>
          <w:rFonts w:ascii="Arial" w:hAnsi="Arial" w:cs="Arial"/>
          <w:sz w:val="24"/>
          <w:szCs w:val="24"/>
          <w:lang w:val="es-CO"/>
        </w:rPr>
        <w:t xml:space="preserve">, más como para saber que estábamos haciendo en </w:t>
      </w:r>
      <w:proofErr w:type="spellStart"/>
      <w:r w:rsidR="005103E5" w:rsidRPr="008978DA">
        <w:rPr>
          <w:rFonts w:ascii="Arial" w:hAnsi="Arial" w:cs="Arial"/>
          <w:sz w:val="24"/>
          <w:szCs w:val="24"/>
          <w:lang w:val="es-CO"/>
        </w:rPr>
        <w:t>si</w:t>
      </w:r>
      <w:proofErr w:type="spellEnd"/>
      <w:r w:rsidR="005103E5" w:rsidRPr="008978DA">
        <w:rPr>
          <w:rFonts w:ascii="Arial" w:hAnsi="Arial" w:cs="Arial"/>
          <w:sz w:val="24"/>
          <w:szCs w:val="24"/>
          <w:lang w:val="es-CO"/>
        </w:rPr>
        <w:t xml:space="preserve">, lo demás se siguió de la </w:t>
      </w:r>
      <w:proofErr w:type="spellStart"/>
      <w:r w:rsidR="005103E5" w:rsidRPr="008978DA">
        <w:rPr>
          <w:rFonts w:ascii="Arial" w:hAnsi="Arial" w:cs="Arial"/>
          <w:sz w:val="24"/>
          <w:szCs w:val="24"/>
          <w:lang w:val="es-CO"/>
        </w:rPr>
        <w:t>guia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>.</w:t>
      </w:r>
    </w:p>
    <w:p w14:paraId="340DBF02" w14:textId="77777777" w:rsidR="00934656" w:rsidRPr="008978DA" w:rsidRDefault="00000000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8978DA">
        <w:rPr>
          <w:rFonts w:ascii="Arial" w:hAnsi="Arial" w:cs="Arial"/>
          <w:color w:val="auto"/>
          <w:sz w:val="24"/>
          <w:szCs w:val="24"/>
        </w:rPr>
        <w:t xml:space="preserve">Registro de </w:t>
      </w:r>
      <w:proofErr w:type="spellStart"/>
      <w:r w:rsidRPr="008978DA">
        <w:rPr>
          <w:rFonts w:ascii="Arial" w:hAnsi="Arial" w:cs="Arial"/>
          <w:color w:val="auto"/>
          <w:sz w:val="24"/>
          <w:szCs w:val="24"/>
        </w:rPr>
        <w:t>apoyo</w:t>
      </w:r>
      <w:proofErr w:type="spellEnd"/>
      <w:r w:rsidRPr="008978DA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8978DA">
        <w:rPr>
          <w:rFonts w:ascii="Arial" w:hAnsi="Arial" w:cs="Arial"/>
          <w:color w:val="auto"/>
          <w:sz w:val="24"/>
          <w:szCs w:val="24"/>
        </w:rPr>
        <w:t>recibido</w:t>
      </w:r>
      <w:proofErr w:type="spellEnd"/>
    </w:p>
    <w:p w14:paraId="0E6574BD" w14:textId="77777777" w:rsidR="00934656" w:rsidRPr="008978DA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Se consultó el error 'Incompatible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magic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value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0 in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class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file' para identificar su causa.</w:t>
      </w:r>
    </w:p>
    <w:p w14:paraId="653C354C" w14:textId="77777777" w:rsidR="00934656" w:rsidRPr="008978DA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>Se verificó la compatibilidad entre Java 17 y Gradle 8.14.</w:t>
      </w:r>
    </w:p>
    <w:p w14:paraId="51D59F1E" w14:textId="77777777" w:rsidR="00934656" w:rsidRPr="008978DA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Se revisó el proceso de instalación de slice2java hasta que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compileSlice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funcionó correctamente.</w:t>
      </w:r>
    </w:p>
    <w:p w14:paraId="0B461B11" w14:textId="77777777" w:rsidR="00934656" w:rsidRPr="008978DA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8978DA">
        <w:rPr>
          <w:rFonts w:ascii="Arial" w:hAnsi="Arial" w:cs="Arial"/>
          <w:sz w:val="24"/>
          <w:szCs w:val="24"/>
          <w:lang w:val="es-CO"/>
        </w:rPr>
        <w:t xml:space="preserve">Se solicitaron explicaciones sobre RPC,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Object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Adapter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, Servant y </w:t>
      </w:r>
      <w:proofErr w:type="spellStart"/>
      <w:r w:rsidRPr="008978DA">
        <w:rPr>
          <w:rFonts w:ascii="Arial" w:hAnsi="Arial" w:cs="Arial"/>
          <w:sz w:val="24"/>
          <w:szCs w:val="24"/>
          <w:lang w:val="es-CO"/>
        </w:rPr>
        <w:t>ThreadPool</w:t>
      </w:r>
      <w:proofErr w:type="spellEnd"/>
      <w:r w:rsidRPr="008978DA">
        <w:rPr>
          <w:rFonts w:ascii="Arial" w:hAnsi="Arial" w:cs="Arial"/>
          <w:sz w:val="24"/>
          <w:szCs w:val="24"/>
          <w:lang w:val="es-CO"/>
        </w:rPr>
        <w:t xml:space="preserve"> aplicadas al proyecto.</w:t>
      </w:r>
    </w:p>
    <w:sectPr w:rsidR="00934656" w:rsidRPr="008978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514396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177A4"/>
    <w:multiLevelType w:val="multilevel"/>
    <w:tmpl w:val="278A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B7235"/>
    <w:multiLevelType w:val="multilevel"/>
    <w:tmpl w:val="652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304806">
    <w:abstractNumId w:val="8"/>
  </w:num>
  <w:num w:numId="2" w16cid:durableId="1076829499">
    <w:abstractNumId w:val="6"/>
  </w:num>
  <w:num w:numId="3" w16cid:durableId="21517257">
    <w:abstractNumId w:val="5"/>
  </w:num>
  <w:num w:numId="4" w16cid:durableId="504177419">
    <w:abstractNumId w:val="4"/>
  </w:num>
  <w:num w:numId="5" w16cid:durableId="475955045">
    <w:abstractNumId w:val="7"/>
  </w:num>
  <w:num w:numId="6" w16cid:durableId="1907643715">
    <w:abstractNumId w:val="3"/>
  </w:num>
  <w:num w:numId="7" w16cid:durableId="1903328818">
    <w:abstractNumId w:val="2"/>
  </w:num>
  <w:num w:numId="8" w16cid:durableId="1367028342">
    <w:abstractNumId w:val="1"/>
  </w:num>
  <w:num w:numId="9" w16cid:durableId="280695493">
    <w:abstractNumId w:val="0"/>
  </w:num>
  <w:num w:numId="10" w16cid:durableId="2138405048">
    <w:abstractNumId w:val="10"/>
  </w:num>
  <w:num w:numId="11" w16cid:durableId="9881687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96C"/>
    <w:rsid w:val="0029639D"/>
    <w:rsid w:val="00326F90"/>
    <w:rsid w:val="005103E5"/>
    <w:rsid w:val="005A26C1"/>
    <w:rsid w:val="008978DA"/>
    <w:rsid w:val="00934656"/>
    <w:rsid w:val="009E7F8C"/>
    <w:rsid w:val="00AA1D8D"/>
    <w:rsid w:val="00B47730"/>
    <w:rsid w:val="00CB0664"/>
    <w:rsid w:val="00DD6131"/>
    <w:rsid w:val="00E4075B"/>
    <w:rsid w:val="00F55F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F4D613"/>
  <w14:defaultImageDpi w14:val="300"/>
  <w15:docId w15:val="{8F3B4F0F-3D9C-431F-96B7-7D0BEADA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1598</Words>
  <Characters>8794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Jeanfer Stiven Rivera Fernandez</cp:lastModifiedBy>
  <cp:revision>2</cp:revision>
  <dcterms:created xsi:type="dcterms:W3CDTF">2026-09-30T03:12:00Z</dcterms:created>
  <dcterms:modified xsi:type="dcterms:W3CDTF">2026-09-30T03:12:00Z</dcterms:modified>
  <cp:category/>
</cp:coreProperties>
</file>