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08992558"/>
        <w:docPartObj>
          <w:docPartGallery w:val="Cover Pages"/>
          <w:docPartUnique/>
        </w:docPartObj>
      </w:sdtPr>
      <w:sdtContent>
        <w:p w14:paraId="0136EDE5" w14:textId="518992ED" w:rsidR="00052484" w:rsidRDefault="0005248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35120AA" wp14:editId="4A5EF5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3DB05A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3B8E937" wp14:editId="775B354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F84FD1" w14:textId="0336237B" w:rsidR="00052484" w:rsidRDefault="0005248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052484">
                                  <w:rPr>
                                    <w:i/>
                                    <w:iC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Take One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movie Theatre Ticketing System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451AABF7" w14:textId="5B9F1AFC" w:rsidR="00052484" w:rsidRDefault="0005248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3B8E93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04F84FD1" w14:textId="0336237B" w:rsidR="00052484" w:rsidRDefault="0005248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052484">
                            <w:rPr>
                              <w:i/>
                              <w:iCs/>
                              <w:color w:val="4472C4" w:themeColor="accent1"/>
                              <w:sz w:val="28"/>
                              <w:szCs w:val="28"/>
                            </w:rPr>
                            <w:t>Take One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movie Theatre Ticketing System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451AABF7" w14:textId="5B9F1AFC" w:rsidR="00052484" w:rsidRDefault="0005248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062F5E" wp14:editId="7753F02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23B6E5" w14:textId="100B7422" w:rsidR="00052484" w:rsidRDefault="0005248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Requirments document for information development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D2C4BF4" w14:textId="548DFD60" w:rsidR="00052484" w:rsidRDefault="0005248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Project Phase Two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B062F5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6823B6E5" w14:textId="100B7422" w:rsidR="00052484" w:rsidRDefault="0005248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Requirments document for information development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D2C4BF4" w14:textId="548DFD60" w:rsidR="00052484" w:rsidRDefault="0005248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Project Phase Two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54510B6" w14:textId="25D678CD" w:rsidR="00052484" w:rsidRDefault="00142516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01AE44" wp14:editId="46BBB786">
                    <wp:simplePos x="0" y="0"/>
                    <wp:positionH relativeFrom="page">
                      <wp:posOffset>219075</wp:posOffset>
                    </wp:positionH>
                    <wp:positionV relativeFrom="page">
                      <wp:posOffset>8134350</wp:posOffset>
                    </wp:positionV>
                    <wp:extent cx="7315200" cy="1584960"/>
                    <wp:effectExtent l="0" t="0" r="0" b="1524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84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CF2384" w14:textId="1514E22A" w:rsidR="00142516" w:rsidRPr="00142516" w:rsidRDefault="00142516" w:rsidP="00142516">
                                <w:pPr>
                                  <w:pStyle w:val="NoSpacing"/>
                                  <w:jc w:val="right"/>
                                  <w:rPr>
                                    <w:color w:val="2F5496" w:themeColor="accent1" w:themeShade="BF"/>
                                    <w:sz w:val="32"/>
                                    <w:szCs w:val="32"/>
                                    <w:lang w:val="en-ZA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1" w:themeShade="BF"/>
                                      <w:sz w:val="24"/>
                                      <w:szCs w:val="24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42516">
                                      <w:rPr>
                                        <w:color w:val="2F5496" w:themeColor="accent1" w:themeShade="BF"/>
                                        <w:sz w:val="24"/>
                                        <w:szCs w:val="24"/>
                                      </w:rPr>
                                      <w:t>Participants</w:t>
                                    </w:r>
                                  </w:sdtContent>
                                </w:sdt>
                              </w:p>
                              <w:p w14:paraId="04EC5EA9" w14:textId="394C43BB" w:rsidR="00BF4EC0" w:rsidRPr="00BF4EC0" w:rsidRDefault="00BF4EC0" w:rsidP="00142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lang w:val="en-ZA"/>
                                  </w:rPr>
                                </w:pPr>
                                <w:proofErr w:type="spellStart"/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>Johané</w:t>
                                </w:r>
                                <w:proofErr w:type="spellEnd"/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 xml:space="preserve"> le Roux</w:t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  <w:t>31614744</w:t>
                                </w:r>
                              </w:p>
                              <w:p w14:paraId="7AF8327D" w14:textId="77777777" w:rsidR="00BF4EC0" w:rsidRPr="00BF4EC0" w:rsidRDefault="00BF4EC0" w:rsidP="00142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lang w:val="en-ZA"/>
                                  </w:rPr>
                                </w:pP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>Christopher Slaghuis</w:t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  <w:t>31713858</w:t>
                                </w:r>
                              </w:p>
                              <w:p w14:paraId="1EB5CEFD" w14:textId="77777777" w:rsidR="00BF4EC0" w:rsidRPr="00BF4EC0" w:rsidRDefault="00BF4EC0" w:rsidP="00142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lang w:val="en-ZA"/>
                                  </w:rPr>
                                </w:pP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>Jean Marx</w:t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  <w:t>32313845</w:t>
                                </w:r>
                              </w:p>
                              <w:p w14:paraId="3FD270D7" w14:textId="77777777" w:rsidR="00BF4EC0" w:rsidRPr="00BF4EC0" w:rsidRDefault="00BF4EC0" w:rsidP="00142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lang w:val="en-ZA"/>
                                  </w:rPr>
                                </w:pPr>
                                <w:proofErr w:type="spellStart"/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>Reinardt</w:t>
                                </w:r>
                                <w:proofErr w:type="spellEnd"/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 xml:space="preserve"> Nel</w:t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  <w:t>27327884</w:t>
                                </w:r>
                              </w:p>
                              <w:p w14:paraId="073FB30A" w14:textId="77777777" w:rsidR="00BF4EC0" w:rsidRPr="00BF4EC0" w:rsidRDefault="00BF4EC0" w:rsidP="001425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lang w:val="en-ZA"/>
                                  </w:rPr>
                                </w:pP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 xml:space="preserve">James </w:t>
                                </w:r>
                                <w:proofErr w:type="spellStart"/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>Uys</w:t>
                                </w:r>
                                <w:proofErr w:type="spellEnd"/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</w:r>
                                <w:r w:rsidRPr="00BF4EC0">
                                  <w:rPr>
                                    <w:color w:val="595959" w:themeColor="text1" w:themeTint="A6"/>
                                    <w:lang w:val="en-ZA"/>
                                  </w:rPr>
                                  <w:tab/>
                                  <w:t>28461789</w:t>
                                </w:r>
                              </w:p>
                              <w:p w14:paraId="0FB54F5C" w14:textId="48225CA7" w:rsidR="00052484" w:rsidRDefault="00052484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801AE44" id="Text Box 152" o:spid="_x0000_s1028" type="#_x0000_t202" style="position:absolute;margin-left:17.25pt;margin-top:640.5pt;width:8in;height:124.8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" filled="f" stroked="f" strokeweight=".5pt">
                    <v:textbox inset="126pt,0,54pt,0">
                      <w:txbxContent>
                        <w:p w14:paraId="3DCF2384" w14:textId="1514E22A" w:rsidR="00142516" w:rsidRPr="00142516" w:rsidRDefault="00142516" w:rsidP="00142516">
                          <w:pPr>
                            <w:pStyle w:val="NoSpacing"/>
                            <w:jc w:val="right"/>
                            <w:rPr>
                              <w:color w:val="2F5496" w:themeColor="accent1" w:themeShade="BF"/>
                              <w:sz w:val="32"/>
                              <w:szCs w:val="32"/>
                              <w:lang w:val="en-ZA"/>
                            </w:rPr>
                          </w:pPr>
                          <w:sdt>
                            <w:sdtPr>
                              <w:rPr>
                                <w:color w:val="2F5496" w:themeColor="accent1" w:themeShade="BF"/>
                                <w:sz w:val="24"/>
                                <w:szCs w:val="24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42516">
                                <w:rPr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Participants</w:t>
                              </w:r>
                            </w:sdtContent>
                          </w:sdt>
                        </w:p>
                        <w:p w14:paraId="04EC5EA9" w14:textId="394C43BB" w:rsidR="00BF4EC0" w:rsidRPr="00BF4EC0" w:rsidRDefault="00BF4EC0" w:rsidP="00142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lang w:val="en-ZA"/>
                            </w:rPr>
                          </w:pPr>
                          <w:proofErr w:type="spellStart"/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>Johané</w:t>
                          </w:r>
                          <w:proofErr w:type="spellEnd"/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 xml:space="preserve"> le Roux</w:t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  <w:t>31614744</w:t>
                          </w:r>
                        </w:p>
                        <w:p w14:paraId="7AF8327D" w14:textId="77777777" w:rsidR="00BF4EC0" w:rsidRPr="00BF4EC0" w:rsidRDefault="00BF4EC0" w:rsidP="00142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lang w:val="en-ZA"/>
                            </w:rPr>
                          </w:pP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>Christopher Slaghuis</w:t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  <w:t>31713858</w:t>
                          </w:r>
                        </w:p>
                        <w:p w14:paraId="1EB5CEFD" w14:textId="77777777" w:rsidR="00BF4EC0" w:rsidRPr="00BF4EC0" w:rsidRDefault="00BF4EC0" w:rsidP="00142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lang w:val="en-ZA"/>
                            </w:rPr>
                          </w:pP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>Jean Marx</w:t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  <w:t>32313845</w:t>
                          </w:r>
                        </w:p>
                        <w:p w14:paraId="3FD270D7" w14:textId="77777777" w:rsidR="00BF4EC0" w:rsidRPr="00BF4EC0" w:rsidRDefault="00BF4EC0" w:rsidP="00142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lang w:val="en-ZA"/>
                            </w:rPr>
                          </w:pPr>
                          <w:proofErr w:type="spellStart"/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>Reinardt</w:t>
                          </w:r>
                          <w:proofErr w:type="spellEnd"/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 xml:space="preserve"> Nel</w:t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  <w:t>27327884</w:t>
                          </w:r>
                        </w:p>
                        <w:p w14:paraId="073FB30A" w14:textId="77777777" w:rsidR="00BF4EC0" w:rsidRPr="00BF4EC0" w:rsidRDefault="00BF4EC0" w:rsidP="001425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lang w:val="en-ZA"/>
                            </w:rPr>
                          </w:pP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 xml:space="preserve">James </w:t>
                          </w:r>
                          <w:proofErr w:type="spellStart"/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>Uys</w:t>
                          </w:r>
                          <w:proofErr w:type="spellEnd"/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</w:r>
                          <w:r w:rsidRPr="00BF4EC0">
                            <w:rPr>
                              <w:color w:val="595959" w:themeColor="text1" w:themeTint="A6"/>
                              <w:lang w:val="en-ZA"/>
                            </w:rPr>
                            <w:tab/>
                            <w:t>28461789</w:t>
                          </w:r>
                        </w:p>
                        <w:p w14:paraId="0FB54F5C" w14:textId="48225CA7" w:rsidR="00052484" w:rsidRDefault="00052484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052484">
            <w:br w:type="page"/>
          </w:r>
        </w:p>
      </w:sdtContent>
    </w:sdt>
    <w:sdt>
      <w:sdtPr>
        <w:id w:val="-8998980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14:paraId="74C0DA82" w14:textId="45CC9A37" w:rsidR="00052484" w:rsidRDefault="00052484">
          <w:pPr>
            <w:pStyle w:val="TOCHeading"/>
          </w:pPr>
          <w:r>
            <w:t>Contents</w:t>
          </w:r>
        </w:p>
        <w:p w14:paraId="601B5334" w14:textId="71F2B5A8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314712" w:history="1">
            <w:r w:rsidRPr="00053339">
              <w:rPr>
                <w:rStyle w:val="Hyperlink"/>
                <w:b/>
                <w:bCs/>
                <w:noProof/>
              </w:rPr>
              <w:t>1.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</w:rPr>
              <w:t>Project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D8C5" w14:textId="4D06B212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3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2.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Definitions,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FC01B" w14:textId="2556C4A0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4" w:history="1">
            <w:r w:rsidRPr="00053339">
              <w:rPr>
                <w:rStyle w:val="Hyperlink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 xml:space="preserve">Project description and </w:t>
            </w:r>
            <w:r w:rsidRPr="00053339">
              <w:rPr>
                <w:rStyle w:val="Hyperlink"/>
                <w:b/>
                <w:bCs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98AAC" w14:textId="235D0779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5" w:history="1">
            <w:r w:rsidRPr="00053339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Functional requirements i.e.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9D189" w14:textId="3E385ACE" w:rsidR="00052484" w:rsidRDefault="0005248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6" w:history="1">
            <w:r w:rsidRPr="00053339">
              <w:rPr>
                <w:rStyle w:val="Hyperlink"/>
                <w:b/>
                <w:bCs/>
                <w:noProof/>
                <w:lang w:val="en-GB"/>
              </w:rPr>
              <w:t>a.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en-GB"/>
              </w:rPr>
              <w:t>business data requirements (inputs, outputs)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841B8" w14:textId="07B3838D" w:rsidR="00052484" w:rsidRDefault="0005248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7" w:history="1">
            <w:r w:rsidRPr="00053339">
              <w:rPr>
                <w:rStyle w:val="Hyperlink"/>
                <w:b/>
                <w:bCs/>
                <w:noProof/>
                <w:lang w:val="en-GB"/>
              </w:rPr>
              <w:t>b.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en-GB"/>
              </w:rPr>
              <w:t>business processes requirements 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E1E96" w14:textId="128B30E2" w:rsidR="00052484" w:rsidRDefault="00052484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8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c.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business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4C51" w14:textId="05D1F55B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19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5.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Non-functional requirements (categorized according to the PIECES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48197" w14:textId="21FE3BF1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20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6.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Candidate Systems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403E" w14:textId="6ED607EF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21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7.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Feasibility Analysis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961D0" w14:textId="03244498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22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8.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Use-Case Glossary &amp; Use-Case Model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A59DB" w14:textId="4F580C45" w:rsidR="00052484" w:rsidRDefault="00052484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23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9.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Examples of data, questionnaires, fact-finding techniques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25F29D" w14:textId="40EE5ECC" w:rsidR="00052484" w:rsidRDefault="00052484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34314724" w:history="1">
            <w:r w:rsidRPr="00053339">
              <w:rPr>
                <w:rStyle w:val="Hyperlink"/>
                <w:b/>
                <w:bCs/>
                <w:noProof/>
                <w:lang w:val="af-ZA"/>
              </w:rPr>
              <w:t>10.</w:t>
            </w:r>
            <w:r>
              <w:rPr>
                <w:rFonts w:eastAsiaTheme="minorEastAsia"/>
                <w:noProof/>
                <w:lang w:eastAsia="en-ZA"/>
              </w:rPr>
              <w:tab/>
            </w:r>
            <w:r w:rsidRPr="00053339">
              <w:rPr>
                <w:rStyle w:val="Hyperlink"/>
                <w:b/>
                <w:bCs/>
                <w:noProof/>
                <w:lang w:val="af-ZA"/>
              </w:rPr>
              <w:t>Summary, future &amp; further planning (PERT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B9501" w14:textId="16D93286" w:rsidR="00052484" w:rsidRDefault="00052484">
          <w:r>
            <w:rPr>
              <w:b/>
              <w:bCs/>
              <w:noProof/>
            </w:rPr>
            <w:fldChar w:fldCharType="end"/>
          </w:r>
        </w:p>
      </w:sdtContent>
    </w:sdt>
    <w:p w14:paraId="2E048682" w14:textId="77777777" w:rsidR="00052484" w:rsidRDefault="00052484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5E7273C4" w14:textId="5623947E" w:rsidR="0074065B" w:rsidRDefault="0074065B" w:rsidP="0074065B">
      <w:pPr>
        <w:pStyle w:val="Heading1"/>
        <w:numPr>
          <w:ilvl w:val="0"/>
          <w:numId w:val="2"/>
        </w:numPr>
        <w:rPr>
          <w:b/>
          <w:bCs/>
        </w:rPr>
      </w:pPr>
      <w:bookmarkStart w:id="0" w:name="_Toc34314712"/>
      <w:r w:rsidRPr="0074065B">
        <w:rPr>
          <w:b/>
          <w:bCs/>
        </w:rPr>
        <w:t xml:space="preserve">Project </w:t>
      </w:r>
      <w:commentRangeStart w:id="1"/>
      <w:r w:rsidRPr="0074065B">
        <w:rPr>
          <w:b/>
          <w:bCs/>
        </w:rPr>
        <w:t>Plan</w:t>
      </w:r>
      <w:bookmarkEnd w:id="0"/>
      <w:commentRangeEnd w:id="1"/>
      <w:r w:rsidR="00133F44">
        <w:rPr>
          <w:rStyle w:val="CommentReference"/>
          <w:rFonts w:asciiTheme="minorHAnsi" w:eastAsiaTheme="minorHAnsi" w:hAnsiTheme="minorHAnsi" w:cstheme="minorBidi"/>
          <w:color w:val="auto"/>
        </w:rPr>
        <w:commentReference w:id="1"/>
      </w:r>
    </w:p>
    <w:p w14:paraId="27A69539" w14:textId="3CB76C72" w:rsidR="0074065B" w:rsidRDefault="0074065B" w:rsidP="0074065B"/>
    <w:p w14:paraId="02F19458" w14:textId="252F8314" w:rsidR="0074065B" w:rsidRPr="0074065B" w:rsidRDefault="00052484" w:rsidP="0074065B">
      <w:r>
        <w:br w:type="page"/>
      </w:r>
    </w:p>
    <w:p w14:paraId="6FF9B0FF" w14:textId="10D4326D" w:rsidR="0074065B" w:rsidRDefault="0074065B" w:rsidP="0074065B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2" w:name="_Toc34314713"/>
      <w:r w:rsidRPr="0074065B">
        <w:rPr>
          <w:b/>
          <w:bCs/>
          <w:lang w:val="af-ZA"/>
        </w:rPr>
        <w:lastRenderedPageBreak/>
        <w:t>Definitions, acronyms and abbreviations</w:t>
      </w:r>
      <w:bookmarkEnd w:id="2"/>
    </w:p>
    <w:p w14:paraId="379F4369" w14:textId="73E9D561" w:rsidR="0074065B" w:rsidRDefault="0074065B" w:rsidP="0074065B">
      <w:pPr>
        <w:rPr>
          <w:lang w:val="af-ZA"/>
        </w:rPr>
      </w:pPr>
    </w:p>
    <w:p w14:paraId="63397A4A" w14:textId="7B18DB21" w:rsidR="0074065B" w:rsidRPr="0074065B" w:rsidRDefault="00052484" w:rsidP="0074065B">
      <w:pPr>
        <w:rPr>
          <w:lang w:val="af-ZA"/>
        </w:rPr>
      </w:pPr>
      <w:r>
        <w:rPr>
          <w:lang w:val="af-ZA"/>
        </w:rPr>
        <w:br w:type="page"/>
      </w:r>
    </w:p>
    <w:p w14:paraId="59081D3F" w14:textId="17D55F41" w:rsidR="0074065B" w:rsidRDefault="0074065B" w:rsidP="0074065B">
      <w:pPr>
        <w:pStyle w:val="Heading1"/>
        <w:numPr>
          <w:ilvl w:val="0"/>
          <w:numId w:val="2"/>
        </w:numPr>
        <w:rPr>
          <w:b/>
          <w:bCs/>
        </w:rPr>
      </w:pPr>
      <w:bookmarkStart w:id="3" w:name="_Toc34314714"/>
      <w:r w:rsidRPr="0074065B">
        <w:rPr>
          <w:b/>
          <w:bCs/>
          <w:lang w:val="af-ZA"/>
        </w:rPr>
        <w:lastRenderedPageBreak/>
        <w:t xml:space="preserve">Project description and </w:t>
      </w:r>
      <w:r w:rsidRPr="0074065B">
        <w:rPr>
          <w:b/>
          <w:bCs/>
        </w:rPr>
        <w:t>Scope</w:t>
      </w:r>
      <w:bookmarkEnd w:id="3"/>
    </w:p>
    <w:p w14:paraId="6FB3EC98" w14:textId="648874F5" w:rsidR="0074065B" w:rsidRDefault="0074065B" w:rsidP="0074065B"/>
    <w:p w14:paraId="44FA41DF" w14:textId="6568B899" w:rsidR="00133F44" w:rsidRPr="00133F44" w:rsidRDefault="00133F44">
      <w:pPr>
        <w:rPr>
          <w:color w:val="FF0000"/>
        </w:rPr>
      </w:pPr>
      <w:commentRangeStart w:id="4"/>
      <w:r w:rsidRPr="00133F44">
        <w:rPr>
          <w:color w:val="FF0000"/>
          <w:lang w:val="en-GB"/>
        </w:rPr>
        <w:t>The</w:t>
      </w:r>
      <w:commentRangeEnd w:id="4"/>
      <w:r>
        <w:rPr>
          <w:rStyle w:val="CommentReference"/>
        </w:rPr>
        <w:commentReference w:id="4"/>
      </w:r>
      <w:r w:rsidRPr="00133F44">
        <w:rPr>
          <w:color w:val="FF0000"/>
          <w:lang w:val="en-GB"/>
        </w:rPr>
        <w:t xml:space="preserve"> main objective of this project is to provide a computerized system for the </w:t>
      </w:r>
      <w:r w:rsidRPr="00133F44">
        <w:rPr>
          <w:color w:val="FF0000"/>
        </w:rPr>
        <w:t xml:space="preserve">BEAUT ART gallery to automate daily business processes and provide extensive business reporting to support business decisions. In </w:t>
      </w:r>
      <w:proofErr w:type="gramStart"/>
      <w:r w:rsidRPr="00133F44">
        <w:rPr>
          <w:color w:val="FF0000"/>
        </w:rPr>
        <w:t>addition</w:t>
      </w:r>
      <w:proofErr w:type="gramEnd"/>
      <w:r w:rsidRPr="00133F44">
        <w:rPr>
          <w:color w:val="FF0000"/>
        </w:rPr>
        <w:t xml:space="preserve"> the system should provide extensive Help functionality, backup functionality and data must be secured from unwanted access. Before the new system can be used in a production environment, all history data must be loaded from the existing Excel system. The FAST methodology, following several phases, will be used as a formal approach to develop and implement the system.  </w:t>
      </w:r>
      <w:r w:rsidRPr="00133F44">
        <w:rPr>
          <w:color w:val="FF0000"/>
          <w:lang w:val="en-GB"/>
        </w:rPr>
        <w:t>The following functionality will be included in the scope of this project:</w:t>
      </w:r>
    </w:p>
    <w:p w14:paraId="1C9E4E4D" w14:textId="77777777" w:rsidR="00133F44" w:rsidRDefault="00133F44"/>
    <w:p w14:paraId="1B8E2121" w14:textId="77777777" w:rsidR="00133F44" w:rsidRPr="00133F44" w:rsidRDefault="00133F44" w:rsidP="00133F44">
      <w:pPr>
        <w:spacing w:after="0" w:line="360" w:lineRule="auto"/>
        <w:jc w:val="both"/>
        <w:rPr>
          <w:color w:val="00B050"/>
        </w:rPr>
      </w:pPr>
      <w:commentRangeStart w:id="5"/>
      <w:r w:rsidRPr="00133F44">
        <w:rPr>
          <w:color w:val="00B050"/>
        </w:rPr>
        <w:t>The</w:t>
      </w:r>
      <w:commentRangeEnd w:id="5"/>
      <w:r>
        <w:rPr>
          <w:rStyle w:val="CommentReference"/>
        </w:rPr>
        <w:commentReference w:id="5"/>
      </w:r>
      <w:r w:rsidRPr="00133F44">
        <w:rPr>
          <w:color w:val="00B050"/>
        </w:rPr>
        <w:t xml:space="preserve"> </w:t>
      </w:r>
      <w:r w:rsidRPr="00133F44">
        <w:rPr>
          <w:i/>
          <w:color w:val="00B050"/>
        </w:rPr>
        <w:t>TAKE ONE movie theatre</w:t>
      </w:r>
      <w:r w:rsidRPr="00133F44">
        <w:rPr>
          <w:color w:val="00B050"/>
        </w:rPr>
        <w:t xml:space="preserve"> is a new up and coming movie theatre in a residential area of South Africa. The movie theatre will show recently released </w:t>
      </w:r>
      <w:r w:rsidRPr="00133F44">
        <w:rPr>
          <w:b/>
          <w:color w:val="00B050"/>
        </w:rPr>
        <w:t>movies</w:t>
      </w:r>
      <w:r w:rsidRPr="00133F44">
        <w:rPr>
          <w:color w:val="00B050"/>
        </w:rPr>
        <w:t xml:space="preserve"> as well as special movies for special occasions (e.g. Christmas season, Valentine’s day, ladies’ night). Audience members will be able to book </w:t>
      </w:r>
      <w:r w:rsidRPr="00133F44">
        <w:rPr>
          <w:b/>
          <w:color w:val="00B050"/>
        </w:rPr>
        <w:t>tickets</w:t>
      </w:r>
      <w:r w:rsidRPr="00133F44">
        <w:rPr>
          <w:color w:val="00B050"/>
        </w:rPr>
        <w:t xml:space="preserve"> for the movie of their choice. Each day there will be a specific time schedule according to which the movies will be shown.  </w:t>
      </w:r>
      <w:r w:rsidRPr="00133F44">
        <w:rPr>
          <w:b/>
          <w:color w:val="00B050"/>
        </w:rPr>
        <w:t>Members (loyalty program)</w:t>
      </w:r>
      <w:r w:rsidRPr="00133F44">
        <w:rPr>
          <w:color w:val="00B050"/>
        </w:rPr>
        <w:t xml:space="preserve"> of the movie theatre will receive special deals and newsletters.</w:t>
      </w:r>
    </w:p>
    <w:p w14:paraId="3FBDDC17" w14:textId="71B14468" w:rsidR="00133F44" w:rsidRDefault="00133F44" w:rsidP="00133F44">
      <w:pPr>
        <w:spacing w:after="0" w:line="360" w:lineRule="auto"/>
        <w:rPr>
          <w:color w:val="00B050"/>
        </w:rPr>
      </w:pPr>
      <w:r w:rsidRPr="00133F44">
        <w:rPr>
          <w:color w:val="00B050"/>
        </w:rPr>
        <w:t xml:space="preserve">There is currently no </w:t>
      </w:r>
      <w:r w:rsidRPr="00133F44">
        <w:rPr>
          <w:i/>
          <w:iCs/>
          <w:color w:val="00B050"/>
        </w:rPr>
        <w:t>automated</w:t>
      </w:r>
      <w:r w:rsidRPr="00133F44">
        <w:rPr>
          <w:color w:val="00B050"/>
        </w:rPr>
        <w:t xml:space="preserve"> system in place at the movie theatre, and the owners requested a system that is not run by a third party. </w:t>
      </w:r>
      <w:proofErr w:type="gramStart"/>
      <w:r w:rsidRPr="00133F44">
        <w:rPr>
          <w:color w:val="00B050"/>
        </w:rPr>
        <w:t>However</w:t>
      </w:r>
      <w:proofErr w:type="gramEnd"/>
      <w:r w:rsidRPr="00133F44">
        <w:rPr>
          <w:color w:val="00B050"/>
        </w:rPr>
        <w:t xml:space="preserve"> we will implement an Information System using existing hardware.</w:t>
      </w:r>
    </w:p>
    <w:p w14:paraId="6BF8C396" w14:textId="41742F9A" w:rsidR="00133F44" w:rsidRDefault="00133F44" w:rsidP="00133F44">
      <w:pPr>
        <w:spacing w:after="0" w:line="360" w:lineRule="auto"/>
        <w:rPr>
          <w:color w:val="00B050"/>
        </w:rPr>
      </w:pPr>
    </w:p>
    <w:p w14:paraId="777D699E" w14:textId="77777777" w:rsidR="00133F44" w:rsidRPr="00133F44" w:rsidRDefault="00133F44" w:rsidP="00133F44">
      <w:pPr>
        <w:spacing w:after="0" w:line="360" w:lineRule="auto"/>
        <w:jc w:val="both"/>
        <w:rPr>
          <w:color w:val="00B050"/>
        </w:rPr>
      </w:pPr>
      <w:commentRangeStart w:id="6"/>
      <w:r w:rsidRPr="00133F44">
        <w:rPr>
          <w:color w:val="00B050"/>
        </w:rPr>
        <w:t>The</w:t>
      </w:r>
      <w:commentRangeEnd w:id="6"/>
      <w:r>
        <w:rPr>
          <w:rStyle w:val="CommentReference"/>
        </w:rPr>
        <w:commentReference w:id="6"/>
      </w:r>
      <w:r w:rsidRPr="00133F44">
        <w:rPr>
          <w:color w:val="00B050"/>
        </w:rPr>
        <w:t xml:space="preserve"> system must include functionality for the following:</w:t>
      </w:r>
    </w:p>
    <w:p w14:paraId="2149CFD5" w14:textId="77777777" w:rsidR="00133F44" w:rsidRPr="00133F44" w:rsidRDefault="00133F44" w:rsidP="00133F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Maintain members of movie theatre</w:t>
      </w:r>
    </w:p>
    <w:p w14:paraId="27B6D48E" w14:textId="77777777" w:rsidR="00133F44" w:rsidRPr="00133F44" w:rsidRDefault="00133F44" w:rsidP="00133F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Maintain movies</w:t>
      </w:r>
    </w:p>
    <w:p w14:paraId="2C050B94" w14:textId="77777777" w:rsidR="00133F44" w:rsidRPr="00133F44" w:rsidRDefault="00133F44" w:rsidP="00133F4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Regular movies that are newly released</w:t>
      </w:r>
    </w:p>
    <w:p w14:paraId="5899E4E3" w14:textId="77777777" w:rsidR="00133F44" w:rsidRPr="00133F44" w:rsidRDefault="00133F44" w:rsidP="00133F4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 xml:space="preserve">Special occasions (Valentines, ladies &amp; </w:t>
      </w:r>
      <w:proofErr w:type="gramStart"/>
      <w:r w:rsidRPr="00133F44">
        <w:rPr>
          <w:color w:val="00B050"/>
        </w:rPr>
        <w:t>boys</w:t>
      </w:r>
      <w:proofErr w:type="gramEnd"/>
      <w:r w:rsidRPr="00133F44">
        <w:rPr>
          <w:color w:val="00B050"/>
        </w:rPr>
        <w:t xml:space="preserve"> nights, etc.)</w:t>
      </w:r>
    </w:p>
    <w:p w14:paraId="22EEB42E" w14:textId="77777777" w:rsidR="00133F44" w:rsidRPr="00133F44" w:rsidRDefault="00133F44" w:rsidP="00133F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Selling of tickets</w:t>
      </w:r>
    </w:p>
    <w:p w14:paraId="3A8308C6" w14:textId="77777777" w:rsidR="00133F44" w:rsidRPr="00133F44" w:rsidRDefault="00133F44" w:rsidP="00133F4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Notify client about ticket information when sale is complete.</w:t>
      </w:r>
    </w:p>
    <w:p w14:paraId="4FF47962" w14:textId="77777777" w:rsidR="00133F44" w:rsidRPr="00133F44" w:rsidRDefault="00133F44" w:rsidP="00133F4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The notification will include their movie ticket code.</w:t>
      </w:r>
    </w:p>
    <w:p w14:paraId="70E17C31" w14:textId="77777777" w:rsidR="00133F44" w:rsidRPr="00133F44" w:rsidRDefault="00133F44" w:rsidP="00133F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Indicate seats that are booked.</w:t>
      </w:r>
    </w:p>
    <w:p w14:paraId="15664A9B" w14:textId="77777777" w:rsidR="00133F44" w:rsidRPr="00133F44" w:rsidRDefault="00133F44" w:rsidP="00133F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Export data</w:t>
      </w:r>
    </w:p>
    <w:p w14:paraId="1048D7E1" w14:textId="77777777" w:rsidR="00133F44" w:rsidRPr="00133F44" w:rsidRDefault="00133F44" w:rsidP="00133F4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Backups</w:t>
      </w:r>
    </w:p>
    <w:p w14:paraId="558E95B9" w14:textId="77777777" w:rsidR="00133F44" w:rsidRPr="00133F44" w:rsidRDefault="00133F44" w:rsidP="00133F44">
      <w:pPr>
        <w:pStyle w:val="ListParagraph"/>
        <w:numPr>
          <w:ilvl w:val="1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Profit margins</w:t>
      </w:r>
    </w:p>
    <w:p w14:paraId="5A12C2E1" w14:textId="77777777" w:rsidR="00133F44" w:rsidRPr="00133F44" w:rsidRDefault="00133F44" w:rsidP="00133F4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Request report:</w:t>
      </w:r>
    </w:p>
    <w:p w14:paraId="1CCB286D" w14:textId="77777777" w:rsidR="00133F44" w:rsidRPr="00133F44" w:rsidRDefault="00133F44" w:rsidP="00133F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List of movies</w:t>
      </w:r>
    </w:p>
    <w:p w14:paraId="38DAACA6" w14:textId="77777777" w:rsidR="00133F44" w:rsidRPr="00133F44" w:rsidRDefault="00133F44" w:rsidP="00133F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Attendance list of movies to determine popular genre per time period (e.g. comedy, drama, action)</w:t>
      </w:r>
    </w:p>
    <w:p w14:paraId="381E27FC" w14:textId="77777777" w:rsidR="00133F44" w:rsidRPr="00133F44" w:rsidRDefault="00133F44" w:rsidP="00133F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Audience size per time period (time of day, day of weekend)</w:t>
      </w:r>
    </w:p>
    <w:p w14:paraId="77F0B38E" w14:textId="77777777" w:rsidR="00133F44" w:rsidRPr="00133F44" w:rsidRDefault="00133F44" w:rsidP="00133F44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B050"/>
        </w:rPr>
      </w:pPr>
      <w:r w:rsidRPr="00133F44">
        <w:rPr>
          <w:color w:val="00B050"/>
        </w:rPr>
        <w:t>Graphical representation of popular times movies is watched.</w:t>
      </w:r>
    </w:p>
    <w:p w14:paraId="2153062E" w14:textId="77777777" w:rsidR="00133F44" w:rsidRPr="00133F44" w:rsidRDefault="00133F44" w:rsidP="00133F44">
      <w:pPr>
        <w:spacing w:after="0" w:line="360" w:lineRule="auto"/>
        <w:rPr>
          <w:color w:val="00B050"/>
          <w:lang w:val="en-GB"/>
        </w:rPr>
      </w:pPr>
    </w:p>
    <w:p w14:paraId="0B3FBE4B" w14:textId="35266285" w:rsidR="00133F44" w:rsidRDefault="00133F44">
      <w:r>
        <w:br w:type="page"/>
      </w:r>
    </w:p>
    <w:p w14:paraId="2A0BA381" w14:textId="77777777" w:rsidR="00133F44" w:rsidRPr="0074065B" w:rsidRDefault="00133F44" w:rsidP="0074065B"/>
    <w:p w14:paraId="2756E868" w14:textId="77777777" w:rsidR="0074065B" w:rsidRPr="0074065B" w:rsidRDefault="0074065B" w:rsidP="0074065B">
      <w:pPr>
        <w:pStyle w:val="Heading1"/>
        <w:numPr>
          <w:ilvl w:val="0"/>
          <w:numId w:val="2"/>
        </w:numPr>
        <w:rPr>
          <w:b/>
          <w:bCs/>
        </w:rPr>
      </w:pPr>
      <w:bookmarkStart w:id="7" w:name="_Toc34314715"/>
      <w:commentRangeStart w:id="8"/>
      <w:r w:rsidRPr="0074065B">
        <w:rPr>
          <w:b/>
          <w:bCs/>
          <w:lang w:val="af-ZA"/>
        </w:rPr>
        <w:lastRenderedPageBreak/>
        <w:t>Functional</w:t>
      </w:r>
      <w:commentRangeEnd w:id="8"/>
      <w:r w:rsidR="00CF5283">
        <w:rPr>
          <w:rStyle w:val="CommentReference"/>
          <w:rFonts w:asciiTheme="minorHAnsi" w:eastAsiaTheme="minorHAnsi" w:hAnsiTheme="minorHAnsi" w:cstheme="minorBidi"/>
          <w:color w:val="auto"/>
        </w:rPr>
        <w:commentReference w:id="8"/>
      </w:r>
      <w:r w:rsidRPr="0074065B">
        <w:rPr>
          <w:b/>
          <w:bCs/>
          <w:lang w:val="af-ZA"/>
        </w:rPr>
        <w:t xml:space="preserve"> requirements i.e.</w:t>
      </w:r>
      <w:bookmarkEnd w:id="7"/>
    </w:p>
    <w:p w14:paraId="4C1EB48C" w14:textId="053345E0" w:rsidR="0074065B" w:rsidRDefault="0074065B" w:rsidP="0074065B">
      <w:pPr>
        <w:pStyle w:val="Heading2"/>
        <w:numPr>
          <w:ilvl w:val="1"/>
          <w:numId w:val="2"/>
        </w:numPr>
        <w:rPr>
          <w:b/>
          <w:bCs/>
          <w:lang w:val="en-GB"/>
        </w:rPr>
      </w:pPr>
      <w:bookmarkStart w:id="9" w:name="_Toc34314716"/>
      <w:r w:rsidRPr="0074065B">
        <w:rPr>
          <w:b/>
          <w:bCs/>
          <w:lang w:val="en-GB"/>
        </w:rPr>
        <w:t>business data requirements (inputs, outputs)</w:t>
      </w:r>
      <w:bookmarkEnd w:id="9"/>
      <w:r w:rsidRPr="0074065B">
        <w:rPr>
          <w:b/>
          <w:bCs/>
          <w:lang w:val="en-GB"/>
        </w:rPr>
        <w:t xml:space="preserve"> </w:t>
      </w:r>
    </w:p>
    <w:p w14:paraId="358C895C" w14:textId="6B7E500F" w:rsidR="0074065B" w:rsidRDefault="0074065B" w:rsidP="0074065B">
      <w:pPr>
        <w:rPr>
          <w:lang w:val="en-GB"/>
        </w:rPr>
      </w:pPr>
    </w:p>
    <w:p w14:paraId="67D22DC8" w14:textId="77777777" w:rsidR="0074065B" w:rsidRPr="0074065B" w:rsidRDefault="0074065B" w:rsidP="0074065B">
      <w:pPr>
        <w:rPr>
          <w:lang w:val="en-GB"/>
        </w:rPr>
      </w:pPr>
    </w:p>
    <w:p w14:paraId="510145BC" w14:textId="1B0C4B4A" w:rsidR="0074065B" w:rsidRDefault="0074065B" w:rsidP="0074065B">
      <w:pPr>
        <w:pStyle w:val="Heading2"/>
        <w:numPr>
          <w:ilvl w:val="1"/>
          <w:numId w:val="2"/>
        </w:numPr>
        <w:rPr>
          <w:b/>
          <w:bCs/>
          <w:lang w:val="en-GB"/>
        </w:rPr>
      </w:pPr>
      <w:bookmarkStart w:id="10" w:name="_Toc34314717"/>
      <w:r w:rsidRPr="0074065B">
        <w:rPr>
          <w:b/>
          <w:bCs/>
          <w:lang w:val="en-GB"/>
        </w:rPr>
        <w:t>business processes requirements and</w:t>
      </w:r>
      <w:bookmarkEnd w:id="10"/>
      <w:r w:rsidRPr="0074065B">
        <w:rPr>
          <w:b/>
          <w:bCs/>
          <w:lang w:val="en-GB"/>
        </w:rPr>
        <w:t xml:space="preserve"> </w:t>
      </w:r>
    </w:p>
    <w:p w14:paraId="41B1101A" w14:textId="40C39474" w:rsidR="0074065B" w:rsidRDefault="0074065B" w:rsidP="0074065B">
      <w:pPr>
        <w:rPr>
          <w:lang w:val="en-GB"/>
        </w:rPr>
      </w:pPr>
    </w:p>
    <w:p w14:paraId="2A230C45" w14:textId="77777777" w:rsidR="0074065B" w:rsidRPr="0074065B" w:rsidRDefault="0074065B" w:rsidP="0074065B">
      <w:pPr>
        <w:rPr>
          <w:lang w:val="en-GB"/>
        </w:rPr>
      </w:pPr>
    </w:p>
    <w:p w14:paraId="38DD2632" w14:textId="1D9A7CA6" w:rsidR="0074065B" w:rsidRDefault="0074065B" w:rsidP="0074065B">
      <w:pPr>
        <w:pStyle w:val="Heading2"/>
        <w:numPr>
          <w:ilvl w:val="1"/>
          <w:numId w:val="2"/>
        </w:numPr>
        <w:rPr>
          <w:b/>
          <w:bCs/>
          <w:lang w:val="af-ZA"/>
        </w:rPr>
      </w:pPr>
      <w:bookmarkStart w:id="11" w:name="_Toc34314718"/>
      <w:r w:rsidRPr="0074065B">
        <w:rPr>
          <w:b/>
          <w:bCs/>
          <w:lang w:val="af-ZA"/>
        </w:rPr>
        <w:t>business interface requirements</w:t>
      </w:r>
      <w:bookmarkEnd w:id="11"/>
    </w:p>
    <w:p w14:paraId="4AACAE04" w14:textId="5D9CB4C1" w:rsidR="0074065B" w:rsidRDefault="0074065B" w:rsidP="0074065B">
      <w:pPr>
        <w:rPr>
          <w:lang w:val="af-ZA"/>
        </w:rPr>
      </w:pPr>
    </w:p>
    <w:p w14:paraId="7AEF04D7" w14:textId="314C98F4" w:rsidR="0074065B" w:rsidRPr="0074065B" w:rsidRDefault="00052484" w:rsidP="0074065B">
      <w:pPr>
        <w:rPr>
          <w:lang w:val="af-ZA"/>
        </w:rPr>
      </w:pPr>
      <w:r>
        <w:rPr>
          <w:lang w:val="af-ZA"/>
        </w:rPr>
        <w:br w:type="page"/>
      </w:r>
    </w:p>
    <w:p w14:paraId="170F3165" w14:textId="2CDC2109" w:rsidR="0074065B" w:rsidRDefault="0074065B" w:rsidP="0074065B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12" w:name="_Toc34314719"/>
      <w:r w:rsidRPr="0074065B">
        <w:rPr>
          <w:b/>
          <w:bCs/>
          <w:lang w:val="af-ZA"/>
        </w:rPr>
        <w:lastRenderedPageBreak/>
        <w:t>Non-functional requirements (categorized according to the PIECES Framework)</w:t>
      </w:r>
      <w:bookmarkEnd w:id="12"/>
    </w:p>
    <w:p w14:paraId="13EC1117" w14:textId="62586962" w:rsidR="0074065B" w:rsidRDefault="0074065B" w:rsidP="0074065B">
      <w:pPr>
        <w:rPr>
          <w:lang w:val="af-ZA"/>
        </w:rPr>
      </w:pPr>
    </w:p>
    <w:p w14:paraId="286B84C3" w14:textId="3DC343B9" w:rsidR="0074065B" w:rsidRPr="0074065B" w:rsidRDefault="00CF5283" w:rsidP="0074065B">
      <w:pPr>
        <w:rPr>
          <w:lang w:val="af-ZA"/>
        </w:rPr>
      </w:pPr>
      <w:commentRangeStart w:id="13"/>
      <w:r>
        <w:rPr>
          <w:noProof/>
        </w:rPr>
        <w:drawing>
          <wp:inline distT="0" distB="0" distL="0" distR="0" wp14:anchorId="0709F43D" wp14:editId="4989A0AE">
            <wp:extent cx="5731510" cy="3481705"/>
            <wp:effectExtent l="0" t="0" r="254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1040A1BF-C219-4963-876E-2DC0CF5FAE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1040A1BF-C219-4963-876E-2DC0CF5FAE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3"/>
      <w:r>
        <w:rPr>
          <w:rStyle w:val="CommentReference"/>
        </w:rPr>
        <w:commentReference w:id="13"/>
      </w:r>
      <w:r w:rsidR="00052484">
        <w:rPr>
          <w:lang w:val="af-ZA"/>
        </w:rPr>
        <w:br w:type="page"/>
      </w:r>
    </w:p>
    <w:p w14:paraId="3CE6B261" w14:textId="4D036089" w:rsidR="0074065B" w:rsidRDefault="0074065B" w:rsidP="0074065B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14" w:name="_Toc34314720"/>
      <w:commentRangeStart w:id="15"/>
      <w:r w:rsidRPr="0074065B">
        <w:rPr>
          <w:b/>
          <w:bCs/>
          <w:lang w:val="af-ZA"/>
        </w:rPr>
        <w:lastRenderedPageBreak/>
        <w:t>Candidate</w:t>
      </w:r>
      <w:commentRangeEnd w:id="15"/>
      <w:r w:rsidR="00CF5283">
        <w:rPr>
          <w:rStyle w:val="CommentReference"/>
          <w:rFonts w:asciiTheme="minorHAnsi" w:eastAsiaTheme="minorHAnsi" w:hAnsiTheme="minorHAnsi" w:cstheme="minorBidi"/>
          <w:color w:val="auto"/>
        </w:rPr>
        <w:commentReference w:id="15"/>
      </w:r>
      <w:r w:rsidRPr="0074065B">
        <w:rPr>
          <w:b/>
          <w:bCs/>
          <w:lang w:val="af-ZA"/>
        </w:rPr>
        <w:t xml:space="preserve"> Systems Matrix</w:t>
      </w:r>
      <w:bookmarkEnd w:id="14"/>
    </w:p>
    <w:p w14:paraId="2CA1CB80" w14:textId="01C1BF57" w:rsidR="00052484" w:rsidRPr="00052484" w:rsidRDefault="00052484" w:rsidP="00052484">
      <w:pPr>
        <w:rPr>
          <w:lang w:val="af-ZA"/>
        </w:rPr>
      </w:pPr>
      <w:r>
        <w:rPr>
          <w:lang w:val="af-ZA"/>
        </w:rPr>
        <w:br w:type="page"/>
      </w:r>
    </w:p>
    <w:p w14:paraId="79560009" w14:textId="5608AA44" w:rsidR="0074065B" w:rsidRDefault="0074065B" w:rsidP="0074065B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16" w:name="_Toc34314721"/>
      <w:commentRangeStart w:id="17"/>
      <w:r w:rsidRPr="0074065B">
        <w:rPr>
          <w:b/>
          <w:bCs/>
          <w:lang w:val="af-ZA"/>
        </w:rPr>
        <w:lastRenderedPageBreak/>
        <w:t>Feasibility</w:t>
      </w:r>
      <w:commentRangeEnd w:id="17"/>
      <w:r w:rsidR="00CF5283">
        <w:rPr>
          <w:rStyle w:val="CommentReference"/>
          <w:rFonts w:asciiTheme="minorHAnsi" w:eastAsiaTheme="minorHAnsi" w:hAnsiTheme="minorHAnsi" w:cstheme="minorBidi"/>
          <w:color w:val="auto"/>
        </w:rPr>
        <w:commentReference w:id="17"/>
      </w:r>
      <w:r w:rsidRPr="0074065B">
        <w:rPr>
          <w:b/>
          <w:bCs/>
          <w:lang w:val="af-ZA"/>
        </w:rPr>
        <w:t xml:space="preserve"> Analysis Matrix</w:t>
      </w:r>
      <w:bookmarkEnd w:id="16"/>
    </w:p>
    <w:p w14:paraId="412089A0" w14:textId="5599A0FC" w:rsidR="00052484" w:rsidRPr="00052484" w:rsidRDefault="00052484" w:rsidP="00052484">
      <w:pPr>
        <w:rPr>
          <w:lang w:val="af-ZA"/>
        </w:rPr>
      </w:pPr>
      <w:r>
        <w:rPr>
          <w:lang w:val="af-ZA"/>
        </w:rPr>
        <w:br w:type="page"/>
      </w:r>
    </w:p>
    <w:p w14:paraId="734C6070" w14:textId="184CA28F" w:rsidR="0074065B" w:rsidRDefault="0074065B" w:rsidP="0074065B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18" w:name="_Toc34314722"/>
      <w:r w:rsidRPr="0074065B">
        <w:rPr>
          <w:b/>
          <w:bCs/>
          <w:lang w:val="af-ZA"/>
        </w:rPr>
        <w:lastRenderedPageBreak/>
        <w:t>Use-Case Glossary &amp; Use-Case Model Diagram</w:t>
      </w:r>
      <w:bookmarkEnd w:id="18"/>
    </w:p>
    <w:p w14:paraId="74EA4A60" w14:textId="7ADC0D48" w:rsidR="00052484" w:rsidRPr="00052484" w:rsidRDefault="00CF5283" w:rsidP="00052484">
      <w:pPr>
        <w:rPr>
          <w:lang w:val="af-ZA"/>
        </w:rPr>
      </w:pPr>
      <w:commentRangeStart w:id="19"/>
      <w:r>
        <w:rPr>
          <w:noProof/>
        </w:rPr>
        <w:drawing>
          <wp:inline distT="0" distB="0" distL="0" distR="0" wp14:anchorId="66F6812F" wp14:editId="5E4FCB96">
            <wp:extent cx="5731510" cy="3068955"/>
            <wp:effectExtent l="0" t="0" r="2540" b="0"/>
            <wp:docPr id="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427CAF6F-7515-4F27-8395-3B85285FFD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427CAF6F-7515-4F27-8395-3B85285FFD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9"/>
      <w:r>
        <w:rPr>
          <w:rStyle w:val="CommentReference"/>
        </w:rPr>
        <w:commentReference w:id="19"/>
      </w:r>
      <w:r w:rsidR="00052484">
        <w:rPr>
          <w:lang w:val="af-ZA"/>
        </w:rPr>
        <w:br w:type="page"/>
      </w:r>
    </w:p>
    <w:p w14:paraId="541C9C9A" w14:textId="66051101" w:rsidR="0074065B" w:rsidRDefault="0074065B" w:rsidP="0074065B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20" w:name="_Toc34314723"/>
      <w:commentRangeStart w:id="21"/>
      <w:r w:rsidRPr="0074065B">
        <w:rPr>
          <w:b/>
          <w:bCs/>
          <w:lang w:val="af-ZA"/>
        </w:rPr>
        <w:lastRenderedPageBreak/>
        <w:t>Examples</w:t>
      </w:r>
      <w:commentRangeEnd w:id="21"/>
      <w:r w:rsidR="00CF5283"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  <w:r w:rsidRPr="0074065B">
        <w:rPr>
          <w:b/>
          <w:bCs/>
          <w:lang w:val="af-ZA"/>
        </w:rPr>
        <w:t xml:space="preserve"> of data, questionnaires, fact-finding techniques used</w:t>
      </w:r>
      <w:bookmarkEnd w:id="20"/>
      <w:r w:rsidRPr="0074065B">
        <w:rPr>
          <w:b/>
          <w:bCs/>
          <w:lang w:val="af-ZA"/>
        </w:rPr>
        <w:t xml:space="preserve"> </w:t>
      </w:r>
    </w:p>
    <w:p w14:paraId="6B6A482D" w14:textId="675FC701" w:rsidR="00CF5283" w:rsidRDefault="00CF5283">
      <w:pPr>
        <w:rPr>
          <w:lang w:val="af-ZA"/>
        </w:rPr>
      </w:pPr>
      <w:r>
        <w:rPr>
          <w:lang w:val="af-ZA"/>
        </w:rPr>
        <w:br w:type="page"/>
      </w:r>
    </w:p>
    <w:p w14:paraId="6062577D" w14:textId="77777777" w:rsidR="00CF5283" w:rsidRPr="00CF5283" w:rsidRDefault="00CF5283" w:rsidP="00CF5283">
      <w:pPr>
        <w:rPr>
          <w:lang w:val="af-ZA"/>
        </w:rPr>
      </w:pPr>
    </w:p>
    <w:p w14:paraId="4E6A52AE" w14:textId="77777777" w:rsidR="00052484" w:rsidRPr="00052484" w:rsidRDefault="00052484" w:rsidP="00052484">
      <w:pPr>
        <w:rPr>
          <w:lang w:val="af-ZA"/>
        </w:rPr>
      </w:pPr>
    </w:p>
    <w:p w14:paraId="68B099C8" w14:textId="7F52C395" w:rsidR="0074065B" w:rsidRPr="00052484" w:rsidRDefault="0074065B" w:rsidP="00052484">
      <w:pPr>
        <w:pStyle w:val="Heading1"/>
        <w:numPr>
          <w:ilvl w:val="0"/>
          <w:numId w:val="2"/>
        </w:numPr>
        <w:rPr>
          <w:b/>
          <w:bCs/>
          <w:lang w:val="af-ZA"/>
        </w:rPr>
      </w:pPr>
      <w:bookmarkStart w:id="22" w:name="_Toc34314724"/>
      <w:commentRangeStart w:id="23"/>
      <w:r w:rsidRPr="00052484">
        <w:rPr>
          <w:b/>
          <w:bCs/>
          <w:lang w:val="af-ZA"/>
        </w:rPr>
        <w:t>Summary</w:t>
      </w:r>
      <w:commentRangeEnd w:id="23"/>
      <w:r w:rsidR="00CF5283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  <w:r w:rsidRPr="00052484">
        <w:rPr>
          <w:b/>
          <w:bCs/>
          <w:lang w:val="af-ZA"/>
        </w:rPr>
        <w:t>, future &amp; further planning (PERT Chart)</w:t>
      </w:r>
      <w:bookmarkEnd w:id="22"/>
    </w:p>
    <w:p w14:paraId="7460A2CE" w14:textId="77777777" w:rsidR="007F1D7E" w:rsidRDefault="00E70560">
      <w:bookmarkStart w:id="24" w:name="_GoBack"/>
      <w:bookmarkEnd w:id="24"/>
    </w:p>
    <w:sectPr w:rsidR="007F1D7E" w:rsidSect="0005248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ristopher slaghuis" w:date="2020-03-05T15:55:00Z" w:initials="cs">
    <w:p w14:paraId="4C86738F" w14:textId="34EF3052" w:rsidR="00133F44" w:rsidRDefault="00133F44">
      <w:pPr>
        <w:pStyle w:val="CommentText"/>
      </w:pPr>
      <w:r>
        <w:rPr>
          <w:rStyle w:val="CommentReference"/>
        </w:rPr>
        <w:annotationRef/>
      </w:r>
      <w:r>
        <w:t xml:space="preserve">James has completed this in </w:t>
      </w:r>
      <w:proofErr w:type="spellStart"/>
      <w:r>
        <w:t>ms</w:t>
      </w:r>
      <w:proofErr w:type="spellEnd"/>
      <w:r>
        <w:t xml:space="preserve"> project</w:t>
      </w:r>
    </w:p>
  </w:comment>
  <w:comment w:id="4" w:author="christopher slaghuis" w:date="2020-03-05T15:56:00Z" w:initials="cs">
    <w:p w14:paraId="571D8E9B" w14:textId="215C541C" w:rsidR="00133F44" w:rsidRDefault="00133F44">
      <w:pPr>
        <w:pStyle w:val="CommentText"/>
      </w:pPr>
      <w:r>
        <w:rPr>
          <w:rStyle w:val="CommentReference"/>
        </w:rPr>
        <w:annotationRef/>
      </w:r>
      <w:r>
        <w:t>Example given is of a more technical nature</w:t>
      </w:r>
    </w:p>
  </w:comment>
  <w:comment w:id="5" w:author="christopher slaghuis" w:date="2020-03-05T15:56:00Z" w:initials="cs">
    <w:p w14:paraId="6A0BAEC2" w14:textId="77777777" w:rsidR="00133F44" w:rsidRDefault="00133F44">
      <w:pPr>
        <w:pStyle w:val="CommentText"/>
      </w:pPr>
      <w:r>
        <w:rPr>
          <w:rStyle w:val="CommentReference"/>
        </w:rPr>
        <w:annotationRef/>
      </w:r>
      <w:r>
        <w:t xml:space="preserve">We should rewrite this in a more technical way. </w:t>
      </w:r>
    </w:p>
    <w:p w14:paraId="6E138AFD" w14:textId="666F101F" w:rsidR="00133F44" w:rsidRDefault="00133F44">
      <w:pPr>
        <w:pStyle w:val="CommentText"/>
      </w:pPr>
      <w:r>
        <w:t>Less advertisement and more specifications</w:t>
      </w:r>
    </w:p>
  </w:comment>
  <w:comment w:id="6" w:author="christopher slaghuis" w:date="2020-03-05T15:57:00Z" w:initials="cs">
    <w:p w14:paraId="4DCA64AF" w14:textId="793C19AF" w:rsidR="00133F44" w:rsidRDefault="00133F44">
      <w:pPr>
        <w:pStyle w:val="CommentText"/>
      </w:pPr>
      <w:r>
        <w:rPr>
          <w:rStyle w:val="CommentReference"/>
        </w:rPr>
        <w:annotationRef/>
      </w:r>
      <w:r>
        <w:t>Fix this scope up using notes from prop</w:t>
      </w:r>
      <w:r w:rsidR="00CF5283">
        <w:t>osal</w:t>
      </w:r>
    </w:p>
  </w:comment>
  <w:comment w:id="8" w:author="christopher slaghuis" w:date="2020-03-05T16:00:00Z" w:initials="cs">
    <w:p w14:paraId="4A823242" w14:textId="1A69BCFC" w:rsidR="00CF5283" w:rsidRDefault="00CF5283">
      <w:pPr>
        <w:pStyle w:val="CommentText"/>
      </w:pPr>
      <w:r>
        <w:rPr>
          <w:rStyle w:val="CommentReference"/>
        </w:rPr>
        <w:annotationRef/>
      </w:r>
      <w:r>
        <w:t xml:space="preserve">We don’t know what to </w:t>
      </w:r>
      <w:proofErr w:type="gramStart"/>
      <w:r>
        <w:t>do .</w:t>
      </w:r>
      <w:proofErr w:type="gramEnd"/>
      <w:r>
        <w:t xml:space="preserve"> HELP</w:t>
      </w:r>
    </w:p>
  </w:comment>
  <w:comment w:id="13" w:author="christopher slaghuis" w:date="2020-03-05T15:59:00Z" w:initials="cs">
    <w:p w14:paraId="3FE5FD77" w14:textId="117B83F6" w:rsidR="00CF5283" w:rsidRDefault="00CF5283">
      <w:pPr>
        <w:pStyle w:val="CommentText"/>
      </w:pPr>
      <w:r>
        <w:rPr>
          <w:rStyle w:val="CommentReference"/>
        </w:rPr>
        <w:annotationRef/>
      </w:r>
      <w:r>
        <w:t>Example given. Rewrite in own words</w:t>
      </w:r>
    </w:p>
  </w:comment>
  <w:comment w:id="15" w:author="christopher slaghuis" w:date="2020-03-05T16:01:00Z" w:initials="cs">
    <w:p w14:paraId="6583BE4D" w14:textId="05C8696B" w:rsidR="00CF5283" w:rsidRDefault="00CF5283">
      <w:pPr>
        <w:pStyle w:val="CommentText"/>
      </w:pPr>
      <w:r>
        <w:rPr>
          <w:rStyle w:val="CommentReference"/>
        </w:rPr>
        <w:annotationRef/>
      </w:r>
      <w:r>
        <w:t>Ask in class</w:t>
      </w:r>
    </w:p>
  </w:comment>
  <w:comment w:id="17" w:author="christopher slaghuis" w:date="2020-03-05T16:01:00Z" w:initials="cs">
    <w:p w14:paraId="7480E218" w14:textId="38FFE9D4" w:rsidR="00CF5283" w:rsidRDefault="00CF5283">
      <w:pPr>
        <w:pStyle w:val="CommentText"/>
      </w:pPr>
      <w:r>
        <w:rPr>
          <w:rStyle w:val="CommentReference"/>
        </w:rPr>
        <w:annotationRef/>
      </w:r>
      <w:r>
        <w:t>Ask in class</w:t>
      </w:r>
    </w:p>
  </w:comment>
  <w:comment w:id="19" w:author="christopher slaghuis" w:date="2020-03-05T16:02:00Z" w:initials="cs">
    <w:p w14:paraId="36421B80" w14:textId="0CEC7304" w:rsidR="00CF5283" w:rsidRDefault="00CF5283">
      <w:pPr>
        <w:pStyle w:val="CommentText"/>
      </w:pPr>
      <w:r>
        <w:rPr>
          <w:rStyle w:val="CommentReference"/>
        </w:rPr>
        <w:annotationRef/>
      </w:r>
      <w:r>
        <w:t>Example given. Use own scope +elaborate</w:t>
      </w:r>
    </w:p>
  </w:comment>
  <w:comment w:id="21" w:author="christopher slaghuis" w:date="2020-03-05T16:03:00Z" w:initials="cs">
    <w:p w14:paraId="37C3465B" w14:textId="75E9133D" w:rsidR="00CF5283" w:rsidRDefault="00CF5283">
      <w:pPr>
        <w:pStyle w:val="CommentText"/>
      </w:pPr>
      <w:r>
        <w:rPr>
          <w:rStyle w:val="CommentReference"/>
        </w:rPr>
        <w:annotationRef/>
      </w:r>
      <w:r>
        <w:t xml:space="preserve">Find people to interview </w:t>
      </w:r>
      <w:proofErr w:type="spellStart"/>
      <w:r>
        <w:t>aswell</w:t>
      </w:r>
      <w:proofErr w:type="spellEnd"/>
      <w:r>
        <w:t xml:space="preserve"> as questions</w:t>
      </w:r>
    </w:p>
  </w:comment>
  <w:comment w:id="23" w:author="christopher slaghuis" w:date="2020-03-05T16:04:00Z" w:initials="cs">
    <w:p w14:paraId="2C3A9703" w14:textId="047F05EA" w:rsidR="00CF5283" w:rsidRDefault="00CF5283">
      <w:pPr>
        <w:pStyle w:val="CommentText"/>
      </w:pPr>
      <w:r>
        <w:rPr>
          <w:rStyle w:val="CommentReference"/>
        </w:rPr>
        <w:annotationRef/>
      </w:r>
      <w:r>
        <w:t>Wrap it up and opportunities to improve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C86738F" w15:done="0"/>
  <w15:commentEx w15:paraId="571D8E9B" w15:done="0"/>
  <w15:commentEx w15:paraId="6E138AFD" w15:done="0"/>
  <w15:commentEx w15:paraId="4DCA64AF" w15:done="0"/>
  <w15:commentEx w15:paraId="4A823242" w15:done="0"/>
  <w15:commentEx w15:paraId="3FE5FD77" w15:done="0"/>
  <w15:commentEx w15:paraId="6583BE4D" w15:done="0"/>
  <w15:commentEx w15:paraId="7480E218" w15:done="0"/>
  <w15:commentEx w15:paraId="36421B80" w15:done="0"/>
  <w15:commentEx w15:paraId="37C3465B" w15:done="0"/>
  <w15:commentEx w15:paraId="2C3A97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86738F" w16cid:durableId="220B9F81"/>
  <w16cid:commentId w16cid:paraId="571D8E9B" w16cid:durableId="220B9FA2"/>
  <w16cid:commentId w16cid:paraId="6E138AFD" w16cid:durableId="220B9FBF"/>
  <w16cid:commentId w16cid:paraId="4DCA64AF" w16cid:durableId="220B9FEA"/>
  <w16cid:commentId w16cid:paraId="4A823242" w16cid:durableId="220BA082"/>
  <w16cid:commentId w16cid:paraId="3FE5FD77" w16cid:durableId="220BA065"/>
  <w16cid:commentId w16cid:paraId="6583BE4D" w16cid:durableId="220BA0E4"/>
  <w16cid:commentId w16cid:paraId="7480E218" w16cid:durableId="220BA0EC"/>
  <w16cid:commentId w16cid:paraId="36421B80" w16cid:durableId="220BA114"/>
  <w16cid:commentId w16cid:paraId="37C3465B" w16cid:durableId="220BA161"/>
  <w16cid:commentId w16cid:paraId="2C3A9703" w16cid:durableId="220BA17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05CE5"/>
    <w:multiLevelType w:val="hybridMultilevel"/>
    <w:tmpl w:val="B4F4646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1791B"/>
    <w:multiLevelType w:val="hybridMultilevel"/>
    <w:tmpl w:val="965E2934"/>
    <w:lvl w:ilvl="0" w:tplc="1954F1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14512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94564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861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0225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CA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4C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9A0F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F8F6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A06979"/>
    <w:multiLevelType w:val="hybridMultilevel"/>
    <w:tmpl w:val="16D8AAEC"/>
    <w:lvl w:ilvl="0" w:tplc="0840FC1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7CF3555"/>
    <w:multiLevelType w:val="hybridMultilevel"/>
    <w:tmpl w:val="70C005E4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ristopher slaghuis">
    <w15:presenceInfo w15:providerId="Windows Live" w15:userId="19ec3d28760701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5B"/>
    <w:rsid w:val="00052484"/>
    <w:rsid w:val="00133F44"/>
    <w:rsid w:val="00142516"/>
    <w:rsid w:val="0065173F"/>
    <w:rsid w:val="0074065B"/>
    <w:rsid w:val="007E2E95"/>
    <w:rsid w:val="00990356"/>
    <w:rsid w:val="00B1536F"/>
    <w:rsid w:val="00BF4EC0"/>
    <w:rsid w:val="00C747C0"/>
    <w:rsid w:val="00CF5283"/>
    <w:rsid w:val="00DF404A"/>
    <w:rsid w:val="00EA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A7CF1"/>
  <w15:chartTrackingRefBased/>
  <w15:docId w15:val="{BBC12B0D-7A09-4FBB-92E8-69F44AF3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0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0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5248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5248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48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4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4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5248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52484"/>
    <w:rPr>
      <w:rFonts w:eastAsiaTheme="minorEastAsia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33F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F4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F4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F4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F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F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17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2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89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270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111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9623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540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54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852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294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234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16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6CB631FE-49A8-41EA-8B83-58E824BA6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13</Pages>
  <Words>603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Requirments document for information development system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Requirments document for information development system</dc:title>
  <dc:subject>Project Phase Two</dc:subject>
  <dc:creator>Christopher SlaghuisJames</dc:creator>
  <cp:keywords/>
  <dc:description/>
  <cp:lastModifiedBy>christopher slaghuis</cp:lastModifiedBy>
  <cp:revision>6</cp:revision>
  <dcterms:created xsi:type="dcterms:W3CDTF">2020-03-05T13:11:00Z</dcterms:created>
  <dcterms:modified xsi:type="dcterms:W3CDTF">2020-03-05T14:10:00Z</dcterms:modified>
</cp:coreProperties>
</file>