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4D3A"/>
          <w:sz w:val="40"/>
        </w:rPr>
        <w:t>PRESENTATION SCRIPT</w:t>
      </w:r>
    </w:p>
    <w:p>
      <w:pPr>
        <w:spacing w:after="40"/>
        <w:jc w:val="center"/>
      </w:pPr>
      <w:r>
        <w:rPr>
          <w:b w:val="0"/>
          <w:i/>
          <w:sz w:val="24"/>
        </w:rPr>
        <w:t>Design of an AI-Assisted Customer Support System for Micro and Small E-Commerce Businesses in Baguio City and Benguet</w:t>
      </w:r>
    </w:p>
    <w:p>
      <w:pPr>
        <w:spacing w:after="240"/>
        <w:jc w:val="center"/>
      </w:pPr>
      <w:r>
        <w:rPr>
          <w:b w:val="0"/>
          <w:i w:val="0"/>
          <w:color w:val="5E6E66"/>
          <w:sz w:val="22"/>
        </w:rPr>
        <w:t>Jeanalyn Marie B. Lagera  |  MITO 611  |  23 slides, about 18–20 minutes</w:t>
      </w:r>
    </w:p>
    <w:p>
      <w:pPr>
        <w:pStyle w:val="Heading2"/>
      </w:pPr>
      <w:r>
        <w:t>How to use this script</w:t>
      </w:r>
    </w:p>
    <w:p>
      <w:pPr>
        <w:pStyle w:val="ListBullet"/>
      </w:pPr>
      <w:r>
        <w:t>Text in green boxes is what to do (point, pause). Normal text is what to say.</w:t>
      </w:r>
    </w:p>
    <w:p>
      <w:pPr>
        <w:pStyle w:val="ListBullet"/>
      </w:pPr>
      <w:r>
        <w:t>You don't have to memorize it word for word. Know the first sentence of each slide by heart, then speak naturally.</w:t>
      </w:r>
    </w:p>
    <w:p>
      <w:pPr>
        <w:pStyle w:val="ListBullet"/>
      </w:pPr>
      <w:r>
        <w:t>The same script is in the PowerPoint speaker notes. Use Slide Show → Presenter View to see it while presenting.</w:t>
      </w:r>
    </w:p>
    <w:p>
      <w:pPr>
        <w:pStyle w:val="ListBullet"/>
      </w:pPr>
      <w:r>
        <w:t>Practice twice with a timer. If you run long, shorten slides 13, 14 and 17, not the alternatives or the flowchart.</w:t>
      </w:r>
    </w:p>
    <w:p>
      <w:pPr>
        <w:pStyle w:val="Heading1"/>
      </w:pPr>
      <w:r>
        <w:t>Slide 1: Title</w:t>
      </w:r>
      <w:r>
        <w:rPr>
          <w:color w:val="5E6E66"/>
        </w:rPr>
        <w:t xml:space="preserve">   (0:30)</w:t>
      </w:r>
    </w:p>
    <w:p>
      <w:pPr>
        <w:shd w:val="clear" w:color="auto" w:fill="EEF3EF"/>
        <w:spacing w:after="120"/>
      </w:pPr>
      <w:r>
        <w:rPr>
          <w:b w:val="0"/>
          <w:i/>
          <w:color w:val="1F4D3A"/>
          <w:sz w:val="22"/>
        </w:rPr>
        <w:t>▶ Stand, smile, wait for the room to settle.</w:t>
      </w:r>
    </w:p>
    <w:p>
      <w:pPr>
        <w:keepLines/>
      </w:pPr>
      <w:r>
        <w:rPr>
          <w:b w:val="0"/>
          <w:i w:val="0"/>
        </w:rPr>
        <w:t>Good morning po. My name is Jeanalyn Marie Lagera, and today I will present my design project for MITO 611, titled "Design of an AI-Assisted Customer Support System for Micro and Small E-Commerce Businesses in Baguio City and Benguet."</w:t>
      </w:r>
    </w:p>
    <w:p>
      <w:pPr>
        <w:keepLines/>
      </w:pPr>
      <w:r>
        <w:rPr>
          <w:b w:val="0"/>
          <w:i w:val="0"/>
        </w:rPr>
        <w:t>In short, I am designing a tool that helps small online sellers answer their customers' routine questions, using only information the seller has approved, and passing the difficult conversations to a real person.</w:t>
      </w:r>
    </w:p>
    <w:p>
      <w:pPr>
        <w:pStyle w:val="Heading1"/>
      </w:pPr>
      <w:r>
        <w:t>Slide 2: One owner, many chats, the same questions</w:t>
      </w:r>
      <w:r>
        <w:rPr>
          <w:color w:val="5E6E66"/>
        </w:rPr>
        <w:t xml:space="preserve">   (1:00)</w:t>
      </w:r>
    </w:p>
    <w:p>
      <w:pPr>
        <w:shd w:val="clear" w:color="auto" w:fill="EEF3EF"/>
        <w:spacing w:after="120"/>
      </w:pPr>
      <w:r>
        <w:rPr>
          <w:b w:val="0"/>
          <w:i/>
          <w:color w:val="1F4D3A"/>
          <w:sz w:val="22"/>
        </w:rPr>
        <w:t>▶ Point to the inbox on the left.</w:t>
      </w:r>
    </w:p>
    <w:p>
      <w:pPr>
        <w:keepLines/>
      </w:pPr>
      <w:r>
        <w:rPr>
          <w:b w:val="0"/>
          <w:i w:val="0"/>
        </w:rPr>
        <w:t>Let me start with a picture many of us know. This is a typical inbox of a small online shop. "Hi po, avail pa?" "hm po?" "COD po ba?" "Ilang days delivery sa La Trinidad?"</w:t>
      </w:r>
    </w:p>
    <w:p>
      <w:pPr>
        <w:keepLines/>
      </w:pPr>
      <w:r>
        <w:rPr>
          <w:b w:val="0"/>
          <w:i w:val="0"/>
        </w:rPr>
        <w:t>In most small shops, the person answering these messages is the owner, who is also packing orders, restocking, and booking couriers. So the first problem is time. The second is consistency: prices and stock change, and a reply typed from memory can easily be wrong. The third is after-hours messages. Customers message at night, and a late reply can mean a lost sale.</w:t>
      </w:r>
    </w:p>
    <w:p>
      <w:pPr>
        <w:pStyle w:val="Heading1"/>
      </w:pPr>
      <w:r>
        <w:t>Slide 3: Online selling is now ordinary in the Philippines</w:t>
      </w:r>
      <w:r>
        <w:rPr>
          <w:color w:val="5E6E66"/>
        </w:rPr>
        <w:t xml:space="preserve">   (1:15)</w:t>
      </w:r>
    </w:p>
    <w:p>
      <w:pPr>
        <w:shd w:val="clear" w:color="auto" w:fill="EEF3EF"/>
        <w:spacing w:after="120"/>
      </w:pPr>
      <w:r>
        <w:rPr>
          <w:b w:val="0"/>
          <w:i/>
          <w:color w:val="1F4D3A"/>
          <w:sz w:val="22"/>
        </w:rPr>
        <w:t>▶ Pause briefly on each number.</w:t>
      </w:r>
    </w:p>
    <w:p>
      <w:pPr>
        <w:keepLines/>
      </w:pPr>
      <w:r>
        <w:rPr>
          <w:b w:val="0"/>
          <w:i w:val="0"/>
        </w:rPr>
        <w:t>This is not a small issue. According to DTI, 99.63 percent of business establishments in the country are MSMEs. The PSA estimates that the digital economy is 9.8 percent of our GDP, and about a third of that is e-commerce.</w:t>
      </w:r>
    </w:p>
    <w:p>
      <w:pPr>
        <w:keepLines/>
      </w:pPr>
      <w:r>
        <w:rPr>
          <w:b w:val="0"/>
          <w:i w:val="0"/>
        </w:rPr>
        <w:t>The last two numbers matter most for my design. 94.4 percent of online sellers sell through social media, and 87.9 percent accept cash on delivery. This tells us that for a typical small seller, customer questions come through Messenger and Facebook, not through a big platform with its own help desk.</w:t>
      </w:r>
    </w:p>
    <w:p>
      <w:pPr>
        <w:pStyle w:val="Heading1"/>
      </w:pPr>
      <w:r>
        <w:t>Slide 4: Local programs are pushing sellers online</w:t>
      </w:r>
      <w:r>
        <w:rPr>
          <w:color w:val="5E6E66"/>
        </w:rPr>
        <w:t xml:space="preserve">   (1:15)</w:t>
      </w:r>
    </w:p>
    <w:p>
      <w:pPr>
        <w:shd w:val="clear" w:color="auto" w:fill="EEF3EF"/>
        <w:spacing w:after="120"/>
      </w:pPr>
      <w:r>
        <w:rPr>
          <w:b w:val="0"/>
          <w:i/>
          <w:color w:val="1F4D3A"/>
          <w:sz w:val="22"/>
        </w:rPr>
        <w:t>▶ Move left to right along the timeline.</w:t>
      </w:r>
    </w:p>
    <w:p>
      <w:pPr>
        <w:keepLines/>
      </w:pPr>
      <w:r>
        <w:rPr>
          <w:b w:val="0"/>
          <w:i w:val="0"/>
        </w:rPr>
        <w:t>Here in the Cordillera, the government is actively helping MSMEs go online. In February, DICT-CAR and DTI-CAR aligned their digital programs. In April, DTI-CAR released its MSME agenda. In July, 50 Baguio MSMEs joined the Tatak Pinoy workshop with Shopee. And in September, 25 sellers from Baguio and Benguet finished DICT's SPARK training on social media marketing.</w:t>
      </w:r>
    </w:p>
    <w:p>
      <w:pPr>
        <w:keepLines/>
      </w:pPr>
      <w:r>
        <w:rPr>
          <w:b w:val="0"/>
          <w:i w:val="0"/>
        </w:rPr>
        <w:t>These programs teach sellers how to open and promote their stores. But very little attention goes to what happens next, when the messages start coming in. That is the gap where my study begins. I want to be clear that these reports describe the setting; my seller survey will confirm the actual problem.</w:t>
      </w:r>
    </w:p>
    <w:p>
      <w:pPr>
        <w:pStyle w:val="Heading1"/>
      </w:pPr>
      <w:r>
        <w:t>Slide 5: Problem statement and objective</w:t>
      </w:r>
      <w:r>
        <w:rPr>
          <w:color w:val="5E6E66"/>
        </w:rPr>
        <w:t xml:space="preserve">   (1:00)</w:t>
      </w:r>
    </w:p>
    <w:p>
      <w:pPr>
        <w:shd w:val="clear" w:color="auto" w:fill="EEF3EF"/>
        <w:spacing w:after="120"/>
      </w:pPr>
      <w:r>
        <w:rPr>
          <w:b w:val="0"/>
          <w:i/>
          <w:color w:val="1F4D3A"/>
          <w:sz w:val="22"/>
        </w:rPr>
        <w:t>▶ Left side first, then the objective box.</w:t>
      </w:r>
    </w:p>
    <w:p>
      <w:pPr>
        <w:keepLines/>
      </w:pPr>
      <w:r>
        <w:rPr>
          <w:b w:val="0"/>
          <w:i w:val="0"/>
        </w:rPr>
        <w:t>So the problem has five parts: repeated questions take the owner's time, typed replies are not always consistent, business information keeps changing, customers write in English, Filipino, or Taglish, and some cases, like complaints and refunds, really need a person.</w:t>
      </w:r>
    </w:p>
    <w:p>
      <w:pPr>
        <w:keepLines/>
      </w:pPr>
      <w:r>
        <w:rPr>
          <w:b w:val="0"/>
          <w:i w:val="0"/>
        </w:rPr>
        <w:t>My general objective is to design and develop a prototype customer support system that answers routine questions quickly and correctly, never states a fact the owner has not approved, and hands difficult cases to a person.</w:t>
      </w:r>
    </w:p>
    <w:p>
      <w:pPr>
        <w:pStyle w:val="Heading1"/>
      </w:pPr>
      <w:r>
        <w:t>Slide 6: Research questions</w:t>
      </w:r>
      <w:r>
        <w:rPr>
          <w:color w:val="5E6E66"/>
        </w:rPr>
        <w:t xml:space="preserve">   (0:45)</w:t>
      </w:r>
    </w:p>
    <w:p>
      <w:pPr>
        <w:shd w:val="clear" w:color="auto" w:fill="EEF3EF"/>
        <w:spacing w:after="120"/>
      </w:pPr>
      <w:r>
        <w:rPr>
          <w:b w:val="0"/>
          <w:i/>
          <w:color w:val="1F4D3A"/>
          <w:sz w:val="22"/>
        </w:rPr>
        <w:t>▶ Read the short labels, not every word.</w:t>
      </w:r>
    </w:p>
    <w:p>
      <w:pPr>
        <w:keepLines/>
      </w:pPr>
      <w:r>
        <w:rPr>
          <w:b w:val="0"/>
          <w:i w:val="0"/>
        </w:rPr>
        <w:t>Five research questions guide the study. First, what do local sellers actually need? Second, how should the business information be stored so every answer can be traced to approved data? Third, how do we handle English, Filipino, and Taglish? Fourth, how does the system recognize when to pass a chat to staff? And fifth, how do we measure whether the prototype works?</w:t>
      </w:r>
    </w:p>
    <w:p>
      <w:pPr>
        <w:pStyle w:val="Heading1"/>
      </w:pPr>
      <w:r>
        <w:t>Slide 7: What the literature tells us</w:t>
      </w:r>
      <w:r>
        <w:rPr>
          <w:color w:val="5E6E66"/>
        </w:rPr>
        <w:t xml:space="preserve">   (1:15)</w:t>
      </w:r>
    </w:p>
    <w:p>
      <w:pPr>
        <w:shd w:val="clear" w:color="auto" w:fill="EEF3EF"/>
        <w:spacing w:after="120"/>
      </w:pPr>
      <w:r>
        <w:rPr>
          <w:b w:val="0"/>
          <w:i/>
          <w:color w:val="1F4D3A"/>
          <w:sz w:val="22"/>
        </w:rPr>
        <w:t>▶ Spend the most time on the top-right card.</w:t>
      </w:r>
    </w:p>
    <w:p>
      <w:pPr>
        <w:keepLines/>
      </w:pPr>
      <w:r>
        <w:rPr>
          <w:b w:val="0"/>
          <w:i w:val="0"/>
        </w:rPr>
        <w:t>From the literature, four lessons shaped my design.</w:t>
      </w:r>
    </w:p>
    <w:p>
      <w:pPr>
        <w:keepLines/>
      </w:pPr>
      <w:r>
        <w:rPr>
          <w:b w:val="0"/>
          <w:i w:val="0"/>
        </w:rPr>
        <w:t>First, customers value correct, concrete answers more than speed alone. A fast wrong answer is worse than a slower correct one.</w:t>
      </w:r>
    </w:p>
    <w:p>
      <w:pPr>
        <w:keepLines/>
      </w:pPr>
      <w:r>
        <w:rPr>
          <w:b w:val="0"/>
          <w:i w:val="0"/>
        </w:rPr>
        <w:t>Second, and this is the most important one for me: Huang and colleagues ran three studies with 643 participants and found that a chatbot with light human help matched human-only service on most outcomes. So we don't need to choose between full automation and doing everything by hand.</w:t>
      </w:r>
    </w:p>
    <w:p>
      <w:pPr>
        <w:keepLines/>
      </w:pPr>
      <w:r>
        <w:rPr>
          <w:b w:val="0"/>
          <w:i w:val="0"/>
        </w:rPr>
        <w:t>Third, a Philippine study of the Shopee and Lazada chatbots found that Filipino users struggled with how the bots understood them.</w:t>
      </w:r>
    </w:p>
    <w:p>
      <w:pPr>
        <w:keepLines/>
      </w:pPr>
      <w:r>
        <w:rPr>
          <w:b w:val="0"/>
          <w:i w:val="0"/>
        </w:rPr>
        <w:t>And fourth, AI models still perform unevenly in Tagalog and Taglish, so language must be tested on its own.</w:t>
      </w:r>
    </w:p>
    <w:p>
      <w:pPr>
        <w:pStyle w:val="Heading1"/>
      </w:pPr>
      <w:r>
        <w:t>Slide 8: Similar studies and the research gap</w:t>
      </w:r>
      <w:r>
        <w:rPr>
          <w:color w:val="5E6E66"/>
        </w:rPr>
        <w:t xml:space="preserve">   (1:00)</w:t>
      </w:r>
    </w:p>
    <w:p>
      <w:pPr>
        <w:shd w:val="clear" w:color="auto" w:fill="EEF3EF"/>
        <w:spacing w:after="120"/>
      </w:pPr>
      <w:r>
        <w:rPr>
          <w:b w:val="0"/>
          <w:i/>
          <w:color w:val="1F4D3A"/>
          <w:sz w:val="22"/>
        </w:rPr>
        <w:t>▶ Point to the 'Used in the PH?' column, then the red box.</w:t>
      </w:r>
    </w:p>
    <w:p>
      <w:pPr>
        <w:keepLines/>
      </w:pPr>
      <w:r>
        <w:rPr>
          <w:b w:val="0"/>
          <w:i w:val="0"/>
        </w:rPr>
        <w:t>Has something like this been done in the Philippines? Partly. Online shops in Nueva Ecija already use chatbots. Shopee and Lazada have them. DOST-ASTI's iTANONG answers in Taglish from approved government data. And ChatGenie helps MSMEs sell through chat apps. In Ecuador, a similar MSME chatbot study reported high usability.</w:t>
      </w:r>
    </w:p>
    <w:p>
      <w:pPr>
        <w:keepLines/>
      </w:pPr>
      <w:r>
        <w:rPr>
          <w:b w:val="0"/>
          <w:i w:val="0"/>
        </w:rPr>
        <w:t>But none of these combines three things: answers controlled by the owner, testing in Taglish, and a built-in hand-off to a person, for micro sellers. And none is in Baguio or Benguet. That is the gap this study addresses.</w:t>
      </w:r>
    </w:p>
    <w:p>
      <w:pPr>
        <w:pStyle w:val="Heading1"/>
      </w:pPr>
      <w:r>
        <w:t>Slide 9: Design-science approach with Agile sprints</w:t>
      </w:r>
      <w:r>
        <w:rPr>
          <w:color w:val="5E6E66"/>
        </w:rPr>
        <w:t xml:space="preserve">   (0:50)</w:t>
      </w:r>
    </w:p>
    <w:p>
      <w:pPr>
        <w:shd w:val="clear" w:color="auto" w:fill="EEF3EF"/>
        <w:spacing w:after="120"/>
      </w:pPr>
      <w:r>
        <w:rPr>
          <w:b w:val="0"/>
          <w:i/>
          <w:color w:val="1F4D3A"/>
          <w:sz w:val="22"/>
        </w:rPr>
        <w:t>▶ Top row, then the sprint boxes.</w:t>
      </w:r>
    </w:p>
    <w:p>
      <w:pPr>
        <w:keepLines/>
      </w:pPr>
      <w:r>
        <w:rPr>
          <w:b w:val="0"/>
          <w:i w:val="0"/>
        </w:rPr>
        <w:t>Methodologically, this is a design project following the design-science pattern: identify the problem, build the artifact, then evaluate it.</w:t>
      </w:r>
    </w:p>
    <w:p>
      <w:pPr>
        <w:keepLines/>
      </w:pPr>
      <w:r>
        <w:rPr>
          <w:b w:val="0"/>
          <w:i w:val="0"/>
        </w:rPr>
        <w:t>Development follows Agile, adapted from Scrum, in six two-week sprints. Sprint zero is for seller interviews and requirements. I chose Agile because what sellers tell me may change the design along the way, for example the fields in the knowledge base or the escalation rules.</w:t>
      </w:r>
    </w:p>
    <w:p>
      <w:pPr>
        <w:pStyle w:val="Heading1"/>
      </w:pPr>
      <w:r>
        <w:t>Slide 10: Four options compared</w:t>
      </w:r>
      <w:r>
        <w:rPr>
          <w:color w:val="5E6E66"/>
        </w:rPr>
        <w:t xml:space="preserve">   (1:15)</w:t>
      </w:r>
    </w:p>
    <w:p>
      <w:pPr>
        <w:shd w:val="clear" w:color="auto" w:fill="EEF3EF"/>
        <w:spacing w:after="120"/>
      </w:pPr>
      <w:r>
        <w:rPr>
          <w:b w:val="0"/>
          <w:i/>
          <w:color w:val="1F4D3A"/>
          <w:sz w:val="22"/>
        </w:rPr>
        <w:t>▶ Walk across the columns, end on the red column.</w:t>
      </w:r>
    </w:p>
    <w:p>
      <w:pPr>
        <w:keepLines/>
      </w:pPr>
      <w:r>
        <w:rPr>
          <w:b w:val="0"/>
          <w:i w:val="0"/>
        </w:rPr>
        <w:t>Before choosing a design, I compared four options.</w:t>
      </w:r>
    </w:p>
    <w:p>
      <w:pPr>
        <w:keepLines/>
      </w:pPr>
      <w:r>
        <w:rPr>
          <w:b w:val="0"/>
          <w:i w:val="0"/>
        </w:rPr>
        <w:t>Option A is what many sellers do now: type replies or use saved replies. It's free, but it doesn't save time.</w:t>
      </w:r>
    </w:p>
    <w:p>
      <w:pPr>
        <w:keepLines/>
      </w:pPr>
      <w:r>
        <w:rPr>
          <w:b w:val="0"/>
          <w:i w:val="0"/>
        </w:rPr>
        <w:t>Option B is a keyword bot. It's cheap, but it breaks easily with Taglish spellings like "hm po" or "mgkano."</w:t>
      </w:r>
    </w:p>
    <w:p>
      <w:pPr>
        <w:keepLines/>
      </w:pPr>
      <w:r>
        <w:rPr>
          <w:b w:val="0"/>
          <w:i w:val="0"/>
        </w:rPr>
        <w:t>Option C is a general AI chatbot. It understands Taglish well, but it answers from general knowledge, so it might quote a price or a return period that the shop never set.</w:t>
      </w:r>
    </w:p>
    <w:p>
      <w:pPr>
        <w:keepLines/>
      </w:pPr>
      <w:r>
        <w:rPr>
          <w:b w:val="0"/>
          <w:i w:val="0"/>
        </w:rPr>
        <w:t>Option D is my proposal. It keeps the language ability of AI, but every answer must come from the owner's own records, and there is a clear hand-off to staff. That is why I chose D.</w:t>
      </w:r>
    </w:p>
    <w:p>
      <w:pPr>
        <w:pStyle w:val="Heading1"/>
      </w:pPr>
      <w:r>
        <w:t>Slide 11: Conceptual framework</w:t>
      </w:r>
      <w:r>
        <w:rPr>
          <w:color w:val="5E6E66"/>
        </w:rPr>
        <w:t xml:space="preserve">   (0:45)</w:t>
      </w:r>
    </w:p>
    <w:p>
      <w:pPr>
        <w:shd w:val="clear" w:color="auto" w:fill="EEF3EF"/>
        <w:spacing w:after="120"/>
      </w:pPr>
      <w:r>
        <w:rPr>
          <w:b w:val="0"/>
          <w:i/>
          <w:color w:val="1F4D3A"/>
          <w:sz w:val="22"/>
        </w:rPr>
        <w:t>▶ Trace input, process, output with your hand.</w:t>
      </w:r>
    </w:p>
    <w:p>
      <w:pPr>
        <w:keepLines/>
      </w:pPr>
      <w:r>
        <w:rPr>
          <w:b w:val="0"/>
          <w:i w:val="0"/>
        </w:rPr>
        <w:t>This is the conceptual framework. The inputs are the customer's message, the owner's approved records, and the escalation rules. The process detects the language and intent, retrieves the right record, writes a short answer, and checks its confidence. The output is either an answer that can be traced to a record, or a hand-off to staff.</w:t>
      </w:r>
    </w:p>
    <w:p>
      <w:pPr>
        <w:keepLines/>
      </w:pPr>
      <w:r>
        <w:rPr>
          <w:b w:val="0"/>
          <w:i w:val="0"/>
        </w:rPr>
        <w:t>At the bottom are the controls that apply everywhere: privacy, security, human oversight, and transparency. And at the top is the feedback loop. When a question has no matching record, the owner simply adds one.</w:t>
      </w:r>
    </w:p>
    <w:p>
      <w:pPr>
        <w:pStyle w:val="Heading1"/>
      </w:pPr>
      <w:r>
        <w:t>Slide 12: How each message is handled</w:t>
      </w:r>
      <w:r>
        <w:rPr>
          <w:color w:val="5E6E66"/>
        </w:rPr>
        <w:t xml:space="preserve">   (1:30)</w:t>
      </w:r>
    </w:p>
    <w:p>
      <w:pPr>
        <w:shd w:val="clear" w:color="auto" w:fill="EEF3EF"/>
        <w:spacing w:after="120"/>
      </w:pPr>
      <w:r>
        <w:rPr>
          <w:b w:val="0"/>
          <w:i/>
          <w:color w:val="1F4D3A"/>
          <w:sz w:val="22"/>
        </w:rPr>
        <w:t>▶ Use the three example cards to walk the flowchart.</w:t>
      </w:r>
    </w:p>
    <w:p>
      <w:pPr>
        <w:keepLines/>
      </w:pPr>
      <w:r>
        <w:rPr>
          <w:b w:val="0"/>
          <w:i w:val="0"/>
        </w:rPr>
        <w:t>Here is how each message actually moves through the system.</w:t>
      </w:r>
    </w:p>
    <w:p>
      <w:pPr>
        <w:keepLines/>
      </w:pPr>
      <w:r>
        <w:rPr>
          <w:b w:val="0"/>
          <w:i w:val="0"/>
        </w:rPr>
        <w:t>First, sensitive data like card numbers is masked. Then the system detects the language and the intent.</w:t>
      </w:r>
    </w:p>
    <w:p>
      <w:pPr>
        <w:keepLines/>
      </w:pPr>
      <w:r>
        <w:rPr>
          <w:b w:val="0"/>
          <w:i w:val="0"/>
        </w:rPr>
        <w:t>Take the first example: "Available pa po ba ang Arabica 250g?" The system sees a stock question, finds the product record, and answers: "Yes po, in stock, 380 pesos."</w:t>
      </w:r>
    </w:p>
    <w:p>
      <w:pPr>
        <w:keepLines/>
      </w:pPr>
      <w:r>
        <w:rPr>
          <w:b w:val="0"/>
          <w:i w:val="0"/>
        </w:rPr>
        <w:t>Second example: "Wrong item po ang dumating, I want a refund." That is a complaint, so it goes straight to the staff queue. The bot doesn't try to handle it.</w:t>
      </w:r>
    </w:p>
    <w:p>
      <w:pPr>
        <w:keepLines/>
      </w:pPr>
      <w:r>
        <w:rPr>
          <w:b w:val="0"/>
          <w:i w:val="0"/>
        </w:rPr>
        <w:t>Third: if no record is a good enough match, the system does not guess. It escalates. And when staff answer, the owner can save that answer as a new FAQ for next time.</w:t>
      </w:r>
    </w:p>
    <w:p>
      <w:pPr>
        <w:pStyle w:val="Heading1"/>
      </w:pPr>
      <w:r>
        <w:t>Slide 13: System architecture</w:t>
      </w:r>
      <w:r>
        <w:rPr>
          <w:color w:val="5E6E66"/>
        </w:rPr>
        <w:t xml:space="preserve">   (0:50)</w:t>
      </w:r>
    </w:p>
    <w:p>
      <w:pPr>
        <w:shd w:val="clear" w:color="auto" w:fill="EEF3EF"/>
        <w:spacing w:after="120"/>
      </w:pPr>
      <w:r>
        <w:rPr>
          <w:b w:val="0"/>
          <w:i/>
          <w:color w:val="1F4D3A"/>
          <w:sz w:val="22"/>
        </w:rPr>
        <w:t>▶ Point to the right-side points one by one.</w:t>
      </w:r>
    </w:p>
    <w:p>
      <w:pPr>
        <w:keepLines/>
      </w:pPr>
      <w:r>
        <w:rPr>
          <w:b w:val="0"/>
          <w:i w:val="0"/>
        </w:rPr>
        <w:t>The architecture has four layers: presentation, application, AI orchestration, and data.</w:t>
      </w:r>
    </w:p>
    <w:p>
      <w:pPr>
        <w:keepLines/>
      </w:pPr>
      <w:r>
        <w:rPr>
          <w:b w:val="0"/>
          <w:i w:val="0"/>
        </w:rPr>
        <w:t>The key design choice is this: the AI owns no data and cannot take any action. It receives text and returns text. The application code decides which records the AI can see, filtered by business, and whether a reply is sent. And the AI provider can be switched later without rebuilding the system.</w:t>
      </w:r>
    </w:p>
    <w:p>
      <w:pPr>
        <w:pStyle w:val="Heading1"/>
      </w:pPr>
      <w:r>
        <w:t>Slide 14: Use cases and data model</w:t>
      </w:r>
      <w:r>
        <w:rPr>
          <w:color w:val="5E6E66"/>
        </w:rPr>
        <w:t xml:space="preserve">   (0:40)</w:t>
      </w:r>
    </w:p>
    <w:p>
      <w:pPr>
        <w:shd w:val="clear" w:color="auto" w:fill="EEF3EF"/>
        <w:spacing w:after="120"/>
      </w:pPr>
      <w:r>
        <w:rPr>
          <w:b w:val="0"/>
          <w:i/>
          <w:color w:val="1F4D3A"/>
          <w:sz w:val="22"/>
        </w:rPr>
        <w:t>▶ Left diagram, then right diagram.</w:t>
      </w:r>
    </w:p>
    <w:p>
      <w:pPr>
        <w:keepLines/>
      </w:pPr>
      <w:r>
        <w:rPr>
          <w:b w:val="0"/>
          <w:i w:val="0"/>
        </w:rPr>
        <w:t>On the left is the use case diagram. Customers ask questions, choose quick topics, request a person, and rate answers. Owners and staff manage products, FAQs, and policies, and handle escalated chats. The AI service only takes part in retrieving and answering.</w:t>
      </w:r>
    </w:p>
    <w:p>
      <w:pPr>
        <w:keepLines/>
      </w:pPr>
      <w:r>
        <w:rPr>
          <w:b w:val="0"/>
          <w:i w:val="0"/>
        </w:rPr>
        <w:t>On the right is the data model. The important detail is that every message stores which knowledge record it used, so every automated answer can be checked later.</w:t>
      </w:r>
    </w:p>
    <w:p>
      <w:pPr>
        <w:pStyle w:val="Heading1"/>
      </w:pPr>
      <w:r>
        <w:t>Slide 15: Business rules the AI cannot override</w:t>
      </w:r>
      <w:r>
        <w:rPr>
          <w:color w:val="5E6E66"/>
        </w:rPr>
        <w:t xml:space="preserve">   (0:50)</w:t>
      </w:r>
    </w:p>
    <w:p>
      <w:pPr>
        <w:shd w:val="clear" w:color="auto" w:fill="EEF3EF"/>
        <w:spacing w:after="120"/>
      </w:pPr>
      <w:r>
        <w:rPr>
          <w:b w:val="0"/>
          <w:i/>
          <w:color w:val="1F4D3A"/>
          <w:sz w:val="22"/>
        </w:rPr>
        <w:t>▶ Point to BR3 last.</w:t>
      </w:r>
    </w:p>
    <w:p>
      <w:pPr>
        <w:keepLines/>
      </w:pPr>
      <w:r>
        <w:rPr>
          <w:b w:val="0"/>
          <w:i w:val="0"/>
        </w:rPr>
        <w:t>These are the business rules, BR one to eight. They are written in the application code, so the AI cannot override them. For example, only active records are used, one seller's data never reaches another seller's customers, prices quoted must match the record exactly, and card numbers are masked.</w:t>
      </w:r>
    </w:p>
    <w:p>
      <w:pPr>
        <w:keepLines/>
      </w:pPr>
      <w:r>
        <w:rPr>
          <w:b w:val="0"/>
          <w:i w:val="0"/>
        </w:rPr>
        <w:t>The most important is BR3: refunds, complaints, and discounts not in the policy always go to a real person.</w:t>
      </w:r>
    </w:p>
    <w:p>
      <w:pPr>
        <w:pStyle w:val="Heading1"/>
      </w:pPr>
      <w:r>
        <w:t>Slide 16: Interface mockups</w:t>
      </w:r>
      <w:r>
        <w:rPr>
          <w:color w:val="5E6E66"/>
        </w:rPr>
        <w:t xml:space="preserve">   (0:50)</w:t>
      </w:r>
    </w:p>
    <w:p>
      <w:pPr>
        <w:shd w:val="clear" w:color="auto" w:fill="EEF3EF"/>
        <w:spacing w:after="120"/>
      </w:pPr>
      <w:r>
        <w:rPr>
          <w:b w:val="0"/>
          <w:i/>
          <w:color w:val="1F4D3A"/>
          <w:sz w:val="22"/>
        </w:rPr>
        <w:t>▶ Left mockup, then right mockup.</w:t>
      </w:r>
    </w:p>
    <w:p>
      <w:pPr>
        <w:keepLines/>
      </w:pPr>
      <w:r>
        <w:rPr>
          <w:b w:val="0"/>
          <w:i w:val="0"/>
        </w:rPr>
        <w:t>On the left is the customer chat, designed for mobile because most buyers message from their phones. It says clearly that replies are automated, it shows which record each answer came from, it replies in the customer's language, here in Taglish, and there is always a Staff button.</w:t>
      </w:r>
    </w:p>
    <w:p>
      <w:pPr>
        <w:keepLines/>
      </w:pPr>
      <w:r>
        <w:rPr>
          <w:b w:val="0"/>
          <w:i w:val="0"/>
        </w:rPr>
        <w:t>On the right is the owner dashboard. It shows weekly counts, the chats waiting for staff, the most common questions, and a reminder when stock hasn't been updated. The numbers here are sample values only.</w:t>
      </w:r>
    </w:p>
    <w:p>
      <w:pPr>
        <w:pStyle w:val="Heading1"/>
      </w:pPr>
      <w:r>
        <w:t>Slide 17: Technical requirements and security</w:t>
      </w:r>
      <w:r>
        <w:rPr>
          <w:color w:val="5E6E66"/>
        </w:rPr>
        <w:t xml:space="preserve">   (0:45)</w:t>
      </w:r>
    </w:p>
    <w:p>
      <w:pPr>
        <w:shd w:val="clear" w:color="auto" w:fill="EEF3EF"/>
        <w:spacing w:after="120"/>
      </w:pPr>
      <w:r>
        <w:rPr>
          <w:b w:val="0"/>
          <w:i/>
          <w:color w:val="1F4D3A"/>
          <w:sz w:val="22"/>
        </w:rPr>
        <w:t>▶ Left list briefly, then the security box.</w:t>
      </w:r>
    </w:p>
    <w:p>
      <w:pPr>
        <w:keepLines/>
      </w:pPr>
      <w:r>
        <w:rPr>
          <w:b w:val="0"/>
          <w:i w:val="0"/>
        </w:rPr>
        <w:t>Technically, the system is small and affordable: a web app, a REST API, a hosted AI model, and PostgreSQL with vector search on one small cloud server.</w:t>
      </w:r>
    </w:p>
    <w:p>
      <w:pPr>
        <w:keepLines/>
      </w:pPr>
      <w:r>
        <w:rPr>
          <w:b w:val="0"/>
          <w:i w:val="0"/>
        </w:rPr>
        <w:t>For security and privacy: customer messages are treated as data, never as instructions; replies are checked against the record before sending; sensitive numbers are masked; chats are kept for 90 days and are never used to train models. The design follows the Data Privacy Act and NPC Advisory 2024-04.</w:t>
      </w:r>
    </w:p>
    <w:p>
      <w:pPr>
        <w:pStyle w:val="Heading1"/>
      </w:pPr>
      <w:r>
        <w:t>Slide 18: Business and sustainability model</w:t>
      </w:r>
      <w:r>
        <w:rPr>
          <w:color w:val="5E6E66"/>
        </w:rPr>
        <w:t xml:space="preserve">   (0:50)</w:t>
      </w:r>
    </w:p>
    <w:p>
      <w:pPr>
        <w:shd w:val="clear" w:color="auto" w:fill="EEF3EF"/>
        <w:spacing w:after="120"/>
      </w:pPr>
      <w:r>
        <w:rPr>
          <w:b w:val="0"/>
          <w:i/>
          <w:color w:val="1F4D3A"/>
          <w:sz w:val="22"/>
        </w:rPr>
        <w:t>▶ Point to the Starter tier.</w:t>
      </w:r>
    </w:p>
    <w:p>
      <w:pPr>
        <w:keepLines/>
      </w:pPr>
      <w:r>
        <w:rPr>
          <w:b w:val="0"/>
          <w:i w:val="0"/>
        </w:rPr>
        <w:t>The business model is B2B software-as-a-service. The seller pays, not the buyer. There is a free tier so sellers can try it, a Starter tier at 499 pesos a month for most micro sellers, and a Growth tier at 1,299 pesos for busier shops. These are planning figures, and my survey asks sellers what they would actually pay.</w:t>
      </w:r>
    </w:p>
    <w:p>
      <w:pPr>
        <w:keepLines/>
      </w:pPr>
      <w:r>
        <w:rPr>
          <w:b w:val="0"/>
          <w:i w:val="0"/>
        </w:rPr>
        <w:t>To keep it sustainable, simple FAQ matches skip the AI completely, and each tier has a usage limit. The first market would be sellers who finished DTI and DICT digital-selling programs.</w:t>
      </w:r>
    </w:p>
    <w:p>
      <w:pPr>
        <w:pStyle w:val="Heading1"/>
      </w:pPr>
      <w:r>
        <w:t>Slide 19: How the prototype will be judged</w:t>
      </w:r>
      <w:r>
        <w:rPr>
          <w:color w:val="5E6E66"/>
        </w:rPr>
        <w:t xml:space="preserve">   (0:50)</w:t>
      </w:r>
    </w:p>
    <w:p>
      <w:pPr>
        <w:shd w:val="clear" w:color="auto" w:fill="EEF3EF"/>
        <w:spacing w:after="120"/>
      </w:pPr>
      <w:r>
        <w:rPr>
          <w:b w:val="0"/>
          <w:i/>
          <w:color w:val="1F4D3A"/>
          <w:sz w:val="22"/>
        </w:rPr>
        <w:t>▶ Point to 90% and 100%.</w:t>
      </w:r>
    </w:p>
    <w:p>
      <w:pPr>
        <w:keepLines/>
      </w:pPr>
      <w:r>
        <w:rPr>
          <w:b w:val="0"/>
          <w:i w:val="0"/>
        </w:rPr>
        <w:t>These are my evaluation targets. At least 90 percent accuracy, replies within five seconds, a usability score of at least 70, satisfaction of at least 4 out of 5, and 100 percent of critical cases sent to a person. I also set a language target: the accuracy gap between English, Filipino, and Taglish should be no more than 10 points.</w:t>
      </w:r>
    </w:p>
    <w:p>
      <w:pPr>
        <w:keepLines/>
      </w:pPr>
      <w:r>
        <w:rPr>
          <w:b w:val="0"/>
          <w:i w:val="0"/>
        </w:rPr>
        <w:t>I will test with 120 questions, 40 per language, and the correct answers are written down before testing. I want to be clear: these are targets. No results are claimed until the prototype is tested.</w:t>
      </w:r>
    </w:p>
    <w:p>
      <w:pPr>
        <w:pStyle w:val="Heading1"/>
      </w:pPr>
      <w:r>
        <w:t>Slide 20: Data collection plan</w:t>
      </w:r>
      <w:r>
        <w:rPr>
          <w:color w:val="5E6E66"/>
        </w:rPr>
        <w:t xml:space="preserve">   (0:50)</w:t>
      </w:r>
    </w:p>
    <w:p>
      <w:pPr>
        <w:shd w:val="clear" w:color="auto" w:fill="EEF3EF"/>
        <w:spacing w:after="120"/>
      </w:pPr>
      <w:r>
        <w:rPr>
          <w:b w:val="0"/>
          <w:i/>
          <w:color w:val="1F4D3A"/>
          <w:sz w:val="22"/>
        </w:rPr>
        <w:t>▶ Survey A, Survey B, then the channels.</w:t>
      </w:r>
    </w:p>
    <w:p>
      <w:pPr>
        <w:keepLines/>
      </w:pPr>
      <w:r>
        <w:rPr>
          <w:b w:val="0"/>
          <w:i w:val="0"/>
        </w:rPr>
        <w:t>For data collection, I prepared two instruments. Survey A is for sellers, before building. It starts with a screening question so only businesses that sell online are included. Survey B is the evaluation after testing, including the System Usability Scale.</w:t>
      </w:r>
    </w:p>
    <w:p>
      <w:pPr>
        <w:keepLines/>
      </w:pPr>
      <w:r>
        <w:rPr>
          <w:b w:val="0"/>
          <w:i w:val="0"/>
        </w:rPr>
        <w:t>To reach sellers, I prepared a request letter to DTI, DICT-CAR, and the Baguio City office, asking them to forward the survey. I am not asking for any participant lists, in line with the Data Privacy Act. I'll also reach sellers through local Facebook groups, bazaars, and referrals. The next step is your approval of these instruments, po.</w:t>
      </w:r>
    </w:p>
    <w:p>
      <w:pPr>
        <w:pStyle w:val="Heading1"/>
      </w:pPr>
      <w:r>
        <w:t>Slide 21: Conclusion and recommendations</w:t>
      </w:r>
      <w:r>
        <w:rPr>
          <w:color w:val="5E6E66"/>
        </w:rPr>
        <w:t xml:space="preserve">   (1:00)</w:t>
      </w:r>
    </w:p>
    <w:p>
      <w:pPr>
        <w:shd w:val="clear" w:color="auto" w:fill="EEF3EF"/>
        <w:spacing w:after="120"/>
      </w:pPr>
      <w:r>
        <w:rPr>
          <w:b w:val="0"/>
          <w:i/>
          <w:color w:val="1F4D3A"/>
          <w:sz w:val="22"/>
        </w:rPr>
        <w:t>▶ Slow down here.</w:t>
      </w:r>
    </w:p>
    <w:p>
      <w:pPr>
        <w:keepLines/>
      </w:pPr>
      <w:r>
        <w:rPr>
          <w:b w:val="0"/>
          <w:i w:val="0"/>
        </w:rPr>
        <w:t>To conclude. Small sellers in Baguio and Benguet are being encouraged to sell online, and answering customers is becoming a daily burden for one- or two-person shops. My design answers only from the owner's records, works in Taglish, and hands off to staff when it should. Of the four options, it was the only one that gave owners control over the facts while still reducing their workload. The AI is a helper, not a decision-maker.</w:t>
      </w:r>
    </w:p>
    <w:p>
      <w:pPr>
        <w:keepLines/>
      </w:pPr>
      <w:r>
        <w:rPr>
          <w:b w:val="0"/>
          <w:i w:val="0"/>
        </w:rPr>
        <w:t>My recommendations are: build and test the prototype, and report results only after testing; confirm the requirements with sellers before the second sprint; keep the escalation rules strict at the start; add Messenger integration next; and work with DTI and DICT as a follow-up to their training.</w:t>
      </w:r>
    </w:p>
    <w:p>
      <w:pPr>
        <w:pStyle w:val="Heading1"/>
      </w:pPr>
      <w:r>
        <w:t>Slide 22: Selected references</w:t>
      </w:r>
      <w:r>
        <w:rPr>
          <w:color w:val="5E6E66"/>
        </w:rPr>
        <w:t xml:space="preserve">   (0:10)</w:t>
      </w:r>
    </w:p>
    <w:p>
      <w:pPr>
        <w:shd w:val="clear" w:color="auto" w:fill="EEF3EF"/>
        <w:spacing w:after="120"/>
      </w:pPr>
      <w:r>
        <w:rPr>
          <w:b w:val="0"/>
          <w:i/>
          <w:color w:val="1F4D3A"/>
          <w:sz w:val="22"/>
        </w:rPr>
        <w:t>▶ Do not read this slide.</w:t>
      </w:r>
    </w:p>
    <w:p>
      <w:pPr>
        <w:keepLines/>
      </w:pPr>
      <w:r>
        <w:rPr>
          <w:b w:val="0"/>
          <w:i w:val="0"/>
        </w:rPr>
        <w:t>These are my main references. The complete list of thirty sources, in ACM format, is in the paper.</w:t>
      </w:r>
    </w:p>
    <w:p>
      <w:pPr>
        <w:pStyle w:val="Heading1"/>
      </w:pPr>
      <w:r>
        <w:t>Slide 23: Maraming salamat po!</w:t>
      </w:r>
      <w:r>
        <w:rPr>
          <w:color w:val="5E6E66"/>
        </w:rPr>
        <w:t xml:space="preserve">   (0:20)</w:t>
      </w:r>
    </w:p>
    <w:p>
      <w:pPr>
        <w:shd w:val="clear" w:color="auto" w:fill="EEF3EF"/>
        <w:spacing w:after="120"/>
      </w:pPr>
      <w:r>
        <w:rPr>
          <w:b w:val="0"/>
          <w:i/>
          <w:color w:val="1F4D3A"/>
          <w:sz w:val="22"/>
        </w:rPr>
        <w:t>▶ Say the quote slowly, then open the floor.</w:t>
      </w:r>
    </w:p>
    <w:p>
      <w:pPr>
        <w:keepLines/>
      </w:pPr>
      <w:r>
        <w:rPr>
          <w:b w:val="0"/>
          <w:i w:val="0"/>
        </w:rPr>
        <w:t>I'll end with the one idea behind the whole design: the owner's records, not the AI's general knowledge, decide what customers are told.</w:t>
      </w:r>
    </w:p>
    <w:p>
      <w:pPr>
        <w:keepLines/>
      </w:pPr>
      <w:r>
        <w:rPr>
          <w:b w:val="0"/>
          <w:i w:val="0"/>
        </w:rPr>
        <w:t>Maraming salamat po. I'm happy to answer your questions and hear your suggestions.</w:t>
      </w:r>
    </w:p>
    <w:p>
      <w:r>
        <w:br w:type="page"/>
      </w:r>
    </w:p>
    <w:p>
      <w:pPr>
        <w:pStyle w:val="Heading1"/>
      </w:pPr>
      <w:r>
        <w:t>Answers to likely questions</w:t>
      </w:r>
    </w:p>
    <w:p>
      <w:pPr>
        <w:keepNext/>
        <w:spacing w:after="40"/>
      </w:pPr>
      <w:r>
        <w:rPr>
          <w:b/>
          <w:i w:val="0"/>
          <w:color w:val="C8553D"/>
        </w:rPr>
        <w:t>Q: Why not just use ChatGPT or Meta's automated replies?</w:t>
      </w:r>
    </w:p>
    <w:p>
      <w:pPr>
        <w:spacing w:after="200"/>
      </w:pPr>
      <w:r>
        <w:rPr>
          <w:b w:val="0"/>
          <w:i w:val="0"/>
        </w:rPr>
        <w:t>A: A general chatbot answers from general knowledge, so it might give a price or a return policy the shop never set. That can cause disputes. Meta's automated replies use keywords, which break on Taglish spellings like "hm po." My design answers only from the owner's records and hands off to staff.</w:t>
      </w:r>
    </w:p>
    <w:p>
      <w:pPr>
        <w:keepNext/>
        <w:spacing w:after="40"/>
      </w:pPr>
      <w:r>
        <w:rPr>
          <w:b/>
          <w:i w:val="0"/>
          <w:color w:val="C8553D"/>
        </w:rPr>
        <w:t>Q: How do you know sellers in Baguio really have this problem?</w:t>
      </w:r>
    </w:p>
    <w:p>
      <w:pPr>
        <w:spacing w:after="200"/>
      </w:pPr>
      <w:r>
        <w:rPr>
          <w:b w:val="0"/>
          <w:i w:val="0"/>
        </w:rPr>
        <w:t>A: The national data and local reports show the setting, but they don't prove the problem yet. That's why Survey A and the seller interviews come first. I'll confirm the requirements with them before the second sprint.</w:t>
      </w:r>
    </w:p>
    <w:p>
      <w:pPr>
        <w:keepNext/>
        <w:spacing w:after="40"/>
      </w:pPr>
      <w:r>
        <w:rPr>
          <w:b/>
          <w:i w:val="0"/>
          <w:color w:val="C8553D"/>
        </w:rPr>
        <w:t>Q: What if the AI gives a wrong answer?</w:t>
      </w:r>
    </w:p>
    <w:p>
      <w:pPr>
        <w:spacing w:after="200"/>
      </w:pPr>
      <w:r>
        <w:rPr>
          <w:b w:val="0"/>
          <w:i w:val="0"/>
        </w:rPr>
        <w:t>A: There are four safeguards: it retrieves the record first, a confidence threshold blocks weak matches, the reply is checked against the record before sending, and anything uncertain goes to staff. Complaints and refunds always go to a person because of business rule BR3.</w:t>
      </w:r>
    </w:p>
    <w:p>
      <w:pPr>
        <w:keepNext/>
        <w:spacing w:after="40"/>
      </w:pPr>
      <w:r>
        <w:rPr>
          <w:b/>
          <w:i w:val="0"/>
          <w:color w:val="C8553D"/>
        </w:rPr>
        <w:t>Q: How does it handle Taglish?</w:t>
      </w:r>
    </w:p>
    <w:p>
      <w:pPr>
        <w:spacing w:after="200"/>
      </w:pPr>
      <w:r>
        <w:rPr>
          <w:b w:val="0"/>
          <w:i w:val="0"/>
        </w:rPr>
        <w:t>A: I'll test it with the same number of questions in English, Filipino, and Taglish, and set a limit on the accuracy gap between them. Product names and prices pass through unchanged. A 2025 benchmark showed AI models do best in English, then Taglish, then Tagalog, so separate testing is important.</w:t>
      </w:r>
    </w:p>
    <w:p>
      <w:pPr>
        <w:keepNext/>
        <w:spacing w:after="40"/>
      </w:pPr>
      <w:r>
        <w:rPr>
          <w:b/>
          <w:i w:val="0"/>
          <w:color w:val="C8553D"/>
        </w:rPr>
        <w:t>Q: What about data privacy?</w:t>
      </w:r>
    </w:p>
    <w:p>
      <w:pPr>
        <w:spacing w:after="200"/>
      </w:pPr>
      <w:r>
        <w:rPr>
          <w:b w:val="0"/>
          <w:i w:val="0"/>
        </w:rPr>
        <w:t>A: Card and ID numbers are masked before saving and before any AI call. Chats are kept for 90 days and are not used to train models. The design follows the Data Privacy Act and NPC Advisory 2024-04.</w:t>
      </w:r>
    </w:p>
    <w:p>
      <w:pPr>
        <w:keepNext/>
        <w:spacing w:after="40"/>
      </w:pPr>
      <w:r>
        <w:rPr>
          <w:b/>
          <w:i w:val="0"/>
          <w:color w:val="C8553D"/>
        </w:rPr>
        <w:t>Q: Who will pay for it? Is it sustainable?</w:t>
      </w:r>
    </w:p>
    <w:p>
      <w:pPr>
        <w:spacing w:after="200"/>
      </w:pPr>
      <w:r>
        <w:rPr>
          <w:b w:val="0"/>
          <w:i w:val="0"/>
        </w:rPr>
        <w:t>A: The seller pays a monthly subscription, with a free tier for trying it. Simple FAQ matches skip the AI completely, and each tier has a usage limit, so costs stay below income. The prices are planning figures that my survey will test.</w:t>
      </w:r>
    </w:p>
    <w:p>
      <w:pPr>
        <w:keepNext/>
        <w:spacing w:after="40"/>
      </w:pPr>
      <w:r>
        <w:rPr>
          <w:b/>
          <w:i w:val="0"/>
          <w:color w:val="C8553D"/>
        </w:rPr>
        <w:t>Q: Where are your results?</w:t>
      </w:r>
    </w:p>
    <w:p>
      <w:pPr>
        <w:spacing w:after="200"/>
      </w:pPr>
      <w:r>
        <w:rPr>
          <w:b w:val="0"/>
          <w:i w:val="0"/>
        </w:rPr>
        <w:t>A: This is a design project. The deliverables are the design and the evaluation plan, and I set targets instead of claiming results. I will report results only after the prototype is tested.</w:t>
      </w:r>
    </w:p>
    <w:p>
      <w:pPr>
        <w:keepNext/>
        <w:spacing w:after="40"/>
      </w:pPr>
      <w:r>
        <w:rPr>
          <w:b/>
          <w:i w:val="0"/>
          <w:color w:val="C8553D"/>
        </w:rPr>
        <w:t>Q: What's new compared with ChatGenie or iTANONG?</w:t>
      </w:r>
    </w:p>
    <w:p>
      <w:pPr>
        <w:spacing w:after="200"/>
      </w:pPr>
      <w:r>
        <w:rPr>
          <w:b w:val="0"/>
          <w:i w:val="0"/>
        </w:rPr>
        <w:t>A: ChatGenie focuses on selling and ordering inside chat apps. iTANONG answers from government data. Neither is an owner-managed support assistant tested in Taglish, with human hand-off, for micro sellers in the Cordillera.</w:t>
      </w:r>
    </w:p>
    <w:p>
      <w:pPr>
        <w:keepNext/>
        <w:spacing w:after="40"/>
      </w:pPr>
      <w:r>
        <w:rPr>
          <w:b/>
          <w:i w:val="0"/>
          <w:color w:val="C8553D"/>
        </w:rPr>
        <w:t>Q: What are BR1 to BR8?</w:t>
      </w:r>
    </w:p>
    <w:p>
      <w:pPr>
        <w:spacing w:after="200"/>
      </w:pPr>
      <w:r>
        <w:rPr>
          <w:b w:val="0"/>
          <w:i w:val="0"/>
        </w:rPr>
        <w:t>A: BR means business rule. They are fixed rules in the application code that the AI cannot override, for example BR3, which makes sure refunds and complaints always go to a person.</w:t>
      </w:r>
    </w:p>
    <w:p>
      <w:pPr>
        <w:pStyle w:val="Heading2"/>
      </w:pPr>
      <w:r>
        <w:t>If you don't know the answer</w:t>
      </w:r>
    </w:p>
    <w:p>
      <w:r>
        <w:rPr>
          <w:b w:val="0"/>
          <w:i w:val="0"/>
        </w:rPr>
        <w:t>"Thank you for that question, po. I haven't covered that yet, but I'll note it and include it in my next revision." It's fine to say this. Panels respect honesty more than a guess.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mbria" w:hAnsi="Cambria" w:eastAsia="Cambria" w:cs="Cambria"/>
      <w:b/>
      <w:bCs/>
      <w:color w:val="1F4D3A"/>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mbria" w:hAnsi="Cambria" w:eastAsia="Cambria" w:cs="Cambria"/>
      <w:b/>
      <w:bCs/>
      <w:color w:val="1F4D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Script</dc:title>
  <dc:subject/>
  <dc:creator>Jeanalyn Marie B. Lagera</dc:creator>
  <cp:keywords/>
  <dc:description>generated by python-docx</dc:description>
  <cp:lastModifiedBy/>
  <cp:revision>1</cp:revision>
  <dcterms:created xsi:type="dcterms:W3CDTF">2013-12-23T23:15:00Z</dcterms:created>
  <dcterms:modified xsi:type="dcterms:W3CDTF">2013-12-23T23:15:00Z</dcterms:modified>
  <cp:category/>
</cp:coreProperties>
</file>