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CA279" w14:textId="77777777" w:rsidR="006D6B06" w:rsidRPr="006D6B06" w:rsidRDefault="006D6B06" w:rsidP="00912DA3">
      <w:pPr>
        <w:spacing w:line="276" w:lineRule="auto"/>
        <w:rPr>
          <w:sz w:val="24"/>
          <w:szCs w:val="24"/>
        </w:rPr>
      </w:pPr>
      <w:r w:rsidRPr="006D6B06">
        <w:rPr>
          <w:sz w:val="24"/>
          <w:szCs w:val="24"/>
        </w:rPr>
        <w:t>Jean Mun</w:t>
      </w:r>
    </w:p>
    <w:p w14:paraId="2D31CA1C" w14:textId="77777777" w:rsidR="006D6B06" w:rsidRPr="006D6B06" w:rsidRDefault="006D6B06" w:rsidP="00912DA3">
      <w:pPr>
        <w:spacing w:line="276" w:lineRule="auto"/>
        <w:rPr>
          <w:sz w:val="24"/>
          <w:szCs w:val="24"/>
        </w:rPr>
      </w:pPr>
      <w:r w:rsidRPr="006D6B06">
        <w:rPr>
          <w:sz w:val="24"/>
          <w:szCs w:val="24"/>
        </w:rPr>
        <w:t>Professor A. Blanton- ART 104</w:t>
      </w:r>
    </w:p>
    <w:p w14:paraId="6A2358F4" w14:textId="57A3493F" w:rsidR="006D6B06" w:rsidRPr="006D6B06" w:rsidRDefault="006D6B06" w:rsidP="00912DA3">
      <w:pPr>
        <w:spacing w:line="480" w:lineRule="auto"/>
        <w:rPr>
          <w:sz w:val="24"/>
          <w:szCs w:val="24"/>
        </w:rPr>
      </w:pPr>
      <w:r>
        <w:rPr>
          <w:sz w:val="24"/>
          <w:szCs w:val="24"/>
        </w:rPr>
        <w:t>March 7</w:t>
      </w:r>
      <w:r w:rsidRPr="006D6B06">
        <w:rPr>
          <w:sz w:val="24"/>
          <w:szCs w:val="24"/>
        </w:rPr>
        <w:t>, 2018</w:t>
      </w:r>
    </w:p>
    <w:p w14:paraId="69187F1A" w14:textId="27836190" w:rsidR="006D6B06" w:rsidRPr="006D6B06" w:rsidRDefault="006D6B06" w:rsidP="00707F82">
      <w:pPr>
        <w:spacing w:line="480" w:lineRule="auto"/>
        <w:rPr>
          <w:b/>
          <w:sz w:val="24"/>
          <w:szCs w:val="24"/>
        </w:rPr>
      </w:pPr>
      <w:r w:rsidRPr="006D6B06">
        <w:rPr>
          <w:sz w:val="24"/>
          <w:szCs w:val="24"/>
        </w:rPr>
        <w:t xml:space="preserve"> </w:t>
      </w:r>
      <w:r w:rsidR="00707F82">
        <w:rPr>
          <w:sz w:val="24"/>
          <w:szCs w:val="24"/>
        </w:rPr>
        <w:t xml:space="preserve">              </w:t>
      </w:r>
      <w:r w:rsidRPr="006D6B06">
        <w:rPr>
          <w:b/>
          <w:sz w:val="24"/>
          <w:szCs w:val="24"/>
        </w:rPr>
        <w:t xml:space="preserve">Reading </w:t>
      </w:r>
      <w:r w:rsidRPr="006D6B06">
        <w:rPr>
          <w:b/>
          <w:sz w:val="24"/>
          <w:szCs w:val="24"/>
        </w:rPr>
        <w:t>6</w:t>
      </w:r>
      <w:r w:rsidRPr="006D6B06">
        <w:rPr>
          <w:b/>
          <w:sz w:val="24"/>
          <w:szCs w:val="24"/>
        </w:rPr>
        <w:t xml:space="preserve">: </w:t>
      </w:r>
      <w:r w:rsidR="00707F82">
        <w:rPr>
          <w:b/>
          <w:sz w:val="24"/>
          <w:szCs w:val="24"/>
        </w:rPr>
        <w:t xml:space="preserve">“Invisible Images (Your Pictures Are Looking at You)” by Trevor </w:t>
      </w:r>
      <w:proofErr w:type="spellStart"/>
      <w:r w:rsidR="00707F82">
        <w:rPr>
          <w:b/>
          <w:sz w:val="24"/>
          <w:szCs w:val="24"/>
        </w:rPr>
        <w:t>Paglen</w:t>
      </w:r>
      <w:proofErr w:type="spellEnd"/>
    </w:p>
    <w:p w14:paraId="4CF8ECAE" w14:textId="07A292D3" w:rsidR="00711C59" w:rsidRDefault="006D6B06" w:rsidP="00711C59">
      <w:pPr>
        <w:spacing w:line="480" w:lineRule="auto"/>
        <w:rPr>
          <w:sz w:val="24"/>
          <w:szCs w:val="24"/>
        </w:rPr>
      </w:pPr>
      <w:r w:rsidRPr="006D6B06">
        <w:rPr>
          <w:sz w:val="24"/>
          <w:szCs w:val="24"/>
        </w:rPr>
        <w:tab/>
      </w:r>
      <w:r w:rsidR="003E3996">
        <w:rPr>
          <w:sz w:val="24"/>
          <w:szCs w:val="24"/>
        </w:rPr>
        <w:t xml:space="preserve">This reading </w:t>
      </w:r>
      <w:r w:rsidR="00912DA3">
        <w:rPr>
          <w:sz w:val="24"/>
          <w:szCs w:val="24"/>
        </w:rPr>
        <w:t>highlights a significant expansion in conventional visual cultures as it became intertwined with machine vision. The classical approach to our visual culture has</w:t>
      </w:r>
      <w:r w:rsidR="00BA2F0B">
        <w:rPr>
          <w:sz w:val="24"/>
          <w:szCs w:val="24"/>
        </w:rPr>
        <w:t xml:space="preserve"> shifted with images beginning to “</w:t>
      </w:r>
      <w:r w:rsidR="00BA2F0B" w:rsidRPr="00BA2F0B">
        <w:rPr>
          <w:sz w:val="24"/>
          <w:szCs w:val="24"/>
        </w:rPr>
        <w:t>intervene in everyday life, their functions changing from representation and mediation, to activations, operations, and enforcement</w:t>
      </w:r>
      <w:r w:rsidR="00BA2F0B">
        <w:rPr>
          <w:sz w:val="24"/>
          <w:szCs w:val="24"/>
        </w:rPr>
        <w:t xml:space="preserve">”. It is no longer </w:t>
      </w:r>
      <w:r w:rsidR="00385B26">
        <w:rPr>
          <w:sz w:val="24"/>
          <w:szCs w:val="24"/>
        </w:rPr>
        <w:t xml:space="preserve">strictly a human-human visual culture. Human-human visual culture can be </w:t>
      </w:r>
      <w:r w:rsidR="008B5E68">
        <w:rPr>
          <w:sz w:val="24"/>
          <w:szCs w:val="24"/>
        </w:rPr>
        <w:t>free</w:t>
      </w:r>
      <w:r w:rsidR="00385B26">
        <w:rPr>
          <w:sz w:val="24"/>
          <w:szCs w:val="24"/>
        </w:rPr>
        <w:t xml:space="preserve"> to communicate “c</w:t>
      </w:r>
      <w:r w:rsidR="00385B26" w:rsidRPr="00385B26">
        <w:rPr>
          <w:sz w:val="24"/>
          <w:szCs w:val="24"/>
        </w:rPr>
        <w:t>ounter-hegemonic visual strategies and tactics</w:t>
      </w:r>
      <w:r w:rsidR="00385B26">
        <w:rPr>
          <w:sz w:val="24"/>
          <w:szCs w:val="24"/>
        </w:rPr>
        <w:t xml:space="preserve">” </w:t>
      </w:r>
      <w:r w:rsidR="008B5E68">
        <w:rPr>
          <w:sz w:val="24"/>
          <w:szCs w:val="24"/>
        </w:rPr>
        <w:t>with the ambiguity that is a trait of human interpretation; it can challenge inequality and injustices.</w:t>
      </w:r>
      <w:r w:rsidR="000C24AC">
        <w:rPr>
          <w:sz w:val="24"/>
          <w:szCs w:val="24"/>
        </w:rPr>
        <w:t xml:space="preserve"> For instance</w:t>
      </w:r>
      <w:r w:rsidR="00F404EE">
        <w:rPr>
          <w:sz w:val="24"/>
          <w:szCs w:val="24"/>
        </w:rPr>
        <w:t>,</w:t>
      </w:r>
      <w:r w:rsidR="000C24AC">
        <w:rPr>
          <w:sz w:val="24"/>
          <w:szCs w:val="24"/>
        </w:rPr>
        <w:t xml:space="preserve"> </w:t>
      </w:r>
      <w:r w:rsidR="00F404EE">
        <w:rPr>
          <w:sz w:val="24"/>
          <w:szCs w:val="24"/>
        </w:rPr>
        <w:t xml:space="preserve">Martha </w:t>
      </w:r>
      <w:proofErr w:type="spellStart"/>
      <w:r w:rsidR="00F404EE">
        <w:rPr>
          <w:sz w:val="24"/>
          <w:szCs w:val="24"/>
        </w:rPr>
        <w:t>Rosler’s</w:t>
      </w:r>
      <w:proofErr w:type="spellEnd"/>
      <w:r w:rsidR="00F404EE">
        <w:rPr>
          <w:sz w:val="24"/>
          <w:szCs w:val="24"/>
        </w:rPr>
        <w:t xml:space="preserve"> “Semiotics of the Kitchen” is a work that she created with </w:t>
      </w:r>
      <w:r w:rsidR="007A65F1">
        <w:rPr>
          <w:sz w:val="24"/>
          <w:szCs w:val="24"/>
        </w:rPr>
        <w:t>an</w:t>
      </w:r>
      <w:r w:rsidR="00F404EE">
        <w:rPr>
          <w:sz w:val="24"/>
          <w:szCs w:val="24"/>
        </w:rPr>
        <w:t xml:space="preserve"> intention to transform </w:t>
      </w:r>
      <w:r w:rsidR="00F404EE" w:rsidRPr="00F404EE">
        <w:rPr>
          <w:sz w:val="24"/>
          <w:szCs w:val="24"/>
        </w:rPr>
        <w:t xml:space="preserve">the </w:t>
      </w:r>
      <w:r w:rsidR="00F404EE">
        <w:rPr>
          <w:sz w:val="24"/>
          <w:szCs w:val="24"/>
        </w:rPr>
        <w:t>“</w:t>
      </w:r>
      <w:r w:rsidR="00F404EE" w:rsidRPr="00F404EE">
        <w:rPr>
          <w:sz w:val="24"/>
          <w:szCs w:val="24"/>
        </w:rPr>
        <w:t>patriarchal image of the kitchen as a representation of masculinist order into a kind of prison</w:t>
      </w:r>
      <w:r w:rsidR="00F404EE">
        <w:rPr>
          <w:sz w:val="24"/>
          <w:szCs w:val="24"/>
        </w:rPr>
        <w:t>”. Human-human visual strategies have a reliance on</w:t>
      </w:r>
      <w:r w:rsidR="000367F2">
        <w:rPr>
          <w:sz w:val="24"/>
          <w:szCs w:val="24"/>
        </w:rPr>
        <w:t xml:space="preserve"> </w:t>
      </w:r>
      <w:r w:rsidR="00F404EE">
        <w:rPr>
          <w:sz w:val="24"/>
          <w:szCs w:val="24"/>
        </w:rPr>
        <w:t xml:space="preserve">our understanding of the flexibility </w:t>
      </w:r>
      <w:r w:rsidR="000367F2">
        <w:rPr>
          <w:sz w:val="24"/>
          <w:szCs w:val="24"/>
        </w:rPr>
        <w:t xml:space="preserve">that ambiguity allows </w:t>
      </w:r>
      <w:r w:rsidR="00A943CD">
        <w:rPr>
          <w:sz w:val="24"/>
          <w:szCs w:val="24"/>
        </w:rPr>
        <w:t xml:space="preserve">human </w:t>
      </w:r>
      <w:r w:rsidR="00F404EE">
        <w:rPr>
          <w:sz w:val="24"/>
          <w:szCs w:val="24"/>
        </w:rPr>
        <w:t>interpretation</w:t>
      </w:r>
      <w:r w:rsidR="000367F2">
        <w:rPr>
          <w:sz w:val="24"/>
          <w:szCs w:val="24"/>
        </w:rPr>
        <w:t>s</w:t>
      </w:r>
      <w:r w:rsidR="00A943CD">
        <w:rPr>
          <w:sz w:val="24"/>
          <w:szCs w:val="24"/>
        </w:rPr>
        <w:t xml:space="preserve">. </w:t>
      </w:r>
      <w:r w:rsidR="007A65F1">
        <w:rPr>
          <w:sz w:val="24"/>
          <w:szCs w:val="24"/>
        </w:rPr>
        <w:t>We have approached the influences of our visual culture in these ways for centuries, yet we have not entirely grasped that t</w:t>
      </w:r>
      <w:r w:rsidR="00A943CD">
        <w:rPr>
          <w:sz w:val="24"/>
          <w:szCs w:val="24"/>
        </w:rPr>
        <w:t>his semiotic approach is non-existent in a machine-machine system.</w:t>
      </w:r>
      <w:r w:rsidR="007A65F1">
        <w:rPr>
          <w:sz w:val="24"/>
          <w:szCs w:val="24"/>
        </w:rPr>
        <w:t xml:space="preserve"> </w:t>
      </w:r>
      <w:r w:rsidR="0093104E">
        <w:rPr>
          <w:sz w:val="24"/>
          <w:szCs w:val="24"/>
        </w:rPr>
        <w:t>The fact that a digital image and its form is non-materialistic, means that it is not something you can have with you if your phone is off</w:t>
      </w:r>
      <w:r w:rsidR="006866F1">
        <w:rPr>
          <w:sz w:val="24"/>
          <w:szCs w:val="24"/>
        </w:rPr>
        <w:t>, “</w:t>
      </w:r>
      <w:r w:rsidR="00606751" w:rsidRPr="00606751">
        <w:rPr>
          <w:sz w:val="24"/>
          <w:szCs w:val="24"/>
        </w:rPr>
        <w:t>reverting back to its immaterial machine form when the phone is put away or the display is turned off</w:t>
      </w:r>
      <w:r w:rsidR="006866F1">
        <w:rPr>
          <w:sz w:val="24"/>
          <w:szCs w:val="24"/>
        </w:rPr>
        <w:t>”</w:t>
      </w:r>
      <w:r w:rsidR="0093104E">
        <w:rPr>
          <w:sz w:val="24"/>
          <w:szCs w:val="24"/>
        </w:rPr>
        <w:t xml:space="preserve">. A photograph is a </w:t>
      </w:r>
      <w:r w:rsidR="006866F1">
        <w:rPr>
          <w:sz w:val="24"/>
          <w:szCs w:val="24"/>
        </w:rPr>
        <w:t>machine-readable</w:t>
      </w:r>
      <w:r w:rsidR="0093104E">
        <w:rPr>
          <w:sz w:val="24"/>
          <w:szCs w:val="24"/>
        </w:rPr>
        <w:t xml:space="preserve"> file that does not communicate the same visual explanation for the human interpretation. We as humans do not accept the type of file the machine takes unless it converts it for us to</w:t>
      </w:r>
      <w:r w:rsidR="00EF00DE">
        <w:rPr>
          <w:sz w:val="24"/>
          <w:szCs w:val="24"/>
        </w:rPr>
        <w:t xml:space="preserve"> be something we can</w:t>
      </w:r>
      <w:r w:rsidR="0093104E">
        <w:rPr>
          <w:sz w:val="24"/>
          <w:szCs w:val="24"/>
        </w:rPr>
        <w:t xml:space="preserve"> view</w:t>
      </w:r>
      <w:r w:rsidR="00EF00DE">
        <w:rPr>
          <w:sz w:val="24"/>
          <w:szCs w:val="24"/>
        </w:rPr>
        <w:t xml:space="preserve"> and </w:t>
      </w:r>
      <w:r w:rsidR="0093104E">
        <w:rPr>
          <w:sz w:val="24"/>
          <w:szCs w:val="24"/>
        </w:rPr>
        <w:t xml:space="preserve">perceive as a </w:t>
      </w:r>
      <w:r w:rsidR="0093104E">
        <w:rPr>
          <w:sz w:val="24"/>
          <w:szCs w:val="24"/>
        </w:rPr>
        <w:lastRenderedPageBreak/>
        <w:t xml:space="preserve">physical possession. </w:t>
      </w:r>
      <w:r w:rsidR="00B85B43">
        <w:rPr>
          <w:sz w:val="24"/>
          <w:szCs w:val="24"/>
        </w:rPr>
        <w:t xml:space="preserve">To elaborate, a roll of underdeveloped film must go through a chemical process to become visible by the human eye. Until this process is under went, the film is not readable by a machine or a human. A picture on one’s phone may not be </w:t>
      </w:r>
      <w:r w:rsidR="00EA7D60">
        <w:rPr>
          <w:sz w:val="24"/>
          <w:szCs w:val="24"/>
        </w:rPr>
        <w:t>within one’s</w:t>
      </w:r>
      <w:r w:rsidR="00B85B43">
        <w:rPr>
          <w:sz w:val="24"/>
          <w:szCs w:val="24"/>
        </w:rPr>
        <w:t xml:space="preserve"> access but</w:t>
      </w:r>
      <w:r w:rsidR="00EA7D60">
        <w:rPr>
          <w:sz w:val="24"/>
          <w:szCs w:val="24"/>
        </w:rPr>
        <w:t xml:space="preserve"> a machine</w:t>
      </w:r>
      <w:r w:rsidR="00B85B43">
        <w:rPr>
          <w:sz w:val="24"/>
          <w:szCs w:val="24"/>
        </w:rPr>
        <w:t xml:space="preserve"> does not require it to be in</w:t>
      </w:r>
      <w:r w:rsidR="00EA7D60">
        <w:rPr>
          <w:sz w:val="24"/>
          <w:szCs w:val="24"/>
        </w:rPr>
        <w:t xml:space="preserve"> “human readable form” in order for something to be done with it. </w:t>
      </w:r>
      <w:proofErr w:type="spellStart"/>
      <w:r w:rsidR="00EA7D60">
        <w:rPr>
          <w:sz w:val="24"/>
          <w:szCs w:val="24"/>
        </w:rPr>
        <w:t>Paglen</w:t>
      </w:r>
      <w:proofErr w:type="spellEnd"/>
      <w:r w:rsidR="00EA7D60">
        <w:rPr>
          <w:sz w:val="24"/>
          <w:szCs w:val="24"/>
        </w:rPr>
        <w:t xml:space="preserve"> is addressing the fact that digital images are machine-readable whether or not we are involved. He mentions how is allows an “automation of vision” on a massive scale that we should be </w:t>
      </w:r>
      <w:r w:rsidR="00B11139">
        <w:rPr>
          <w:sz w:val="24"/>
          <w:szCs w:val="24"/>
        </w:rPr>
        <w:t>conscious of (despite its non-physical nature).</w:t>
      </w:r>
      <w:r w:rsidR="008D1811">
        <w:rPr>
          <w:sz w:val="24"/>
          <w:szCs w:val="24"/>
        </w:rPr>
        <w:t xml:space="preserve"> Once images are introduced digitally, we are acknowledging that it can be taken without the owner’s consent</w:t>
      </w:r>
      <w:r w:rsidR="005569D7">
        <w:rPr>
          <w:sz w:val="24"/>
          <w:szCs w:val="24"/>
        </w:rPr>
        <w:t xml:space="preserve">. The greatest issue of privacy comes from knowing one is introducing information about oneself to extremely powerful artificial intelligence that is taking and growing from every contributor assisting the objective it was created for; strengthening neural networks. Despite these facts influencing </w:t>
      </w:r>
      <w:proofErr w:type="spellStart"/>
      <w:proofErr w:type="gramStart"/>
      <w:r w:rsidR="005569D7">
        <w:rPr>
          <w:sz w:val="24"/>
          <w:szCs w:val="24"/>
        </w:rPr>
        <w:t>a</w:t>
      </w:r>
      <w:proofErr w:type="spellEnd"/>
      <w:proofErr w:type="gramEnd"/>
      <w:r w:rsidR="005569D7">
        <w:rPr>
          <w:sz w:val="24"/>
          <w:szCs w:val="24"/>
        </w:rPr>
        <w:t xml:space="preserve"> analogous characteristic, </w:t>
      </w:r>
      <w:proofErr w:type="spellStart"/>
      <w:r w:rsidR="005569D7">
        <w:rPr>
          <w:sz w:val="24"/>
          <w:szCs w:val="24"/>
        </w:rPr>
        <w:t>Paglen</w:t>
      </w:r>
      <w:proofErr w:type="spellEnd"/>
      <w:r w:rsidR="005569D7">
        <w:rPr>
          <w:sz w:val="24"/>
          <w:szCs w:val="24"/>
        </w:rPr>
        <w:t xml:space="preserve"> mentions how “n</w:t>
      </w:r>
      <w:r w:rsidR="005569D7" w:rsidRPr="005569D7">
        <w:rPr>
          <w:sz w:val="24"/>
          <w:szCs w:val="24"/>
        </w:rPr>
        <w:t>eural networks cannot invent their own classes; they’re only able to relate images they ingest to images that they’ve been trained on</w:t>
      </w:r>
      <w:r w:rsidR="005569D7">
        <w:rPr>
          <w:sz w:val="24"/>
          <w:szCs w:val="24"/>
        </w:rPr>
        <w:t>”</w:t>
      </w:r>
      <w:r w:rsidR="005569D7" w:rsidRPr="005569D7">
        <w:rPr>
          <w:sz w:val="24"/>
          <w:szCs w:val="24"/>
        </w:rPr>
        <w:t xml:space="preserve">. </w:t>
      </w:r>
      <w:proofErr w:type="spellStart"/>
      <w:r w:rsidR="005569D7">
        <w:rPr>
          <w:sz w:val="24"/>
          <w:szCs w:val="24"/>
        </w:rPr>
        <w:t>Paglen</w:t>
      </w:r>
      <w:proofErr w:type="spellEnd"/>
      <w:r w:rsidR="005569D7">
        <w:rPr>
          <w:sz w:val="24"/>
          <w:szCs w:val="24"/>
        </w:rPr>
        <w:t xml:space="preserve"> stresses that</w:t>
      </w:r>
      <w:r w:rsidR="005569D7" w:rsidRPr="005569D7">
        <w:rPr>
          <w:sz w:val="24"/>
          <w:szCs w:val="24"/>
        </w:rPr>
        <w:t xml:space="preserve"> </w:t>
      </w:r>
      <w:r w:rsidR="005569D7">
        <w:rPr>
          <w:sz w:val="24"/>
          <w:szCs w:val="24"/>
        </w:rPr>
        <w:t>“</w:t>
      </w:r>
      <w:r w:rsidR="005569D7" w:rsidRPr="005569D7">
        <w:rPr>
          <w:sz w:val="24"/>
          <w:szCs w:val="24"/>
        </w:rPr>
        <w:t>their training sets reveal the historical, geographical, racial, and socio-economic positions of their trainers</w:t>
      </w:r>
      <w:r w:rsidR="005569D7">
        <w:rPr>
          <w:sz w:val="24"/>
          <w:szCs w:val="24"/>
        </w:rPr>
        <w:t>”</w:t>
      </w:r>
      <w:r w:rsidR="00B317B9">
        <w:rPr>
          <w:sz w:val="24"/>
          <w:szCs w:val="24"/>
        </w:rPr>
        <w:t xml:space="preserve">. He references an example of how an image of Manet’s painting “Olympia” was interpreted as a burrito once it run through a CNN trained on </w:t>
      </w:r>
      <w:proofErr w:type="spellStart"/>
      <w:r w:rsidR="00B317B9">
        <w:rPr>
          <w:sz w:val="24"/>
          <w:szCs w:val="24"/>
        </w:rPr>
        <w:t>Imagenet</w:t>
      </w:r>
      <w:proofErr w:type="spellEnd"/>
      <w:r w:rsidR="00B317B9">
        <w:rPr>
          <w:sz w:val="24"/>
          <w:szCs w:val="24"/>
        </w:rPr>
        <w:t xml:space="preserve">. Or when engineers chose to deactivate the “gorilla class” upon realizing that the algorithm was identifying African Americans as apes due to being predominantly trained to interpret Caucasian faces. </w:t>
      </w:r>
      <w:r w:rsidR="0048616C">
        <w:rPr>
          <w:sz w:val="24"/>
          <w:szCs w:val="24"/>
        </w:rPr>
        <w:t xml:space="preserve">The rebuttal to this is to simply eliminate the bias by focusing on accuracy for training programs. </w:t>
      </w:r>
      <w:proofErr w:type="spellStart"/>
      <w:r w:rsidR="003824CF">
        <w:rPr>
          <w:sz w:val="24"/>
          <w:szCs w:val="24"/>
        </w:rPr>
        <w:t>Paglen’s</w:t>
      </w:r>
      <w:proofErr w:type="spellEnd"/>
      <w:r w:rsidR="0048616C">
        <w:rPr>
          <w:sz w:val="24"/>
          <w:szCs w:val="24"/>
        </w:rPr>
        <w:t xml:space="preserve"> argument is alerting the fact that algorithmic operations cannot achieve the human-human level of moral standards. </w:t>
      </w:r>
      <w:proofErr w:type="spellStart"/>
      <w:r w:rsidR="0048616C">
        <w:rPr>
          <w:sz w:val="24"/>
          <w:szCs w:val="24"/>
        </w:rPr>
        <w:t>Paglen</w:t>
      </w:r>
      <w:proofErr w:type="spellEnd"/>
      <w:r w:rsidR="0048616C">
        <w:rPr>
          <w:sz w:val="24"/>
          <w:szCs w:val="24"/>
        </w:rPr>
        <w:t xml:space="preserve"> is addressing the fact that we cannot rely on a machine to work on being less biased to be fair and equal. </w:t>
      </w:r>
      <w:r w:rsidR="000706C3">
        <w:rPr>
          <w:sz w:val="24"/>
          <w:szCs w:val="24"/>
        </w:rPr>
        <w:t xml:space="preserve">Even as it </w:t>
      </w:r>
      <w:r w:rsidR="000706C3">
        <w:rPr>
          <w:sz w:val="24"/>
          <w:szCs w:val="24"/>
        </w:rPr>
        <w:lastRenderedPageBreak/>
        <w:t>approaches greater accuracy, it will be objective in completing what it was programmed to do. We are feeding these platforms with information that is organizing its interpretations of you. Not with an intention to harm, but with an objective to take the information and to further develop its neural networks. Regardless of the fact that the machine is not coming from a place of intentional harm,</w:t>
      </w:r>
      <w:r w:rsidR="003824CF">
        <w:rPr>
          <w:sz w:val="24"/>
          <w:szCs w:val="24"/>
        </w:rPr>
        <w:t xml:space="preserve"> it is still gathering all this personal data about us that can be taken to manipulate us. “</w:t>
      </w:r>
      <w:r w:rsidR="003824CF" w:rsidRPr="003824CF">
        <w:rPr>
          <w:sz w:val="24"/>
          <w:szCs w:val="24"/>
        </w:rPr>
        <w:t>The invisible world of images isn’t simply an alternative taxonomy of visuality. It is an active, cunning, exercise of power, one ideally suited to molecular police and market operations–one designed to insert its tendrils into ever-smaller slices of everyday life</w:t>
      </w:r>
      <w:r w:rsidR="003824CF">
        <w:rPr>
          <w:sz w:val="24"/>
          <w:szCs w:val="24"/>
        </w:rPr>
        <w:t>”</w:t>
      </w:r>
      <w:r w:rsidR="003824CF" w:rsidRPr="003824CF">
        <w:rPr>
          <w:sz w:val="24"/>
          <w:szCs w:val="24"/>
        </w:rPr>
        <w:t>.</w:t>
      </w:r>
      <w:r w:rsidR="003824CF">
        <w:rPr>
          <w:sz w:val="24"/>
          <w:szCs w:val="24"/>
        </w:rPr>
        <w:t xml:space="preserve"> For example, </w:t>
      </w:r>
      <w:r w:rsidR="00711C59">
        <w:rPr>
          <w:sz w:val="24"/>
          <w:szCs w:val="24"/>
        </w:rPr>
        <w:t>Vigilant Solutions have an arrangement with the police by providing them with their database in exchange for the police providing records of outstanding arrest warrants and overdue court fees. “Flagged” license plates are then fed into ALPR systems that allow police to stop these people to pay immediately or to go to jail. It is not perceived as preying on the weak;</w:t>
      </w:r>
      <w:r w:rsidR="003824CF">
        <w:rPr>
          <w:sz w:val="24"/>
          <w:szCs w:val="24"/>
        </w:rPr>
        <w:t xml:space="preserve"> </w:t>
      </w:r>
      <w:r w:rsidR="00711C59">
        <w:rPr>
          <w:sz w:val="24"/>
          <w:szCs w:val="24"/>
        </w:rPr>
        <w:t xml:space="preserve">as being counterproductive to socio-economic level struggles. </w:t>
      </w:r>
      <w:proofErr w:type="spellStart"/>
      <w:r w:rsidR="00711C59">
        <w:rPr>
          <w:sz w:val="24"/>
          <w:szCs w:val="24"/>
        </w:rPr>
        <w:t>Paglen</w:t>
      </w:r>
      <w:proofErr w:type="spellEnd"/>
      <w:r w:rsidR="00711C59">
        <w:rPr>
          <w:sz w:val="24"/>
          <w:szCs w:val="24"/>
        </w:rPr>
        <w:t xml:space="preserve"> </w:t>
      </w:r>
      <w:r w:rsidR="00D317CF">
        <w:rPr>
          <w:sz w:val="24"/>
          <w:szCs w:val="24"/>
        </w:rPr>
        <w:t>clarifies</w:t>
      </w:r>
      <w:bookmarkStart w:id="0" w:name="_GoBack"/>
      <w:bookmarkEnd w:id="0"/>
      <w:r w:rsidR="00711C59">
        <w:rPr>
          <w:sz w:val="24"/>
          <w:szCs w:val="24"/>
        </w:rPr>
        <w:t>:</w:t>
      </w:r>
    </w:p>
    <w:p w14:paraId="30B85953" w14:textId="32BBDC74" w:rsidR="00711C59" w:rsidRPr="00590B39" w:rsidRDefault="003824CF" w:rsidP="00711C59">
      <w:pPr>
        <w:spacing w:line="480" w:lineRule="auto"/>
        <w:ind w:left="720"/>
        <w:rPr>
          <w:sz w:val="24"/>
          <w:szCs w:val="24"/>
          <w:u w:val="single"/>
        </w:rPr>
      </w:pPr>
      <w:r w:rsidRPr="003824CF">
        <w:rPr>
          <w:sz w:val="24"/>
          <w:szCs w:val="24"/>
        </w:rPr>
        <w:t>The political operations here are clear. Municipalities are incentivized to balance their budgets on the backs of their most vulnerable populations, to transform their police into tax-collectors, and to effectively sell police surveillance data to private companies. Despite the “objectivity” of the overall system, it unambiguously serves powerful government and corporate interests at the expense of</w:t>
      </w:r>
      <w:r w:rsidR="00711C59">
        <w:rPr>
          <w:sz w:val="24"/>
          <w:szCs w:val="24"/>
        </w:rPr>
        <w:t xml:space="preserve"> the most vulnerable.</w:t>
      </w:r>
    </w:p>
    <w:p w14:paraId="42C836A0" w14:textId="2480F804" w:rsidR="005D7BFC" w:rsidRPr="00590B39" w:rsidRDefault="005D7BFC" w:rsidP="00707F82">
      <w:pPr>
        <w:spacing w:line="360" w:lineRule="auto"/>
        <w:rPr>
          <w:sz w:val="24"/>
          <w:szCs w:val="24"/>
          <w:u w:val="single"/>
        </w:rPr>
      </w:pPr>
    </w:p>
    <w:sectPr w:rsidR="005D7BFC" w:rsidRPr="0059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06"/>
    <w:rsid w:val="000367F2"/>
    <w:rsid w:val="000706C3"/>
    <w:rsid w:val="000C24AC"/>
    <w:rsid w:val="003824CF"/>
    <w:rsid w:val="00385B26"/>
    <w:rsid w:val="003E3996"/>
    <w:rsid w:val="0048616C"/>
    <w:rsid w:val="005569D7"/>
    <w:rsid w:val="00590B39"/>
    <w:rsid w:val="005D7BFC"/>
    <w:rsid w:val="00606751"/>
    <w:rsid w:val="006450EB"/>
    <w:rsid w:val="006866F1"/>
    <w:rsid w:val="006D6B06"/>
    <w:rsid w:val="00707F82"/>
    <w:rsid w:val="00711C59"/>
    <w:rsid w:val="00793FED"/>
    <w:rsid w:val="00796F6C"/>
    <w:rsid w:val="007A65F1"/>
    <w:rsid w:val="008B5E68"/>
    <w:rsid w:val="008D1811"/>
    <w:rsid w:val="00912DA3"/>
    <w:rsid w:val="0093104E"/>
    <w:rsid w:val="00A943CD"/>
    <w:rsid w:val="00B11139"/>
    <w:rsid w:val="00B317B9"/>
    <w:rsid w:val="00B85B43"/>
    <w:rsid w:val="00BA2F0B"/>
    <w:rsid w:val="00D317CF"/>
    <w:rsid w:val="00D444B9"/>
    <w:rsid w:val="00EA7D60"/>
    <w:rsid w:val="00EC79BD"/>
    <w:rsid w:val="00EF00DE"/>
    <w:rsid w:val="00F404EE"/>
    <w:rsid w:val="00FC5F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0B62"/>
  <w15:chartTrackingRefBased/>
  <w15:docId w15:val="{F2ACB13D-55CB-4B2C-A11D-5DA82669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Mun</dc:creator>
  <cp:keywords/>
  <dc:description/>
  <cp:lastModifiedBy>Jean Mun</cp:lastModifiedBy>
  <cp:revision>9</cp:revision>
  <dcterms:created xsi:type="dcterms:W3CDTF">2018-03-12T22:18:00Z</dcterms:created>
  <dcterms:modified xsi:type="dcterms:W3CDTF">2018-03-13T07:06:00Z</dcterms:modified>
</cp:coreProperties>
</file>