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4AA9" w14:textId="77777777" w:rsidR="00FD3393" w:rsidRDefault="00FD3393" w:rsidP="00FD3393">
      <w:pPr>
        <w:pStyle w:val="Titre1"/>
      </w:pPr>
      <w:r>
        <w:t>Exercice 1</w:t>
      </w:r>
    </w:p>
    <w:p w14:paraId="29107C3C" w14:textId="7E06CCF7" w:rsidR="00E24732" w:rsidRDefault="008933F5" w:rsidP="00E24732">
      <w:r>
        <w:rPr>
          <w:noProof/>
        </w:rPr>
        <w:drawing>
          <wp:inline distT="0" distB="0" distL="0" distR="0" wp14:anchorId="6ED39832" wp14:editId="2FE59B5D">
            <wp:extent cx="3901440" cy="4350415"/>
            <wp:effectExtent l="0" t="0" r="3810" b="0"/>
            <wp:docPr id="3548575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122" cy="435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99620" w14:textId="35112775" w:rsidR="00122F91" w:rsidRDefault="00122F91" w:rsidP="00122F91">
      <w:pPr>
        <w:pStyle w:val="Titre1"/>
      </w:pPr>
      <w:r>
        <w:t xml:space="preserve">Exercice </w:t>
      </w:r>
      <w:r w:rsidR="00FD3393">
        <w:t>2</w:t>
      </w:r>
    </w:p>
    <w:p w14:paraId="787AE595" w14:textId="0BD9EB03" w:rsidR="00E24732" w:rsidRDefault="00E24732" w:rsidP="00E75153">
      <w:pPr>
        <w:pStyle w:val="Titre2"/>
      </w:pPr>
      <w:r>
        <w:t xml:space="preserve">Cas 1 : Problème de mémoire dans un </w:t>
      </w:r>
      <w:proofErr w:type="spellStart"/>
      <w:r>
        <w:t>pod</w:t>
      </w:r>
      <w:proofErr w:type="spellEnd"/>
      <w:r>
        <w:t xml:space="preserve"> </w:t>
      </w:r>
      <w:proofErr w:type="spellStart"/>
      <w:r>
        <w:t>Kubernetes</w:t>
      </w:r>
      <w:proofErr w:type="spellEnd"/>
    </w:p>
    <w:p w14:paraId="1DC67287" w14:textId="77777777" w:rsidR="00E24732" w:rsidRDefault="00E24732" w:rsidP="00E24732"/>
    <w:p w14:paraId="61246003" w14:textId="7B8652D4" w:rsidR="00E24732" w:rsidRDefault="00E24732" w:rsidP="00E24732">
      <w:r>
        <w:t>Diagnostic :</w:t>
      </w:r>
    </w:p>
    <w:p w14:paraId="4B842B0E" w14:textId="77777777" w:rsidR="00E24732" w:rsidRDefault="00E24732" w:rsidP="00E24732">
      <w:r>
        <w:t>- Les pics de consommation de mémoire pourraient survenir lors de processus spécifiques ou inattendus dans l'application.</w:t>
      </w:r>
    </w:p>
    <w:p w14:paraId="28749B5E" w14:textId="77777777" w:rsidR="00E24732" w:rsidRDefault="00E24732" w:rsidP="00E24732">
      <w:r>
        <w:t>- Possible fuite de mémoire dans l'application.</w:t>
      </w:r>
    </w:p>
    <w:p w14:paraId="1C79327A" w14:textId="7065BB6B" w:rsidR="00E24732" w:rsidRDefault="00E24732" w:rsidP="00E24732">
      <w:r>
        <w:t>- Les limites de mémoire configurées ne sont peut-être pas suffisantes pour certaines charges de travail.</w:t>
      </w:r>
    </w:p>
    <w:p w14:paraId="7092372D" w14:textId="77777777" w:rsidR="00E24732" w:rsidRDefault="00E24732" w:rsidP="00E24732"/>
    <w:p w14:paraId="345BB6C7" w14:textId="42B4F15B" w:rsidR="00E24732" w:rsidRDefault="00E24732" w:rsidP="00E24732">
      <w:r>
        <w:t>Plan d'Action :</w:t>
      </w:r>
    </w:p>
    <w:p w14:paraId="3D7FCCD4" w14:textId="38435EA9" w:rsidR="00E24732" w:rsidRDefault="00E24732" w:rsidP="00E24732">
      <w:r>
        <w:t>- Court Terme :</w:t>
      </w:r>
    </w:p>
    <w:p w14:paraId="6AE1C75E" w14:textId="77777777" w:rsidR="00E24732" w:rsidRDefault="00E24732" w:rsidP="00E24732">
      <w:r>
        <w:lastRenderedPageBreak/>
        <w:t xml:space="preserve">  - Augmenter temporairement les limites de mémoire du </w:t>
      </w:r>
      <w:proofErr w:type="spellStart"/>
      <w:r>
        <w:t>pod</w:t>
      </w:r>
      <w:proofErr w:type="spellEnd"/>
      <w:r>
        <w:t xml:space="preserve"> pour éviter les redémarrages fréquents.</w:t>
      </w:r>
    </w:p>
    <w:p w14:paraId="72AA3FA1" w14:textId="77777777" w:rsidR="00E24732" w:rsidRDefault="00E24732" w:rsidP="00E24732">
      <w:r>
        <w:t xml:space="preserve">  - Analyser les logs et les métriques de performance pour identifier les opérations menant à une haute consommation de mémoire.</w:t>
      </w:r>
    </w:p>
    <w:p w14:paraId="085805A4" w14:textId="33DA9128" w:rsidR="00E24732" w:rsidRDefault="00E24732" w:rsidP="00E24732">
      <w:r>
        <w:t>- Long Terme :</w:t>
      </w:r>
    </w:p>
    <w:p w14:paraId="33DD2BB0" w14:textId="77777777" w:rsidR="00E24732" w:rsidRDefault="00E24732" w:rsidP="00E24732">
      <w:r>
        <w:t xml:space="preserve">  - Effectuer un profilage de mémoire de l'application pour détecter et corriger les fuites de mémoire.</w:t>
      </w:r>
    </w:p>
    <w:p w14:paraId="46E1C0E0" w14:textId="77777777" w:rsidR="00E24732" w:rsidRDefault="00E24732" w:rsidP="00E24732">
      <w:r>
        <w:t xml:space="preserve">  - Optimiser l'utilisation de la mémoire dans le code de l'application.</w:t>
      </w:r>
    </w:p>
    <w:p w14:paraId="5DB12538" w14:textId="77777777" w:rsidR="00E24732" w:rsidRDefault="00E24732" w:rsidP="00E24732">
      <w:r>
        <w:t xml:space="preserve">  - Revoir et ajuster régulièrement les configurations de mémoire en fonction des changements d'usage de l'application.</w:t>
      </w:r>
    </w:p>
    <w:p w14:paraId="6FEDB8FF" w14:textId="77777777" w:rsidR="00E24732" w:rsidRDefault="00E24732" w:rsidP="00E24732"/>
    <w:p w14:paraId="0DDEFECF" w14:textId="2745CDA6" w:rsidR="00E24732" w:rsidRDefault="00E24732" w:rsidP="00E75153">
      <w:pPr>
        <w:pStyle w:val="Titre2"/>
      </w:pPr>
      <w:r>
        <w:t>Cas 2 : Problème de connexion pour un nouveau client</w:t>
      </w:r>
    </w:p>
    <w:p w14:paraId="3EE1FB87" w14:textId="77777777" w:rsidR="00E24732" w:rsidRDefault="00E24732" w:rsidP="00E24732"/>
    <w:p w14:paraId="7E7B49F3" w14:textId="72209EF7" w:rsidR="00E24732" w:rsidRDefault="00E24732" w:rsidP="00E24732">
      <w:proofErr w:type="gramStart"/>
      <w:r>
        <w:t>Diagnostic:</w:t>
      </w:r>
      <w:proofErr w:type="gramEnd"/>
    </w:p>
    <w:p w14:paraId="5AD0DC4C" w14:textId="77777777" w:rsidR="00E24732" w:rsidRDefault="00E24732" w:rsidP="00E24732">
      <w:r>
        <w:t>- Problème de configuration spécifique au client, tel que les paramètres réseau, firewall ou DNS.</w:t>
      </w:r>
    </w:p>
    <w:p w14:paraId="19A0348A" w14:textId="77777777" w:rsidR="00E24732" w:rsidRDefault="00E24732" w:rsidP="00E24732">
      <w:r>
        <w:t>- Le client pourrait avoir des restrictions IP qui bloquent l'accès au site.</w:t>
      </w:r>
    </w:p>
    <w:p w14:paraId="320C5F4F" w14:textId="77777777" w:rsidR="00E24732" w:rsidRDefault="00E24732" w:rsidP="00E24732"/>
    <w:p w14:paraId="1FB136FD" w14:textId="4DBD0416" w:rsidR="00E24732" w:rsidRDefault="00E24732" w:rsidP="00E24732">
      <w:r>
        <w:t>Plan d'Action :</w:t>
      </w:r>
    </w:p>
    <w:p w14:paraId="6C9740DA" w14:textId="66715739" w:rsidR="00E24732" w:rsidRDefault="00E24732" w:rsidP="00E24732">
      <w:r>
        <w:t>- Court Terme :</w:t>
      </w:r>
    </w:p>
    <w:p w14:paraId="019FED33" w14:textId="77777777" w:rsidR="00E24732" w:rsidRDefault="00E24732" w:rsidP="00E24732">
      <w:r>
        <w:t xml:space="preserve">  - Demander au client de vérifier sa connexion internet, les paramètres de son navigateur, et d'essayer depuis un autre appareil ou réseau.</w:t>
      </w:r>
    </w:p>
    <w:p w14:paraId="6F5B76B2" w14:textId="77777777" w:rsidR="00E24732" w:rsidRDefault="00E24732" w:rsidP="00E24732">
      <w:r>
        <w:t xml:space="preserve">  - Vérifier les logs du serveur pour des erreurs spécifiques liées à ce client.</w:t>
      </w:r>
    </w:p>
    <w:p w14:paraId="22E57B36" w14:textId="259B1CA7" w:rsidR="00E24732" w:rsidRDefault="00E24732" w:rsidP="00E24732">
      <w:r>
        <w:t>- Long Terme :</w:t>
      </w:r>
    </w:p>
    <w:p w14:paraId="58B47EE3" w14:textId="77777777" w:rsidR="00E24732" w:rsidRDefault="00E24732" w:rsidP="00E24732">
      <w:r>
        <w:t xml:space="preserve">  - Revoir la documentation destinée aux clients pour s’assurer qu’elle couvre les problèmes de connexion courants et leurs solutions.</w:t>
      </w:r>
    </w:p>
    <w:p w14:paraId="1F74B41E" w14:textId="77777777" w:rsidR="00E24732" w:rsidRDefault="00E24732" w:rsidP="00E24732">
      <w:r>
        <w:t xml:space="preserve">  - Améliorer le monitoring et les alertes pour détecter rapidement ce type de problèmes.</w:t>
      </w:r>
    </w:p>
    <w:p w14:paraId="5B2E9AB8" w14:textId="77777777" w:rsidR="00E24732" w:rsidRDefault="00E24732" w:rsidP="00E24732"/>
    <w:p w14:paraId="25F26B0C" w14:textId="624B9B78" w:rsidR="00E24732" w:rsidRDefault="00E24732" w:rsidP="00E75153">
      <w:pPr>
        <w:pStyle w:val="Titre2"/>
      </w:pPr>
      <w:r>
        <w:t>Cas 3 : Problèmes de fichiers statiques dans une SPA</w:t>
      </w:r>
    </w:p>
    <w:p w14:paraId="60017BE8" w14:textId="77777777" w:rsidR="00E24732" w:rsidRDefault="00E24732" w:rsidP="00E24732"/>
    <w:p w14:paraId="33FB573D" w14:textId="687F66A2" w:rsidR="00E24732" w:rsidRDefault="00E24732" w:rsidP="00E24732">
      <w:proofErr w:type="gramStart"/>
      <w:r>
        <w:t>Diagnostic:</w:t>
      </w:r>
      <w:proofErr w:type="gramEnd"/>
    </w:p>
    <w:p w14:paraId="4C4E7E79" w14:textId="77777777" w:rsidR="00E24732" w:rsidRDefault="00E24732" w:rsidP="00E24732">
      <w:r>
        <w:t>- Configuration incorrecte de Nginx ou des chemins de fichiers statiques.</w:t>
      </w:r>
    </w:p>
    <w:p w14:paraId="7A56D473" w14:textId="77777777" w:rsidR="00E24732" w:rsidRDefault="00E24732" w:rsidP="00E24732">
      <w:r>
        <w:t xml:space="preserve">- Problème de synchronisation ou de disponibilité des fichiers entre les </w:t>
      </w:r>
      <w:proofErr w:type="spellStart"/>
      <w:r>
        <w:t>pods</w:t>
      </w:r>
      <w:proofErr w:type="spellEnd"/>
      <w:r>
        <w:t>.</w:t>
      </w:r>
    </w:p>
    <w:p w14:paraId="70214094" w14:textId="77777777" w:rsidR="00E24732" w:rsidRDefault="00E24732" w:rsidP="00E24732"/>
    <w:p w14:paraId="46B750E5" w14:textId="1E3C81F5" w:rsidR="00E24732" w:rsidRDefault="00E24732" w:rsidP="00E24732">
      <w:r>
        <w:lastRenderedPageBreak/>
        <w:t>Plan d'Action :</w:t>
      </w:r>
    </w:p>
    <w:p w14:paraId="01A74706" w14:textId="7D10C2DF" w:rsidR="00E24732" w:rsidRDefault="00E24732" w:rsidP="00E24732">
      <w:r>
        <w:t>- Court Terme :</w:t>
      </w:r>
    </w:p>
    <w:p w14:paraId="095C5EE4" w14:textId="77777777" w:rsidR="00E24732" w:rsidRDefault="00E24732" w:rsidP="00E24732">
      <w:r>
        <w:t xml:space="preserve">  - Vérifier et corriger la configuration de Nginx.</w:t>
      </w:r>
    </w:p>
    <w:p w14:paraId="37B0FCAA" w14:textId="77777777" w:rsidR="00E24732" w:rsidRDefault="00E24732" w:rsidP="00E24732">
      <w:r>
        <w:t xml:space="preserve">  - Assurer la cohérence des fichiers statiques déployés sur tous les </w:t>
      </w:r>
      <w:proofErr w:type="spellStart"/>
      <w:r>
        <w:t>pods</w:t>
      </w:r>
      <w:proofErr w:type="spellEnd"/>
      <w:r>
        <w:t>.</w:t>
      </w:r>
    </w:p>
    <w:p w14:paraId="1BD9CEB4" w14:textId="304FC89F" w:rsidR="00E24732" w:rsidRDefault="00E24732" w:rsidP="00E24732">
      <w:r>
        <w:t>- Long Terme :</w:t>
      </w:r>
    </w:p>
    <w:p w14:paraId="0DDB8F62" w14:textId="77777777" w:rsidR="00E24732" w:rsidRDefault="00E24732" w:rsidP="00E24732">
      <w:r>
        <w:t xml:space="preserve">  - Mettre en place des tests automatisés pour vérifier l'intégrité et la disponibilité des fichiers statiques après chaque déploiement.</w:t>
      </w:r>
    </w:p>
    <w:p w14:paraId="3B185AB9" w14:textId="77777777" w:rsidR="00E24732" w:rsidRDefault="00E24732" w:rsidP="00E24732">
      <w:r>
        <w:t xml:space="preserve">  - Utiliser un système de stockage centralisé pour les fichiers statiques si le problème persiste.</w:t>
      </w:r>
    </w:p>
    <w:p w14:paraId="305D46EC" w14:textId="77777777" w:rsidR="00E24732" w:rsidRDefault="00E24732" w:rsidP="00E24732"/>
    <w:p w14:paraId="05768BCD" w14:textId="0A998F23" w:rsidR="00E24732" w:rsidRDefault="00E24732" w:rsidP="00E75153">
      <w:pPr>
        <w:pStyle w:val="Titre2"/>
      </w:pPr>
      <w:r>
        <w:t xml:space="preserve">Cas 4 : Redémarrage en boucle d'un </w:t>
      </w:r>
      <w:proofErr w:type="spellStart"/>
      <w:r>
        <w:t>pod</w:t>
      </w:r>
      <w:proofErr w:type="spellEnd"/>
      <w:r>
        <w:t xml:space="preserve"> après mise à jour</w:t>
      </w:r>
    </w:p>
    <w:p w14:paraId="2FDDF690" w14:textId="77777777" w:rsidR="00E24732" w:rsidRDefault="00E24732" w:rsidP="00E24732"/>
    <w:p w14:paraId="7148C9E7" w14:textId="7235175F" w:rsidR="00E24732" w:rsidRDefault="00E24732" w:rsidP="00E24732">
      <w:r>
        <w:t>Diagnostic et Hypothèses :</w:t>
      </w:r>
    </w:p>
    <w:p w14:paraId="107689B9" w14:textId="77777777" w:rsidR="00E24732" w:rsidRDefault="00E24732" w:rsidP="00E24732">
      <w:r>
        <w:t>- La mise à jour pourrait nécessiter plus de ressources au démarrage que les limites actuelles allouées.</w:t>
      </w:r>
    </w:p>
    <w:p w14:paraId="2E8E39C7" w14:textId="75B779AB" w:rsidR="00E24732" w:rsidRDefault="00E24732" w:rsidP="00E24732">
      <w:r>
        <w:t xml:space="preserve">- </w:t>
      </w:r>
      <w:r w:rsidR="003C49BF">
        <w:t>P</w:t>
      </w:r>
      <w:r>
        <w:t>roblème avec la nouvelle version de l'application.</w:t>
      </w:r>
    </w:p>
    <w:p w14:paraId="214B4A48" w14:textId="77777777" w:rsidR="00E24732" w:rsidRDefault="00E24732" w:rsidP="00E24732"/>
    <w:p w14:paraId="606D6E77" w14:textId="02ADFB1D" w:rsidR="00E24732" w:rsidRDefault="00E24732" w:rsidP="00E24732">
      <w:r>
        <w:t>Plan d'Action :</w:t>
      </w:r>
    </w:p>
    <w:p w14:paraId="6133C1EA" w14:textId="4BC15ED0" w:rsidR="00E24732" w:rsidRDefault="00E24732" w:rsidP="00E24732">
      <w:r>
        <w:t>- Court Terme :</w:t>
      </w:r>
    </w:p>
    <w:p w14:paraId="19A3236C" w14:textId="77777777" w:rsidR="00E24732" w:rsidRDefault="00E24732" w:rsidP="00E24732">
      <w:r>
        <w:t xml:space="preserve">  - Examiner les logs pour comprendre pourquoi l'application ne démarre pas.</w:t>
      </w:r>
    </w:p>
    <w:p w14:paraId="2292B1EA" w14:textId="77777777" w:rsidR="00E24732" w:rsidRDefault="00E24732" w:rsidP="00E24732">
      <w:r>
        <w:t xml:space="preserve">  - Revenir temporairement à la version précédente si nécessaire pour maintenir la disponibilité.</w:t>
      </w:r>
    </w:p>
    <w:p w14:paraId="70C02304" w14:textId="6321F3CD" w:rsidR="00E24732" w:rsidRDefault="00E24732" w:rsidP="00E24732">
      <w:r>
        <w:t>- Long Terme :</w:t>
      </w:r>
    </w:p>
    <w:p w14:paraId="160C3576" w14:textId="77777777" w:rsidR="00E24732" w:rsidRDefault="00E24732" w:rsidP="00E24732">
      <w:r>
        <w:t xml:space="preserve">  - Tester les mises à jour dans un environnement de </w:t>
      </w:r>
      <w:proofErr w:type="spellStart"/>
      <w:r>
        <w:t>staging</w:t>
      </w:r>
      <w:proofErr w:type="spellEnd"/>
      <w:r>
        <w:t xml:space="preserve"> avant le déploiement en production.</w:t>
      </w:r>
    </w:p>
    <w:p w14:paraId="6D6B9DA5" w14:textId="77777777" w:rsidR="00E24732" w:rsidRDefault="00E24732" w:rsidP="00E24732">
      <w:r>
        <w:t xml:space="preserve">  - Adapter les limites des ressources et les dépendances de l'application en fonction des besoins de la nouvelle version.</w:t>
      </w:r>
    </w:p>
    <w:p w14:paraId="1A3F94EF" w14:textId="548BC278" w:rsidR="00CB42BF" w:rsidRDefault="00E24732" w:rsidP="00E24732">
      <w:r>
        <w:t xml:space="preserve">  - Améliorer les processus de CI/CD pour inclure des tests de démarrage post-déploiement.</w:t>
      </w:r>
    </w:p>
    <w:p w14:paraId="634DF5C4" w14:textId="77777777" w:rsidR="00122F91" w:rsidRDefault="00122F91" w:rsidP="00E24732"/>
    <w:p w14:paraId="0F19C7DC" w14:textId="6AA120C4" w:rsidR="00122F91" w:rsidRDefault="00122F91" w:rsidP="00122F91">
      <w:pPr>
        <w:pStyle w:val="Titre1"/>
      </w:pPr>
      <w:r>
        <w:t>Exercice 3 </w:t>
      </w:r>
    </w:p>
    <w:p w14:paraId="4FB6A8E0" w14:textId="77777777" w:rsidR="004E29D3" w:rsidRDefault="004E29D3" w:rsidP="004E29D3"/>
    <w:p w14:paraId="2D79680D" w14:textId="62D5CE3A" w:rsidR="004E29D3" w:rsidRDefault="004E29D3" w:rsidP="004E29D3">
      <w:r>
        <w:t xml:space="preserve">Pour créer un module </w:t>
      </w:r>
      <w:proofErr w:type="spellStart"/>
      <w:r>
        <w:t>Terraform</w:t>
      </w:r>
      <w:proofErr w:type="spellEnd"/>
      <w:r>
        <w:t xml:space="preserve">, nous allons développer une configuration qui crée un service backend HTTP accessible via un Application </w:t>
      </w:r>
      <w:proofErr w:type="spellStart"/>
      <w:r>
        <w:t>Load</w:t>
      </w:r>
      <w:proofErr w:type="spellEnd"/>
      <w:r>
        <w:t xml:space="preserve"> Balancer (ALB) existant et un </w:t>
      </w:r>
      <w:proofErr w:type="spellStart"/>
      <w:r>
        <w:t>worker</w:t>
      </w:r>
      <w:proofErr w:type="spellEnd"/>
      <w:r>
        <w:t xml:space="preserve"> qui peut communiquer avec ce service backend. Nous supposons que l'ALB et le VPC sont déjà configurés et que les DNS et sous-réseaux nécessaires sont disponibles.</w:t>
      </w:r>
    </w:p>
    <w:p w14:paraId="259989EC" w14:textId="77777777" w:rsidR="004E29D3" w:rsidRDefault="004E29D3" w:rsidP="004E29D3"/>
    <w:p w14:paraId="6C99259E" w14:textId="5A44948C" w:rsidR="004E29D3" w:rsidRDefault="004E29D3" w:rsidP="004E29D3">
      <w:r>
        <w:t xml:space="preserve">Structure du module </w:t>
      </w:r>
      <w:proofErr w:type="spellStart"/>
      <w:r>
        <w:t>Terraform</w:t>
      </w:r>
      <w:proofErr w:type="spellEnd"/>
    </w:p>
    <w:p w14:paraId="4A4511DD" w14:textId="77777777" w:rsidR="004E29D3" w:rsidRDefault="004E29D3" w:rsidP="004E29D3">
      <w:r>
        <w:t>main.tf - Définit les ressources principales.</w:t>
      </w:r>
    </w:p>
    <w:p w14:paraId="56CB21AD" w14:textId="77777777" w:rsidR="004E29D3" w:rsidRDefault="004E29D3" w:rsidP="004E29D3">
      <w:r>
        <w:t>variables.tf - Déclare les variables utilisées dans le module.</w:t>
      </w:r>
    </w:p>
    <w:p w14:paraId="69C44F7A" w14:textId="1BB9E6A2" w:rsidR="0034403B" w:rsidRDefault="004E29D3" w:rsidP="004E29D3">
      <w:r>
        <w:t>outputs.tf - Définit les sorties du module</w:t>
      </w:r>
    </w:p>
    <w:sectPr w:rsidR="00344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EC"/>
    <w:rsid w:val="00072022"/>
    <w:rsid w:val="00122F91"/>
    <w:rsid w:val="0015359C"/>
    <w:rsid w:val="00211EF4"/>
    <w:rsid w:val="0034403B"/>
    <w:rsid w:val="003C49BF"/>
    <w:rsid w:val="004126EC"/>
    <w:rsid w:val="004E29D3"/>
    <w:rsid w:val="004F5B90"/>
    <w:rsid w:val="0051723D"/>
    <w:rsid w:val="008933F5"/>
    <w:rsid w:val="00B878C3"/>
    <w:rsid w:val="00BA77C8"/>
    <w:rsid w:val="00C06911"/>
    <w:rsid w:val="00CB42BF"/>
    <w:rsid w:val="00E24732"/>
    <w:rsid w:val="00E75153"/>
    <w:rsid w:val="00E80E15"/>
    <w:rsid w:val="00F001D9"/>
    <w:rsid w:val="00FD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D2DC7"/>
  <w15:chartTrackingRefBased/>
  <w15:docId w15:val="{603A560F-F65A-4586-8310-1801D507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8C3"/>
  </w:style>
  <w:style w:type="paragraph" w:styleId="Titre1">
    <w:name w:val="heading 1"/>
    <w:basedOn w:val="Normal"/>
    <w:next w:val="Normal"/>
    <w:link w:val="Titre1Car"/>
    <w:uiPriority w:val="9"/>
    <w:qFormat/>
    <w:rsid w:val="00412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2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2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2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2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2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2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2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2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2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12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2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26E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126E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26E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126E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126E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126E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2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2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2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2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2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126E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26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26E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2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26E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2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MARION</dc:creator>
  <cp:keywords/>
  <dc:description/>
  <cp:lastModifiedBy>Théo MARION</cp:lastModifiedBy>
  <cp:revision>16</cp:revision>
  <dcterms:created xsi:type="dcterms:W3CDTF">2024-04-18T13:02:00Z</dcterms:created>
  <dcterms:modified xsi:type="dcterms:W3CDTF">2024-04-23T22:18:00Z</dcterms:modified>
</cp:coreProperties>
</file>