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color w:val="999999"/>
          <w:sz w:val="28"/>
          <w:szCs w:val="28"/>
        </w:rPr>
        <w:t xml:space="preserve">[LOGO AGENCE]</w:t>
      </w:r>
    </w:p>
    <w:p>
      <w:pPr>
        <w:pStyle w:val="Title"/>
      </w:pPr>
      <w:r>
        <w:t xml:space="preserve">CONTRAT-CADRE CLIENT</w:t>
      </w:r>
    </w:p>
    <w:p>
      <w:pPr>
        <w:pStyle w:val="Subtitle"/>
      </w:pPr>
      <w:r>
        <w:t xml:space="preserve">Convention de partenariat annuel — Prestations récurrentes</w:t>
      </w:r>
    </w:p>
    <w:p>
      <w:pPr>
        <w:pStyle w:val="Article"/>
      </w:pPr>
      <w:r>
        <w:rPr>
          <w:b/>
          <w:bCs/>
        </w:rPr>
        <w:t xml:space="preserve">ENTRE :
</w:t>
      </w:r>
      <w:r>
        <w:t xml:space="preserve">[Nom de l'Agence], société [forme], capital [montant] euros, RCS [ville numéro], siège [adresse], représentée par [Nom Prénom], agissant en qualité de [fonction], ci-après « l'Agence »,
D'UNE PART,
ET
</w:t>
      </w:r>
      <w:r>
        <w:t xml:space="preserve">[Nom du Client], société [forme], capital [montant] euros, RCS [ville numéro], siège [adresse], représentée par [Nom Prénom], agissant en qualité de [fonction], ci-après « le Client »,
D'AUTRE PART.</w:t>
      </w:r>
    </w:p>
    <w:p>
      <w:pPr>
        <w:pStyle w:val="ListParagraph"/>
        <w:numPr>
          <w:ilvl w:val="0"/>
          <w:numId w:val="2"/>
        </w:numPr>
        <w:spacing w:before="480" w:after="120"/>
      </w:pPr>
      <w:r>
        <w:rPr>
          <w:b/>
          <w:bCs/>
          <w:sz w:val="24"/>
          <w:szCs w:val="24"/>
        </w:rPr>
        <w:t xml:space="preserve">OBJET</w:t>
      </w:r>
    </w:p>
    <w:p>
      <w:pPr>
        <w:pStyle w:val="Article"/>
      </w:pPr>
      <w:r>
        <w:t xml:space="preserve">Le présent contrat-cadre définit les conditions générales de collaboration entre l'Agence et le Client pour la mise à disposition récurrente de talents (mannequins, comédiens, hôtes/hôtesses) sur une période déterminée.
Chaque mission fera l'objet d'un bon de commande ou ordre de mission spécifique se référant au présent contrat-cadre.</w:t>
      </w:r>
    </w:p>
    <w:p>
      <w:pPr>
        <w:pStyle w:val="ListParagraph"/>
        <w:numPr>
          <w:ilvl w:val="0"/>
          <w:numId w:val="2"/>
        </w:numPr>
        <w:spacing w:before="360" w:after="120"/>
      </w:pPr>
      <w:r>
        <w:rPr>
          <w:b/>
          <w:bCs/>
          <w:sz w:val="24"/>
          <w:szCs w:val="24"/>
        </w:rPr>
        <w:t xml:space="preserve">DURÉE</w:t>
      </w:r>
    </w:p>
    <w:p>
      <w:pPr>
        <w:pStyle w:val="Article"/>
      </w:pPr>
      <w:r>
        <w:rPr>
          <w:b/>
          <w:bCs/>
        </w:rPr>
        <w:t xml:space="preserve">Durée : </w:t>
      </w:r>
      <w:r>
        <w:t xml:space="preserve">[12 mois / 6 mois]
</w:t>
      </w:r>
      <w:r>
        <w:rPr>
          <w:b/>
          <w:bCs/>
        </w:rPr>
        <w:t xml:space="preserve">Date de prise d'effet : </w:t>
      </w:r>
      <w:r>
        <w:t xml:space="preserve">[JJ/MM/AAAA]
</w:t>
      </w:r>
      <w:r>
        <w:rPr>
          <w:b/>
          <w:bCs/>
        </w:rPr>
        <w:t xml:space="preserve">Date d'échéance : </w:t>
      </w:r>
      <w:r>
        <w:t xml:space="preserve">[JJ/MM/AAAA]
</w:t>
      </w:r>
      <w:r>
        <w:t xml:space="preserve">Le contrat est renouvelable par tacite reconduction sauf dénonciation par l'une des parties avec un préavis de 3 mois avant l'échéance.</w:t>
      </w:r>
    </w:p>
    <w:p>
      <w:pPr>
        <w:pStyle w:val="ListParagraph"/>
        <w:numPr>
          <w:ilvl w:val="0"/>
          <w:numId w:val="2"/>
        </w:numPr>
        <w:spacing w:before="360" w:after="120"/>
      </w:pPr>
      <w:r>
        <w:rPr>
          <w:b/>
          <w:bCs/>
          <w:sz w:val="24"/>
          <w:szCs w:val="24"/>
        </w:rPr>
        <w:t xml:space="preserve">CONDITIONS TARIFAIRES PRÉFÉRENTIELLES</w:t>
      </w:r>
    </w:p>
    <w:p>
      <w:pPr>
        <w:pStyle w:val="Article"/>
      </w:pPr>
      <w:r>
        <w:t xml:space="preserve">En considération du volume d'affaires prévisionnel et de la régularité des commandes, l'Agence consent au Client les conditions tarifaires préférentielles suivantes :
</w:t>
      </w:r>
      <w:r>
        <w:rPr>
          <w:b/>
          <w:bCs/>
        </w:rPr>
        <w:t xml:space="preserve">• Mannequinat demi-journée : </w:t>
      </w:r>
      <w:r>
        <w:t xml:space="preserve">[XXX €] HT (au lieu de [XXX €] HT)
</w:t>
      </w:r>
      <w:r>
        <w:rPr>
          <w:b/>
          <w:bCs/>
        </w:rPr>
        <w:t xml:space="preserve">• Mannequinat journée complète : </w:t>
      </w:r>
      <w:r>
        <w:t xml:space="preserve">[XXX €] HT (au lieu de [XXX €] HT)
</w:t>
      </w:r>
      <w:r>
        <w:rPr>
          <w:b/>
          <w:bCs/>
        </w:rPr>
        <w:t xml:space="preserve">• Hôte/Hôtesse événementiel (journée) : </w:t>
      </w:r>
      <w:r>
        <w:t xml:space="preserve">[XXX €] HT (au lieu de [XXX €] HT)
</w:t>
      </w:r>
      <w:r>
        <w:rPr>
          <w:b/>
          <w:bCs/>
        </w:rPr>
        <w:t xml:space="preserve">• Droits à l'image digital 6 mois : </w:t>
      </w:r>
      <w:r>
        <w:t xml:space="preserve">[XXX €] HT (au lieu de [XXX €] HT)
</w:t>
      </w:r>
      <w:r>
        <w:rPr>
          <w:b/>
          <w:bCs/>
          <w:i/>
          <w:iCs/>
        </w:rPr>
        <w:t xml:space="preserve">Note : </w:t>
      </w:r>
      <w:r>
        <w:rPr>
          <w:i/>
          <w:iCs/>
        </w:rPr>
        <w:t xml:space="preserve">Ces tarifs préférentiels sont conditionnés à un volume minimum de [X] missions par an.</w:t>
      </w:r>
    </w:p>
    <w:p>
      <w:pPr>
        <w:pStyle w:val="ListParagraph"/>
        <w:numPr>
          <w:ilvl w:val="0"/>
          <w:numId w:val="2"/>
        </w:numPr>
        <w:spacing w:before="360" w:after="120"/>
      </w:pPr>
      <w:r>
        <w:rPr>
          <w:b/>
          <w:bCs/>
          <w:sz w:val="24"/>
          <w:szCs w:val="24"/>
        </w:rPr>
        <w:t xml:space="preserve">MODALITÉS DE COMMANDE</w:t>
      </w:r>
    </w:p>
    <w:p>
      <w:pPr>
        <w:pStyle w:val="Article"/>
      </w:pPr>
      <w:r>
        <w:t xml:space="preserve">Chaque prestation fera l'objet d'un bon de commande / ordre de mission émis par le Client, précisant :
• Date et horaires
• Type de prestation
• Profil du talent requis
• Lieu de la mission
• Droits d'image souhaités
L'Agence confirmera la disponibilité du talent sous 48h ouvrées.</w:t>
      </w:r>
    </w:p>
    <w:p>
      <w:pPr>
        <w:pStyle w:val="ListParagraph"/>
        <w:numPr>
          <w:ilvl w:val="0"/>
          <w:numId w:val="2"/>
        </w:numPr>
        <w:spacing w:before="360" w:after="120"/>
      </w:pPr>
      <w:r>
        <w:rPr>
          <w:b/>
          <w:bCs/>
          <w:sz w:val="24"/>
          <w:szCs w:val="24"/>
        </w:rPr>
        <w:t xml:space="preserve">PRIORITÉ ET EXCLUSIVITÉ</w:t>
      </w:r>
    </w:p>
    <w:p>
      <w:pPr>
        <w:pStyle w:val="Article"/>
      </w:pPr>
      <w:r>
        <w:rPr>
          <w:b/>
          <w:bCs/>
        </w:rPr>
        <w:t xml:space="preserve">Priorité : </w:t>
      </w:r>
      <w:r>
        <w:t xml:space="preserve">Le Client bénéficie d'un traitement prioritaire sur les demandes de booking des talents.
</w:t>
      </w:r>
      <w:r>
        <w:rPr>
          <w:b/>
          <w:bCs/>
        </w:rPr>
        <w:t xml:space="preserve">Exclusivité sectorielle (optionnel) : </w:t>
      </w:r>
      <w:r>
        <w:t xml:space="preserve">[OUI / NON] — Si oui, préciser le secteur : [Ex : Cosmétique, Mode, Luxe]</w:t>
      </w:r>
    </w:p>
    <w:p>
      <w:pPr>
        <w:pStyle w:val="ListParagraph"/>
        <w:numPr>
          <w:ilvl w:val="0"/>
          <w:numId w:val="2"/>
        </w:numPr>
        <w:spacing w:before="360" w:after="120"/>
      </w:pPr>
      <w:r>
        <w:rPr>
          <w:b/>
          <w:bCs/>
          <w:sz w:val="24"/>
          <w:szCs w:val="24"/>
        </w:rPr>
        <w:t xml:space="preserve">FACTURATION ET PAIEMENT</w:t>
      </w:r>
    </w:p>
    <w:p>
      <w:pPr>
        <w:pStyle w:val="Article"/>
      </w:pPr>
      <w:r>
        <w:rPr>
          <w:b/>
          <w:bCs/>
        </w:rPr>
        <w:t xml:space="preserve">Facturation : </w:t>
      </w:r>
      <w:r>
        <w:t xml:space="preserve">Mensuelle / À chaque prestation
</w:t>
      </w:r>
      <w:r>
        <w:rPr>
          <w:b/>
          <w:bCs/>
        </w:rPr>
        <w:t xml:space="preserve">Délai de paiement : </w:t>
      </w:r>
      <w:r>
        <w:t xml:space="preserve">[45 jours fin de mois / 30 jours net]
</w:t>
      </w:r>
      <w:r>
        <w:rPr>
          <w:b/>
          <w:bCs/>
        </w:rPr>
        <w:t xml:space="preserve">Mode de paiement : </w:t>
      </w:r>
      <w:r>
        <w:t xml:space="preserve">Virement bancaire
</w:t>
      </w:r>
      <w:r>
        <w:t xml:space="preserve">En cas de retard, application des pénalités légales (L.441-10 du Code de commerce).</w:t>
      </w:r>
    </w:p>
    <w:p>
      <w:pPr>
        <w:pStyle w:val="ListParagraph"/>
        <w:numPr>
          <w:ilvl w:val="0"/>
          <w:numId w:val="2"/>
        </w:numPr>
        <w:spacing w:before="360" w:after="120"/>
      </w:pPr>
      <w:r>
        <w:rPr>
          <w:b/>
          <w:bCs/>
          <w:sz w:val="24"/>
          <w:szCs w:val="24"/>
        </w:rPr>
        <w:t xml:space="preserve">RÉSILIATION</w:t>
      </w:r>
    </w:p>
    <w:p>
      <w:pPr>
        <w:pStyle w:val="Article"/>
      </w:pPr>
      <w:r>
        <w:t xml:space="preserve">Chaque partie peut résilier le présent contrat-cadre moyennant un préavis de 3 mois par lettre recommandée avec AR.
En cas de manquement grave aux obligations contractuelles, résiliation immédiate possible après mise en demeure restée sans effet pendant 15 jours.</w:t>
      </w:r>
    </w:p>
    <w:p>
      <w:pPr>
        <w:pStyle w:val="ListParagraph"/>
        <w:numPr>
          <w:ilvl w:val="0"/>
          <w:numId w:val="2"/>
        </w:numPr>
        <w:spacing w:before="360" w:after="120"/>
      </w:pPr>
      <w:r>
        <w:rPr>
          <w:b/>
          <w:bCs/>
          <w:sz w:val="24"/>
          <w:szCs w:val="24"/>
        </w:rPr>
        <w:t xml:space="preserve">DISPOSITIONS GÉNÉRALES</w:t>
      </w:r>
    </w:p>
    <w:p>
      <w:pPr>
        <w:pStyle w:val="Article"/>
      </w:pPr>
      <w:r>
        <w:t xml:space="preserve">Le présent contrat-cadre est régi par le droit français. Les CGV de l'Agence s'appliquent pour toute disposition non expressément prévue au présent contrat.
Tout litige sera soumis aux tribunaux compétents du siège de l'Agence.</w:t>
      </w:r>
    </w:p>
    <w:p>
      <w:pPr>
        <w:spacing w:before="720" w:after="240"/>
        <w:jc w:val="center"/>
      </w:pPr>
      <w:r>
        <w:rPr>
          <w:b/>
          <w:bCs/>
          <w:sz w:val="24"/>
          <w:szCs w:val="24"/>
        </w:rPr>
        <w:t xml:space="preserve">FAIT EN DEUX EXEMPLAIRES ORIGINAUX</w:t>
      </w:r>
    </w:p>
    <w:p>
      <w:pPr>
        <w:spacing w:before="120" w:after="480"/>
        <w:jc w:val="center"/>
      </w:pPr>
      <w:r>
        <w:rPr>
          <w:i/>
          <w:iCs/>
          <w:sz w:val="22"/>
          <w:szCs w:val="22"/>
        </w:rPr>
        <w:t xml:space="preserve">À [Ville], le [JJ/MM/AAAA]</w:t>
      </w:r>
    </w:p>
    <w:p>
      <w:pPr>
        <w:jc w:val="center"/>
      </w:pPr>
      <w:r>
        <w:rPr>
          <w:sz w:val="22"/>
          <w:szCs w:val="22"/>
        </w:rPr>
        <w:t xml:space="preserve">Pour l'Agence				Pour le Client
Signature et cachet			Signature et cachet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Article %1 –"/>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60"/>
      <w:jc w:val="center"/>
    </w:pPr>
    <w:rPr>
      <w:rFonts w:ascii="Arial" w:cs="Arial" w:eastAsia="Arial" w:hAnsi="Arial"/>
      <w:b/>
      <w:bCs/>
      <w:color w:val="1A1A1A"/>
      <w:sz w:val="48"/>
      <w:szCs w:val="48"/>
    </w:rPr>
  </w:style>
  <w:style w:type="paragraph" w:styleId="Subtitle">
    <w:name w:val="Subtitle"/>
    <w:basedOn w:val="Normal"/>
    <w:pPr>
      <w:spacing w:before="120" w:after="480"/>
      <w:jc w:val="center"/>
    </w:pPr>
    <w:rPr>
      <w:rFonts w:ascii="Arial" w:cs="Arial" w:eastAsia="Arial" w:hAnsi="Arial"/>
      <w:i/>
      <w:iCs/>
      <w:color w:val="666666"/>
      <w:sz w:val="24"/>
      <w:szCs w:val="24"/>
    </w:rPr>
  </w:style>
  <w:style w:type="paragraph" w:styleId="Article">
    <w:name w:val="Article"/>
    <w:basedOn w:val="Normal"/>
    <w:pPr>
      <w:spacing w:before="120" w:after="120"/>
      <w:jc w:val="both"/>
    </w:pPr>
    <w:rPr>
      <w:rFonts w:ascii="Arial" w:cs="Arial" w:eastAsia="Arial" w:hAnsi="Arial"/>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2025-11-02T13:39:09.782Z</dcterms:created>
  <dcterms:modified xsi:type="dcterms:W3CDTF">2025-11-02T13:39:09.782Z</dcterms:modified>
</cp:coreProperties>
</file>

<file path=docProps/custom.xml><?xml version="1.0" encoding="utf-8"?>
<Properties xmlns="http://schemas.openxmlformats.org/officeDocument/2006/custom-properties" xmlns:vt="http://schemas.openxmlformats.org/officeDocument/2006/docPropsVTypes"/>
</file>