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start"/>
        <w:tblInd w:w="0" w:type="dxa"/>
        <w:tblLayout w:type="fixed"/>
        <w:tblCellMar>
          <w:top w:w="300" w:type="dxa"/>
          <w:start w:w="200" w:type="dxa"/>
          <w:bottom w:w="3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A1628" w:val="clear"/>
            <w:vAlign w:val="center"/>
          </w:tcPr>
          <w:p>
            <w:pPr>
              <w:pStyle w:val="Normal"/>
              <w:bidi w:val="0"/>
              <w:jc w:val="center"/>
              <w:rPr>
                <w:i/>
                <w:i/>
                <w:iCs/>
                <w:color w:val="FFFFFF"/>
                <w:sz w:val="24"/>
                <w:szCs w:val="24"/>
              </w:rPr>
            </w:pPr>
            <w:r>
              <w:rPr>
                <w:i/>
                <w:iCs/>
                <w:color w:val="FFFFFF"/>
                <w:sz w:val="24"/>
                <w:szCs w:val="24"/>
              </w:rPr>
            </w:r>
          </w:p>
          <w:p>
            <w:pPr>
              <w:pStyle w:val="Normal"/>
              <w:bidi w:val="0"/>
              <w:spacing w:before="100" w:after="0"/>
              <w:jc w:val="center"/>
              <w:rPr>
                <w:rFonts w:ascii="Garamond" w:hAnsi="Garamond" w:eastAsia="Garamond" w:cs="Garamond"/>
                <w:b/>
                <w:bCs/>
                <w:color w:val="FFFFFF"/>
                <w:sz w:val="32"/>
                <w:szCs w:val="32"/>
              </w:rPr>
            </w:pPr>
            <w:r>
              <w:rPr>
                <w:rFonts w:eastAsia="Garamond" w:cs="Garamond" w:ascii="Garamond" w:hAnsi="Garamond"/>
                <w:b/>
                <w:bCs/>
                <w:color w:val="FFFFFF"/>
                <w:sz w:val="32"/>
                <w:szCs w:val="32"/>
              </w:rPr>
            </w:r>
          </w:p>
          <w:p>
            <w:pPr>
              <w:pStyle w:val="Normal"/>
              <w:bidi w:val="0"/>
              <w:spacing w:before="100" w:after="0"/>
              <w:jc w:val="center"/>
              <w:rPr>
                <w:rFonts w:ascii="Garamond" w:hAnsi="Garamond" w:eastAsia="Garamond" w:cs="Garamond"/>
                <w:b/>
                <w:bCs/>
                <w:color w:val="FFFFFF"/>
                <w:sz w:val="32"/>
                <w:szCs w:val="32"/>
              </w:rPr>
            </w:pPr>
            <w:r>
              <w:rPr>
                <w:rFonts w:eastAsia="Garamond" w:cs="Garamond" w:ascii="Garamond" w:hAnsi="Garamond"/>
                <w:b/>
                <w:bCs/>
                <w:color w:val="FFFFFF"/>
                <w:sz w:val="32"/>
                <w:szCs w:val="32"/>
              </w:rPr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posOffset>1227455</wp:posOffset>
                  </wp:positionH>
                  <wp:positionV relativeFrom="paragraph">
                    <wp:posOffset>-519430</wp:posOffset>
                  </wp:positionV>
                  <wp:extent cx="3241675" cy="1092200"/>
                  <wp:effectExtent l="0" t="0" r="0" b="0"/>
                  <wp:wrapNone/>
                  <wp:docPr id="2" name="Image1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1675" cy="1092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bidi w:val="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</w:r>
          </w:p>
          <w:p>
            <w:pPr>
              <w:pStyle w:val="Normal"/>
              <w:bidi w:val="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</w:r>
          </w:p>
          <w:p>
            <w:pPr>
              <w:pStyle w:val="Normal"/>
              <w:bidi w:val="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</w:r>
          </w:p>
          <w:p>
            <w:pPr>
              <w:pStyle w:val="Normal"/>
              <w:bidi w:val="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 xml:space="preserve">123 Rue de la Mode, 75001 Paris</w:t>
            </w:r>
          </w:p>
          <w:p>
            <w:pPr>
              <w:pStyle w:val="Normal"/>
              <w:bidi w:val="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 xml:space="preserve">01 23 45 67 89</w:t>
              <w:t xml:space="preserve">| </w:t>
              <w:t xml:space="preserve">contact@zmr-models.fr</w:t>
            </w:r>
          </w:p>
          <w:p>
            <w:pPr>
              <w:pStyle w:val="Normal"/>
              <w:bidi w:val="0"/>
              <w:jc w:val="center"/>
              <w:rPr>
                <w:color w:val="CCCCCC"/>
                <w:sz w:val="16"/>
                <w:szCs w:val="16"/>
              </w:rPr>
            </w:pPr>
            <w:r>
              <w:rPr>
                <w:color w:val="CCCCCC"/>
                <w:sz w:val="16"/>
                <w:szCs w:val="16"/>
              </w:rPr>
              <w:t xml:space="preserve">SIRET : </w:t>
              <w:t xml:space="preserve">123 456 789 00012</w:t>
            </w:r>
          </w:p>
        </w:tc>
      </w:tr>
    </w:tbl>
    <w:p>
      <w:pPr>
        <w:pStyle w:val="Normal"/>
        <w:bidi w:val="0"/>
        <w:jc w:val="center"/>
        <w:rPr>
          <w:i/>
          <w:i/>
          <w:iCs/>
          <w:color w:val="FFFFFF"/>
          <w:sz w:val="24"/>
          <w:szCs w:val="24"/>
        </w:rPr>
      </w:pPr>
      <w:r>
        <w:rPr>
          <w:i/>
          <w:iCs/>
          <w:color w:val="FFFFFF"/>
          <w:sz w:val="24"/>
          <w:szCs w:val="24"/>
        </w:rPr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40"/>
        <w:gridCol w:w="3120"/>
      </w:tblGrid>
      <w:tr>
        <w:trPr/>
        <w:tc>
          <w:tcPr>
            <w:tcW w:w="6240" w:type="dxa"/>
            <w:tcBorders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b/>
                <w:bCs/>
                <w:sz w:val="48"/>
                <w:szCs w:val="48"/>
              </w:rPr>
              <w:t xml:space="preserve">DEVIS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bidi w:val="0"/>
              <w:jc w:val="end"/>
              <w:rPr/>
            </w:pPr>
            <w:r>
              <w:rPr>
                <w:rFonts w:eastAsia="Garamond" w:cs="Garamond"/>
                <w:sz w:val="20"/>
                <w:szCs w:val="20"/>
              </w:rPr>
              <w:t xml:space="preserve">4 novembre 2025</w:t>
            </w:r>
          </w:p>
          <w:p>
            <w:pPr>
              <w:pStyle w:val="Normal"/>
              <w:bidi w:val="0"/>
              <w:jc w:val="end"/>
              <w:rPr/>
            </w:pPr>
            <w:r>
              <w:rPr>
                <w:rFonts w:eastAsia="Garamond" w:cs="Garamond"/>
                <w:b/>
                <w:bCs/>
                <w:sz w:val="20"/>
                <w:szCs w:val="20"/>
              </w:rPr>
              <w:t xml:space="preserve">Devis n°</w:t>
              <w:t xml:space="preserve">DEV-2025-001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</w:rPr>
            </w:pPr>
            <w:r>
              <w:rPr>
                <w:rFonts w:eastAsia="Garamond" w:cs="Garamond"/>
                <w:b w:val="false"/>
                <w:bCs w:val="false"/>
                <w:sz w:val="24"/>
                <w:szCs w:val="24"/>
              </w:rPr>
              <w:t xml:space="preserve">Luxe Magazine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eastAsia="Garamond" w:cs="Garamond"/>
                <w:sz w:val="20"/>
                <w:szCs w:val="20"/>
              </w:rPr>
              <w:t xml:space="preserve">456 Avenue des Champs, 75008 Paris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eastAsia="Garamond" w:cs="Garamond"/>
                <w:sz w:val="20"/>
                <w:szCs w:val="20"/>
              </w:rPr>
              <w:t xml:space="preserve">01 98 76 54 32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eastAsia="Garamond" w:cs="Garamond"/>
                <w:sz w:val="20"/>
                <w:szCs w:val="20"/>
              </w:rPr>
              <w:t xml:space="preserve">contact@luxe-magazine.fr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eastAsia="Garamond" w:cs="Garamond"/>
                <w:sz w:val="20"/>
                <w:szCs w:val="20"/>
              </w:rPr>
              <w:t xml:space="preserve">www.luxe-magazine.fr</w:t>
            </w:r>
          </w:p>
        </w:tc>
        <w:tc>
          <w:tcPr>
            <w:tcW w:w="468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Garamond" w:cs="Garamond"/>
                <w:b/>
                <w:bCs/>
                <w:sz w:val="22"/>
                <w:szCs w:val="22"/>
              </w:rPr>
              <w:t xml:space="preserve">À l'attention de :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eastAsia="Garamond" w:cs="Garamond"/>
                <w:sz w:val="20"/>
                <w:szCs w:val="20"/>
              </w:rPr>
              <w:t xml:space="preserve">Jean Dupont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eastAsia="Garamond" w:cs="Garamond"/>
                <w:sz w:val="20"/>
                <w:szCs w:val="20"/>
              </w:rPr>
              <w:t xml:space="preserve">456 Avenue des Champs, 75008 Paris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eastAsia="Garamond" w:cs="Garamond"/>
                <w:sz w:val="20"/>
                <w:szCs w:val="20"/>
              </w:rPr>
              <w:t xml:space="preserve">01 98 76 54 32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eastAsia="Garamond" w:cs="Garamond"/>
                <w:sz w:val="20"/>
                <w:szCs w:val="20"/>
              </w:rPr>
              <w:t xml:space="preserve">jean.dupont@luxe-magazine.fr</w:t>
            </w:r>
          </w:p>
        </w:tc>
      </w:tr>
    </w:tbl>
    <w:p>
      <w:pPr>
        <w:pStyle w:val="Normal"/>
        <w:bidi w:val="0"/>
        <w:spacing w:before="100" w:after="0"/>
        <w:jc w:val="center"/>
        <w:rPr>
          <w:rFonts w:ascii="Garamond" w:hAnsi="Garamond" w:eastAsia="Garamond" w:cs="Garamond"/>
          <w:b/>
          <w:bCs/>
          <w:color w:val="FFFFFF"/>
          <w:sz w:val="32"/>
          <w:szCs w:val="32"/>
        </w:rPr>
      </w:pPr>
      <w:r>
        <w:rPr>
          <w:rFonts w:eastAsia="Garamond" w:cs="Garamond" w:ascii="Garamond" w:hAnsi="Garamond"/>
          <w:b/>
          <w:bCs/>
          <w:color w:val="FFFFFF"/>
          <w:sz w:val="32"/>
          <w:szCs w:val="32"/>
        </w:rPr>
      </w:r>
    </w:p>
    <w:p>
      <w:pPr>
        <w:pStyle w:val="Normal"/>
        <w:bidi w:val="0"/>
        <w:spacing w:before="100" w:after="0"/>
        <w:jc w:val="center"/>
        <w:rPr>
          <w:rFonts w:ascii="Garamond" w:hAnsi="Garamond" w:eastAsia="Garamond" w:cs="Garamond"/>
          <w:b/>
          <w:bCs/>
          <w:color w:val="FFFFFF"/>
          <w:sz w:val="32"/>
          <w:szCs w:val="32"/>
        </w:rPr>
      </w:pPr>
      <w:r>
        <w:rPr>
          <w:rFonts w:eastAsia="Garamond" w:cs="Garamond" w:ascii="Garamond" w:hAnsi="Garamond"/>
          <w:b/>
          <w:bCs/>
          <w:color w:val="FFFFFF"/>
          <w:sz w:val="32"/>
          <w:szCs w:val="32"/>
        </w:rPr>
      </w:r>
    </w:p>
    <w:tbl>
      <w:tblPr>
        <w:tblW w:w="9360" w:type="dxa"/>
        <w:jc w:val="start"/>
        <w:tblInd w:w="0" w:type="dxa"/>
        <w:tblLayout w:type="fixed"/>
        <w:tblCellMar>
          <w:top w:w="150" w:type="dxa"/>
          <w:start w:w="200" w:type="dxa"/>
          <w:bottom w:w="150" w:type="dxa"/>
          <w:end w:w="200" w:type="dxa"/>
        </w:tblCellMar>
      </w:tblPr>
      <w:tblGrid>
        <w:gridCol w:w="3744"/>
        <w:gridCol w:w="1872"/>
        <w:gridCol w:w="1872"/>
        <w:gridCol w:w="1872"/>
      </w:tblGrid>
      <w:tr>
        <w:trPr>
          <w:tblHeader w:val="true"/>
        </w:trPr>
        <w:tc>
          <w:tcPr>
            <w:tcW w:w="374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A162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b/>
                <w:bCs/>
                <w:color w:val="FFFFFF"/>
                <w:sz w:val="24"/>
                <w:szCs w:val="24"/>
              </w:rPr>
              <w:t xml:space="preserve">Prestation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A162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b/>
                <w:bCs/>
                <w:color w:val="FFFFFF"/>
                <w:sz w:val="24"/>
                <w:szCs w:val="24"/>
              </w:rPr>
              <w:t xml:space="preserve">Prix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A162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b/>
                <w:bCs/>
                <w:color w:val="FFFFFF"/>
                <w:sz w:val="24"/>
                <w:szCs w:val="24"/>
              </w:rPr>
              <w:t xml:space="preserve">Quantité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A162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</w:tr>
      <w:tr>
        <w:trPr/>
        <w:tc>
          <w:tcPr>
            <w:tcW w:w="374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bidi w:val="0"/>
              <w:ind w:start="200"/>
              <w:jc w:val="start"/>
              <w:rPr/>
            </w:pPr>
            <w:r>
              <w:rPr>
                <w:rFonts w:eastAsia="Garamond" w:cs="Garamond"/>
                <w:sz w:val="22"/>
                <w:szCs w:val="22"/>
              </w:rPr>
              <w:t xml:space="preserve">Shooting photo avec mannequin senior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sz w:val="22"/>
                <w:szCs w:val="22"/>
              </w:rPr>
              <w:t xml:space="preserve">2500.00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sz w:val="22"/>
                <w:szCs w:val="22"/>
              </w:rPr>
              <w:t xml:space="preserve">1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sz w:val="22"/>
                <w:szCs w:val="22"/>
              </w:rPr>
              <w:t xml:space="preserve">2500.00</w:t>
            </w:r>
          </w:p>
        </w:tc>
      </w:tr>
      <w:tr>
        <w:trPr/>
        <w:tc>
          <w:tcPr>
            <w:tcW w:w="374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bidi w:val="0"/>
              <w:ind w:start="200"/>
              <w:jc w:val="start"/>
              <w:rPr/>
            </w:pPr>
            <w:r>
              <w:rPr>
                <w:rFonts w:eastAsia="Garamond" w:cs="Garamond"/>
                <w:sz w:val="22"/>
                <w:szCs w:val="22"/>
              </w:rPr>
              <w:t xml:space="preserve">Frais de déplacement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sz w:val="22"/>
                <w:szCs w:val="22"/>
              </w:rPr>
              <w:t xml:space="preserve">150.00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sz w:val="22"/>
                <w:szCs w:val="22"/>
              </w:rPr>
              <w:t xml:space="preserve">1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sz w:val="22"/>
                <w:szCs w:val="22"/>
              </w:rPr>
              <w:t xml:space="preserve">150.00</w:t>
            </w:r>
          </w:p>
        </w:tc>
      </w:tr>
      <w:tr>
        <w:trPr/>
        <w:tc>
          <w:tcPr>
            <w:tcW w:w="374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bidi w:val="0"/>
              <w:ind w:start="200"/>
              <w:jc w:val="start"/>
              <w:rPr/>
            </w:pPr>
            <w:r>
              <w:rPr>
                <w:rFonts w:eastAsia="Garamond" w:cs="Garamond"/>
                <w:sz w:val="22"/>
                <w:szCs w:val="22"/>
              </w:rPr>
              <w:t xml:space="preserve"/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sz w:val="22"/>
                <w:szCs w:val="22"/>
              </w:rPr>
              <w:t xml:space="preserve"/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sz w:val="22"/>
                <w:szCs w:val="22"/>
              </w:rPr>
              <w:t xml:space="preserve"/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sz w:val="22"/>
                <w:szCs w:val="22"/>
              </w:rPr>
              <w:t xml:space="preserve"/>
            </w:r>
          </w:p>
        </w:tc>
      </w:tr>
    </w:tbl>
    <w:p>
      <w:pPr>
        <w:pStyle w:val="Normal"/>
        <w:bidi w:val="0"/>
        <w:spacing w:before="100" w:after="0"/>
        <w:jc w:val="center"/>
        <w:rPr>
          <w:rFonts w:ascii="Garamond" w:hAnsi="Garamond" w:eastAsia="Garamond" w:cs="Garamond"/>
          <w:b/>
          <w:bCs/>
          <w:color w:val="FFFFFF"/>
          <w:sz w:val="32"/>
          <w:szCs w:val="32"/>
        </w:rPr>
      </w:pPr>
      <w:r>
        <w:rPr>
          <w:rFonts w:eastAsia="Garamond" w:cs="Garamond" w:ascii="Garamond" w:hAnsi="Garamond"/>
          <w:b/>
          <w:bCs/>
          <w:color w:val="FFFFFF"/>
          <w:sz w:val="32"/>
          <w:szCs w:val="32"/>
        </w:rPr>
      </w:r>
    </w:p>
    <w:p>
      <w:pPr>
        <w:pStyle w:val="Normal"/>
        <w:bidi w:val="0"/>
        <w:spacing w:before="100" w:after="0"/>
        <w:jc w:val="center"/>
        <w:rPr>
          <w:rFonts w:ascii="Garamond" w:hAnsi="Garamond" w:eastAsia="Garamond" w:cs="Garamond"/>
          <w:b/>
          <w:bCs/>
          <w:color w:val="FFFFFF"/>
          <w:sz w:val="32"/>
          <w:szCs w:val="32"/>
        </w:rPr>
      </w:pPr>
      <w:r>
        <w:rPr>
          <w:rFonts w:eastAsia="Garamond" w:cs="Garamond" w:ascii="Garamond" w:hAnsi="Garamond"/>
          <w:b/>
          <w:bCs/>
          <w:color w:val="FFFFFF"/>
          <w:sz w:val="32"/>
          <w:szCs w:val="32"/>
        </w:rPr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16"/>
        <w:gridCol w:w="3744"/>
      </w:tblGrid>
      <w:tr>
        <w:trPr/>
        <w:tc>
          <w:tcPr>
            <w:tcW w:w="5616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744" w:type="dxa"/>
            <w:tcBorders>
              <w:top w:val="single" w:sz="2" w:space="0" w:color="CCCCCC"/>
            </w:tcBorders>
          </w:tcPr>
          <w:p>
            <w:pPr>
              <w:pStyle w:val="Normal"/>
              <w:bidi w:val="0"/>
              <w:spacing w:before="0" w:after="100"/>
              <w:jc w:val="end"/>
              <w:rPr/>
            </w:pPr>
            <w:r>
              <w:rPr>
                <w:rFonts w:eastAsia="Garamond" w:cs="Garamond"/>
                <w:sz w:val="24"/>
                <w:szCs w:val="24"/>
              </w:rPr>
              <w:t xml:space="preserve">SOUS-TOTAL : </w:t>
            </w:r>
            <w:r>
              <w:rPr>
                <w:rFonts w:eastAsia="Garamond" w:cs="Garamond"/>
                <w:b w:val="false"/>
                <w:bCs w:val="false"/>
                <w:sz w:val="24"/>
                <w:szCs w:val="24"/>
              </w:rPr>
              <w:t xml:space="preserve">2650.00</w:t>
            </w:r>
          </w:p>
        </w:tc>
      </w:tr>
      <w:tr>
        <w:trPr/>
        <w:tc>
          <w:tcPr>
            <w:tcW w:w="5616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744" w:type="dxa"/>
            <w:tcBorders/>
          </w:tcPr>
          <w:p>
            <w:pPr>
              <w:pStyle w:val="Normal"/>
              <w:bidi w:val="0"/>
              <w:spacing w:before="0" w:after="100"/>
              <w:jc w:val="end"/>
              <w:rPr/>
            </w:pPr>
            <w:r>
              <w:rPr>
                <w:rFonts w:eastAsia="Garamond" w:cs="Garamond"/>
                <w:sz w:val="24"/>
                <w:szCs w:val="24"/>
              </w:rPr>
              <w:t xml:space="preserve">TVA (</w:t>
              <w:t xml:space="preserve">20</w:t>
              <w:t xml:space="preserve">%) : </w:t>
            </w:r>
            <w:r>
              <w:rPr>
                <w:rFonts w:eastAsia="Garamond" w:cs="Garamond"/>
                <w:b w:val="false"/>
                <w:bCs w:val="false"/>
                <w:sz w:val="24"/>
                <w:szCs w:val="24"/>
              </w:rPr>
              <w:t xml:space="preserve">530.00</w:t>
            </w:r>
          </w:p>
        </w:tc>
      </w:tr>
      <w:tr>
        <w:trPr/>
        <w:tc>
          <w:tcPr>
            <w:tcW w:w="5616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744" w:type="dxa"/>
            <w:tcBorders>
              <w:top w:val="single" w:sz="2" w:space="0" w:color="D4AF37"/>
              <w:bottom w:val="single" w:sz="2" w:space="0" w:color="D4AF37"/>
            </w:tcBorders>
            <w:shd w:fill="0A1628" w:val="clear"/>
          </w:tcPr>
          <w:p>
            <w:pPr>
              <w:pStyle w:val="Normal"/>
              <w:bidi w:val="0"/>
              <w:spacing w:before="150" w:after="150"/>
              <w:jc w:val="end"/>
              <w:rPr/>
            </w:pPr>
            <w:r>
              <w:rPr>
                <w:rFonts w:eastAsia="Garamond" w:cs="Garamond"/>
                <w:b/>
                <w:bCs/>
                <w:color w:val="FFFFFF"/>
                <w:sz w:val="28"/>
                <w:szCs w:val="28"/>
              </w:rPr>
              <w:t xml:space="preserve">TOTAL : </w:t>
              <w:t xml:space="preserve">3180.00</w:t>
              <w:t xml:space="preserve"> </w:t>
            </w:r>
          </w:p>
        </w:tc>
      </w:tr>
    </w:tbl>
    <w:p>
      <w:pPr>
        <w:pStyle w:val="Normal"/>
        <w:bidi w:val="0"/>
        <w:spacing w:before="100" w:after="0"/>
        <w:jc w:val="center"/>
        <w:rPr>
          <w:rFonts w:ascii="Garamond" w:hAnsi="Garamond" w:eastAsia="Garamond" w:cs="Garamond"/>
          <w:b/>
          <w:bCs/>
          <w:color w:val="FFFFFF"/>
          <w:sz w:val="32"/>
          <w:szCs w:val="32"/>
        </w:rPr>
      </w:pPr>
      <w:r>
        <w:rPr>
          <w:rFonts w:eastAsia="Garamond" w:cs="Garamond" w:ascii="Garamond" w:hAnsi="Garamond"/>
          <w:b/>
          <w:bCs/>
          <w:color w:val="FFFFFF"/>
          <w:sz w:val="32"/>
          <w:szCs w:val="32"/>
        </w:rPr>
      </w:r>
    </w:p>
    <w:p>
      <w:pPr>
        <w:pStyle w:val="Normal"/>
        <w:bidi w:val="0"/>
        <w:spacing w:before="100" w:after="0"/>
        <w:jc w:val="center"/>
        <w:rPr>
          <w:rFonts w:ascii="Garamond" w:hAnsi="Garamond" w:eastAsia="Garamond" w:cs="Garamond"/>
          <w:b/>
          <w:bCs/>
          <w:color w:val="FFFFFF"/>
          <w:sz w:val="32"/>
          <w:szCs w:val="32"/>
        </w:rPr>
      </w:pPr>
      <w:r>
        <w:rPr>
          <w:rFonts w:eastAsia="Garamond" w:cs="Garamond" w:ascii="Garamond" w:hAnsi="Garamond"/>
          <w:b/>
          <w:bCs/>
          <w:color w:val="FFFFFF"/>
          <w:sz w:val="32"/>
          <w:szCs w:val="32"/>
        </w:rPr>
      </w:r>
    </w:p>
    <w:p>
      <w:pPr>
        <w:pStyle w:val="Normal"/>
        <w:bidi w:val="0"/>
        <w:spacing w:before="100" w:after="0"/>
        <w:jc w:val="center"/>
        <w:rPr>
          <w:rFonts w:ascii="Garamond" w:hAnsi="Garamond" w:eastAsia="Garamond" w:cs="Garamond"/>
          <w:b/>
          <w:bCs/>
          <w:color w:val="FFFFFF"/>
          <w:sz w:val="32"/>
          <w:szCs w:val="32"/>
        </w:rPr>
      </w:pPr>
      <w:r>
        <w:rPr>
          <w:rFonts w:eastAsia="Garamond" w:cs="Garamond" w:ascii="Garamond" w:hAnsi="Garamond"/>
          <w:b/>
          <w:bCs/>
          <w:color w:val="FFFFFF"/>
          <w:sz w:val="32"/>
          <w:szCs w:val="32"/>
        </w:rPr>
      </w:r>
    </w:p>
    <w:p>
      <w:pPr>
        <w:pStyle w:val="Normal"/>
        <w:bidi w:val="0"/>
        <w:spacing w:before="100" w:after="0"/>
        <w:jc w:val="center"/>
        <w:rPr>
          <w:rFonts w:ascii="Garamond" w:hAnsi="Garamond" w:eastAsia="Garamond" w:cs="Garamond"/>
          <w:b/>
          <w:bCs/>
          <w:color w:val="FFFFFF"/>
          <w:sz w:val="32"/>
          <w:szCs w:val="32"/>
        </w:rPr>
      </w:pPr>
      <w:r>
        <w:rPr>
          <w:rFonts w:eastAsia="Garamond" w:cs="Garamond" w:ascii="Garamond" w:hAnsi="Garamond"/>
          <w:b/>
          <w:bCs/>
          <w:color w:val="FFFFFF"/>
          <w:sz w:val="32"/>
          <w:szCs w:val="32"/>
        </w:rPr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Garamond" w:cs="Garamond"/>
                <w:sz w:val="20"/>
                <w:szCs w:val="20"/>
              </w:rPr>
              <w:t xml:space="preserve">Ce devis est valable pendant </w:t>
              <w:t xml:space="preserve">30</w:t>
              <w:t xml:space="preserve"> jours.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Fonts w:eastAsia="Garamond" w:cs="Garamond"/>
                <w:sz w:val="20"/>
                <w:szCs w:val="20"/>
              </w:rPr>
              <w:t xml:space="preserve">Un acompte de </w:t>
              <w:t xml:space="preserve">30</w:t>
              <w:t xml:space="preserve">% est requis pour valider le devis.</w:t>
            </w:r>
          </w:p>
        </w:tc>
        <w:tc>
          <w:tcPr>
            <w:tcW w:w="4680" w:type="dxa"/>
            <w:tcBorders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sz w:val="20"/>
                <w:szCs w:val="20"/>
              </w:rPr>
              <w:t xml:space="preserve">Signature précédée de la mention</w:t>
            </w:r>
          </w:p>
          <w:p>
            <w:pPr>
              <w:pStyle w:val="Normal"/>
              <w:bidi w:val="0"/>
              <w:jc w:val="center"/>
              <w:rPr/>
            </w:pPr>
            <w:r>
              <w:rPr>
                <w:rFonts w:eastAsia="Garamond" w:cs="Garamond"/>
                <w:b/>
                <w:bCs/>
                <w:sz w:val="22"/>
                <w:szCs w:val="22"/>
              </w:rPr>
              <w:t xml:space="preserve">"Bon pour accord"</w:t>
            </w:r>
          </w:p>
        </w:tc>
      </w:tr>
    </w:tbl>
    <w:p>
      <w:pPr>
        <w:pStyle w:val="Normal"/>
        <w:bidi w:val="0"/>
        <w:spacing w:before="100" w:after="0"/>
        <w:jc w:val="center"/>
        <w:rPr>
          <w:rFonts w:ascii="Garamond" w:hAnsi="Garamond" w:eastAsia="Garamond" w:cs="Garamond"/>
          <w:b/>
          <w:bCs/>
          <w:color w:val="FFFFFF"/>
          <w:sz w:val="32"/>
          <w:szCs w:val="32"/>
        </w:rPr>
      </w:pPr>
      <w:r>
        <w:rPr>
          <w:rFonts w:eastAsia="Garamond" w:cs="Garamond" w:ascii="Garamond" w:hAnsi="Garamond"/>
          <w:b/>
          <w:bCs/>
          <w:color w:val="FFFFFF"/>
          <w:sz w:val="32"/>
          <w:szCs w:val="3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aramond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fr-FR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LibreOffice/25.8.2.2$MacOSX_AARCH64 LibreOffice_project/d401f2107ccab8f924a8e2df40f573aab7605b6f</Application>
  <AppVersion>15.0000</AppVersion>
  <Pages>2</Pages>
  <Words>74</Words>
  <Characters>834</Characters>
  <CharactersWithSpaces>870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2025-11-04T22:25:54Z</dcterms:created>
  <dc:creator/>
  <dc:description/>
  <dc:language>fr-FR</dc:language>
  <cp:lastModifiedBy/>
  <dcterms:modified xsi:type="dcterms:W3CDTF">2025-11-04T23:16:00Z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